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B0F" w:rsidRDefault="003A2B0F" w:rsidP="003A2B0F">
      <w:pPr>
        <w:tabs>
          <w:tab w:val="left" w:pos="8207"/>
        </w:tabs>
        <w:jc w:val="right"/>
        <w:rPr>
          <w:rFonts w:eastAsia="Calibri" w:cs="Times New Roman"/>
          <w:b/>
          <w:color w:val="000000" w:themeColor="text1"/>
          <w:szCs w:val="48"/>
        </w:rPr>
      </w:pPr>
      <w:r w:rsidRPr="007C053C">
        <w:rPr>
          <w:rFonts w:eastAsia="Calibri" w:cs="Times New Roman"/>
          <w:b/>
          <w:color w:val="000000" w:themeColor="text1"/>
          <w:szCs w:val="48"/>
        </w:rPr>
        <w:t>УТВЕРЖДЕНЫ</w:t>
      </w:r>
    </w:p>
    <w:p w:rsidR="003A2B0F" w:rsidRDefault="003A2B0F" w:rsidP="003A2B0F">
      <w:pPr>
        <w:tabs>
          <w:tab w:val="left" w:pos="8207"/>
        </w:tabs>
        <w:jc w:val="right"/>
        <w:rPr>
          <w:rFonts w:eastAsia="Calibri" w:cs="Times New Roman"/>
          <w:color w:val="000000" w:themeColor="text1"/>
          <w:szCs w:val="48"/>
        </w:rPr>
      </w:pPr>
      <w:r w:rsidRPr="007C053C">
        <w:rPr>
          <w:rFonts w:eastAsia="Calibri" w:cs="Times New Roman"/>
          <w:color w:val="000000" w:themeColor="text1"/>
          <w:szCs w:val="48"/>
        </w:rPr>
        <w:t>решением Рославльской районной Думы</w:t>
      </w:r>
    </w:p>
    <w:p w:rsidR="00DC5024" w:rsidRPr="00E27EC3" w:rsidRDefault="003A2B0F" w:rsidP="003A2B0F">
      <w:pPr>
        <w:tabs>
          <w:tab w:val="left" w:pos="8207"/>
        </w:tabs>
        <w:jc w:val="right"/>
        <w:rPr>
          <w:rFonts w:eastAsia="Calibri" w:cs="Times New Roman"/>
          <w:color w:val="000000" w:themeColor="text1"/>
          <w:sz w:val="48"/>
          <w:szCs w:val="48"/>
        </w:rPr>
      </w:pPr>
      <w:r>
        <w:rPr>
          <w:rFonts w:eastAsia="Calibri" w:cs="Times New Roman"/>
          <w:color w:val="000000" w:themeColor="text1"/>
          <w:szCs w:val="48"/>
        </w:rPr>
        <w:t>от 29.05.2018 № 58</w:t>
      </w:r>
      <w:bookmarkStart w:id="0" w:name="_GoBack"/>
      <w:bookmarkEnd w:id="0"/>
    </w:p>
    <w:p w:rsidR="003F0720" w:rsidRPr="00E27EC3" w:rsidRDefault="003F0720" w:rsidP="003F0720">
      <w:pPr>
        <w:tabs>
          <w:tab w:val="left" w:pos="8207"/>
        </w:tabs>
        <w:spacing w:line="360" w:lineRule="auto"/>
        <w:jc w:val="right"/>
        <w:rPr>
          <w:rFonts w:eastAsia="Calibri" w:cs="Times New Roman"/>
          <w:b/>
          <w:color w:val="000000" w:themeColor="text1"/>
          <w:sz w:val="48"/>
          <w:szCs w:val="48"/>
        </w:rPr>
      </w:pPr>
    </w:p>
    <w:p w:rsidR="003F0720" w:rsidRPr="00E27EC3" w:rsidRDefault="003F0720" w:rsidP="003F0720">
      <w:pPr>
        <w:tabs>
          <w:tab w:val="left" w:pos="8207"/>
        </w:tabs>
        <w:spacing w:line="360" w:lineRule="auto"/>
        <w:rPr>
          <w:rFonts w:eastAsia="Calibri" w:cs="Times New Roman"/>
          <w:color w:val="000000" w:themeColor="text1"/>
          <w:sz w:val="48"/>
          <w:szCs w:val="48"/>
        </w:rPr>
      </w:pPr>
    </w:p>
    <w:p w:rsidR="003F0720" w:rsidRPr="00E27EC3" w:rsidRDefault="003F0720" w:rsidP="003F0720">
      <w:pPr>
        <w:tabs>
          <w:tab w:val="left" w:pos="8207"/>
        </w:tabs>
        <w:spacing w:line="360" w:lineRule="auto"/>
        <w:rPr>
          <w:rFonts w:eastAsia="Calibri" w:cs="Times New Roman"/>
          <w:color w:val="000000" w:themeColor="text1"/>
          <w:sz w:val="48"/>
          <w:szCs w:val="48"/>
        </w:rPr>
      </w:pPr>
    </w:p>
    <w:p w:rsidR="003F0720" w:rsidRPr="00E27EC3" w:rsidRDefault="003F0720" w:rsidP="003F0720">
      <w:pPr>
        <w:tabs>
          <w:tab w:val="left" w:pos="8207"/>
        </w:tabs>
        <w:spacing w:line="360" w:lineRule="auto"/>
        <w:rPr>
          <w:rFonts w:eastAsia="Calibri" w:cs="Times New Roman"/>
          <w:color w:val="000000" w:themeColor="text1"/>
          <w:sz w:val="48"/>
          <w:szCs w:val="48"/>
        </w:rPr>
      </w:pPr>
    </w:p>
    <w:p w:rsidR="003F0720" w:rsidRPr="00E27EC3" w:rsidRDefault="003F0720" w:rsidP="003F0720">
      <w:pPr>
        <w:tabs>
          <w:tab w:val="left" w:pos="8207"/>
        </w:tabs>
        <w:spacing w:line="360" w:lineRule="auto"/>
        <w:rPr>
          <w:rFonts w:eastAsia="Calibri" w:cs="Times New Roman"/>
          <w:b/>
          <w:color w:val="000000" w:themeColor="text1"/>
          <w:sz w:val="48"/>
          <w:szCs w:val="48"/>
        </w:rPr>
      </w:pPr>
    </w:p>
    <w:p w:rsidR="003F0720" w:rsidRPr="00E27EC3" w:rsidRDefault="003F0720" w:rsidP="003F0720">
      <w:pPr>
        <w:tabs>
          <w:tab w:val="left" w:pos="8207"/>
        </w:tabs>
        <w:jc w:val="center"/>
        <w:rPr>
          <w:rFonts w:eastAsia="Calibri" w:cs="Times New Roman"/>
          <w:b/>
          <w:color w:val="000000" w:themeColor="text1"/>
          <w:sz w:val="48"/>
          <w:szCs w:val="48"/>
          <w14:shadow w14:blurRad="50800" w14:dist="38100" w14:dir="2700000" w14:sx="100000" w14:sy="100000" w14:kx="0" w14:ky="0" w14:algn="tl">
            <w14:srgbClr w14:val="000000">
              <w14:alpha w14:val="60000"/>
            </w14:srgbClr>
          </w14:shadow>
        </w:rPr>
      </w:pPr>
      <w:r w:rsidRPr="00E27EC3">
        <w:rPr>
          <w:rFonts w:eastAsia="Calibri" w:cs="Times New Roman"/>
          <w:b/>
          <w:color w:val="000000" w:themeColor="text1"/>
          <w:sz w:val="48"/>
          <w:szCs w:val="48"/>
          <w14:shadow w14:blurRad="50800" w14:dist="38100" w14:dir="2700000" w14:sx="100000" w14:sy="100000" w14:kx="0" w14:ky="0" w14:algn="tl">
            <w14:srgbClr w14:val="000000">
              <w14:alpha w14:val="60000"/>
            </w14:srgbClr>
          </w14:shadow>
        </w:rPr>
        <w:t>Местные нормативы</w:t>
      </w:r>
    </w:p>
    <w:p w:rsidR="003F0720" w:rsidRPr="00E27EC3" w:rsidRDefault="003F0720" w:rsidP="003F0720">
      <w:pPr>
        <w:tabs>
          <w:tab w:val="left" w:pos="8207"/>
        </w:tabs>
        <w:jc w:val="center"/>
        <w:rPr>
          <w:rFonts w:eastAsia="Calibri" w:cs="Times New Roman"/>
          <w:b/>
          <w:color w:val="000000" w:themeColor="text1"/>
          <w:sz w:val="48"/>
          <w:szCs w:val="48"/>
          <w14:shadow w14:blurRad="50800" w14:dist="38100" w14:dir="2700000" w14:sx="100000" w14:sy="100000" w14:kx="0" w14:ky="0" w14:algn="tl">
            <w14:srgbClr w14:val="000000">
              <w14:alpha w14:val="60000"/>
            </w14:srgbClr>
          </w14:shadow>
        </w:rPr>
      </w:pPr>
      <w:r w:rsidRPr="00E27EC3">
        <w:rPr>
          <w:rFonts w:eastAsia="Calibri" w:cs="Times New Roman"/>
          <w:b/>
          <w:color w:val="000000" w:themeColor="text1"/>
          <w:sz w:val="48"/>
          <w:szCs w:val="48"/>
          <w14:shadow w14:blurRad="50800" w14:dist="38100" w14:dir="2700000" w14:sx="100000" w14:sy="100000" w14:kx="0" w14:ky="0" w14:algn="tl">
            <w14:srgbClr w14:val="000000">
              <w14:alpha w14:val="60000"/>
            </w14:srgbClr>
          </w14:shadow>
        </w:rPr>
        <w:t>градостроительного проектирования</w:t>
      </w:r>
    </w:p>
    <w:p w:rsidR="003F0720" w:rsidRPr="00E27EC3" w:rsidRDefault="003F0720" w:rsidP="003F0720">
      <w:pPr>
        <w:tabs>
          <w:tab w:val="left" w:pos="8207"/>
        </w:tabs>
        <w:jc w:val="center"/>
        <w:rPr>
          <w:rFonts w:eastAsia="Calibri" w:cs="Times New Roman"/>
          <w:b/>
          <w:color w:val="000000" w:themeColor="text1"/>
          <w:sz w:val="48"/>
          <w:szCs w:val="48"/>
        </w:rPr>
      </w:pPr>
    </w:p>
    <w:p w:rsidR="003F0720" w:rsidRPr="00E27EC3" w:rsidRDefault="00E81DA4" w:rsidP="003F0720">
      <w:pPr>
        <w:tabs>
          <w:tab w:val="left" w:pos="8207"/>
        </w:tabs>
        <w:jc w:val="center"/>
        <w:rPr>
          <w:rFonts w:eastAsia="Calibri" w:cs="Times New Roman"/>
          <w:b/>
          <w:color w:val="000000" w:themeColor="text1"/>
          <w:sz w:val="48"/>
          <w:szCs w:val="48"/>
        </w:rPr>
      </w:pPr>
      <w:r w:rsidRPr="00E27EC3">
        <w:rPr>
          <w:rFonts w:eastAsia="Calibri" w:cs="Times New Roman"/>
          <w:b/>
          <w:color w:val="000000" w:themeColor="text1"/>
          <w:sz w:val="48"/>
          <w:szCs w:val="48"/>
        </w:rPr>
        <w:t>Савеевского</w:t>
      </w:r>
      <w:r w:rsidR="00474A69" w:rsidRPr="00E27EC3">
        <w:rPr>
          <w:rFonts w:eastAsia="Calibri" w:cs="Times New Roman"/>
          <w:b/>
          <w:color w:val="000000" w:themeColor="text1"/>
          <w:sz w:val="48"/>
          <w:szCs w:val="48"/>
        </w:rPr>
        <w:t xml:space="preserve"> сельского поселения Рославльского района</w:t>
      </w:r>
    </w:p>
    <w:p w:rsidR="003F0720" w:rsidRPr="00E27EC3" w:rsidRDefault="003F0720" w:rsidP="003F0720">
      <w:pPr>
        <w:tabs>
          <w:tab w:val="left" w:pos="8207"/>
        </w:tabs>
        <w:jc w:val="center"/>
        <w:rPr>
          <w:rFonts w:eastAsia="Calibri" w:cs="Times New Roman"/>
          <w:b/>
          <w:color w:val="000000" w:themeColor="text1"/>
          <w:sz w:val="48"/>
          <w:szCs w:val="48"/>
        </w:rPr>
      </w:pPr>
      <w:r w:rsidRPr="00E27EC3">
        <w:rPr>
          <w:rFonts w:eastAsia="Calibri" w:cs="Times New Roman"/>
          <w:b/>
          <w:color w:val="000000" w:themeColor="text1"/>
          <w:sz w:val="48"/>
          <w:szCs w:val="48"/>
        </w:rPr>
        <w:t>Смоленской области</w:t>
      </w:r>
    </w:p>
    <w:p w:rsidR="003F0720" w:rsidRPr="00E27EC3" w:rsidRDefault="003F0720" w:rsidP="003F0720">
      <w:pPr>
        <w:tabs>
          <w:tab w:val="left" w:pos="8207"/>
        </w:tabs>
        <w:spacing w:line="360" w:lineRule="auto"/>
        <w:jc w:val="center"/>
        <w:rPr>
          <w:rFonts w:eastAsia="Calibri" w:cs="Times New Roman"/>
          <w:color w:val="000000" w:themeColor="text1"/>
          <w:szCs w:val="28"/>
        </w:rPr>
      </w:pPr>
    </w:p>
    <w:p w:rsidR="003F0720" w:rsidRPr="00E27EC3" w:rsidRDefault="003F0720" w:rsidP="003F0720">
      <w:pPr>
        <w:tabs>
          <w:tab w:val="left" w:pos="8207"/>
        </w:tabs>
        <w:spacing w:line="360" w:lineRule="auto"/>
        <w:jc w:val="center"/>
        <w:rPr>
          <w:rFonts w:eastAsia="Calibri" w:cs="Times New Roman"/>
          <w:color w:val="000000" w:themeColor="text1"/>
          <w:szCs w:val="28"/>
        </w:rPr>
      </w:pPr>
    </w:p>
    <w:p w:rsidR="003F0720" w:rsidRPr="00E27EC3" w:rsidRDefault="003F0720" w:rsidP="003F0720">
      <w:pPr>
        <w:tabs>
          <w:tab w:val="left" w:pos="8207"/>
        </w:tabs>
        <w:spacing w:line="360" w:lineRule="auto"/>
        <w:jc w:val="center"/>
        <w:rPr>
          <w:rFonts w:eastAsia="Calibri" w:cs="Times New Roman"/>
          <w:color w:val="000000" w:themeColor="text1"/>
          <w:szCs w:val="28"/>
        </w:rPr>
      </w:pPr>
    </w:p>
    <w:p w:rsidR="003F0720" w:rsidRPr="00E27EC3" w:rsidRDefault="003F0720" w:rsidP="003F0720">
      <w:pPr>
        <w:tabs>
          <w:tab w:val="left" w:pos="8207"/>
        </w:tabs>
        <w:spacing w:line="360" w:lineRule="auto"/>
        <w:jc w:val="center"/>
        <w:rPr>
          <w:rFonts w:eastAsia="Calibri" w:cs="Times New Roman"/>
          <w:color w:val="000000" w:themeColor="text1"/>
          <w:szCs w:val="28"/>
        </w:rPr>
      </w:pPr>
    </w:p>
    <w:p w:rsidR="003F0720" w:rsidRPr="00E27EC3" w:rsidRDefault="003F0720" w:rsidP="003F0720">
      <w:pPr>
        <w:tabs>
          <w:tab w:val="left" w:pos="8207"/>
        </w:tabs>
        <w:spacing w:line="360" w:lineRule="auto"/>
        <w:jc w:val="center"/>
        <w:rPr>
          <w:rFonts w:eastAsia="Calibri" w:cs="Times New Roman"/>
          <w:color w:val="000000" w:themeColor="text1"/>
          <w:szCs w:val="28"/>
        </w:rPr>
      </w:pPr>
    </w:p>
    <w:p w:rsidR="003F0720" w:rsidRPr="00E27EC3" w:rsidRDefault="003F0720" w:rsidP="003F0720">
      <w:pPr>
        <w:tabs>
          <w:tab w:val="left" w:pos="8207"/>
        </w:tabs>
        <w:spacing w:line="360" w:lineRule="auto"/>
        <w:jc w:val="center"/>
        <w:rPr>
          <w:rFonts w:eastAsia="Calibri" w:cs="Times New Roman"/>
          <w:color w:val="000000" w:themeColor="text1"/>
          <w:szCs w:val="28"/>
        </w:rPr>
      </w:pPr>
    </w:p>
    <w:p w:rsidR="003F0720" w:rsidRPr="00E27EC3" w:rsidRDefault="003F0720" w:rsidP="003F0720">
      <w:pPr>
        <w:tabs>
          <w:tab w:val="left" w:pos="8207"/>
        </w:tabs>
        <w:spacing w:line="360" w:lineRule="auto"/>
        <w:jc w:val="center"/>
        <w:rPr>
          <w:rFonts w:eastAsia="Calibri" w:cs="Times New Roman"/>
          <w:color w:val="000000" w:themeColor="text1"/>
          <w:szCs w:val="28"/>
        </w:rPr>
      </w:pPr>
    </w:p>
    <w:p w:rsidR="003F0720" w:rsidRPr="00E27EC3" w:rsidRDefault="003F0720" w:rsidP="003F0720">
      <w:pPr>
        <w:tabs>
          <w:tab w:val="left" w:pos="8207"/>
        </w:tabs>
        <w:spacing w:line="360" w:lineRule="auto"/>
        <w:jc w:val="center"/>
        <w:rPr>
          <w:rFonts w:eastAsia="Calibri" w:cs="Times New Roman"/>
          <w:color w:val="000000" w:themeColor="text1"/>
          <w:szCs w:val="28"/>
        </w:rPr>
      </w:pPr>
    </w:p>
    <w:p w:rsidR="003F0720" w:rsidRPr="00E27EC3" w:rsidRDefault="003F0720" w:rsidP="003F0720">
      <w:pPr>
        <w:tabs>
          <w:tab w:val="left" w:pos="8207"/>
        </w:tabs>
        <w:spacing w:line="360" w:lineRule="auto"/>
        <w:jc w:val="center"/>
        <w:rPr>
          <w:rFonts w:eastAsia="Calibri" w:cs="Times New Roman"/>
          <w:color w:val="000000" w:themeColor="text1"/>
          <w:szCs w:val="28"/>
        </w:rPr>
      </w:pPr>
    </w:p>
    <w:p w:rsidR="003F0720" w:rsidRPr="00E27EC3" w:rsidRDefault="003F0720" w:rsidP="003F0720">
      <w:pPr>
        <w:tabs>
          <w:tab w:val="left" w:pos="8207"/>
        </w:tabs>
        <w:spacing w:line="360" w:lineRule="auto"/>
        <w:jc w:val="center"/>
        <w:rPr>
          <w:rFonts w:eastAsia="Calibri" w:cs="Times New Roman"/>
          <w:color w:val="000000" w:themeColor="text1"/>
          <w:szCs w:val="28"/>
        </w:rPr>
      </w:pPr>
    </w:p>
    <w:p w:rsidR="003F0720" w:rsidRPr="00E27EC3" w:rsidRDefault="003F0720" w:rsidP="003F0720">
      <w:pPr>
        <w:tabs>
          <w:tab w:val="left" w:pos="8207"/>
        </w:tabs>
        <w:spacing w:line="360" w:lineRule="auto"/>
        <w:jc w:val="center"/>
        <w:rPr>
          <w:rFonts w:eastAsia="Calibri" w:cs="Times New Roman"/>
          <w:color w:val="000000" w:themeColor="text1"/>
          <w:sz w:val="16"/>
          <w:szCs w:val="16"/>
        </w:rPr>
      </w:pPr>
    </w:p>
    <w:p w:rsidR="003F0720" w:rsidRPr="00E27EC3" w:rsidRDefault="003F0720" w:rsidP="003F0720">
      <w:pPr>
        <w:tabs>
          <w:tab w:val="left" w:pos="8207"/>
        </w:tabs>
        <w:spacing w:line="360" w:lineRule="auto"/>
        <w:jc w:val="center"/>
        <w:rPr>
          <w:rFonts w:eastAsia="Calibri" w:cs="Times New Roman"/>
          <w:b/>
          <w:color w:val="000000" w:themeColor="text1"/>
          <w:szCs w:val="28"/>
        </w:rPr>
      </w:pPr>
      <w:r w:rsidRPr="00E27EC3">
        <w:rPr>
          <w:rFonts w:eastAsia="Calibri" w:cs="Times New Roman"/>
          <w:b/>
          <w:color w:val="000000" w:themeColor="text1"/>
          <w:szCs w:val="28"/>
        </w:rPr>
        <w:t>г. Смоленск</w:t>
      </w:r>
    </w:p>
    <w:p w:rsidR="003F0720" w:rsidRPr="00E27EC3" w:rsidRDefault="003F0720" w:rsidP="003F0720">
      <w:pPr>
        <w:tabs>
          <w:tab w:val="left" w:pos="8207"/>
        </w:tabs>
        <w:spacing w:line="360" w:lineRule="auto"/>
        <w:jc w:val="center"/>
        <w:rPr>
          <w:rFonts w:eastAsia="Calibri" w:cs="Times New Roman"/>
          <w:b/>
          <w:color w:val="000000" w:themeColor="text1"/>
          <w:szCs w:val="28"/>
        </w:rPr>
      </w:pPr>
      <w:r w:rsidRPr="00E27EC3">
        <w:rPr>
          <w:rFonts w:eastAsia="Calibri" w:cs="Times New Roman"/>
          <w:b/>
          <w:color w:val="000000" w:themeColor="text1"/>
          <w:szCs w:val="28"/>
        </w:rPr>
        <w:t>201</w:t>
      </w:r>
      <w:r w:rsidR="00D528CA" w:rsidRPr="00E27EC3">
        <w:rPr>
          <w:rFonts w:eastAsia="Calibri" w:cs="Times New Roman"/>
          <w:b/>
          <w:color w:val="000000" w:themeColor="text1"/>
          <w:szCs w:val="28"/>
        </w:rPr>
        <w:t>8</w:t>
      </w:r>
    </w:p>
    <w:tbl>
      <w:tblPr>
        <w:tblW w:w="5074" w:type="pct"/>
        <w:tblInd w:w="-459" w:type="dxa"/>
        <w:tblLook w:val="01E0" w:firstRow="1" w:lastRow="1" w:firstColumn="1" w:lastColumn="1" w:noHBand="0" w:noVBand="0"/>
      </w:tblPr>
      <w:tblGrid>
        <w:gridCol w:w="9668"/>
        <w:gridCol w:w="907"/>
      </w:tblGrid>
      <w:tr w:rsidR="00E27EC3" w:rsidRPr="00E27EC3" w:rsidTr="00816908">
        <w:tc>
          <w:tcPr>
            <w:tcW w:w="4571" w:type="pct"/>
          </w:tcPr>
          <w:p w:rsidR="00564B75" w:rsidRPr="00E27EC3" w:rsidRDefault="00564B75" w:rsidP="00A267A3">
            <w:pPr>
              <w:spacing w:line="360" w:lineRule="auto"/>
              <w:ind w:left="459"/>
              <w:jc w:val="center"/>
              <w:rPr>
                <w:rFonts w:eastAsia="Calibri" w:cs="Times New Roman"/>
                <w:color w:val="000000" w:themeColor="text1"/>
                <w:sz w:val="24"/>
                <w:szCs w:val="24"/>
              </w:rPr>
            </w:pPr>
          </w:p>
          <w:p w:rsidR="003F0720" w:rsidRPr="00E27EC3" w:rsidRDefault="003F0720" w:rsidP="00A267A3">
            <w:pPr>
              <w:spacing w:line="360" w:lineRule="auto"/>
              <w:ind w:left="459"/>
              <w:jc w:val="center"/>
              <w:rPr>
                <w:rFonts w:eastAsia="Calibri" w:cs="Times New Roman"/>
                <w:b/>
                <w:color w:val="000000" w:themeColor="text1"/>
                <w:sz w:val="24"/>
                <w:szCs w:val="24"/>
              </w:rPr>
            </w:pPr>
            <w:r w:rsidRPr="00E27EC3">
              <w:rPr>
                <w:rFonts w:eastAsia="Calibri" w:cs="Times New Roman"/>
                <w:b/>
                <w:color w:val="000000" w:themeColor="text1"/>
                <w:sz w:val="24"/>
                <w:szCs w:val="24"/>
              </w:rPr>
              <w:t>СОДЕРЖАНИЕ</w:t>
            </w:r>
          </w:p>
          <w:p w:rsidR="003F0720" w:rsidRPr="00E27EC3" w:rsidRDefault="003F0720" w:rsidP="00A267A3">
            <w:pPr>
              <w:spacing w:line="360" w:lineRule="auto"/>
              <w:ind w:left="459"/>
              <w:rPr>
                <w:rFonts w:eastAsia="Calibri" w:cs="Times New Roman"/>
                <w:b/>
                <w:color w:val="000000" w:themeColor="text1"/>
                <w:sz w:val="24"/>
                <w:szCs w:val="24"/>
              </w:rPr>
            </w:pPr>
          </w:p>
          <w:p w:rsidR="003F0720" w:rsidRPr="00E27EC3" w:rsidRDefault="003F0720" w:rsidP="00A267A3">
            <w:pPr>
              <w:spacing w:line="360" w:lineRule="auto"/>
              <w:ind w:left="459"/>
              <w:rPr>
                <w:rFonts w:eastAsia="Calibri" w:cs="Times New Roman"/>
                <w:b/>
                <w:color w:val="000000" w:themeColor="text1"/>
                <w:sz w:val="24"/>
                <w:szCs w:val="24"/>
              </w:rPr>
            </w:pPr>
            <w:r w:rsidRPr="00E27EC3">
              <w:rPr>
                <w:rFonts w:eastAsia="Calibri" w:cs="Times New Roman"/>
                <w:b/>
                <w:color w:val="000000" w:themeColor="text1"/>
                <w:sz w:val="24"/>
                <w:szCs w:val="24"/>
              </w:rPr>
              <w:t>ВВЕДЕНИЕ</w:t>
            </w:r>
          </w:p>
        </w:tc>
        <w:tc>
          <w:tcPr>
            <w:tcW w:w="429" w:type="pct"/>
            <w:vAlign w:val="bottom"/>
          </w:tcPr>
          <w:p w:rsidR="003F0720" w:rsidRPr="00E27EC3" w:rsidRDefault="003F0720" w:rsidP="00816908">
            <w:pPr>
              <w:spacing w:line="360" w:lineRule="auto"/>
              <w:jc w:val="right"/>
              <w:rPr>
                <w:rFonts w:eastAsia="Calibri" w:cs="Times New Roman"/>
                <w:b/>
                <w:color w:val="000000" w:themeColor="text1"/>
                <w:sz w:val="24"/>
                <w:szCs w:val="24"/>
              </w:rPr>
            </w:pPr>
          </w:p>
          <w:p w:rsidR="003F0720" w:rsidRPr="00E27EC3" w:rsidRDefault="00A7550D" w:rsidP="00816908">
            <w:pPr>
              <w:spacing w:line="360" w:lineRule="auto"/>
              <w:jc w:val="right"/>
              <w:rPr>
                <w:rFonts w:eastAsia="Calibri" w:cs="Times New Roman"/>
                <w:b/>
                <w:color w:val="000000" w:themeColor="text1"/>
                <w:sz w:val="24"/>
                <w:szCs w:val="24"/>
              </w:rPr>
            </w:pPr>
            <w:r w:rsidRPr="00E27EC3">
              <w:rPr>
                <w:rFonts w:eastAsia="Calibri" w:cs="Times New Roman"/>
                <w:b/>
                <w:color w:val="000000" w:themeColor="text1"/>
                <w:sz w:val="24"/>
                <w:szCs w:val="24"/>
              </w:rPr>
              <w:t>8</w:t>
            </w:r>
          </w:p>
        </w:tc>
      </w:tr>
      <w:tr w:rsidR="00E27EC3" w:rsidRPr="00E27EC3" w:rsidTr="00816908">
        <w:tc>
          <w:tcPr>
            <w:tcW w:w="4571" w:type="pct"/>
          </w:tcPr>
          <w:p w:rsidR="003F0720" w:rsidRPr="00E27EC3" w:rsidRDefault="003F0720" w:rsidP="00A267A3">
            <w:pPr>
              <w:spacing w:line="360" w:lineRule="auto"/>
              <w:ind w:left="459"/>
              <w:rPr>
                <w:rFonts w:eastAsia="Calibri" w:cs="Times New Roman"/>
                <w:b/>
                <w:color w:val="000000" w:themeColor="text1"/>
                <w:sz w:val="24"/>
                <w:szCs w:val="24"/>
              </w:rPr>
            </w:pPr>
            <w:r w:rsidRPr="00E27EC3">
              <w:rPr>
                <w:rFonts w:eastAsia="Calibri" w:cs="Times New Roman"/>
                <w:b/>
                <w:color w:val="000000" w:themeColor="text1"/>
                <w:sz w:val="24"/>
                <w:szCs w:val="24"/>
              </w:rPr>
              <w:t xml:space="preserve">1. </w:t>
            </w:r>
            <w:r w:rsidRPr="00E27EC3">
              <w:rPr>
                <w:rFonts w:eastAsia="Calibri" w:cs="Times New Roman"/>
                <w:b/>
                <w:caps/>
                <w:color w:val="000000" w:themeColor="text1"/>
                <w:sz w:val="24"/>
                <w:szCs w:val="24"/>
              </w:rPr>
              <w:t>ОБЩИЕ ПОЛОЖЕНИЯ</w:t>
            </w:r>
          </w:p>
        </w:tc>
        <w:tc>
          <w:tcPr>
            <w:tcW w:w="429" w:type="pct"/>
            <w:vAlign w:val="bottom"/>
          </w:tcPr>
          <w:p w:rsidR="003F0720" w:rsidRPr="00E27EC3" w:rsidRDefault="00A7550D" w:rsidP="00816908">
            <w:pPr>
              <w:spacing w:line="360" w:lineRule="auto"/>
              <w:jc w:val="right"/>
              <w:rPr>
                <w:rFonts w:eastAsia="Calibri" w:cs="Times New Roman"/>
                <w:b/>
                <w:color w:val="000000" w:themeColor="text1"/>
                <w:sz w:val="24"/>
                <w:szCs w:val="24"/>
              </w:rPr>
            </w:pPr>
            <w:r w:rsidRPr="00E27EC3">
              <w:rPr>
                <w:rFonts w:eastAsia="Calibri" w:cs="Times New Roman"/>
                <w:b/>
                <w:color w:val="000000" w:themeColor="text1"/>
                <w:sz w:val="24"/>
                <w:szCs w:val="24"/>
              </w:rPr>
              <w:t>9</w:t>
            </w:r>
          </w:p>
        </w:tc>
      </w:tr>
      <w:tr w:rsidR="00E27EC3" w:rsidRPr="00E27EC3" w:rsidTr="00816908">
        <w:tc>
          <w:tcPr>
            <w:tcW w:w="4571" w:type="pct"/>
            <w:vAlign w:val="center"/>
          </w:tcPr>
          <w:p w:rsidR="003F0720" w:rsidRPr="00E27EC3" w:rsidRDefault="003F0720" w:rsidP="00A267A3">
            <w:pPr>
              <w:spacing w:line="360" w:lineRule="auto"/>
              <w:ind w:left="459" w:firstLine="567"/>
              <w:jc w:val="left"/>
              <w:rPr>
                <w:rFonts w:eastAsia="Calibri" w:cs="Times New Roman"/>
                <w:color w:val="000000" w:themeColor="text1"/>
                <w:sz w:val="24"/>
                <w:szCs w:val="24"/>
              </w:rPr>
            </w:pPr>
            <w:r w:rsidRPr="00E27EC3">
              <w:rPr>
                <w:rFonts w:eastAsia="Calibri" w:cs="Times New Roman"/>
                <w:bCs/>
                <w:iCs/>
                <w:color w:val="000000" w:themeColor="text1"/>
                <w:sz w:val="24"/>
                <w:szCs w:val="24"/>
              </w:rPr>
              <w:t>1.1  Назначение и область применения</w:t>
            </w:r>
          </w:p>
        </w:tc>
        <w:tc>
          <w:tcPr>
            <w:tcW w:w="429" w:type="pct"/>
            <w:vAlign w:val="bottom"/>
          </w:tcPr>
          <w:p w:rsidR="003F0720" w:rsidRPr="00E27EC3" w:rsidRDefault="00A7550D" w:rsidP="00816908">
            <w:pPr>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9</w:t>
            </w:r>
          </w:p>
        </w:tc>
      </w:tr>
      <w:tr w:rsidR="00E27EC3" w:rsidRPr="00E27EC3" w:rsidTr="00816908">
        <w:tc>
          <w:tcPr>
            <w:tcW w:w="4571" w:type="pct"/>
            <w:vAlign w:val="center"/>
          </w:tcPr>
          <w:p w:rsidR="003F0720" w:rsidRPr="00E27EC3" w:rsidRDefault="003F0720" w:rsidP="00A267A3">
            <w:pPr>
              <w:spacing w:line="360" w:lineRule="auto"/>
              <w:ind w:left="459" w:firstLine="567"/>
              <w:jc w:val="left"/>
              <w:rPr>
                <w:rFonts w:eastAsia="Calibri" w:cs="Times New Roman"/>
                <w:bCs/>
                <w:iCs/>
                <w:color w:val="000000" w:themeColor="text1"/>
                <w:sz w:val="24"/>
                <w:szCs w:val="24"/>
              </w:rPr>
            </w:pPr>
            <w:r w:rsidRPr="00E27EC3">
              <w:rPr>
                <w:rFonts w:eastAsia="Calibri" w:cs="Times New Roman"/>
                <w:bCs/>
                <w:iCs/>
                <w:color w:val="000000" w:themeColor="text1"/>
                <w:sz w:val="24"/>
                <w:szCs w:val="24"/>
              </w:rPr>
              <w:t>1.2  Термины и определения</w:t>
            </w:r>
          </w:p>
        </w:tc>
        <w:tc>
          <w:tcPr>
            <w:tcW w:w="429" w:type="pct"/>
            <w:vAlign w:val="bottom"/>
          </w:tcPr>
          <w:p w:rsidR="003F0720" w:rsidRPr="00E27EC3" w:rsidRDefault="00A7550D" w:rsidP="00816908">
            <w:pPr>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9</w:t>
            </w:r>
          </w:p>
        </w:tc>
      </w:tr>
      <w:tr w:rsidR="00E27EC3" w:rsidRPr="00E27EC3" w:rsidTr="00816908">
        <w:tc>
          <w:tcPr>
            <w:tcW w:w="4571" w:type="pct"/>
            <w:vAlign w:val="center"/>
          </w:tcPr>
          <w:p w:rsidR="003F0720" w:rsidRPr="00E27EC3" w:rsidRDefault="003F0720" w:rsidP="00A267A3">
            <w:pPr>
              <w:spacing w:line="360" w:lineRule="auto"/>
              <w:ind w:left="459" w:firstLine="567"/>
              <w:jc w:val="left"/>
              <w:rPr>
                <w:rFonts w:eastAsia="Calibri" w:cs="Times New Roman"/>
                <w:bCs/>
                <w:iCs/>
                <w:color w:val="000000" w:themeColor="text1"/>
                <w:sz w:val="24"/>
                <w:szCs w:val="24"/>
              </w:rPr>
            </w:pPr>
            <w:r w:rsidRPr="00E27EC3">
              <w:rPr>
                <w:rFonts w:eastAsia="Calibri" w:cs="Times New Roman"/>
                <w:bCs/>
                <w:iCs/>
                <w:color w:val="000000" w:themeColor="text1"/>
                <w:sz w:val="24"/>
                <w:szCs w:val="24"/>
              </w:rPr>
              <w:t>1.3  Перечень законодательных и нормативных документов</w:t>
            </w:r>
          </w:p>
        </w:tc>
        <w:tc>
          <w:tcPr>
            <w:tcW w:w="429" w:type="pct"/>
            <w:vAlign w:val="bottom"/>
          </w:tcPr>
          <w:p w:rsidR="003F0720" w:rsidRPr="00E27EC3" w:rsidRDefault="00A7550D" w:rsidP="00AC56EF">
            <w:pPr>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9</w:t>
            </w:r>
          </w:p>
        </w:tc>
      </w:tr>
      <w:tr w:rsidR="00E27EC3" w:rsidRPr="00E27EC3" w:rsidTr="00816908">
        <w:tc>
          <w:tcPr>
            <w:tcW w:w="4571" w:type="pct"/>
            <w:vAlign w:val="center"/>
          </w:tcPr>
          <w:p w:rsidR="003F0720" w:rsidRPr="00E27EC3" w:rsidRDefault="00AC56EF" w:rsidP="00AC56EF">
            <w:pPr>
              <w:spacing w:line="360" w:lineRule="auto"/>
              <w:ind w:left="459" w:firstLine="567"/>
              <w:jc w:val="left"/>
              <w:rPr>
                <w:rFonts w:eastAsia="Calibri" w:cs="Times New Roman"/>
                <w:color w:val="000000" w:themeColor="text1"/>
                <w:sz w:val="24"/>
                <w:szCs w:val="24"/>
              </w:rPr>
            </w:pPr>
            <w:r w:rsidRPr="00E27EC3">
              <w:rPr>
                <w:rFonts w:eastAsia="Calibri" w:cs="Times New Roman"/>
                <w:color w:val="000000" w:themeColor="text1"/>
                <w:sz w:val="24"/>
                <w:szCs w:val="24"/>
              </w:rPr>
              <w:t xml:space="preserve">1.4  Общая организация и зонирование территории </w:t>
            </w:r>
            <w:r w:rsidR="008C49E6" w:rsidRPr="00E27EC3">
              <w:rPr>
                <w:rFonts w:eastAsia="Calibri" w:cs="Times New Roman"/>
                <w:color w:val="000000" w:themeColor="text1"/>
                <w:sz w:val="24"/>
                <w:szCs w:val="24"/>
              </w:rPr>
              <w:t>сельского</w:t>
            </w:r>
            <w:r w:rsidR="003F0720" w:rsidRPr="00E27EC3">
              <w:rPr>
                <w:rFonts w:eastAsia="Calibri" w:cs="Times New Roman"/>
                <w:color w:val="000000" w:themeColor="text1"/>
                <w:sz w:val="24"/>
                <w:szCs w:val="24"/>
              </w:rPr>
              <w:t xml:space="preserve"> </w:t>
            </w:r>
            <w:r w:rsidR="008C49E6" w:rsidRPr="00E27EC3">
              <w:rPr>
                <w:rFonts w:eastAsia="Calibri" w:cs="Times New Roman"/>
                <w:color w:val="000000" w:themeColor="text1"/>
                <w:sz w:val="24"/>
                <w:szCs w:val="24"/>
              </w:rPr>
              <w:t>поселения</w:t>
            </w:r>
          </w:p>
        </w:tc>
        <w:tc>
          <w:tcPr>
            <w:tcW w:w="429" w:type="pct"/>
            <w:vAlign w:val="bottom"/>
          </w:tcPr>
          <w:p w:rsidR="003F0720" w:rsidRPr="00E27EC3" w:rsidRDefault="003F0720" w:rsidP="00A7550D">
            <w:pPr>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w:t>
            </w:r>
            <w:r w:rsidR="00A7550D" w:rsidRPr="00E27EC3">
              <w:rPr>
                <w:rFonts w:eastAsia="Calibri" w:cs="Times New Roman"/>
                <w:color w:val="000000" w:themeColor="text1"/>
                <w:sz w:val="24"/>
                <w:szCs w:val="24"/>
              </w:rPr>
              <w:t>0</w:t>
            </w:r>
          </w:p>
        </w:tc>
      </w:tr>
      <w:tr w:rsidR="00E27EC3" w:rsidRPr="00E27EC3" w:rsidTr="00816908">
        <w:tc>
          <w:tcPr>
            <w:tcW w:w="4571" w:type="pct"/>
            <w:vAlign w:val="center"/>
          </w:tcPr>
          <w:p w:rsidR="003F0720" w:rsidRPr="00E27EC3" w:rsidRDefault="003F0720" w:rsidP="00A267A3">
            <w:pPr>
              <w:spacing w:line="360" w:lineRule="auto"/>
              <w:ind w:left="459" w:firstLine="567"/>
              <w:jc w:val="left"/>
              <w:rPr>
                <w:rFonts w:eastAsia="Calibri" w:cs="Times New Roman"/>
                <w:color w:val="000000" w:themeColor="text1"/>
                <w:sz w:val="24"/>
                <w:szCs w:val="24"/>
              </w:rPr>
            </w:pPr>
            <w:r w:rsidRPr="00E27EC3">
              <w:rPr>
                <w:rFonts w:eastAsia="Calibri" w:cs="Times New Roman"/>
                <w:color w:val="000000" w:themeColor="text1"/>
                <w:sz w:val="24"/>
                <w:szCs w:val="24"/>
              </w:rPr>
              <w:t>1.5  Пригородные зоны</w:t>
            </w:r>
          </w:p>
        </w:tc>
        <w:tc>
          <w:tcPr>
            <w:tcW w:w="429" w:type="pct"/>
            <w:vAlign w:val="bottom"/>
          </w:tcPr>
          <w:p w:rsidR="003F0720" w:rsidRPr="00E27EC3" w:rsidRDefault="00867536" w:rsidP="00A7550D">
            <w:pPr>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w:t>
            </w:r>
            <w:r w:rsidR="00A7550D" w:rsidRPr="00E27EC3">
              <w:rPr>
                <w:rFonts w:eastAsia="Calibri" w:cs="Times New Roman"/>
                <w:color w:val="000000" w:themeColor="text1"/>
                <w:sz w:val="24"/>
                <w:szCs w:val="24"/>
              </w:rPr>
              <w:t>4</w:t>
            </w:r>
          </w:p>
        </w:tc>
      </w:tr>
      <w:tr w:rsidR="00E27EC3" w:rsidRPr="00E27EC3" w:rsidTr="00816908">
        <w:tc>
          <w:tcPr>
            <w:tcW w:w="4571" w:type="pct"/>
            <w:vAlign w:val="center"/>
          </w:tcPr>
          <w:p w:rsidR="003F0720" w:rsidRPr="00E27EC3" w:rsidRDefault="003F0720" w:rsidP="00A267A3">
            <w:pPr>
              <w:spacing w:line="360" w:lineRule="auto"/>
              <w:ind w:left="459" w:firstLine="1026"/>
              <w:jc w:val="left"/>
              <w:rPr>
                <w:rFonts w:eastAsia="Calibri" w:cs="Times New Roman"/>
                <w:color w:val="000000" w:themeColor="text1"/>
                <w:sz w:val="24"/>
                <w:szCs w:val="24"/>
              </w:rPr>
            </w:pPr>
            <w:r w:rsidRPr="00E27EC3">
              <w:rPr>
                <w:rFonts w:eastAsia="Calibri" w:cs="Times New Roman"/>
                <w:color w:val="000000" w:themeColor="text1"/>
                <w:sz w:val="24"/>
                <w:szCs w:val="24"/>
              </w:rPr>
              <w:t>Резервные территории</w:t>
            </w:r>
          </w:p>
        </w:tc>
        <w:tc>
          <w:tcPr>
            <w:tcW w:w="429" w:type="pct"/>
            <w:vAlign w:val="bottom"/>
          </w:tcPr>
          <w:p w:rsidR="003F0720" w:rsidRPr="00E27EC3" w:rsidRDefault="00867536" w:rsidP="00A7550D">
            <w:pPr>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w:t>
            </w:r>
            <w:r w:rsidR="00A7550D" w:rsidRPr="00E27EC3">
              <w:rPr>
                <w:rFonts w:eastAsia="Calibri" w:cs="Times New Roman"/>
                <w:color w:val="000000" w:themeColor="text1"/>
                <w:sz w:val="24"/>
                <w:szCs w:val="24"/>
              </w:rPr>
              <w:t>4</w:t>
            </w:r>
          </w:p>
        </w:tc>
      </w:tr>
      <w:tr w:rsidR="00E27EC3" w:rsidRPr="00E27EC3" w:rsidTr="00816908">
        <w:tc>
          <w:tcPr>
            <w:tcW w:w="4571" w:type="pct"/>
            <w:vAlign w:val="center"/>
          </w:tcPr>
          <w:p w:rsidR="003F0720" w:rsidRPr="00E27EC3" w:rsidRDefault="003F0720" w:rsidP="00A267A3">
            <w:pPr>
              <w:spacing w:line="360" w:lineRule="auto"/>
              <w:ind w:left="459" w:firstLine="1026"/>
              <w:jc w:val="left"/>
              <w:rPr>
                <w:rFonts w:eastAsia="Calibri" w:cs="Times New Roman"/>
                <w:color w:val="000000" w:themeColor="text1"/>
                <w:sz w:val="24"/>
                <w:szCs w:val="24"/>
              </w:rPr>
            </w:pPr>
            <w:r w:rsidRPr="00E27EC3">
              <w:rPr>
                <w:rFonts w:eastAsia="Calibri" w:cs="Times New Roman"/>
                <w:color w:val="000000" w:themeColor="text1"/>
                <w:sz w:val="24"/>
                <w:szCs w:val="24"/>
              </w:rPr>
              <w:t>Территории зон сельскохозяйственного производства</w:t>
            </w:r>
          </w:p>
        </w:tc>
        <w:tc>
          <w:tcPr>
            <w:tcW w:w="429" w:type="pct"/>
            <w:vAlign w:val="bottom"/>
          </w:tcPr>
          <w:p w:rsidR="003F0720" w:rsidRPr="00E27EC3" w:rsidRDefault="00867536" w:rsidP="00A7550D">
            <w:pPr>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w:t>
            </w:r>
            <w:r w:rsidR="00A7550D" w:rsidRPr="00E27EC3">
              <w:rPr>
                <w:rFonts w:eastAsia="Calibri" w:cs="Times New Roman"/>
                <w:color w:val="000000" w:themeColor="text1"/>
                <w:sz w:val="24"/>
                <w:szCs w:val="24"/>
              </w:rPr>
              <w:t>4</w:t>
            </w:r>
          </w:p>
        </w:tc>
      </w:tr>
      <w:tr w:rsidR="00E27EC3" w:rsidRPr="00E27EC3" w:rsidTr="00816908">
        <w:tc>
          <w:tcPr>
            <w:tcW w:w="4571" w:type="pct"/>
            <w:vAlign w:val="center"/>
          </w:tcPr>
          <w:p w:rsidR="003F0720" w:rsidRPr="00E27EC3" w:rsidRDefault="003F0720" w:rsidP="00A267A3">
            <w:pPr>
              <w:spacing w:line="360" w:lineRule="auto"/>
              <w:ind w:left="459" w:firstLine="1026"/>
              <w:jc w:val="left"/>
              <w:rPr>
                <w:rFonts w:eastAsia="Calibri" w:cs="Times New Roman"/>
                <w:color w:val="000000" w:themeColor="text1"/>
                <w:sz w:val="24"/>
                <w:szCs w:val="24"/>
              </w:rPr>
            </w:pPr>
            <w:r w:rsidRPr="00E27EC3">
              <w:rPr>
                <w:rFonts w:eastAsia="Calibri" w:cs="Times New Roman"/>
                <w:color w:val="000000" w:themeColor="text1"/>
                <w:sz w:val="24"/>
                <w:szCs w:val="24"/>
              </w:rPr>
              <w:t>Территории зон отдыха населения (рекреационные)</w:t>
            </w:r>
          </w:p>
        </w:tc>
        <w:tc>
          <w:tcPr>
            <w:tcW w:w="429" w:type="pct"/>
            <w:vAlign w:val="bottom"/>
          </w:tcPr>
          <w:p w:rsidR="003F0720" w:rsidRPr="00E27EC3" w:rsidRDefault="00867536" w:rsidP="00A7550D">
            <w:pPr>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w:t>
            </w:r>
            <w:r w:rsidR="00A7550D" w:rsidRPr="00E27EC3">
              <w:rPr>
                <w:rFonts w:eastAsia="Calibri" w:cs="Times New Roman"/>
                <w:color w:val="000000" w:themeColor="text1"/>
                <w:sz w:val="24"/>
                <w:szCs w:val="24"/>
              </w:rPr>
              <w:t>4</w:t>
            </w:r>
          </w:p>
        </w:tc>
      </w:tr>
      <w:tr w:rsidR="00E27EC3" w:rsidRPr="00E27EC3" w:rsidTr="00816908">
        <w:tc>
          <w:tcPr>
            <w:tcW w:w="4571" w:type="pct"/>
            <w:vAlign w:val="center"/>
          </w:tcPr>
          <w:p w:rsidR="003F0720" w:rsidRPr="00E27EC3" w:rsidRDefault="003F0720" w:rsidP="00A267A3">
            <w:pPr>
              <w:widowControl w:val="0"/>
              <w:shd w:val="clear" w:color="auto" w:fill="FFFFFF"/>
              <w:spacing w:line="360" w:lineRule="auto"/>
              <w:ind w:left="459"/>
              <w:jc w:val="left"/>
              <w:rPr>
                <w:rFonts w:eastAsia="Calibri" w:cs="Times New Roman"/>
                <w:b/>
                <w:color w:val="000000" w:themeColor="text1"/>
                <w:sz w:val="24"/>
                <w:szCs w:val="24"/>
              </w:rPr>
            </w:pPr>
            <w:r w:rsidRPr="00E27EC3">
              <w:rPr>
                <w:rFonts w:eastAsia="Calibri" w:cs="Times New Roman"/>
                <w:b/>
                <w:color w:val="000000" w:themeColor="text1"/>
                <w:sz w:val="24"/>
                <w:szCs w:val="24"/>
              </w:rPr>
              <w:t>2. СЕЛИТЕБНАЯ ТЕРРИТОРИЯ</w:t>
            </w:r>
          </w:p>
        </w:tc>
        <w:tc>
          <w:tcPr>
            <w:tcW w:w="429" w:type="pct"/>
            <w:vAlign w:val="bottom"/>
          </w:tcPr>
          <w:p w:rsidR="003F0720" w:rsidRPr="00E27EC3" w:rsidRDefault="00867536" w:rsidP="00A7550D">
            <w:pPr>
              <w:spacing w:line="360" w:lineRule="auto"/>
              <w:jc w:val="right"/>
              <w:rPr>
                <w:rFonts w:eastAsia="Calibri" w:cs="Times New Roman"/>
                <w:b/>
                <w:color w:val="000000" w:themeColor="text1"/>
                <w:sz w:val="24"/>
                <w:szCs w:val="24"/>
              </w:rPr>
            </w:pPr>
            <w:r w:rsidRPr="00E27EC3">
              <w:rPr>
                <w:rFonts w:eastAsia="Calibri" w:cs="Times New Roman"/>
                <w:b/>
                <w:color w:val="000000" w:themeColor="text1"/>
                <w:sz w:val="24"/>
                <w:szCs w:val="24"/>
              </w:rPr>
              <w:t>1</w:t>
            </w:r>
            <w:r w:rsidR="00A7550D" w:rsidRPr="00E27EC3">
              <w:rPr>
                <w:rFonts w:eastAsia="Calibri" w:cs="Times New Roman"/>
                <w:b/>
                <w:color w:val="000000" w:themeColor="text1"/>
                <w:sz w:val="24"/>
                <w:szCs w:val="24"/>
              </w:rPr>
              <w:t>5</w:t>
            </w:r>
          </w:p>
        </w:tc>
      </w:tr>
      <w:tr w:rsidR="00E27EC3" w:rsidRPr="00E27EC3" w:rsidTr="00816908">
        <w:tc>
          <w:tcPr>
            <w:tcW w:w="4571" w:type="pct"/>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2.1  Общие требования</w:t>
            </w:r>
          </w:p>
        </w:tc>
        <w:tc>
          <w:tcPr>
            <w:tcW w:w="429" w:type="pct"/>
            <w:vAlign w:val="bottom"/>
          </w:tcPr>
          <w:p w:rsidR="003F0720" w:rsidRPr="00E27EC3" w:rsidRDefault="00867536" w:rsidP="00A7550D">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w:t>
            </w:r>
            <w:r w:rsidR="00A7550D" w:rsidRPr="00E27EC3">
              <w:rPr>
                <w:rFonts w:eastAsia="Calibri" w:cs="Times New Roman"/>
                <w:color w:val="000000" w:themeColor="text1"/>
                <w:sz w:val="24"/>
                <w:szCs w:val="24"/>
              </w:rPr>
              <w:t>5</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2.2  Жилые зоны</w:t>
            </w:r>
          </w:p>
        </w:tc>
        <w:tc>
          <w:tcPr>
            <w:tcW w:w="429" w:type="pct"/>
            <w:shd w:val="clear" w:color="auto" w:fill="auto"/>
            <w:vAlign w:val="bottom"/>
          </w:tcPr>
          <w:p w:rsidR="003F0720" w:rsidRPr="00E27EC3" w:rsidRDefault="00867536" w:rsidP="00A7550D">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w:t>
            </w:r>
            <w:r w:rsidR="00A7550D" w:rsidRPr="00E27EC3">
              <w:rPr>
                <w:rFonts w:eastAsia="Calibri" w:cs="Times New Roman"/>
                <w:color w:val="000000" w:themeColor="text1"/>
                <w:sz w:val="24"/>
                <w:szCs w:val="24"/>
              </w:rPr>
              <w:t>5</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Общие требования</w:t>
            </w:r>
          </w:p>
        </w:tc>
        <w:tc>
          <w:tcPr>
            <w:tcW w:w="429" w:type="pct"/>
            <w:shd w:val="clear" w:color="auto" w:fill="auto"/>
            <w:vAlign w:val="bottom"/>
          </w:tcPr>
          <w:p w:rsidR="003F0720" w:rsidRPr="00E27EC3" w:rsidRDefault="00867536" w:rsidP="00A7550D">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w:t>
            </w:r>
            <w:r w:rsidR="00A7550D" w:rsidRPr="00E27EC3">
              <w:rPr>
                <w:rFonts w:eastAsia="Calibri" w:cs="Times New Roman"/>
                <w:color w:val="000000" w:themeColor="text1"/>
                <w:sz w:val="24"/>
                <w:szCs w:val="24"/>
              </w:rPr>
              <w:t>5</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 xml:space="preserve">Нормативные параметры застройки </w:t>
            </w:r>
            <w:r w:rsidR="008C49E6" w:rsidRPr="00E27EC3">
              <w:rPr>
                <w:rFonts w:eastAsia="Times New Roman" w:cs="Times New Roman"/>
                <w:bCs/>
                <w:iCs/>
                <w:color w:val="000000" w:themeColor="text1"/>
                <w:kern w:val="32"/>
                <w:sz w:val="24"/>
                <w:szCs w:val="24"/>
                <w:lang w:eastAsia="ru-RU"/>
              </w:rPr>
              <w:t>сельского</w:t>
            </w:r>
            <w:r w:rsidRPr="00E27EC3">
              <w:rPr>
                <w:rFonts w:eastAsia="Times New Roman" w:cs="Times New Roman"/>
                <w:bCs/>
                <w:iCs/>
                <w:color w:val="000000" w:themeColor="text1"/>
                <w:kern w:val="32"/>
                <w:sz w:val="24"/>
                <w:szCs w:val="24"/>
                <w:lang w:eastAsia="ru-RU"/>
              </w:rPr>
              <w:t xml:space="preserve"> </w:t>
            </w:r>
            <w:r w:rsidR="008C49E6" w:rsidRPr="00E27EC3">
              <w:rPr>
                <w:rFonts w:eastAsia="Times New Roman" w:cs="Times New Roman"/>
                <w:bCs/>
                <w:iCs/>
                <w:color w:val="000000" w:themeColor="text1"/>
                <w:kern w:val="32"/>
                <w:sz w:val="24"/>
                <w:szCs w:val="24"/>
                <w:lang w:eastAsia="ru-RU"/>
              </w:rPr>
              <w:t>поселения</w:t>
            </w:r>
          </w:p>
        </w:tc>
        <w:tc>
          <w:tcPr>
            <w:tcW w:w="429" w:type="pct"/>
            <w:shd w:val="clear" w:color="auto" w:fill="auto"/>
            <w:vAlign w:val="bottom"/>
          </w:tcPr>
          <w:p w:rsidR="003F0720" w:rsidRPr="00E27EC3" w:rsidRDefault="00A7550D" w:rsidP="00A7550D">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18</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2.3</w:t>
            </w:r>
            <w:proofErr w:type="gramStart"/>
            <w:r w:rsidRPr="00E27EC3">
              <w:rPr>
                <w:rFonts w:eastAsia="Times New Roman" w:cs="Times New Roman"/>
                <w:bCs/>
                <w:iCs/>
                <w:color w:val="000000" w:themeColor="text1"/>
                <w:kern w:val="32"/>
                <w:sz w:val="24"/>
                <w:szCs w:val="24"/>
                <w:lang w:eastAsia="ru-RU"/>
              </w:rPr>
              <w:t xml:space="preserve">  О</w:t>
            </w:r>
            <w:proofErr w:type="gramEnd"/>
            <w:r w:rsidRPr="00E27EC3">
              <w:rPr>
                <w:rFonts w:eastAsia="Times New Roman" w:cs="Times New Roman"/>
                <w:bCs/>
                <w:iCs/>
                <w:color w:val="000000" w:themeColor="text1"/>
                <w:kern w:val="32"/>
                <w:sz w:val="24"/>
                <w:szCs w:val="24"/>
                <w:lang w:eastAsia="ru-RU"/>
              </w:rPr>
              <w:t>бщественно – деловые зоны</w:t>
            </w:r>
          </w:p>
        </w:tc>
        <w:tc>
          <w:tcPr>
            <w:tcW w:w="429" w:type="pct"/>
            <w:shd w:val="clear" w:color="auto" w:fill="auto"/>
            <w:vAlign w:val="bottom"/>
          </w:tcPr>
          <w:p w:rsidR="003F0720" w:rsidRPr="00E27EC3" w:rsidRDefault="00A7550D" w:rsidP="00867536">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24</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Общие требования</w:t>
            </w:r>
          </w:p>
        </w:tc>
        <w:tc>
          <w:tcPr>
            <w:tcW w:w="429" w:type="pct"/>
            <w:shd w:val="clear" w:color="auto" w:fill="auto"/>
            <w:vAlign w:val="bottom"/>
          </w:tcPr>
          <w:p w:rsidR="003F0720" w:rsidRPr="00E27EC3" w:rsidRDefault="00A7550D"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24</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Структура  и  типология  общественных  центров  и  объектов общественно – деловой зоны</w:t>
            </w:r>
          </w:p>
        </w:tc>
        <w:tc>
          <w:tcPr>
            <w:tcW w:w="429" w:type="pct"/>
            <w:shd w:val="clear" w:color="auto" w:fill="auto"/>
            <w:vAlign w:val="bottom"/>
          </w:tcPr>
          <w:p w:rsidR="003F0720" w:rsidRPr="00E27EC3" w:rsidRDefault="00DD46A0"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25</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Нормативные параметры застройки общественно – делов</w:t>
            </w:r>
            <w:r w:rsidR="00C92C41" w:rsidRPr="00E27EC3">
              <w:rPr>
                <w:rFonts w:eastAsia="Times New Roman" w:cs="Times New Roman"/>
                <w:bCs/>
                <w:iCs/>
                <w:color w:val="000000" w:themeColor="text1"/>
                <w:kern w:val="32"/>
                <w:sz w:val="24"/>
                <w:szCs w:val="24"/>
                <w:lang w:eastAsia="ru-RU"/>
              </w:rPr>
              <w:t>ых</w:t>
            </w:r>
            <w:r w:rsidRPr="00E27EC3">
              <w:rPr>
                <w:rFonts w:eastAsia="Times New Roman" w:cs="Times New Roman"/>
                <w:bCs/>
                <w:iCs/>
                <w:color w:val="000000" w:themeColor="text1"/>
                <w:kern w:val="32"/>
                <w:sz w:val="24"/>
                <w:szCs w:val="24"/>
                <w:lang w:eastAsia="ru-RU"/>
              </w:rPr>
              <w:t xml:space="preserve"> зон</w:t>
            </w:r>
          </w:p>
        </w:tc>
        <w:tc>
          <w:tcPr>
            <w:tcW w:w="429" w:type="pct"/>
            <w:shd w:val="clear" w:color="auto" w:fill="auto"/>
            <w:vAlign w:val="bottom"/>
          </w:tcPr>
          <w:p w:rsidR="003F0720" w:rsidRPr="00E27EC3" w:rsidRDefault="00DD46A0"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25</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Учреждения и предприятия социальной инфраструктуры</w:t>
            </w:r>
          </w:p>
        </w:tc>
        <w:tc>
          <w:tcPr>
            <w:tcW w:w="429" w:type="pct"/>
            <w:shd w:val="clear" w:color="auto" w:fill="auto"/>
            <w:vAlign w:val="bottom"/>
          </w:tcPr>
          <w:p w:rsidR="003F0720" w:rsidRPr="00E27EC3" w:rsidRDefault="00DD46A0"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27</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2.4  Рекреационные зоны</w:t>
            </w:r>
          </w:p>
        </w:tc>
        <w:tc>
          <w:tcPr>
            <w:tcW w:w="429" w:type="pct"/>
            <w:shd w:val="clear" w:color="auto" w:fill="auto"/>
            <w:vAlign w:val="bottom"/>
          </w:tcPr>
          <w:p w:rsidR="003F0720" w:rsidRPr="00E27EC3" w:rsidRDefault="00DD46A0" w:rsidP="00CC2DC0">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4</w:t>
            </w:r>
            <w:r w:rsidR="00CC2DC0" w:rsidRPr="00E27EC3">
              <w:rPr>
                <w:rFonts w:eastAsia="Calibri" w:cs="Times New Roman"/>
                <w:color w:val="000000" w:themeColor="text1"/>
                <w:sz w:val="24"/>
                <w:szCs w:val="24"/>
              </w:rPr>
              <w:t>5</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Общие требования</w:t>
            </w:r>
          </w:p>
        </w:tc>
        <w:tc>
          <w:tcPr>
            <w:tcW w:w="429" w:type="pct"/>
            <w:shd w:val="clear" w:color="auto" w:fill="auto"/>
            <w:vAlign w:val="bottom"/>
          </w:tcPr>
          <w:p w:rsidR="003F0720" w:rsidRPr="00E27EC3" w:rsidRDefault="00DD46A0" w:rsidP="00CC2DC0">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4</w:t>
            </w:r>
            <w:r w:rsidR="00CC2DC0" w:rsidRPr="00E27EC3">
              <w:rPr>
                <w:rFonts w:eastAsia="Calibri" w:cs="Times New Roman"/>
                <w:color w:val="000000" w:themeColor="text1"/>
                <w:sz w:val="24"/>
                <w:szCs w:val="24"/>
              </w:rPr>
              <w:t>5</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Озелен</w:t>
            </w:r>
            <w:r w:rsidR="006B68BD" w:rsidRPr="00E27EC3">
              <w:rPr>
                <w:rFonts w:eastAsia="Times New Roman" w:cs="Times New Roman"/>
                <w:bCs/>
                <w:iCs/>
                <w:color w:val="000000" w:themeColor="text1"/>
                <w:kern w:val="32"/>
                <w:sz w:val="24"/>
                <w:szCs w:val="24"/>
                <w:lang w:eastAsia="ru-RU"/>
              </w:rPr>
              <w:t>ё</w:t>
            </w:r>
            <w:r w:rsidRPr="00E27EC3">
              <w:rPr>
                <w:rFonts w:eastAsia="Times New Roman" w:cs="Times New Roman"/>
                <w:bCs/>
                <w:iCs/>
                <w:color w:val="000000" w:themeColor="text1"/>
                <w:kern w:val="32"/>
                <w:sz w:val="24"/>
                <w:szCs w:val="24"/>
                <w:lang w:eastAsia="ru-RU"/>
              </w:rPr>
              <w:t>нные территории общего пользования</w:t>
            </w:r>
          </w:p>
        </w:tc>
        <w:tc>
          <w:tcPr>
            <w:tcW w:w="429" w:type="pct"/>
            <w:shd w:val="clear" w:color="auto" w:fill="auto"/>
            <w:vAlign w:val="bottom"/>
          </w:tcPr>
          <w:p w:rsidR="003F0720" w:rsidRPr="00E27EC3" w:rsidRDefault="00DD46A0"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46</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Зоны отдыха</w:t>
            </w:r>
          </w:p>
        </w:tc>
        <w:tc>
          <w:tcPr>
            <w:tcW w:w="429" w:type="pct"/>
            <w:shd w:val="clear" w:color="auto" w:fill="auto"/>
            <w:vAlign w:val="bottom"/>
          </w:tcPr>
          <w:p w:rsidR="003F0720" w:rsidRPr="00E27EC3" w:rsidRDefault="00DD46A0"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48</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Зоны размещения физкультурно – спортивных объектов</w:t>
            </w:r>
          </w:p>
        </w:tc>
        <w:tc>
          <w:tcPr>
            <w:tcW w:w="429" w:type="pct"/>
            <w:shd w:val="clear" w:color="auto" w:fill="auto"/>
            <w:vAlign w:val="bottom"/>
          </w:tcPr>
          <w:p w:rsidR="003F0720" w:rsidRPr="00E27EC3" w:rsidRDefault="00DD46A0"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49</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jc w:val="left"/>
              <w:outlineLvl w:val="1"/>
              <w:rPr>
                <w:rFonts w:eastAsia="Times New Roman" w:cs="Times New Roman"/>
                <w:b/>
                <w:bCs/>
                <w:iCs/>
                <w:color w:val="000000" w:themeColor="text1"/>
                <w:kern w:val="32"/>
                <w:sz w:val="24"/>
                <w:szCs w:val="24"/>
                <w:lang w:eastAsia="ru-RU"/>
              </w:rPr>
            </w:pPr>
            <w:r w:rsidRPr="00E27EC3">
              <w:rPr>
                <w:rFonts w:eastAsia="Times New Roman" w:cs="Times New Roman"/>
                <w:b/>
                <w:bCs/>
                <w:iCs/>
                <w:color w:val="000000" w:themeColor="text1"/>
                <w:kern w:val="32"/>
                <w:sz w:val="24"/>
                <w:szCs w:val="24"/>
                <w:lang w:eastAsia="ru-RU"/>
              </w:rPr>
              <w:t xml:space="preserve">3. </w:t>
            </w:r>
            <w:r w:rsidRPr="00E27EC3">
              <w:rPr>
                <w:rFonts w:eastAsia="Times New Roman" w:cs="Times New Roman"/>
                <w:b/>
                <w:bCs/>
                <w:iCs/>
                <w:caps/>
                <w:color w:val="000000" w:themeColor="text1"/>
                <w:kern w:val="32"/>
                <w:sz w:val="24"/>
                <w:szCs w:val="24"/>
                <w:lang w:eastAsia="ru-RU"/>
              </w:rPr>
              <w:t>ПРОИЗВОДСТВЕННАЯ ТЕРРИТОРИЯ</w:t>
            </w:r>
          </w:p>
        </w:tc>
        <w:tc>
          <w:tcPr>
            <w:tcW w:w="429" w:type="pct"/>
            <w:shd w:val="clear" w:color="auto" w:fill="auto"/>
            <w:vAlign w:val="bottom"/>
          </w:tcPr>
          <w:p w:rsidR="003F0720" w:rsidRPr="00E27EC3" w:rsidRDefault="00DD46A0" w:rsidP="00816908">
            <w:pPr>
              <w:widowControl w:val="0"/>
              <w:spacing w:line="360" w:lineRule="auto"/>
              <w:jc w:val="right"/>
              <w:rPr>
                <w:rFonts w:eastAsia="Calibri" w:cs="Times New Roman"/>
                <w:b/>
                <w:color w:val="000000" w:themeColor="text1"/>
                <w:sz w:val="24"/>
                <w:szCs w:val="24"/>
              </w:rPr>
            </w:pPr>
            <w:r w:rsidRPr="00E27EC3">
              <w:rPr>
                <w:rFonts w:eastAsia="Calibri" w:cs="Times New Roman"/>
                <w:b/>
                <w:color w:val="000000" w:themeColor="text1"/>
                <w:sz w:val="24"/>
                <w:szCs w:val="24"/>
              </w:rPr>
              <w:t>51</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3.1  Общие требования</w:t>
            </w:r>
          </w:p>
        </w:tc>
        <w:tc>
          <w:tcPr>
            <w:tcW w:w="429" w:type="pct"/>
            <w:shd w:val="clear" w:color="auto" w:fill="auto"/>
            <w:vAlign w:val="bottom"/>
          </w:tcPr>
          <w:p w:rsidR="003F0720" w:rsidRPr="00E27EC3" w:rsidRDefault="00DD46A0"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51</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3.2  Производственные зоны</w:t>
            </w:r>
          </w:p>
        </w:tc>
        <w:tc>
          <w:tcPr>
            <w:tcW w:w="429" w:type="pct"/>
            <w:shd w:val="clear" w:color="auto" w:fill="auto"/>
            <w:vAlign w:val="bottom"/>
          </w:tcPr>
          <w:p w:rsidR="003F0720" w:rsidRPr="00E27EC3" w:rsidRDefault="00DD46A0"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52</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 xml:space="preserve">Структура производственных зон, классификация </w:t>
            </w:r>
            <w:r w:rsidR="004B33A4" w:rsidRPr="00E27EC3">
              <w:rPr>
                <w:rFonts w:eastAsia="Times New Roman" w:cs="Times New Roman"/>
                <w:bCs/>
                <w:iCs/>
                <w:color w:val="000000" w:themeColor="text1"/>
                <w:kern w:val="32"/>
                <w:sz w:val="24"/>
                <w:szCs w:val="24"/>
                <w:lang w:eastAsia="ru-RU"/>
              </w:rPr>
              <w:t>объектов</w:t>
            </w:r>
            <w:r w:rsidRPr="00E27EC3">
              <w:rPr>
                <w:rFonts w:eastAsia="Times New Roman" w:cs="Times New Roman"/>
                <w:bCs/>
                <w:iCs/>
                <w:color w:val="000000" w:themeColor="text1"/>
                <w:kern w:val="32"/>
                <w:sz w:val="24"/>
                <w:szCs w:val="24"/>
                <w:lang w:eastAsia="ru-RU"/>
              </w:rPr>
              <w:t xml:space="preserve"> и их размещение</w:t>
            </w:r>
          </w:p>
        </w:tc>
        <w:tc>
          <w:tcPr>
            <w:tcW w:w="429" w:type="pct"/>
            <w:shd w:val="clear" w:color="auto" w:fill="auto"/>
            <w:vAlign w:val="bottom"/>
          </w:tcPr>
          <w:p w:rsidR="003F0720" w:rsidRPr="00E27EC3" w:rsidRDefault="00DD46A0"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52</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Нормативные параметры застройки производственных зон</w:t>
            </w:r>
          </w:p>
        </w:tc>
        <w:tc>
          <w:tcPr>
            <w:tcW w:w="429" w:type="pct"/>
            <w:shd w:val="clear" w:color="auto" w:fill="auto"/>
            <w:vAlign w:val="bottom"/>
          </w:tcPr>
          <w:p w:rsidR="003F0720" w:rsidRPr="00E27EC3" w:rsidRDefault="00DD46A0"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55</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lastRenderedPageBreak/>
              <w:t>Санитарно – защитные зоны</w:t>
            </w:r>
          </w:p>
        </w:tc>
        <w:tc>
          <w:tcPr>
            <w:tcW w:w="429" w:type="pct"/>
            <w:shd w:val="clear" w:color="auto" w:fill="auto"/>
            <w:vAlign w:val="bottom"/>
          </w:tcPr>
          <w:p w:rsidR="003F0720" w:rsidRPr="00E27EC3" w:rsidRDefault="00DD46A0"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57</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Ины</w:t>
            </w:r>
            <w:r w:rsidR="004B33A4" w:rsidRPr="00E27EC3">
              <w:rPr>
                <w:rFonts w:eastAsia="Times New Roman" w:cs="Times New Roman"/>
                <w:bCs/>
                <w:iCs/>
                <w:color w:val="000000" w:themeColor="text1"/>
                <w:kern w:val="32"/>
                <w:sz w:val="24"/>
                <w:szCs w:val="24"/>
                <w:lang w:eastAsia="ru-RU"/>
              </w:rPr>
              <w:t>е  виды  производственных  зон</w:t>
            </w:r>
          </w:p>
        </w:tc>
        <w:tc>
          <w:tcPr>
            <w:tcW w:w="429" w:type="pct"/>
            <w:shd w:val="clear" w:color="auto" w:fill="auto"/>
            <w:vAlign w:val="bottom"/>
          </w:tcPr>
          <w:p w:rsidR="003F0720" w:rsidRPr="00E27EC3" w:rsidRDefault="00DD46A0"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59</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3.3  Коммунально – складские зоны</w:t>
            </w:r>
          </w:p>
        </w:tc>
        <w:tc>
          <w:tcPr>
            <w:tcW w:w="429" w:type="pct"/>
            <w:shd w:val="clear" w:color="auto" w:fill="auto"/>
            <w:vAlign w:val="bottom"/>
          </w:tcPr>
          <w:p w:rsidR="003F0720" w:rsidRPr="00E27EC3" w:rsidRDefault="00DD46A0"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62</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3.4  Зоны инженерной инфраструктуры</w:t>
            </w:r>
          </w:p>
        </w:tc>
        <w:tc>
          <w:tcPr>
            <w:tcW w:w="429" w:type="pct"/>
            <w:shd w:val="clear" w:color="auto" w:fill="auto"/>
            <w:vAlign w:val="bottom"/>
          </w:tcPr>
          <w:p w:rsidR="003F0720" w:rsidRPr="00E27EC3" w:rsidRDefault="00DD46A0"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64</w:t>
            </w:r>
          </w:p>
        </w:tc>
      </w:tr>
      <w:tr w:rsidR="00E27EC3" w:rsidRPr="00E27EC3" w:rsidTr="00816908">
        <w:tc>
          <w:tcPr>
            <w:tcW w:w="4571" w:type="pct"/>
            <w:shd w:val="clear" w:color="auto" w:fill="auto"/>
          </w:tcPr>
          <w:p w:rsidR="003F0720" w:rsidRPr="00E27EC3" w:rsidRDefault="00C27343"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3.4.1</w:t>
            </w:r>
            <w:r w:rsidR="003F0720" w:rsidRPr="00E27EC3">
              <w:rPr>
                <w:rFonts w:eastAsia="Times New Roman" w:cs="Times New Roman"/>
                <w:bCs/>
                <w:iCs/>
                <w:color w:val="000000" w:themeColor="text1"/>
                <w:kern w:val="32"/>
                <w:sz w:val="24"/>
                <w:szCs w:val="24"/>
                <w:lang w:eastAsia="ru-RU"/>
              </w:rPr>
              <w:t xml:space="preserve"> Общие требования</w:t>
            </w:r>
          </w:p>
        </w:tc>
        <w:tc>
          <w:tcPr>
            <w:tcW w:w="429" w:type="pct"/>
            <w:shd w:val="clear" w:color="auto" w:fill="auto"/>
            <w:vAlign w:val="bottom"/>
          </w:tcPr>
          <w:p w:rsidR="003F0720" w:rsidRPr="00E27EC3" w:rsidRDefault="00DD46A0"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64</w:t>
            </w:r>
          </w:p>
        </w:tc>
      </w:tr>
      <w:tr w:rsidR="00E27EC3" w:rsidRPr="00E27EC3" w:rsidTr="00816908">
        <w:tc>
          <w:tcPr>
            <w:tcW w:w="4571" w:type="pct"/>
            <w:shd w:val="clear" w:color="auto" w:fill="auto"/>
          </w:tcPr>
          <w:p w:rsidR="003F0720" w:rsidRPr="00E27EC3" w:rsidRDefault="00C27343"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3.4.2</w:t>
            </w:r>
            <w:r w:rsidR="003F0720" w:rsidRPr="00E27EC3">
              <w:rPr>
                <w:rFonts w:eastAsia="Times New Roman" w:cs="Times New Roman"/>
                <w:bCs/>
                <w:iCs/>
                <w:color w:val="000000" w:themeColor="text1"/>
                <w:kern w:val="32"/>
                <w:sz w:val="24"/>
                <w:szCs w:val="24"/>
                <w:lang w:eastAsia="ru-RU"/>
              </w:rPr>
              <w:t xml:space="preserve"> Водоснабжение</w:t>
            </w:r>
          </w:p>
        </w:tc>
        <w:tc>
          <w:tcPr>
            <w:tcW w:w="429" w:type="pct"/>
            <w:shd w:val="clear" w:color="auto" w:fill="auto"/>
            <w:vAlign w:val="bottom"/>
          </w:tcPr>
          <w:p w:rsidR="003F0720" w:rsidRPr="00E27EC3" w:rsidRDefault="00DD46A0"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64</w:t>
            </w:r>
          </w:p>
        </w:tc>
      </w:tr>
      <w:tr w:rsidR="00E27EC3" w:rsidRPr="00E27EC3" w:rsidTr="00816908">
        <w:tc>
          <w:tcPr>
            <w:tcW w:w="4571" w:type="pct"/>
            <w:shd w:val="clear" w:color="auto" w:fill="auto"/>
          </w:tcPr>
          <w:p w:rsidR="003F0720" w:rsidRPr="00E27EC3" w:rsidRDefault="00C27343"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3.4.3</w:t>
            </w:r>
            <w:r w:rsidR="003F0720" w:rsidRPr="00E27EC3">
              <w:rPr>
                <w:rFonts w:eastAsia="Times New Roman" w:cs="Times New Roman"/>
                <w:bCs/>
                <w:iCs/>
                <w:color w:val="000000" w:themeColor="text1"/>
                <w:kern w:val="32"/>
                <w:sz w:val="24"/>
                <w:szCs w:val="24"/>
                <w:lang w:eastAsia="ru-RU"/>
              </w:rPr>
              <w:t xml:space="preserve"> Канализация</w:t>
            </w:r>
          </w:p>
        </w:tc>
        <w:tc>
          <w:tcPr>
            <w:tcW w:w="429" w:type="pct"/>
            <w:shd w:val="clear" w:color="auto" w:fill="auto"/>
            <w:vAlign w:val="bottom"/>
          </w:tcPr>
          <w:p w:rsidR="003F0720" w:rsidRPr="00E27EC3" w:rsidRDefault="00DD46A0"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69</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59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Ливневая канализация</w:t>
            </w:r>
          </w:p>
        </w:tc>
        <w:tc>
          <w:tcPr>
            <w:tcW w:w="429" w:type="pct"/>
            <w:shd w:val="clear" w:color="auto" w:fill="auto"/>
            <w:vAlign w:val="bottom"/>
          </w:tcPr>
          <w:p w:rsidR="003F0720" w:rsidRPr="00E27EC3" w:rsidRDefault="00DD46A0"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72</w:t>
            </w:r>
          </w:p>
        </w:tc>
      </w:tr>
      <w:tr w:rsidR="00E27EC3" w:rsidRPr="00E27EC3" w:rsidTr="00816908">
        <w:tc>
          <w:tcPr>
            <w:tcW w:w="4571" w:type="pct"/>
            <w:shd w:val="clear" w:color="auto" w:fill="auto"/>
          </w:tcPr>
          <w:p w:rsidR="003F0720" w:rsidRPr="00E27EC3" w:rsidRDefault="00C27343"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3.4.4</w:t>
            </w:r>
            <w:r w:rsidR="003F0720" w:rsidRPr="00E27EC3">
              <w:rPr>
                <w:rFonts w:eastAsia="Times New Roman" w:cs="Times New Roman"/>
                <w:bCs/>
                <w:iCs/>
                <w:color w:val="000000" w:themeColor="text1"/>
                <w:kern w:val="32"/>
                <w:sz w:val="24"/>
                <w:szCs w:val="24"/>
                <w:lang w:eastAsia="ru-RU"/>
              </w:rPr>
              <w:t xml:space="preserve"> Мелиоративные системы и сооружения</w:t>
            </w:r>
          </w:p>
        </w:tc>
        <w:tc>
          <w:tcPr>
            <w:tcW w:w="429" w:type="pct"/>
            <w:shd w:val="clear" w:color="auto" w:fill="auto"/>
            <w:vAlign w:val="bottom"/>
          </w:tcPr>
          <w:p w:rsidR="003F0720" w:rsidRPr="00E27EC3" w:rsidRDefault="00DD46A0"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7</w:t>
            </w:r>
            <w:r w:rsidR="00A8272D" w:rsidRPr="00E27EC3">
              <w:rPr>
                <w:rFonts w:eastAsia="Calibri" w:cs="Times New Roman"/>
                <w:color w:val="000000" w:themeColor="text1"/>
                <w:sz w:val="24"/>
                <w:szCs w:val="24"/>
              </w:rPr>
              <w:t>4</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59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Общие требования</w:t>
            </w:r>
          </w:p>
        </w:tc>
        <w:tc>
          <w:tcPr>
            <w:tcW w:w="429" w:type="pct"/>
            <w:shd w:val="clear" w:color="auto" w:fill="auto"/>
            <w:vAlign w:val="bottom"/>
          </w:tcPr>
          <w:p w:rsidR="003F0720" w:rsidRPr="00E27EC3" w:rsidRDefault="00DD46A0"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7</w:t>
            </w:r>
            <w:r w:rsidR="00A8272D" w:rsidRPr="00E27EC3">
              <w:rPr>
                <w:rFonts w:eastAsia="Calibri" w:cs="Times New Roman"/>
                <w:color w:val="000000" w:themeColor="text1"/>
                <w:sz w:val="24"/>
                <w:szCs w:val="24"/>
              </w:rPr>
              <w:t>4</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59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Оросительные системы</w:t>
            </w:r>
          </w:p>
        </w:tc>
        <w:tc>
          <w:tcPr>
            <w:tcW w:w="429" w:type="pct"/>
            <w:shd w:val="clear" w:color="auto" w:fill="auto"/>
            <w:vAlign w:val="bottom"/>
          </w:tcPr>
          <w:p w:rsidR="003F0720" w:rsidRPr="00E27EC3" w:rsidRDefault="00DD46A0"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7</w:t>
            </w:r>
            <w:r w:rsidR="00A8272D" w:rsidRPr="00E27EC3">
              <w:rPr>
                <w:rFonts w:eastAsia="Calibri" w:cs="Times New Roman"/>
                <w:color w:val="000000" w:themeColor="text1"/>
                <w:sz w:val="24"/>
                <w:szCs w:val="24"/>
              </w:rPr>
              <w:t>4</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59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Осушительные системы</w:t>
            </w:r>
          </w:p>
        </w:tc>
        <w:tc>
          <w:tcPr>
            <w:tcW w:w="429" w:type="pct"/>
            <w:shd w:val="clear" w:color="auto" w:fill="auto"/>
            <w:vAlign w:val="bottom"/>
          </w:tcPr>
          <w:p w:rsidR="003F0720" w:rsidRPr="00E27EC3" w:rsidRDefault="00DD46A0"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7</w:t>
            </w:r>
            <w:r w:rsidR="00A8272D" w:rsidRPr="00E27EC3">
              <w:rPr>
                <w:rFonts w:eastAsia="Calibri" w:cs="Times New Roman"/>
                <w:color w:val="000000" w:themeColor="text1"/>
                <w:sz w:val="24"/>
                <w:szCs w:val="24"/>
              </w:rPr>
              <w:t>5</w:t>
            </w:r>
          </w:p>
        </w:tc>
      </w:tr>
      <w:tr w:rsidR="00E27EC3" w:rsidRPr="00E27EC3" w:rsidTr="00816908">
        <w:tc>
          <w:tcPr>
            <w:tcW w:w="4571" w:type="pct"/>
            <w:shd w:val="clear" w:color="auto" w:fill="auto"/>
          </w:tcPr>
          <w:p w:rsidR="00A8272D" w:rsidRPr="00E27EC3" w:rsidRDefault="00A8272D" w:rsidP="00A267A3">
            <w:pPr>
              <w:widowControl w:val="0"/>
              <w:numPr>
                <w:ilvl w:val="1"/>
                <w:numId w:val="0"/>
              </w:numPr>
              <w:tabs>
                <w:tab w:val="num" w:pos="2703"/>
              </w:tabs>
              <w:spacing w:line="360" w:lineRule="auto"/>
              <w:ind w:left="459" w:firstLine="1593"/>
              <w:jc w:val="left"/>
              <w:outlineLvl w:val="1"/>
              <w:rPr>
                <w:rFonts w:eastAsia="Times New Roman" w:cs="Times New Roman"/>
                <w:bCs/>
                <w:iCs/>
                <w:color w:val="000000" w:themeColor="text1"/>
                <w:kern w:val="32"/>
                <w:sz w:val="24"/>
                <w:szCs w:val="24"/>
                <w:lang w:eastAsia="ru-RU"/>
              </w:rPr>
            </w:pPr>
            <w:r w:rsidRPr="00E27EC3">
              <w:rPr>
                <w:color w:val="000000" w:themeColor="text1"/>
                <w:sz w:val="24"/>
                <w:szCs w:val="24"/>
              </w:rPr>
              <w:t>Дренажные системы</w:t>
            </w:r>
          </w:p>
        </w:tc>
        <w:tc>
          <w:tcPr>
            <w:tcW w:w="429" w:type="pct"/>
            <w:shd w:val="clear" w:color="auto" w:fill="auto"/>
            <w:vAlign w:val="bottom"/>
          </w:tcPr>
          <w:p w:rsidR="00A8272D" w:rsidRPr="00E27EC3" w:rsidRDefault="00DD46A0"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7</w:t>
            </w:r>
            <w:r w:rsidR="00A8272D" w:rsidRPr="00E27EC3">
              <w:rPr>
                <w:rFonts w:eastAsia="Calibri" w:cs="Times New Roman"/>
                <w:color w:val="000000" w:themeColor="text1"/>
                <w:sz w:val="24"/>
                <w:szCs w:val="24"/>
              </w:rPr>
              <w:t>6</w:t>
            </w:r>
          </w:p>
        </w:tc>
      </w:tr>
      <w:tr w:rsidR="00E27EC3" w:rsidRPr="00E27EC3" w:rsidTr="00816908">
        <w:tc>
          <w:tcPr>
            <w:tcW w:w="4571" w:type="pct"/>
            <w:shd w:val="clear" w:color="auto" w:fill="auto"/>
          </w:tcPr>
          <w:p w:rsidR="003F0720" w:rsidRPr="00E27EC3" w:rsidRDefault="00C27343"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3.4.5</w:t>
            </w:r>
            <w:r w:rsidR="003F0720" w:rsidRPr="00E27EC3">
              <w:rPr>
                <w:rFonts w:eastAsia="Times New Roman" w:cs="Times New Roman"/>
                <w:bCs/>
                <w:iCs/>
                <w:color w:val="000000" w:themeColor="text1"/>
                <w:kern w:val="32"/>
                <w:sz w:val="24"/>
                <w:szCs w:val="24"/>
                <w:lang w:eastAsia="ru-RU"/>
              </w:rPr>
              <w:t xml:space="preserve"> Санитарная очистка</w:t>
            </w:r>
          </w:p>
        </w:tc>
        <w:tc>
          <w:tcPr>
            <w:tcW w:w="429" w:type="pct"/>
            <w:shd w:val="clear" w:color="auto" w:fill="auto"/>
            <w:vAlign w:val="bottom"/>
          </w:tcPr>
          <w:p w:rsidR="003F0720" w:rsidRPr="00E27EC3" w:rsidRDefault="00DD46A0"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7</w:t>
            </w:r>
            <w:r w:rsidR="00A8272D" w:rsidRPr="00E27EC3">
              <w:rPr>
                <w:rFonts w:eastAsia="Calibri" w:cs="Times New Roman"/>
                <w:color w:val="000000" w:themeColor="text1"/>
                <w:sz w:val="24"/>
                <w:szCs w:val="24"/>
              </w:rPr>
              <w:t>7</w:t>
            </w:r>
          </w:p>
        </w:tc>
      </w:tr>
      <w:tr w:rsidR="00E27EC3" w:rsidRPr="00E27EC3" w:rsidTr="00816908">
        <w:tc>
          <w:tcPr>
            <w:tcW w:w="4571" w:type="pct"/>
            <w:shd w:val="clear" w:color="auto" w:fill="auto"/>
          </w:tcPr>
          <w:p w:rsidR="003F0720" w:rsidRPr="00E27EC3" w:rsidRDefault="00C27343"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3.4.6</w:t>
            </w:r>
            <w:r w:rsidR="003F0720" w:rsidRPr="00E27EC3">
              <w:rPr>
                <w:rFonts w:eastAsia="Times New Roman" w:cs="Times New Roman"/>
                <w:bCs/>
                <w:iCs/>
                <w:color w:val="000000" w:themeColor="text1"/>
                <w:kern w:val="32"/>
                <w:sz w:val="24"/>
                <w:szCs w:val="24"/>
                <w:lang w:eastAsia="ru-RU"/>
              </w:rPr>
              <w:t xml:space="preserve"> Теплоснабжение</w:t>
            </w:r>
          </w:p>
        </w:tc>
        <w:tc>
          <w:tcPr>
            <w:tcW w:w="429" w:type="pct"/>
            <w:shd w:val="clear" w:color="auto" w:fill="auto"/>
            <w:vAlign w:val="bottom"/>
          </w:tcPr>
          <w:p w:rsidR="003F0720" w:rsidRPr="00E27EC3" w:rsidRDefault="00DD46A0"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80</w:t>
            </w:r>
          </w:p>
        </w:tc>
      </w:tr>
      <w:tr w:rsidR="00E27EC3" w:rsidRPr="00E27EC3" w:rsidTr="00816908">
        <w:tc>
          <w:tcPr>
            <w:tcW w:w="4571" w:type="pct"/>
            <w:shd w:val="clear" w:color="auto" w:fill="auto"/>
          </w:tcPr>
          <w:p w:rsidR="003F0720" w:rsidRPr="00E27EC3" w:rsidRDefault="00C27343"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3.4.7</w:t>
            </w:r>
            <w:r w:rsidR="003F0720" w:rsidRPr="00E27EC3">
              <w:rPr>
                <w:rFonts w:eastAsia="Times New Roman" w:cs="Times New Roman"/>
                <w:bCs/>
                <w:iCs/>
                <w:color w:val="000000" w:themeColor="text1"/>
                <w:kern w:val="32"/>
                <w:sz w:val="24"/>
                <w:szCs w:val="24"/>
                <w:lang w:eastAsia="ru-RU"/>
              </w:rPr>
              <w:t xml:space="preserve"> Газоснабжение</w:t>
            </w:r>
          </w:p>
        </w:tc>
        <w:tc>
          <w:tcPr>
            <w:tcW w:w="429" w:type="pct"/>
            <w:shd w:val="clear" w:color="auto" w:fill="auto"/>
            <w:vAlign w:val="bottom"/>
          </w:tcPr>
          <w:p w:rsidR="003F0720" w:rsidRPr="00E27EC3" w:rsidRDefault="00DD46A0" w:rsidP="00DD46A0">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82</w:t>
            </w:r>
          </w:p>
        </w:tc>
      </w:tr>
      <w:tr w:rsidR="00E27EC3" w:rsidRPr="00E27EC3" w:rsidTr="00816908">
        <w:tc>
          <w:tcPr>
            <w:tcW w:w="4571" w:type="pct"/>
            <w:shd w:val="clear" w:color="auto" w:fill="auto"/>
          </w:tcPr>
          <w:p w:rsidR="003F0720" w:rsidRPr="00E27EC3" w:rsidRDefault="00C27343"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3.4.8</w:t>
            </w:r>
            <w:r w:rsidR="003F0720" w:rsidRPr="00E27EC3">
              <w:rPr>
                <w:rFonts w:eastAsia="Times New Roman" w:cs="Times New Roman"/>
                <w:bCs/>
                <w:iCs/>
                <w:color w:val="000000" w:themeColor="text1"/>
                <w:kern w:val="32"/>
                <w:sz w:val="24"/>
                <w:szCs w:val="24"/>
                <w:lang w:eastAsia="ru-RU"/>
              </w:rPr>
              <w:t xml:space="preserve"> Электроснабжение</w:t>
            </w:r>
          </w:p>
        </w:tc>
        <w:tc>
          <w:tcPr>
            <w:tcW w:w="429" w:type="pct"/>
            <w:shd w:val="clear" w:color="auto" w:fill="auto"/>
            <w:vAlign w:val="bottom"/>
          </w:tcPr>
          <w:p w:rsidR="003F0720" w:rsidRPr="00E27EC3" w:rsidRDefault="00DD46A0"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88</w:t>
            </w:r>
          </w:p>
        </w:tc>
      </w:tr>
      <w:tr w:rsidR="00E27EC3" w:rsidRPr="00E27EC3" w:rsidTr="00816908">
        <w:tc>
          <w:tcPr>
            <w:tcW w:w="4571" w:type="pct"/>
            <w:shd w:val="clear" w:color="auto" w:fill="auto"/>
          </w:tcPr>
          <w:p w:rsidR="003F0720" w:rsidRPr="00E27EC3" w:rsidRDefault="00C27343"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3.4.9</w:t>
            </w:r>
            <w:r w:rsidR="003F0720" w:rsidRPr="00E27EC3">
              <w:rPr>
                <w:rFonts w:eastAsia="Times New Roman" w:cs="Times New Roman"/>
                <w:bCs/>
                <w:iCs/>
                <w:color w:val="000000" w:themeColor="text1"/>
                <w:kern w:val="32"/>
                <w:sz w:val="24"/>
                <w:szCs w:val="24"/>
                <w:lang w:eastAsia="ru-RU"/>
              </w:rPr>
              <w:t xml:space="preserve"> Объекты связи</w:t>
            </w:r>
          </w:p>
        </w:tc>
        <w:tc>
          <w:tcPr>
            <w:tcW w:w="429" w:type="pct"/>
            <w:shd w:val="clear" w:color="auto" w:fill="auto"/>
            <w:vAlign w:val="bottom"/>
          </w:tcPr>
          <w:p w:rsidR="003F0720" w:rsidRPr="00E27EC3" w:rsidRDefault="00DD46A0"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92</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3.4.10 Размещение инженерных сетей</w:t>
            </w:r>
          </w:p>
        </w:tc>
        <w:tc>
          <w:tcPr>
            <w:tcW w:w="429" w:type="pct"/>
            <w:shd w:val="clear" w:color="auto" w:fill="auto"/>
            <w:vAlign w:val="bottom"/>
          </w:tcPr>
          <w:p w:rsidR="003F0720" w:rsidRPr="00E27EC3" w:rsidRDefault="00DD46A0"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94</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3.5  Зоны транспортной инфраструктуры</w:t>
            </w:r>
          </w:p>
        </w:tc>
        <w:tc>
          <w:tcPr>
            <w:tcW w:w="429" w:type="pct"/>
            <w:shd w:val="clear" w:color="auto" w:fill="auto"/>
            <w:vAlign w:val="bottom"/>
          </w:tcPr>
          <w:p w:rsidR="003F0720" w:rsidRPr="00E27EC3" w:rsidRDefault="00DD46A0"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97</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Общие требования</w:t>
            </w:r>
          </w:p>
        </w:tc>
        <w:tc>
          <w:tcPr>
            <w:tcW w:w="429" w:type="pct"/>
            <w:shd w:val="clear" w:color="auto" w:fill="auto"/>
            <w:vAlign w:val="bottom"/>
          </w:tcPr>
          <w:p w:rsidR="003F0720" w:rsidRPr="00E27EC3" w:rsidRDefault="00DD46A0"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97</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Внешний транспорт</w:t>
            </w:r>
          </w:p>
        </w:tc>
        <w:tc>
          <w:tcPr>
            <w:tcW w:w="429" w:type="pct"/>
            <w:shd w:val="clear" w:color="auto" w:fill="auto"/>
            <w:vAlign w:val="bottom"/>
          </w:tcPr>
          <w:p w:rsidR="003F0720" w:rsidRPr="00E27EC3" w:rsidRDefault="00DD46A0"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97</w:t>
            </w:r>
          </w:p>
        </w:tc>
      </w:tr>
      <w:tr w:rsidR="00E27EC3" w:rsidRPr="00E27EC3" w:rsidTr="00816908">
        <w:tc>
          <w:tcPr>
            <w:tcW w:w="4571" w:type="pct"/>
            <w:shd w:val="clear" w:color="auto" w:fill="auto"/>
          </w:tcPr>
          <w:p w:rsidR="003F0C7D" w:rsidRPr="00E27EC3" w:rsidRDefault="003F0C7D"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Сеть улиц и дорог сельского поселения</w:t>
            </w:r>
          </w:p>
        </w:tc>
        <w:tc>
          <w:tcPr>
            <w:tcW w:w="429" w:type="pct"/>
            <w:shd w:val="clear" w:color="auto" w:fill="auto"/>
            <w:vAlign w:val="bottom"/>
          </w:tcPr>
          <w:p w:rsidR="003F0C7D" w:rsidRPr="00E27EC3" w:rsidRDefault="00DD46A0"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108</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Сеть общественного пассажирского транспорта</w:t>
            </w:r>
          </w:p>
        </w:tc>
        <w:tc>
          <w:tcPr>
            <w:tcW w:w="429" w:type="pct"/>
            <w:shd w:val="clear" w:color="auto" w:fill="auto"/>
            <w:vAlign w:val="bottom"/>
          </w:tcPr>
          <w:p w:rsidR="003F0720" w:rsidRPr="00E27EC3" w:rsidRDefault="00A8272D" w:rsidP="00DD46A0">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w:t>
            </w:r>
            <w:r w:rsidR="00DD46A0" w:rsidRPr="00E27EC3">
              <w:rPr>
                <w:rFonts w:eastAsia="Calibri" w:cs="Times New Roman"/>
                <w:color w:val="000000" w:themeColor="text1"/>
                <w:sz w:val="24"/>
                <w:szCs w:val="24"/>
              </w:rPr>
              <w:t>11</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Сооружения и устройства для хранения, парковки и обслуживания транспортных средств</w:t>
            </w:r>
          </w:p>
        </w:tc>
        <w:tc>
          <w:tcPr>
            <w:tcW w:w="429" w:type="pct"/>
            <w:shd w:val="clear" w:color="auto" w:fill="auto"/>
            <w:vAlign w:val="bottom"/>
          </w:tcPr>
          <w:p w:rsidR="003F0720" w:rsidRPr="00E27EC3" w:rsidRDefault="00A8272D" w:rsidP="00DC0EC4">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w:t>
            </w:r>
            <w:r w:rsidR="00DC0EC4" w:rsidRPr="00E27EC3">
              <w:rPr>
                <w:rFonts w:eastAsia="Calibri" w:cs="Times New Roman"/>
                <w:color w:val="000000" w:themeColor="text1"/>
                <w:sz w:val="24"/>
                <w:szCs w:val="24"/>
              </w:rPr>
              <w:t>12</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jc w:val="left"/>
              <w:outlineLvl w:val="1"/>
              <w:rPr>
                <w:rFonts w:eastAsia="Times New Roman" w:cs="Times New Roman"/>
                <w:b/>
                <w:bCs/>
                <w:iCs/>
                <w:color w:val="000000" w:themeColor="text1"/>
                <w:kern w:val="32"/>
                <w:sz w:val="24"/>
                <w:szCs w:val="24"/>
                <w:lang w:eastAsia="ru-RU"/>
              </w:rPr>
            </w:pPr>
            <w:r w:rsidRPr="00E27EC3">
              <w:rPr>
                <w:rFonts w:eastAsia="Times New Roman" w:cs="Times New Roman"/>
                <w:b/>
                <w:bCs/>
                <w:iCs/>
                <w:color w:val="000000" w:themeColor="text1"/>
                <w:kern w:val="32"/>
                <w:sz w:val="24"/>
                <w:szCs w:val="24"/>
                <w:lang w:eastAsia="ru-RU"/>
              </w:rPr>
              <w:t>4. ЗОНЫ СЕЛЬСКОХОЗЯЙСТВЕННОГО ИСПОЛЬЗОВАНИЯ</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b/>
                <w:color w:val="000000" w:themeColor="text1"/>
                <w:sz w:val="24"/>
                <w:szCs w:val="24"/>
              </w:rPr>
            </w:pPr>
            <w:r w:rsidRPr="00E27EC3">
              <w:rPr>
                <w:rFonts w:eastAsia="Calibri" w:cs="Times New Roman"/>
                <w:b/>
                <w:color w:val="000000" w:themeColor="text1"/>
                <w:sz w:val="24"/>
                <w:szCs w:val="24"/>
              </w:rPr>
              <w:t>121</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4.1  Общие требования</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121</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4.2  Зоны  размещения  объектов  сельскохозяйственного  назначения (производственная зона)</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122</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Общие требования</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122</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Нормативные параметры застройки производственных зон</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124</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 xml:space="preserve">4.3  Зоны,  предназначенные  для  ведения  садоводства,  огородничества, </w:t>
            </w:r>
            <w:r w:rsidR="00F826E5" w:rsidRPr="00E27EC3">
              <w:rPr>
                <w:rFonts w:eastAsia="Times New Roman" w:cs="Times New Roman"/>
                <w:bCs/>
                <w:iCs/>
                <w:color w:val="000000" w:themeColor="text1"/>
                <w:kern w:val="32"/>
                <w:sz w:val="24"/>
                <w:szCs w:val="24"/>
                <w:lang w:eastAsia="ru-RU"/>
              </w:rPr>
              <w:t xml:space="preserve"> </w:t>
            </w:r>
            <w:r w:rsidRPr="00E27EC3">
              <w:rPr>
                <w:rFonts w:eastAsia="Times New Roman" w:cs="Times New Roman"/>
                <w:bCs/>
                <w:iCs/>
                <w:color w:val="000000" w:themeColor="text1"/>
                <w:kern w:val="32"/>
                <w:sz w:val="24"/>
                <w:szCs w:val="24"/>
                <w:lang w:eastAsia="ru-RU"/>
              </w:rPr>
              <w:t>дачного хозяйства</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127</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lastRenderedPageBreak/>
              <w:t>Общие требования</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127</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Территория садоводческого (дачного) объединения</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128</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Территория индивидуального садового (дачного) участка</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130</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4.4  Зоны, предназначенные для ведения личного подсобного хозяйства</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131</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4.5  Зоны, предназначенные для ведения крестьянского (фермерского) хозяйства</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132</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33"/>
              <w:jc w:val="left"/>
              <w:outlineLvl w:val="1"/>
              <w:rPr>
                <w:rFonts w:eastAsia="Times New Roman" w:cs="Times New Roman"/>
                <w:b/>
                <w:bCs/>
                <w:iCs/>
                <w:color w:val="000000" w:themeColor="text1"/>
                <w:kern w:val="32"/>
                <w:sz w:val="24"/>
                <w:szCs w:val="24"/>
                <w:lang w:eastAsia="ru-RU"/>
              </w:rPr>
            </w:pPr>
            <w:r w:rsidRPr="00E27EC3">
              <w:rPr>
                <w:rFonts w:eastAsia="Times New Roman" w:cs="Times New Roman"/>
                <w:b/>
                <w:bCs/>
                <w:iCs/>
                <w:color w:val="000000" w:themeColor="text1"/>
                <w:kern w:val="32"/>
                <w:sz w:val="24"/>
                <w:szCs w:val="24"/>
                <w:lang w:eastAsia="ru-RU"/>
              </w:rPr>
              <w:t>5. ЗОНЫ ОСОБО ОХРАНЯЕМЫХ ТЕРРИТОРИЙ</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b/>
                <w:color w:val="000000" w:themeColor="text1"/>
                <w:sz w:val="24"/>
                <w:szCs w:val="24"/>
              </w:rPr>
            </w:pPr>
            <w:r w:rsidRPr="00E27EC3">
              <w:rPr>
                <w:rFonts w:eastAsia="Calibri" w:cs="Times New Roman"/>
                <w:b/>
                <w:color w:val="000000" w:themeColor="text1"/>
                <w:sz w:val="24"/>
                <w:szCs w:val="24"/>
              </w:rPr>
              <w:t>133</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5.1  Общие требования</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133</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5.2</w:t>
            </w:r>
            <w:proofErr w:type="gramStart"/>
            <w:r w:rsidRPr="00E27EC3">
              <w:rPr>
                <w:rFonts w:eastAsia="Times New Roman" w:cs="Times New Roman"/>
                <w:bCs/>
                <w:iCs/>
                <w:color w:val="000000" w:themeColor="text1"/>
                <w:kern w:val="32"/>
                <w:sz w:val="24"/>
                <w:szCs w:val="24"/>
                <w:lang w:eastAsia="ru-RU"/>
              </w:rPr>
              <w:t xml:space="preserve">  О</w:t>
            </w:r>
            <w:proofErr w:type="gramEnd"/>
            <w:r w:rsidRPr="00E27EC3">
              <w:rPr>
                <w:rFonts w:eastAsia="Times New Roman" w:cs="Times New Roman"/>
                <w:bCs/>
                <w:iCs/>
                <w:color w:val="000000" w:themeColor="text1"/>
                <w:kern w:val="32"/>
                <w:sz w:val="24"/>
                <w:szCs w:val="24"/>
                <w:lang w:eastAsia="ru-RU"/>
              </w:rPr>
              <w:t>собо охраняемые природные территории</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133</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Лечебно – оздоровительные местности и курорты</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134</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5.3  Земли природоохранного назначения</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136</w:t>
            </w:r>
          </w:p>
        </w:tc>
      </w:tr>
      <w:tr w:rsidR="00E27EC3" w:rsidRPr="00E27EC3" w:rsidTr="00816908">
        <w:tc>
          <w:tcPr>
            <w:tcW w:w="4571" w:type="pct"/>
            <w:shd w:val="clear" w:color="auto" w:fill="auto"/>
          </w:tcPr>
          <w:p w:rsidR="003F0720" w:rsidRPr="00E27EC3" w:rsidRDefault="003F0720" w:rsidP="004E3769">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Земли, занятые защитными лесами, в том числе зел</w:t>
            </w:r>
            <w:r w:rsidR="004E3769" w:rsidRPr="00E27EC3">
              <w:rPr>
                <w:rFonts w:eastAsia="Times New Roman" w:cs="Times New Roman"/>
                <w:bCs/>
                <w:iCs/>
                <w:color w:val="000000" w:themeColor="text1"/>
                <w:kern w:val="32"/>
                <w:sz w:val="24"/>
                <w:szCs w:val="24"/>
                <w:lang w:eastAsia="ru-RU"/>
              </w:rPr>
              <w:t>ё</w:t>
            </w:r>
            <w:r w:rsidRPr="00E27EC3">
              <w:rPr>
                <w:rFonts w:eastAsia="Times New Roman" w:cs="Times New Roman"/>
                <w:bCs/>
                <w:iCs/>
                <w:color w:val="000000" w:themeColor="text1"/>
                <w:kern w:val="32"/>
                <w:sz w:val="24"/>
                <w:szCs w:val="24"/>
                <w:lang w:eastAsia="ru-RU"/>
              </w:rPr>
              <w:t>ными и лесопарковыми зонами</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136</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Водоохранные зоны, прибрежные защитные и береговые полосы</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137</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Рыбоохранные и рыбохозяйственные заповедные зоны</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139</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5.4  Земли рекреационного назначения</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140</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5.5  Земли историко – культурного назначения</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140</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Общие требования</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140</w:t>
            </w:r>
          </w:p>
        </w:tc>
      </w:tr>
      <w:tr w:rsidR="00E27EC3" w:rsidRPr="00E27EC3" w:rsidTr="00816908">
        <w:tc>
          <w:tcPr>
            <w:tcW w:w="4571" w:type="pct"/>
            <w:shd w:val="clear" w:color="auto" w:fill="auto"/>
          </w:tcPr>
          <w:p w:rsidR="003F0720" w:rsidRPr="00E27EC3" w:rsidRDefault="004E3769"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 xml:space="preserve">Охрана </w:t>
            </w:r>
            <w:r w:rsidR="003F0720" w:rsidRPr="00E27EC3">
              <w:rPr>
                <w:rFonts w:eastAsia="Times New Roman" w:cs="Times New Roman"/>
                <w:bCs/>
                <w:iCs/>
                <w:color w:val="000000" w:themeColor="text1"/>
                <w:kern w:val="32"/>
                <w:sz w:val="24"/>
                <w:szCs w:val="24"/>
                <w:lang w:eastAsia="ru-RU"/>
              </w:rPr>
              <w:t xml:space="preserve">объектов  культурного </w:t>
            </w:r>
            <w:r w:rsidRPr="00E27EC3">
              <w:rPr>
                <w:rFonts w:eastAsia="Times New Roman" w:cs="Times New Roman"/>
                <w:bCs/>
                <w:iCs/>
                <w:color w:val="000000" w:themeColor="text1"/>
                <w:kern w:val="32"/>
                <w:sz w:val="24"/>
                <w:szCs w:val="24"/>
                <w:lang w:eastAsia="ru-RU"/>
              </w:rPr>
              <w:t xml:space="preserve"> наследия  (памятников  истории</w:t>
            </w:r>
            <w:r w:rsidR="003F0720" w:rsidRPr="00E27EC3">
              <w:rPr>
                <w:rFonts w:eastAsia="Times New Roman" w:cs="Times New Roman"/>
                <w:bCs/>
                <w:iCs/>
                <w:color w:val="000000" w:themeColor="text1"/>
                <w:kern w:val="32"/>
                <w:sz w:val="24"/>
                <w:szCs w:val="24"/>
                <w:lang w:eastAsia="ru-RU"/>
              </w:rPr>
              <w:t xml:space="preserve"> и культуры)</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141</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5.6</w:t>
            </w:r>
            <w:proofErr w:type="gramStart"/>
            <w:r w:rsidRPr="00E27EC3">
              <w:rPr>
                <w:rFonts w:eastAsia="Times New Roman" w:cs="Times New Roman"/>
                <w:bCs/>
                <w:iCs/>
                <w:color w:val="000000" w:themeColor="text1"/>
                <w:kern w:val="32"/>
                <w:sz w:val="24"/>
                <w:szCs w:val="24"/>
                <w:lang w:eastAsia="ru-RU"/>
              </w:rPr>
              <w:t xml:space="preserve">  О</w:t>
            </w:r>
            <w:proofErr w:type="gramEnd"/>
            <w:r w:rsidRPr="00E27EC3">
              <w:rPr>
                <w:rFonts w:eastAsia="Times New Roman" w:cs="Times New Roman"/>
                <w:bCs/>
                <w:iCs/>
                <w:color w:val="000000" w:themeColor="text1"/>
                <w:kern w:val="32"/>
                <w:sz w:val="24"/>
                <w:szCs w:val="24"/>
                <w:lang w:eastAsia="ru-RU"/>
              </w:rPr>
              <w:t>собо ценные земли</w:t>
            </w:r>
          </w:p>
        </w:tc>
        <w:tc>
          <w:tcPr>
            <w:tcW w:w="429" w:type="pct"/>
            <w:shd w:val="clear" w:color="auto" w:fill="auto"/>
            <w:vAlign w:val="bottom"/>
          </w:tcPr>
          <w:p w:rsidR="00C62C4B" w:rsidRPr="00E27EC3" w:rsidRDefault="00DC0EC4" w:rsidP="00564B75">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142</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jc w:val="left"/>
              <w:outlineLvl w:val="1"/>
              <w:rPr>
                <w:rFonts w:eastAsia="Times New Roman" w:cs="Times New Roman"/>
                <w:b/>
                <w:bCs/>
                <w:iCs/>
                <w:color w:val="000000" w:themeColor="text1"/>
                <w:kern w:val="32"/>
                <w:sz w:val="24"/>
                <w:szCs w:val="24"/>
                <w:lang w:eastAsia="ru-RU"/>
              </w:rPr>
            </w:pPr>
            <w:r w:rsidRPr="00E27EC3">
              <w:rPr>
                <w:rFonts w:eastAsia="Times New Roman" w:cs="Times New Roman"/>
                <w:b/>
                <w:bCs/>
                <w:iCs/>
                <w:color w:val="000000" w:themeColor="text1"/>
                <w:kern w:val="32"/>
                <w:sz w:val="24"/>
                <w:szCs w:val="24"/>
                <w:lang w:eastAsia="ru-RU"/>
              </w:rPr>
              <w:t>6. ЗОНЫ СПЕЦИАЛЬНОГО НАЗНАЧЕНИЯ</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b/>
                <w:color w:val="000000" w:themeColor="text1"/>
                <w:sz w:val="24"/>
                <w:szCs w:val="24"/>
              </w:rPr>
            </w:pPr>
            <w:r w:rsidRPr="00E27EC3">
              <w:rPr>
                <w:rFonts w:eastAsia="Calibri" w:cs="Times New Roman"/>
                <w:b/>
                <w:color w:val="000000" w:themeColor="text1"/>
                <w:sz w:val="24"/>
                <w:szCs w:val="24"/>
              </w:rPr>
              <w:t>143</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6.1  Общие требования</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143</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6.2  Зоны размещения кладбищ</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143</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6.3  Зоны размещения скотомогильников</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145</w:t>
            </w:r>
          </w:p>
        </w:tc>
      </w:tr>
      <w:tr w:rsidR="00E27EC3" w:rsidRPr="00E27EC3" w:rsidTr="00816908">
        <w:tc>
          <w:tcPr>
            <w:tcW w:w="4571" w:type="pct"/>
            <w:shd w:val="clear" w:color="auto" w:fill="auto"/>
          </w:tcPr>
          <w:p w:rsidR="003F0720" w:rsidRPr="00E27EC3" w:rsidRDefault="003F0720" w:rsidP="00961CBB">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6.4  Зоны размещения полигонов для тв</w:t>
            </w:r>
            <w:r w:rsidR="00C62C4B" w:rsidRPr="00E27EC3">
              <w:rPr>
                <w:rFonts w:eastAsia="Times New Roman" w:cs="Times New Roman"/>
                <w:bCs/>
                <w:iCs/>
                <w:color w:val="000000" w:themeColor="text1"/>
                <w:kern w:val="32"/>
                <w:sz w:val="24"/>
                <w:szCs w:val="24"/>
                <w:lang w:eastAsia="ru-RU"/>
              </w:rPr>
              <w:t>ё</w:t>
            </w:r>
            <w:r w:rsidRPr="00E27EC3">
              <w:rPr>
                <w:rFonts w:eastAsia="Times New Roman" w:cs="Times New Roman"/>
                <w:bCs/>
                <w:iCs/>
                <w:color w:val="000000" w:themeColor="text1"/>
                <w:kern w:val="32"/>
                <w:sz w:val="24"/>
                <w:szCs w:val="24"/>
                <w:lang w:eastAsia="ru-RU"/>
              </w:rPr>
              <w:t xml:space="preserve">рдых </w:t>
            </w:r>
            <w:r w:rsidR="00961CBB" w:rsidRPr="00E27EC3">
              <w:rPr>
                <w:rFonts w:eastAsia="Times New Roman" w:cs="Times New Roman"/>
                <w:bCs/>
                <w:iCs/>
                <w:color w:val="000000" w:themeColor="text1"/>
                <w:kern w:val="32"/>
                <w:sz w:val="24"/>
                <w:szCs w:val="24"/>
                <w:lang w:eastAsia="ru-RU"/>
              </w:rPr>
              <w:t>коммунальн</w:t>
            </w:r>
            <w:r w:rsidRPr="00E27EC3">
              <w:rPr>
                <w:rFonts w:eastAsia="Times New Roman" w:cs="Times New Roman"/>
                <w:bCs/>
                <w:iCs/>
                <w:color w:val="000000" w:themeColor="text1"/>
                <w:kern w:val="32"/>
                <w:sz w:val="24"/>
                <w:szCs w:val="24"/>
                <w:lang w:eastAsia="ru-RU"/>
              </w:rPr>
              <w:t>ых отходов</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146</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6.5  Зоны размещения объектов для отходов производства</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147</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6.6  Зоны размещения специализированных организаций по обращению с радиоактивными отходами</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149</w:t>
            </w:r>
          </w:p>
        </w:tc>
      </w:tr>
      <w:tr w:rsidR="00E27EC3" w:rsidRPr="00E27EC3" w:rsidTr="00816908">
        <w:tc>
          <w:tcPr>
            <w:tcW w:w="4571" w:type="pct"/>
            <w:shd w:val="clear" w:color="auto" w:fill="auto"/>
          </w:tcPr>
          <w:p w:rsidR="003F0720" w:rsidRPr="00E27EC3" w:rsidRDefault="003F0720" w:rsidP="00C62C4B">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6.7  Зоны размещения снегопри</w:t>
            </w:r>
            <w:r w:rsidR="00C62C4B" w:rsidRPr="00E27EC3">
              <w:rPr>
                <w:rFonts w:eastAsia="Times New Roman" w:cs="Times New Roman"/>
                <w:bCs/>
                <w:iCs/>
                <w:color w:val="000000" w:themeColor="text1"/>
                <w:kern w:val="32"/>
                <w:sz w:val="24"/>
                <w:szCs w:val="24"/>
                <w:lang w:eastAsia="ru-RU"/>
              </w:rPr>
              <w:t>ё</w:t>
            </w:r>
            <w:r w:rsidRPr="00E27EC3">
              <w:rPr>
                <w:rFonts w:eastAsia="Times New Roman" w:cs="Times New Roman"/>
                <w:bCs/>
                <w:iCs/>
                <w:color w:val="000000" w:themeColor="text1"/>
                <w:kern w:val="32"/>
                <w:sz w:val="24"/>
                <w:szCs w:val="24"/>
                <w:lang w:eastAsia="ru-RU"/>
              </w:rPr>
              <w:t>мных пунктов</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150</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33"/>
              <w:jc w:val="left"/>
              <w:outlineLvl w:val="1"/>
              <w:rPr>
                <w:rFonts w:eastAsia="Times New Roman" w:cs="Times New Roman"/>
                <w:b/>
                <w:bCs/>
                <w:iCs/>
                <w:color w:val="000000" w:themeColor="text1"/>
                <w:kern w:val="32"/>
                <w:sz w:val="24"/>
                <w:szCs w:val="24"/>
                <w:lang w:eastAsia="ru-RU"/>
              </w:rPr>
            </w:pPr>
            <w:r w:rsidRPr="00E27EC3">
              <w:rPr>
                <w:rFonts w:eastAsia="Times New Roman" w:cs="Times New Roman"/>
                <w:b/>
                <w:bCs/>
                <w:iCs/>
                <w:color w:val="000000" w:themeColor="text1"/>
                <w:kern w:val="32"/>
                <w:sz w:val="24"/>
                <w:szCs w:val="24"/>
                <w:lang w:eastAsia="ru-RU"/>
              </w:rPr>
              <w:t>7. ОХРАНА ОКРУЖАЮЩЕЙ СРЕДЫ</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b/>
                <w:color w:val="000000" w:themeColor="text1"/>
                <w:sz w:val="24"/>
                <w:szCs w:val="24"/>
              </w:rPr>
            </w:pPr>
            <w:r w:rsidRPr="00E27EC3">
              <w:rPr>
                <w:rFonts w:eastAsia="Calibri" w:cs="Times New Roman"/>
                <w:b/>
                <w:color w:val="000000" w:themeColor="text1"/>
                <w:sz w:val="24"/>
                <w:szCs w:val="24"/>
              </w:rPr>
              <w:t>151</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7.1  Общие требования</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151</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7.2  Рациональное использование природных ресурсов</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152</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7.3  Охрана атмосферного воздуха</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154</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7.4  Охрана водных объектов</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155</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7.5  Охрана почв</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156</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lastRenderedPageBreak/>
              <w:t>7.6  Защита от шума и вибрации</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157</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7.7  Защита от электромагнитных полей, излучений и облучений</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158</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7.8  Радиационная безопасность населения</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160</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7.9  Разрешенные  параметры  допустимых  уровней  воздействия  на человека и условия проживания</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163</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7.10  Регулирование микроклимата</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164</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33"/>
              <w:jc w:val="left"/>
              <w:outlineLvl w:val="1"/>
              <w:rPr>
                <w:rFonts w:eastAsia="Times New Roman" w:cs="Times New Roman"/>
                <w:b/>
                <w:bCs/>
                <w:iCs/>
                <w:color w:val="000000" w:themeColor="text1"/>
                <w:kern w:val="32"/>
                <w:sz w:val="24"/>
                <w:szCs w:val="24"/>
                <w:lang w:eastAsia="ru-RU"/>
              </w:rPr>
            </w:pPr>
            <w:r w:rsidRPr="00E27EC3">
              <w:rPr>
                <w:rFonts w:eastAsia="Times New Roman" w:cs="Times New Roman"/>
                <w:b/>
                <w:bCs/>
                <w:iCs/>
                <w:color w:val="000000" w:themeColor="text1"/>
                <w:kern w:val="32"/>
                <w:sz w:val="24"/>
                <w:szCs w:val="24"/>
                <w:lang w:eastAsia="ru-RU"/>
              </w:rPr>
              <w:t>8. ЗАЩИТА НАСЕЛЕНИЯ И ТЕРРИТОРИЙ ОТ ВОЗДЕЙСТВИЯ</w:t>
            </w:r>
          </w:p>
          <w:p w:rsidR="003F0720" w:rsidRPr="00E27EC3" w:rsidRDefault="003F0720" w:rsidP="00A267A3">
            <w:pPr>
              <w:widowControl w:val="0"/>
              <w:numPr>
                <w:ilvl w:val="1"/>
                <w:numId w:val="0"/>
              </w:numPr>
              <w:tabs>
                <w:tab w:val="num" w:pos="2703"/>
              </w:tabs>
              <w:spacing w:line="360" w:lineRule="auto"/>
              <w:ind w:left="459" w:firstLine="33"/>
              <w:jc w:val="left"/>
              <w:outlineLvl w:val="1"/>
              <w:rPr>
                <w:rFonts w:eastAsia="Times New Roman" w:cs="Times New Roman"/>
                <w:b/>
                <w:bCs/>
                <w:iCs/>
                <w:color w:val="000000" w:themeColor="text1"/>
                <w:kern w:val="32"/>
                <w:sz w:val="24"/>
                <w:szCs w:val="24"/>
                <w:lang w:eastAsia="ru-RU"/>
              </w:rPr>
            </w:pPr>
            <w:r w:rsidRPr="00E27EC3">
              <w:rPr>
                <w:rFonts w:eastAsia="Times New Roman" w:cs="Times New Roman"/>
                <w:b/>
                <w:bCs/>
                <w:iCs/>
                <w:color w:val="000000" w:themeColor="text1"/>
                <w:kern w:val="32"/>
                <w:sz w:val="24"/>
                <w:szCs w:val="24"/>
                <w:lang w:eastAsia="ru-RU"/>
              </w:rPr>
              <w:t>ЧРЕЗВЫЧАЙНЫХ СИТУАЦИЙ ПРИРОДНОГО И ТЕХНОГЕННОГО ХАРАКТЕРА</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b/>
                <w:color w:val="000000" w:themeColor="text1"/>
                <w:sz w:val="24"/>
                <w:szCs w:val="24"/>
              </w:rPr>
            </w:pPr>
            <w:r w:rsidRPr="00E27EC3">
              <w:rPr>
                <w:rFonts w:eastAsia="Calibri" w:cs="Times New Roman"/>
                <w:b/>
                <w:color w:val="000000" w:themeColor="text1"/>
                <w:sz w:val="24"/>
                <w:szCs w:val="24"/>
              </w:rPr>
              <w:t>166</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8.1  Общие требования</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166</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8.2  Инженерная подготовка и защита территории</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167</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Общие требования</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167</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Противооползневые и противообвальные сооружения и мероприятия</w:t>
            </w:r>
          </w:p>
        </w:tc>
        <w:tc>
          <w:tcPr>
            <w:tcW w:w="429" w:type="pct"/>
            <w:shd w:val="clear" w:color="auto" w:fill="auto"/>
            <w:vAlign w:val="bottom"/>
          </w:tcPr>
          <w:p w:rsidR="003F0720" w:rsidRPr="00E27EC3" w:rsidRDefault="00DC0EC4"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168</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Противокарстовые мероприятия</w:t>
            </w:r>
          </w:p>
        </w:tc>
        <w:tc>
          <w:tcPr>
            <w:tcW w:w="429" w:type="pct"/>
            <w:shd w:val="clear" w:color="auto" w:fill="auto"/>
            <w:vAlign w:val="bottom"/>
          </w:tcPr>
          <w:p w:rsidR="003F0720" w:rsidRPr="00E27EC3" w:rsidRDefault="00DC05B5"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169</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Противоэрозионные сооружения и мероприятия</w:t>
            </w:r>
          </w:p>
        </w:tc>
        <w:tc>
          <w:tcPr>
            <w:tcW w:w="429" w:type="pct"/>
            <w:shd w:val="clear" w:color="auto" w:fill="auto"/>
            <w:vAlign w:val="bottom"/>
          </w:tcPr>
          <w:p w:rsidR="003F0720" w:rsidRPr="00E27EC3" w:rsidRDefault="00DC05B5"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171</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Берегозащитные сооружения и мероприятия</w:t>
            </w:r>
          </w:p>
        </w:tc>
        <w:tc>
          <w:tcPr>
            <w:tcW w:w="429" w:type="pct"/>
            <w:shd w:val="clear" w:color="auto" w:fill="auto"/>
            <w:vAlign w:val="bottom"/>
          </w:tcPr>
          <w:p w:rsidR="003F0720" w:rsidRPr="00E27EC3" w:rsidRDefault="00DC05B5"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172</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Сооружения и мероприятия для защиты от подтопления</w:t>
            </w:r>
          </w:p>
        </w:tc>
        <w:tc>
          <w:tcPr>
            <w:tcW w:w="429" w:type="pct"/>
            <w:shd w:val="clear" w:color="auto" w:fill="auto"/>
            <w:vAlign w:val="bottom"/>
          </w:tcPr>
          <w:p w:rsidR="003F0720" w:rsidRPr="00E27EC3" w:rsidRDefault="00DC05B5"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174</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Сооружения и мероприятия для защиты от затопления</w:t>
            </w:r>
          </w:p>
        </w:tc>
        <w:tc>
          <w:tcPr>
            <w:tcW w:w="429" w:type="pct"/>
            <w:shd w:val="clear" w:color="auto" w:fill="auto"/>
            <w:vAlign w:val="bottom"/>
          </w:tcPr>
          <w:p w:rsidR="003F0720" w:rsidRPr="00E27EC3" w:rsidRDefault="00DC05B5"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176</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Мероприятия для защиты от морозного пучения грунтов</w:t>
            </w:r>
          </w:p>
        </w:tc>
        <w:tc>
          <w:tcPr>
            <w:tcW w:w="429" w:type="pct"/>
            <w:shd w:val="clear" w:color="auto" w:fill="auto"/>
            <w:vAlign w:val="bottom"/>
          </w:tcPr>
          <w:p w:rsidR="00F960B7" w:rsidRPr="00E27EC3" w:rsidRDefault="00DC05B5" w:rsidP="00DC05B5">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177</w:t>
            </w:r>
          </w:p>
        </w:tc>
      </w:tr>
      <w:tr w:rsidR="00E27EC3" w:rsidRPr="00E27EC3" w:rsidTr="00816908">
        <w:tc>
          <w:tcPr>
            <w:tcW w:w="4571" w:type="pct"/>
            <w:shd w:val="clear" w:color="auto" w:fill="auto"/>
          </w:tcPr>
          <w:p w:rsidR="00880449" w:rsidRPr="00E27EC3" w:rsidRDefault="00880449"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Сооружения и мероприятия по защите на подрабатываемых территориях и просадочных грунтах</w:t>
            </w:r>
          </w:p>
        </w:tc>
        <w:tc>
          <w:tcPr>
            <w:tcW w:w="429" w:type="pct"/>
            <w:shd w:val="clear" w:color="auto" w:fill="auto"/>
            <w:vAlign w:val="bottom"/>
          </w:tcPr>
          <w:p w:rsidR="00880449" w:rsidRPr="00E27EC3" w:rsidRDefault="00DC05B5"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178</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8.3  Пожарная безопасность</w:t>
            </w:r>
          </w:p>
        </w:tc>
        <w:tc>
          <w:tcPr>
            <w:tcW w:w="429" w:type="pct"/>
            <w:shd w:val="clear" w:color="auto" w:fill="auto"/>
            <w:vAlign w:val="bottom"/>
          </w:tcPr>
          <w:p w:rsidR="003F0720" w:rsidRPr="00E27EC3" w:rsidRDefault="00DC05B5"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180</w:t>
            </w:r>
          </w:p>
        </w:tc>
      </w:tr>
      <w:tr w:rsidR="00E27EC3" w:rsidRPr="00E27EC3" w:rsidTr="00816908">
        <w:tc>
          <w:tcPr>
            <w:tcW w:w="4571" w:type="pct"/>
            <w:shd w:val="clear" w:color="auto" w:fill="auto"/>
          </w:tcPr>
          <w:p w:rsidR="003F0720" w:rsidRPr="00E27EC3" w:rsidRDefault="00396F92"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8.4</w:t>
            </w:r>
            <w:proofErr w:type="gramStart"/>
            <w:r w:rsidRPr="00E27EC3">
              <w:rPr>
                <w:rFonts w:eastAsia="Times New Roman" w:cs="Times New Roman"/>
                <w:bCs/>
                <w:iCs/>
                <w:color w:val="000000" w:themeColor="text1"/>
                <w:kern w:val="32"/>
                <w:sz w:val="24"/>
                <w:szCs w:val="24"/>
                <w:lang w:eastAsia="ru-RU"/>
              </w:rPr>
              <w:t xml:space="preserve">  И</w:t>
            </w:r>
            <w:proofErr w:type="gramEnd"/>
            <w:r w:rsidRPr="00E27EC3">
              <w:rPr>
                <w:rFonts w:eastAsia="Times New Roman" w:cs="Times New Roman"/>
                <w:bCs/>
                <w:iCs/>
                <w:color w:val="000000" w:themeColor="text1"/>
                <w:kern w:val="32"/>
                <w:sz w:val="24"/>
                <w:szCs w:val="24"/>
                <w:lang w:eastAsia="ru-RU"/>
              </w:rPr>
              <w:t xml:space="preserve">нженерно – технические  мероприятия </w:t>
            </w:r>
            <w:r w:rsidR="003F0720" w:rsidRPr="00E27EC3">
              <w:rPr>
                <w:rFonts w:eastAsia="Times New Roman" w:cs="Times New Roman"/>
                <w:bCs/>
                <w:iCs/>
                <w:color w:val="000000" w:themeColor="text1"/>
                <w:kern w:val="32"/>
                <w:sz w:val="24"/>
                <w:szCs w:val="24"/>
                <w:lang w:eastAsia="ru-RU"/>
              </w:rPr>
              <w:t xml:space="preserve"> гражданск</w:t>
            </w:r>
            <w:r w:rsidRPr="00E27EC3">
              <w:rPr>
                <w:rFonts w:eastAsia="Times New Roman" w:cs="Times New Roman"/>
                <w:bCs/>
                <w:iCs/>
                <w:color w:val="000000" w:themeColor="text1"/>
                <w:kern w:val="32"/>
                <w:sz w:val="24"/>
                <w:szCs w:val="24"/>
                <w:lang w:eastAsia="ru-RU"/>
              </w:rPr>
              <w:t xml:space="preserve">ой  обороны  и предупреждения  </w:t>
            </w:r>
            <w:r w:rsidR="003F0720" w:rsidRPr="00E27EC3">
              <w:rPr>
                <w:rFonts w:eastAsia="Times New Roman" w:cs="Times New Roman"/>
                <w:bCs/>
                <w:iCs/>
                <w:color w:val="000000" w:themeColor="text1"/>
                <w:kern w:val="32"/>
                <w:sz w:val="24"/>
                <w:szCs w:val="24"/>
                <w:lang w:eastAsia="ru-RU"/>
              </w:rPr>
              <w:t>чр</w:t>
            </w:r>
            <w:r w:rsidRPr="00E27EC3">
              <w:rPr>
                <w:rFonts w:eastAsia="Times New Roman" w:cs="Times New Roman"/>
                <w:bCs/>
                <w:iCs/>
                <w:color w:val="000000" w:themeColor="text1"/>
                <w:kern w:val="32"/>
                <w:sz w:val="24"/>
                <w:szCs w:val="24"/>
                <w:lang w:eastAsia="ru-RU"/>
              </w:rPr>
              <w:t xml:space="preserve">езвычайных  ситуаций  при  </w:t>
            </w:r>
            <w:r w:rsidR="003F0720" w:rsidRPr="00E27EC3">
              <w:rPr>
                <w:rFonts w:eastAsia="Times New Roman" w:cs="Times New Roman"/>
                <w:bCs/>
                <w:iCs/>
                <w:color w:val="000000" w:themeColor="text1"/>
                <w:kern w:val="32"/>
                <w:sz w:val="24"/>
                <w:szCs w:val="24"/>
                <w:lang w:eastAsia="ru-RU"/>
              </w:rPr>
              <w:t>градостроительном проектировании</w:t>
            </w:r>
          </w:p>
        </w:tc>
        <w:tc>
          <w:tcPr>
            <w:tcW w:w="429" w:type="pct"/>
            <w:shd w:val="clear" w:color="auto" w:fill="auto"/>
            <w:vAlign w:val="bottom"/>
          </w:tcPr>
          <w:p w:rsidR="003F0720" w:rsidRPr="00E27EC3" w:rsidRDefault="00DC05B5"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181</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33"/>
              <w:jc w:val="left"/>
              <w:outlineLvl w:val="1"/>
              <w:rPr>
                <w:rFonts w:eastAsia="Times New Roman" w:cs="Times New Roman"/>
                <w:b/>
                <w:bCs/>
                <w:iCs/>
                <w:color w:val="000000" w:themeColor="text1"/>
                <w:kern w:val="32"/>
                <w:sz w:val="24"/>
                <w:szCs w:val="24"/>
                <w:lang w:eastAsia="ru-RU"/>
              </w:rPr>
            </w:pPr>
            <w:r w:rsidRPr="00E27EC3">
              <w:rPr>
                <w:rFonts w:eastAsia="Times New Roman" w:cs="Times New Roman"/>
                <w:b/>
                <w:bCs/>
                <w:iCs/>
                <w:color w:val="000000" w:themeColor="text1"/>
                <w:kern w:val="32"/>
                <w:sz w:val="24"/>
                <w:szCs w:val="24"/>
                <w:lang w:eastAsia="ru-RU"/>
              </w:rPr>
              <w:t>9</w:t>
            </w:r>
            <w:r w:rsidRPr="00E27EC3">
              <w:rPr>
                <w:rFonts w:eastAsia="Times New Roman" w:cs="Times New Roman"/>
                <w:b/>
                <w:bCs/>
                <w:iCs/>
                <w:caps/>
                <w:color w:val="000000" w:themeColor="text1"/>
                <w:kern w:val="32"/>
                <w:sz w:val="24"/>
                <w:szCs w:val="24"/>
                <w:lang w:eastAsia="ru-RU"/>
              </w:rPr>
              <w:t>. Зоны военных и режимных объектов</w:t>
            </w:r>
          </w:p>
        </w:tc>
        <w:tc>
          <w:tcPr>
            <w:tcW w:w="429" w:type="pct"/>
            <w:shd w:val="clear" w:color="auto" w:fill="auto"/>
            <w:vAlign w:val="bottom"/>
          </w:tcPr>
          <w:p w:rsidR="003F0720" w:rsidRPr="00E27EC3" w:rsidRDefault="00DC05B5" w:rsidP="00816908">
            <w:pPr>
              <w:widowControl w:val="0"/>
              <w:spacing w:line="360" w:lineRule="auto"/>
              <w:jc w:val="right"/>
              <w:rPr>
                <w:rFonts w:eastAsia="Calibri" w:cs="Times New Roman"/>
                <w:b/>
                <w:color w:val="000000" w:themeColor="text1"/>
                <w:sz w:val="24"/>
                <w:szCs w:val="24"/>
              </w:rPr>
            </w:pPr>
            <w:r w:rsidRPr="00E27EC3">
              <w:rPr>
                <w:rFonts w:eastAsia="Calibri" w:cs="Times New Roman"/>
                <w:b/>
                <w:color w:val="000000" w:themeColor="text1"/>
                <w:sz w:val="24"/>
                <w:szCs w:val="24"/>
              </w:rPr>
              <w:t>184</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9.1  Общие требования</w:t>
            </w:r>
          </w:p>
        </w:tc>
        <w:tc>
          <w:tcPr>
            <w:tcW w:w="429" w:type="pct"/>
            <w:shd w:val="clear" w:color="auto" w:fill="auto"/>
            <w:vAlign w:val="bottom"/>
          </w:tcPr>
          <w:p w:rsidR="003F0720" w:rsidRPr="00E27EC3" w:rsidRDefault="00DC05B5"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184</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9.</w:t>
            </w:r>
            <w:r w:rsidR="00F3738C" w:rsidRPr="00E27EC3">
              <w:rPr>
                <w:rFonts w:eastAsia="Times New Roman" w:cs="Times New Roman"/>
                <w:bCs/>
                <w:iCs/>
                <w:color w:val="000000" w:themeColor="text1"/>
                <w:kern w:val="32"/>
                <w:sz w:val="24"/>
                <w:szCs w:val="24"/>
                <w:lang w:eastAsia="ru-RU"/>
              </w:rPr>
              <w:t>2</w:t>
            </w:r>
            <w:r w:rsidRPr="00E27EC3">
              <w:rPr>
                <w:rFonts w:eastAsia="Times New Roman" w:cs="Times New Roman"/>
                <w:bCs/>
                <w:iCs/>
                <w:color w:val="000000" w:themeColor="text1"/>
                <w:kern w:val="32"/>
                <w:sz w:val="24"/>
                <w:szCs w:val="24"/>
                <w:lang w:eastAsia="ru-RU"/>
              </w:rPr>
              <w:t xml:space="preserve">  Зона размещения военных объектов</w:t>
            </w:r>
          </w:p>
        </w:tc>
        <w:tc>
          <w:tcPr>
            <w:tcW w:w="429" w:type="pct"/>
            <w:shd w:val="clear" w:color="auto" w:fill="auto"/>
            <w:vAlign w:val="bottom"/>
          </w:tcPr>
          <w:p w:rsidR="003F0720" w:rsidRPr="00E27EC3" w:rsidRDefault="00DC05B5"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184</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9.</w:t>
            </w:r>
            <w:r w:rsidR="00F3738C" w:rsidRPr="00E27EC3">
              <w:rPr>
                <w:rFonts w:eastAsia="Times New Roman" w:cs="Times New Roman"/>
                <w:bCs/>
                <w:iCs/>
                <w:color w:val="000000" w:themeColor="text1"/>
                <w:kern w:val="32"/>
                <w:sz w:val="24"/>
                <w:szCs w:val="24"/>
                <w:lang w:eastAsia="ru-RU"/>
              </w:rPr>
              <w:t>3</w:t>
            </w:r>
            <w:r w:rsidRPr="00E27EC3">
              <w:rPr>
                <w:rFonts w:eastAsia="Times New Roman" w:cs="Times New Roman"/>
                <w:bCs/>
                <w:iCs/>
                <w:color w:val="000000" w:themeColor="text1"/>
                <w:kern w:val="32"/>
                <w:sz w:val="24"/>
                <w:szCs w:val="24"/>
                <w:lang w:eastAsia="ru-RU"/>
              </w:rPr>
              <w:t xml:space="preserve">  Зона размещения режимных объектов</w:t>
            </w:r>
          </w:p>
        </w:tc>
        <w:tc>
          <w:tcPr>
            <w:tcW w:w="429" w:type="pct"/>
            <w:shd w:val="clear" w:color="auto" w:fill="auto"/>
            <w:vAlign w:val="bottom"/>
          </w:tcPr>
          <w:p w:rsidR="003F0720" w:rsidRPr="00E27EC3" w:rsidRDefault="00DC05B5" w:rsidP="00816908">
            <w:pPr>
              <w:widowControl w:val="0"/>
              <w:spacing w:line="360" w:lineRule="auto"/>
              <w:jc w:val="right"/>
              <w:rPr>
                <w:rFonts w:eastAsia="Calibri" w:cs="Times New Roman"/>
                <w:color w:val="000000" w:themeColor="text1"/>
                <w:sz w:val="24"/>
                <w:szCs w:val="24"/>
              </w:rPr>
            </w:pPr>
            <w:r w:rsidRPr="00E27EC3">
              <w:rPr>
                <w:rFonts w:eastAsia="Calibri" w:cs="Times New Roman"/>
                <w:color w:val="000000" w:themeColor="text1"/>
                <w:sz w:val="24"/>
                <w:szCs w:val="24"/>
              </w:rPr>
              <w:t>185</w:t>
            </w:r>
          </w:p>
        </w:tc>
      </w:tr>
      <w:tr w:rsidR="00E27EC3" w:rsidRPr="00E27EC3" w:rsidTr="00816908">
        <w:tc>
          <w:tcPr>
            <w:tcW w:w="4571" w:type="pct"/>
            <w:shd w:val="clear" w:color="auto" w:fill="auto"/>
          </w:tcPr>
          <w:p w:rsidR="003F0720" w:rsidRPr="00E27EC3" w:rsidRDefault="003F0720" w:rsidP="00A267A3">
            <w:pPr>
              <w:widowControl w:val="0"/>
              <w:numPr>
                <w:ilvl w:val="1"/>
                <w:numId w:val="0"/>
              </w:numPr>
              <w:tabs>
                <w:tab w:val="num" w:pos="2703"/>
              </w:tabs>
              <w:spacing w:line="360" w:lineRule="auto"/>
              <w:ind w:left="459" w:firstLine="33"/>
              <w:jc w:val="left"/>
              <w:outlineLvl w:val="1"/>
              <w:rPr>
                <w:rFonts w:eastAsia="Times New Roman" w:cs="Times New Roman"/>
                <w:b/>
                <w:bCs/>
                <w:iCs/>
                <w:color w:val="000000" w:themeColor="text1"/>
                <w:kern w:val="32"/>
                <w:sz w:val="24"/>
                <w:szCs w:val="24"/>
                <w:lang w:eastAsia="ru-RU"/>
              </w:rPr>
            </w:pPr>
            <w:r w:rsidRPr="00E27EC3">
              <w:rPr>
                <w:rFonts w:eastAsia="Times New Roman" w:cs="Times New Roman"/>
                <w:b/>
                <w:bCs/>
                <w:iCs/>
                <w:color w:val="000000" w:themeColor="text1"/>
                <w:kern w:val="32"/>
                <w:sz w:val="24"/>
                <w:szCs w:val="24"/>
                <w:lang w:eastAsia="ru-RU"/>
              </w:rPr>
              <w:t>10. ОБЕСПЕЧЕНИЕ  ДОСТУПНОСТИ  ЖИЛЫХ  ОБЪЕКТОВ,</w:t>
            </w:r>
            <w:r w:rsidR="00F960B7" w:rsidRPr="00E27EC3">
              <w:rPr>
                <w:rFonts w:eastAsia="Times New Roman" w:cs="Times New Roman"/>
                <w:b/>
                <w:bCs/>
                <w:iCs/>
                <w:color w:val="000000" w:themeColor="text1"/>
                <w:kern w:val="32"/>
                <w:sz w:val="24"/>
                <w:szCs w:val="24"/>
                <w:lang w:eastAsia="ru-RU"/>
              </w:rPr>
              <w:t xml:space="preserve"> </w:t>
            </w:r>
            <w:r w:rsidRPr="00E27EC3">
              <w:rPr>
                <w:rFonts w:eastAsia="Times New Roman" w:cs="Times New Roman"/>
                <w:b/>
                <w:bCs/>
                <w:iCs/>
                <w:color w:val="000000" w:themeColor="text1"/>
                <w:kern w:val="32"/>
                <w:sz w:val="24"/>
                <w:szCs w:val="24"/>
                <w:lang w:eastAsia="ru-RU"/>
              </w:rPr>
              <w:t xml:space="preserve"> ОБЪЕКТОВ СОЦИАЛЬНОЙ </w:t>
            </w:r>
            <w:r w:rsidR="00F960B7" w:rsidRPr="00E27EC3">
              <w:rPr>
                <w:rFonts w:eastAsia="Times New Roman" w:cs="Times New Roman"/>
                <w:b/>
                <w:bCs/>
                <w:iCs/>
                <w:color w:val="000000" w:themeColor="text1"/>
                <w:kern w:val="32"/>
                <w:sz w:val="24"/>
                <w:szCs w:val="24"/>
                <w:lang w:eastAsia="ru-RU"/>
              </w:rPr>
              <w:t xml:space="preserve"> </w:t>
            </w:r>
            <w:r w:rsidRPr="00E27EC3">
              <w:rPr>
                <w:rFonts w:eastAsia="Times New Roman" w:cs="Times New Roman"/>
                <w:b/>
                <w:bCs/>
                <w:iCs/>
                <w:color w:val="000000" w:themeColor="text1"/>
                <w:kern w:val="32"/>
                <w:sz w:val="24"/>
                <w:szCs w:val="24"/>
                <w:lang w:eastAsia="ru-RU"/>
              </w:rPr>
              <w:t xml:space="preserve">ИНФРАСТРУКТУРЫ </w:t>
            </w:r>
            <w:r w:rsidR="00F960B7" w:rsidRPr="00E27EC3">
              <w:rPr>
                <w:rFonts w:eastAsia="Times New Roman" w:cs="Times New Roman"/>
                <w:b/>
                <w:bCs/>
                <w:iCs/>
                <w:color w:val="000000" w:themeColor="text1"/>
                <w:kern w:val="32"/>
                <w:sz w:val="24"/>
                <w:szCs w:val="24"/>
                <w:lang w:eastAsia="ru-RU"/>
              </w:rPr>
              <w:t xml:space="preserve"> </w:t>
            </w:r>
            <w:r w:rsidRPr="00E27EC3">
              <w:rPr>
                <w:rFonts w:eastAsia="Times New Roman" w:cs="Times New Roman"/>
                <w:b/>
                <w:bCs/>
                <w:iCs/>
                <w:color w:val="000000" w:themeColor="text1"/>
                <w:kern w:val="32"/>
                <w:sz w:val="24"/>
                <w:szCs w:val="24"/>
                <w:lang w:eastAsia="ru-RU"/>
              </w:rPr>
              <w:t>ДЛЯ</w:t>
            </w:r>
            <w:r w:rsidR="00F960B7" w:rsidRPr="00E27EC3">
              <w:rPr>
                <w:rFonts w:eastAsia="Times New Roman" w:cs="Times New Roman"/>
                <w:b/>
                <w:bCs/>
                <w:iCs/>
                <w:color w:val="000000" w:themeColor="text1"/>
                <w:kern w:val="32"/>
                <w:sz w:val="24"/>
                <w:szCs w:val="24"/>
                <w:lang w:eastAsia="ru-RU"/>
              </w:rPr>
              <w:t xml:space="preserve"> </w:t>
            </w:r>
            <w:r w:rsidRPr="00E27EC3">
              <w:rPr>
                <w:rFonts w:eastAsia="Times New Roman" w:cs="Times New Roman"/>
                <w:b/>
                <w:bCs/>
                <w:iCs/>
                <w:color w:val="000000" w:themeColor="text1"/>
                <w:kern w:val="32"/>
                <w:sz w:val="24"/>
                <w:szCs w:val="24"/>
                <w:lang w:eastAsia="ru-RU"/>
              </w:rPr>
              <w:t xml:space="preserve"> ИНВАЛИДОВ</w:t>
            </w:r>
          </w:p>
          <w:p w:rsidR="003F0720" w:rsidRPr="00E27EC3" w:rsidRDefault="003F0720" w:rsidP="00A267A3">
            <w:pPr>
              <w:widowControl w:val="0"/>
              <w:numPr>
                <w:ilvl w:val="1"/>
                <w:numId w:val="0"/>
              </w:numPr>
              <w:tabs>
                <w:tab w:val="num" w:pos="2703"/>
              </w:tabs>
              <w:spacing w:line="360" w:lineRule="auto"/>
              <w:ind w:left="459" w:firstLine="33"/>
              <w:jc w:val="left"/>
              <w:outlineLvl w:val="1"/>
              <w:rPr>
                <w:rFonts w:eastAsia="Times New Roman" w:cs="Times New Roman"/>
                <w:b/>
                <w:bCs/>
                <w:iCs/>
                <w:color w:val="000000" w:themeColor="text1"/>
                <w:kern w:val="32"/>
                <w:sz w:val="24"/>
                <w:szCs w:val="24"/>
                <w:lang w:eastAsia="ru-RU"/>
              </w:rPr>
            </w:pPr>
            <w:r w:rsidRPr="00E27EC3">
              <w:rPr>
                <w:rFonts w:eastAsia="Times New Roman" w:cs="Times New Roman"/>
                <w:b/>
                <w:bCs/>
                <w:iCs/>
                <w:color w:val="000000" w:themeColor="text1"/>
                <w:kern w:val="32"/>
                <w:sz w:val="24"/>
                <w:szCs w:val="24"/>
                <w:lang w:eastAsia="ru-RU"/>
              </w:rPr>
              <w:t>И</w:t>
            </w:r>
            <w:r w:rsidR="00F960B7" w:rsidRPr="00E27EC3">
              <w:rPr>
                <w:rFonts w:eastAsia="Times New Roman" w:cs="Times New Roman"/>
                <w:b/>
                <w:bCs/>
                <w:iCs/>
                <w:color w:val="000000" w:themeColor="text1"/>
                <w:kern w:val="32"/>
                <w:sz w:val="24"/>
                <w:szCs w:val="24"/>
                <w:lang w:eastAsia="ru-RU"/>
              </w:rPr>
              <w:t xml:space="preserve"> </w:t>
            </w:r>
            <w:r w:rsidRPr="00E27EC3">
              <w:rPr>
                <w:rFonts w:eastAsia="Times New Roman" w:cs="Times New Roman"/>
                <w:b/>
                <w:bCs/>
                <w:iCs/>
                <w:color w:val="000000" w:themeColor="text1"/>
                <w:kern w:val="32"/>
                <w:sz w:val="24"/>
                <w:szCs w:val="24"/>
                <w:lang w:eastAsia="ru-RU"/>
              </w:rPr>
              <w:t xml:space="preserve"> МАЛОМОБИЛЬНЫХ</w:t>
            </w:r>
            <w:r w:rsidR="00F960B7" w:rsidRPr="00E27EC3">
              <w:rPr>
                <w:rFonts w:eastAsia="Times New Roman" w:cs="Times New Roman"/>
                <w:b/>
                <w:bCs/>
                <w:iCs/>
                <w:color w:val="000000" w:themeColor="text1"/>
                <w:kern w:val="32"/>
                <w:sz w:val="24"/>
                <w:szCs w:val="24"/>
                <w:lang w:eastAsia="ru-RU"/>
              </w:rPr>
              <w:t xml:space="preserve"> </w:t>
            </w:r>
            <w:r w:rsidRPr="00E27EC3">
              <w:rPr>
                <w:rFonts w:eastAsia="Times New Roman" w:cs="Times New Roman"/>
                <w:b/>
                <w:bCs/>
                <w:iCs/>
                <w:color w:val="000000" w:themeColor="text1"/>
                <w:kern w:val="32"/>
                <w:sz w:val="24"/>
                <w:szCs w:val="24"/>
                <w:lang w:eastAsia="ru-RU"/>
              </w:rPr>
              <w:t xml:space="preserve"> ГРУПП </w:t>
            </w:r>
            <w:r w:rsidR="00F960B7" w:rsidRPr="00E27EC3">
              <w:rPr>
                <w:rFonts w:eastAsia="Times New Roman" w:cs="Times New Roman"/>
                <w:b/>
                <w:bCs/>
                <w:iCs/>
                <w:color w:val="000000" w:themeColor="text1"/>
                <w:kern w:val="32"/>
                <w:sz w:val="24"/>
                <w:szCs w:val="24"/>
                <w:lang w:eastAsia="ru-RU"/>
              </w:rPr>
              <w:t xml:space="preserve"> </w:t>
            </w:r>
            <w:r w:rsidRPr="00E27EC3">
              <w:rPr>
                <w:rFonts w:eastAsia="Times New Roman" w:cs="Times New Roman"/>
                <w:b/>
                <w:bCs/>
                <w:iCs/>
                <w:color w:val="000000" w:themeColor="text1"/>
                <w:kern w:val="32"/>
                <w:sz w:val="24"/>
                <w:szCs w:val="24"/>
                <w:lang w:eastAsia="ru-RU"/>
              </w:rPr>
              <w:t>НАСЕЛЕНИЯ</w:t>
            </w:r>
          </w:p>
        </w:tc>
        <w:tc>
          <w:tcPr>
            <w:tcW w:w="429" w:type="pct"/>
            <w:shd w:val="clear" w:color="auto" w:fill="auto"/>
            <w:vAlign w:val="bottom"/>
          </w:tcPr>
          <w:p w:rsidR="003F0720" w:rsidRPr="00E27EC3" w:rsidRDefault="00DC05B5" w:rsidP="00816908">
            <w:pPr>
              <w:widowControl w:val="0"/>
              <w:spacing w:line="360" w:lineRule="auto"/>
              <w:jc w:val="right"/>
              <w:rPr>
                <w:rFonts w:eastAsia="Calibri" w:cs="Times New Roman"/>
                <w:b/>
                <w:color w:val="000000" w:themeColor="text1"/>
                <w:sz w:val="24"/>
                <w:szCs w:val="24"/>
              </w:rPr>
            </w:pPr>
            <w:r w:rsidRPr="00E27EC3">
              <w:rPr>
                <w:rFonts w:eastAsia="Calibri" w:cs="Times New Roman"/>
                <w:b/>
                <w:color w:val="000000" w:themeColor="text1"/>
                <w:sz w:val="24"/>
                <w:szCs w:val="24"/>
              </w:rPr>
              <w:t>186</w:t>
            </w:r>
          </w:p>
        </w:tc>
      </w:tr>
      <w:tr w:rsidR="00E27EC3" w:rsidRPr="00E27EC3" w:rsidTr="00816908">
        <w:tc>
          <w:tcPr>
            <w:tcW w:w="4571" w:type="pct"/>
            <w:shd w:val="clear" w:color="auto" w:fill="auto"/>
          </w:tcPr>
          <w:p w:rsidR="00564B75" w:rsidRPr="00E27EC3" w:rsidRDefault="00564B75" w:rsidP="00564B75">
            <w:pPr>
              <w:widowControl w:val="0"/>
              <w:numPr>
                <w:ilvl w:val="1"/>
                <w:numId w:val="0"/>
              </w:numPr>
              <w:tabs>
                <w:tab w:val="num" w:pos="2703"/>
              </w:tabs>
              <w:spacing w:line="360" w:lineRule="auto"/>
              <w:ind w:firstLine="459"/>
              <w:jc w:val="left"/>
              <w:outlineLvl w:val="1"/>
              <w:rPr>
                <w:rFonts w:eastAsia="Times New Roman" w:cs="Times New Roman"/>
                <w:b/>
                <w:bCs/>
                <w:iCs/>
                <w:color w:val="000000" w:themeColor="text1"/>
                <w:kern w:val="32"/>
                <w:sz w:val="24"/>
                <w:szCs w:val="24"/>
                <w:lang w:eastAsia="ru-RU"/>
              </w:rPr>
            </w:pPr>
          </w:p>
          <w:p w:rsidR="003F0720" w:rsidRPr="00E27EC3" w:rsidRDefault="003F0720" w:rsidP="00564B75">
            <w:pPr>
              <w:widowControl w:val="0"/>
              <w:numPr>
                <w:ilvl w:val="1"/>
                <w:numId w:val="0"/>
              </w:numPr>
              <w:tabs>
                <w:tab w:val="num" w:pos="2703"/>
              </w:tabs>
              <w:spacing w:line="360" w:lineRule="auto"/>
              <w:ind w:firstLine="459"/>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
                <w:bCs/>
                <w:iCs/>
                <w:color w:val="000000" w:themeColor="text1"/>
                <w:kern w:val="32"/>
                <w:sz w:val="24"/>
                <w:szCs w:val="24"/>
                <w:lang w:eastAsia="ru-RU"/>
              </w:rPr>
              <w:t>П</w:t>
            </w:r>
            <w:r w:rsidRPr="00E27EC3">
              <w:rPr>
                <w:rFonts w:eastAsia="Times New Roman" w:cs="Times New Roman"/>
                <w:b/>
                <w:bCs/>
                <w:iCs/>
                <w:caps/>
                <w:color w:val="000000" w:themeColor="text1"/>
                <w:kern w:val="32"/>
                <w:sz w:val="24"/>
                <w:szCs w:val="24"/>
                <w:lang w:eastAsia="ru-RU"/>
              </w:rPr>
              <w:t>риложение</w:t>
            </w:r>
            <w:r w:rsidRPr="00E27EC3">
              <w:rPr>
                <w:rFonts w:eastAsia="Times New Roman" w:cs="Times New Roman"/>
                <w:b/>
                <w:bCs/>
                <w:iCs/>
                <w:color w:val="000000" w:themeColor="text1"/>
                <w:kern w:val="32"/>
                <w:sz w:val="24"/>
                <w:szCs w:val="24"/>
                <w:lang w:eastAsia="ru-RU"/>
              </w:rPr>
              <w:t xml:space="preserve"> А</w:t>
            </w:r>
            <w:r w:rsidRPr="00E27EC3">
              <w:rPr>
                <w:rFonts w:eastAsia="Times New Roman" w:cs="Times New Roman"/>
                <w:bCs/>
                <w:iCs/>
                <w:color w:val="000000" w:themeColor="text1"/>
                <w:kern w:val="32"/>
                <w:sz w:val="24"/>
                <w:szCs w:val="24"/>
                <w:lang w:eastAsia="ru-RU"/>
              </w:rPr>
              <w:t xml:space="preserve"> (справочное)</w:t>
            </w:r>
          </w:p>
          <w:p w:rsidR="003F0720" w:rsidRPr="00E27EC3" w:rsidRDefault="003F0720"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Термины и определения</w:t>
            </w:r>
          </w:p>
        </w:tc>
        <w:tc>
          <w:tcPr>
            <w:tcW w:w="429" w:type="pct"/>
            <w:shd w:val="clear" w:color="auto" w:fill="auto"/>
            <w:vAlign w:val="bottom"/>
          </w:tcPr>
          <w:p w:rsidR="003F0720" w:rsidRPr="00E27EC3" w:rsidRDefault="00DC05B5" w:rsidP="00396F92">
            <w:pPr>
              <w:widowControl w:val="0"/>
              <w:spacing w:line="360" w:lineRule="auto"/>
              <w:jc w:val="right"/>
              <w:rPr>
                <w:rFonts w:eastAsia="Calibri" w:cs="Times New Roman"/>
                <w:b/>
                <w:color w:val="000000" w:themeColor="text1"/>
                <w:sz w:val="24"/>
                <w:szCs w:val="24"/>
              </w:rPr>
            </w:pPr>
            <w:r w:rsidRPr="00E27EC3">
              <w:rPr>
                <w:rFonts w:eastAsia="Calibri" w:cs="Times New Roman"/>
                <w:b/>
                <w:color w:val="000000" w:themeColor="text1"/>
                <w:sz w:val="24"/>
                <w:szCs w:val="24"/>
              </w:rPr>
              <w:t>190</w:t>
            </w:r>
          </w:p>
        </w:tc>
      </w:tr>
      <w:tr w:rsidR="00E27EC3" w:rsidRPr="00E27EC3" w:rsidTr="00816908">
        <w:tc>
          <w:tcPr>
            <w:tcW w:w="4571" w:type="pct"/>
            <w:shd w:val="clear" w:color="auto" w:fill="auto"/>
          </w:tcPr>
          <w:p w:rsidR="003F0720" w:rsidRPr="00E27EC3" w:rsidRDefault="003F0720" w:rsidP="00853B2F">
            <w:pPr>
              <w:widowControl w:val="0"/>
              <w:numPr>
                <w:ilvl w:val="1"/>
                <w:numId w:val="0"/>
              </w:numPr>
              <w:tabs>
                <w:tab w:val="num" w:pos="2703"/>
              </w:tabs>
              <w:spacing w:line="360" w:lineRule="auto"/>
              <w:ind w:left="459"/>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
                <w:bCs/>
                <w:iCs/>
                <w:color w:val="000000" w:themeColor="text1"/>
                <w:kern w:val="32"/>
                <w:sz w:val="24"/>
                <w:szCs w:val="24"/>
                <w:lang w:eastAsia="ru-RU"/>
              </w:rPr>
              <w:lastRenderedPageBreak/>
              <w:t>П</w:t>
            </w:r>
            <w:r w:rsidRPr="00E27EC3">
              <w:rPr>
                <w:rFonts w:eastAsia="Times New Roman" w:cs="Times New Roman"/>
                <w:b/>
                <w:bCs/>
                <w:iCs/>
                <w:caps/>
                <w:color w:val="000000" w:themeColor="text1"/>
                <w:kern w:val="32"/>
                <w:sz w:val="24"/>
                <w:szCs w:val="24"/>
                <w:lang w:eastAsia="ru-RU"/>
              </w:rPr>
              <w:t>риложение</w:t>
            </w:r>
            <w:r w:rsidRPr="00E27EC3">
              <w:rPr>
                <w:rFonts w:eastAsia="Times New Roman" w:cs="Times New Roman"/>
                <w:b/>
                <w:bCs/>
                <w:iCs/>
                <w:color w:val="000000" w:themeColor="text1"/>
                <w:kern w:val="32"/>
                <w:sz w:val="24"/>
                <w:szCs w:val="24"/>
                <w:lang w:eastAsia="ru-RU"/>
              </w:rPr>
              <w:t xml:space="preserve"> Б</w:t>
            </w:r>
            <w:r w:rsidRPr="00E27EC3">
              <w:rPr>
                <w:rFonts w:eastAsia="Times New Roman" w:cs="Times New Roman"/>
                <w:bCs/>
                <w:iCs/>
                <w:color w:val="000000" w:themeColor="text1"/>
                <w:kern w:val="32"/>
                <w:sz w:val="24"/>
                <w:szCs w:val="24"/>
                <w:lang w:eastAsia="ru-RU"/>
              </w:rPr>
              <w:t xml:space="preserve"> (справочное)</w:t>
            </w:r>
          </w:p>
          <w:p w:rsidR="003F0720" w:rsidRPr="00E27EC3" w:rsidRDefault="003F0720"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Перечень законодательных и нормативных документов</w:t>
            </w:r>
          </w:p>
        </w:tc>
        <w:tc>
          <w:tcPr>
            <w:tcW w:w="429" w:type="pct"/>
            <w:shd w:val="clear" w:color="auto" w:fill="auto"/>
            <w:vAlign w:val="bottom"/>
          </w:tcPr>
          <w:p w:rsidR="003F0720" w:rsidRPr="00E27EC3" w:rsidRDefault="00DC05B5" w:rsidP="00396F92">
            <w:pPr>
              <w:widowControl w:val="0"/>
              <w:spacing w:line="360" w:lineRule="auto"/>
              <w:jc w:val="right"/>
              <w:rPr>
                <w:rFonts w:eastAsia="Calibri" w:cs="Times New Roman"/>
                <w:b/>
                <w:color w:val="000000" w:themeColor="text1"/>
                <w:sz w:val="24"/>
                <w:szCs w:val="24"/>
              </w:rPr>
            </w:pPr>
            <w:r w:rsidRPr="00E27EC3">
              <w:rPr>
                <w:rFonts w:eastAsia="Calibri" w:cs="Times New Roman"/>
                <w:b/>
                <w:color w:val="000000" w:themeColor="text1"/>
                <w:sz w:val="24"/>
                <w:szCs w:val="24"/>
              </w:rPr>
              <w:t>19</w:t>
            </w:r>
            <w:r w:rsidR="00396F92" w:rsidRPr="00E27EC3">
              <w:rPr>
                <w:rFonts w:eastAsia="Calibri" w:cs="Times New Roman"/>
                <w:b/>
                <w:color w:val="000000" w:themeColor="text1"/>
                <w:sz w:val="24"/>
                <w:szCs w:val="24"/>
              </w:rPr>
              <w:t>8</w:t>
            </w:r>
          </w:p>
        </w:tc>
      </w:tr>
      <w:tr w:rsidR="00E27EC3" w:rsidRPr="00E27EC3" w:rsidTr="00816908">
        <w:tc>
          <w:tcPr>
            <w:tcW w:w="4571" w:type="pct"/>
            <w:shd w:val="clear" w:color="auto" w:fill="auto"/>
          </w:tcPr>
          <w:p w:rsidR="005C7EC0" w:rsidRPr="00E27EC3" w:rsidRDefault="005C7EC0"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
                <w:bCs/>
                <w:iCs/>
                <w:color w:val="000000" w:themeColor="text1"/>
                <w:kern w:val="32"/>
                <w:sz w:val="24"/>
                <w:szCs w:val="24"/>
                <w:lang w:eastAsia="ru-RU"/>
              </w:rPr>
              <w:t>П</w:t>
            </w:r>
            <w:r w:rsidRPr="00E27EC3">
              <w:rPr>
                <w:rFonts w:eastAsia="Times New Roman" w:cs="Times New Roman"/>
                <w:b/>
                <w:bCs/>
                <w:iCs/>
                <w:caps/>
                <w:color w:val="000000" w:themeColor="text1"/>
                <w:kern w:val="32"/>
                <w:sz w:val="24"/>
                <w:szCs w:val="24"/>
                <w:lang w:eastAsia="ru-RU"/>
              </w:rPr>
              <w:t>риложение</w:t>
            </w:r>
            <w:r w:rsidRPr="00E27EC3">
              <w:rPr>
                <w:rFonts w:eastAsia="Times New Roman" w:cs="Times New Roman"/>
                <w:b/>
                <w:bCs/>
                <w:iCs/>
                <w:color w:val="000000" w:themeColor="text1"/>
                <w:kern w:val="32"/>
                <w:sz w:val="24"/>
                <w:szCs w:val="24"/>
                <w:lang w:eastAsia="ru-RU"/>
              </w:rPr>
              <w:t xml:space="preserve"> </w:t>
            </w:r>
            <w:proofErr w:type="gramStart"/>
            <w:r w:rsidR="00D15006" w:rsidRPr="00E27EC3">
              <w:rPr>
                <w:rFonts w:eastAsia="Times New Roman" w:cs="Times New Roman"/>
                <w:b/>
                <w:bCs/>
                <w:iCs/>
                <w:color w:val="000000" w:themeColor="text1"/>
                <w:kern w:val="32"/>
                <w:sz w:val="24"/>
                <w:szCs w:val="24"/>
                <w:lang w:eastAsia="ru-RU"/>
              </w:rPr>
              <w:t>В</w:t>
            </w:r>
            <w:proofErr w:type="gramEnd"/>
            <w:r w:rsidRPr="00E27EC3">
              <w:rPr>
                <w:rFonts w:eastAsia="Times New Roman" w:cs="Times New Roman"/>
                <w:bCs/>
                <w:iCs/>
                <w:color w:val="000000" w:themeColor="text1"/>
                <w:kern w:val="32"/>
                <w:sz w:val="24"/>
                <w:szCs w:val="24"/>
                <w:lang w:eastAsia="ru-RU"/>
              </w:rPr>
              <w:t xml:space="preserve"> (рекомендуемое)</w:t>
            </w:r>
          </w:p>
          <w:p w:rsidR="005C7EC0" w:rsidRPr="00E27EC3" w:rsidRDefault="005C7EC0" w:rsidP="00D15006">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Зонирование и примерная форма баланса т</w:t>
            </w:r>
            <w:r w:rsidR="00EE2256" w:rsidRPr="00E27EC3">
              <w:rPr>
                <w:rFonts w:eastAsia="Times New Roman" w:cs="Times New Roman"/>
                <w:bCs/>
                <w:iCs/>
                <w:color w:val="000000" w:themeColor="text1"/>
                <w:kern w:val="32"/>
                <w:sz w:val="24"/>
                <w:szCs w:val="24"/>
                <w:lang w:eastAsia="ru-RU"/>
              </w:rPr>
              <w:t xml:space="preserve">ерритории в границах </w:t>
            </w:r>
            <w:r w:rsidR="008C49E6" w:rsidRPr="00E27EC3">
              <w:rPr>
                <w:rFonts w:eastAsia="Times New Roman" w:cs="Times New Roman"/>
                <w:bCs/>
                <w:iCs/>
                <w:color w:val="000000" w:themeColor="text1"/>
                <w:kern w:val="32"/>
                <w:sz w:val="24"/>
                <w:szCs w:val="24"/>
                <w:lang w:eastAsia="ru-RU"/>
              </w:rPr>
              <w:t>сельского</w:t>
            </w:r>
            <w:r w:rsidR="005D1ADC" w:rsidRPr="00E27EC3">
              <w:rPr>
                <w:rFonts w:eastAsia="Times New Roman" w:cs="Times New Roman"/>
                <w:bCs/>
                <w:iCs/>
                <w:color w:val="000000" w:themeColor="text1"/>
                <w:kern w:val="32"/>
                <w:sz w:val="24"/>
                <w:szCs w:val="24"/>
                <w:lang w:eastAsia="ru-RU"/>
              </w:rPr>
              <w:t xml:space="preserve"> </w:t>
            </w:r>
            <w:r w:rsidR="008C49E6" w:rsidRPr="00E27EC3">
              <w:rPr>
                <w:rFonts w:eastAsia="Times New Roman" w:cs="Times New Roman"/>
                <w:bCs/>
                <w:iCs/>
                <w:color w:val="000000" w:themeColor="text1"/>
                <w:kern w:val="32"/>
                <w:sz w:val="24"/>
                <w:szCs w:val="24"/>
                <w:lang w:eastAsia="ru-RU"/>
              </w:rPr>
              <w:t>поселения</w:t>
            </w:r>
            <w:r w:rsidR="005D1ADC" w:rsidRPr="00E27EC3">
              <w:rPr>
                <w:rFonts w:eastAsia="Times New Roman" w:cs="Times New Roman"/>
                <w:bCs/>
                <w:iCs/>
                <w:color w:val="000000" w:themeColor="text1"/>
                <w:kern w:val="32"/>
                <w:sz w:val="24"/>
                <w:szCs w:val="24"/>
                <w:lang w:eastAsia="ru-RU"/>
              </w:rPr>
              <w:t xml:space="preserve"> и насел</w:t>
            </w:r>
            <w:r w:rsidR="0036141E" w:rsidRPr="00E27EC3">
              <w:rPr>
                <w:rFonts w:eastAsia="Times New Roman" w:cs="Times New Roman"/>
                <w:bCs/>
                <w:iCs/>
                <w:color w:val="000000" w:themeColor="text1"/>
                <w:kern w:val="32"/>
                <w:sz w:val="24"/>
                <w:szCs w:val="24"/>
                <w:lang w:eastAsia="ru-RU"/>
              </w:rPr>
              <w:t>ё</w:t>
            </w:r>
            <w:r w:rsidR="005D1ADC" w:rsidRPr="00E27EC3">
              <w:rPr>
                <w:rFonts w:eastAsia="Times New Roman" w:cs="Times New Roman"/>
                <w:bCs/>
                <w:iCs/>
                <w:color w:val="000000" w:themeColor="text1"/>
                <w:kern w:val="32"/>
                <w:sz w:val="24"/>
                <w:szCs w:val="24"/>
                <w:lang w:eastAsia="ru-RU"/>
              </w:rPr>
              <w:t xml:space="preserve">нных пунктов, входящих в </w:t>
            </w:r>
            <w:r w:rsidR="00D15006" w:rsidRPr="00E27EC3">
              <w:rPr>
                <w:rFonts w:eastAsia="Times New Roman" w:cs="Times New Roman"/>
                <w:bCs/>
                <w:iCs/>
                <w:color w:val="000000" w:themeColor="text1"/>
                <w:kern w:val="32"/>
                <w:sz w:val="24"/>
                <w:szCs w:val="24"/>
                <w:lang w:eastAsia="ru-RU"/>
              </w:rPr>
              <w:t>его</w:t>
            </w:r>
            <w:r w:rsidR="005D1ADC" w:rsidRPr="00E27EC3">
              <w:rPr>
                <w:rFonts w:eastAsia="Times New Roman" w:cs="Times New Roman"/>
                <w:bCs/>
                <w:iCs/>
                <w:color w:val="000000" w:themeColor="text1"/>
                <w:kern w:val="32"/>
                <w:sz w:val="24"/>
                <w:szCs w:val="24"/>
                <w:lang w:eastAsia="ru-RU"/>
              </w:rPr>
              <w:t xml:space="preserve"> состав</w:t>
            </w:r>
          </w:p>
        </w:tc>
        <w:tc>
          <w:tcPr>
            <w:tcW w:w="429" w:type="pct"/>
            <w:shd w:val="clear" w:color="auto" w:fill="auto"/>
            <w:vAlign w:val="bottom"/>
          </w:tcPr>
          <w:p w:rsidR="005C7EC0" w:rsidRPr="00E27EC3" w:rsidRDefault="00DC05B5" w:rsidP="00D6311F">
            <w:pPr>
              <w:widowControl w:val="0"/>
              <w:spacing w:line="360" w:lineRule="auto"/>
              <w:jc w:val="right"/>
              <w:rPr>
                <w:rFonts w:eastAsia="Calibri" w:cs="Times New Roman"/>
                <w:b/>
                <w:color w:val="000000" w:themeColor="text1"/>
                <w:sz w:val="24"/>
                <w:szCs w:val="24"/>
              </w:rPr>
            </w:pPr>
            <w:r w:rsidRPr="00E27EC3">
              <w:rPr>
                <w:rFonts w:eastAsia="Calibri" w:cs="Times New Roman"/>
                <w:b/>
                <w:color w:val="000000" w:themeColor="text1"/>
                <w:sz w:val="24"/>
                <w:szCs w:val="24"/>
              </w:rPr>
              <w:t>211</w:t>
            </w:r>
          </w:p>
        </w:tc>
      </w:tr>
      <w:tr w:rsidR="00E27EC3" w:rsidRPr="00E27EC3" w:rsidTr="00816908">
        <w:tc>
          <w:tcPr>
            <w:tcW w:w="4571" w:type="pct"/>
            <w:shd w:val="clear" w:color="auto" w:fill="auto"/>
          </w:tcPr>
          <w:p w:rsidR="000632D4" w:rsidRPr="00E27EC3" w:rsidRDefault="000632D4"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
                <w:bCs/>
                <w:iCs/>
                <w:color w:val="000000" w:themeColor="text1"/>
                <w:kern w:val="32"/>
                <w:sz w:val="24"/>
                <w:szCs w:val="24"/>
                <w:lang w:eastAsia="ru-RU"/>
              </w:rPr>
              <w:t>П</w:t>
            </w:r>
            <w:r w:rsidRPr="00E27EC3">
              <w:rPr>
                <w:rFonts w:eastAsia="Times New Roman" w:cs="Times New Roman"/>
                <w:b/>
                <w:bCs/>
                <w:iCs/>
                <w:caps/>
                <w:color w:val="000000" w:themeColor="text1"/>
                <w:kern w:val="32"/>
                <w:sz w:val="24"/>
                <w:szCs w:val="24"/>
                <w:lang w:eastAsia="ru-RU"/>
              </w:rPr>
              <w:t>риложение</w:t>
            </w:r>
            <w:r w:rsidRPr="00E27EC3">
              <w:rPr>
                <w:rFonts w:eastAsia="Times New Roman" w:cs="Times New Roman"/>
                <w:b/>
                <w:bCs/>
                <w:iCs/>
                <w:color w:val="000000" w:themeColor="text1"/>
                <w:kern w:val="32"/>
                <w:sz w:val="24"/>
                <w:szCs w:val="24"/>
                <w:lang w:eastAsia="ru-RU"/>
              </w:rPr>
              <w:t xml:space="preserve"> </w:t>
            </w:r>
            <w:r w:rsidR="008203F4" w:rsidRPr="00E27EC3">
              <w:rPr>
                <w:rFonts w:eastAsia="Times New Roman" w:cs="Times New Roman"/>
                <w:b/>
                <w:bCs/>
                <w:iCs/>
                <w:color w:val="000000" w:themeColor="text1"/>
                <w:kern w:val="32"/>
                <w:sz w:val="24"/>
                <w:szCs w:val="24"/>
                <w:lang w:eastAsia="ru-RU"/>
              </w:rPr>
              <w:t>Г</w:t>
            </w:r>
            <w:r w:rsidRPr="00E27EC3">
              <w:rPr>
                <w:rFonts w:eastAsia="Times New Roman" w:cs="Times New Roman"/>
                <w:bCs/>
                <w:iCs/>
                <w:color w:val="000000" w:themeColor="text1"/>
                <w:kern w:val="32"/>
                <w:sz w:val="24"/>
                <w:szCs w:val="24"/>
                <w:lang w:eastAsia="ru-RU"/>
              </w:rPr>
              <w:t xml:space="preserve"> (</w:t>
            </w:r>
            <w:r w:rsidR="00987B59" w:rsidRPr="00E27EC3">
              <w:rPr>
                <w:rFonts w:eastAsia="Times New Roman" w:cs="Times New Roman"/>
                <w:bCs/>
                <w:iCs/>
                <w:color w:val="000000" w:themeColor="text1"/>
                <w:kern w:val="32"/>
                <w:sz w:val="24"/>
                <w:szCs w:val="24"/>
                <w:lang w:eastAsia="ru-RU"/>
              </w:rPr>
              <w:t>рекомендуем</w:t>
            </w:r>
            <w:r w:rsidRPr="00E27EC3">
              <w:rPr>
                <w:rFonts w:eastAsia="Times New Roman" w:cs="Times New Roman"/>
                <w:bCs/>
                <w:iCs/>
                <w:color w:val="000000" w:themeColor="text1"/>
                <w:kern w:val="32"/>
                <w:sz w:val="24"/>
                <w:szCs w:val="24"/>
                <w:lang w:eastAsia="ru-RU"/>
              </w:rPr>
              <w:t>ое)</w:t>
            </w:r>
          </w:p>
          <w:p w:rsidR="003F0720" w:rsidRPr="00E27EC3" w:rsidRDefault="00987B59"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Структура и типология общественных центров и объектов общественно – деловой зоны</w:t>
            </w:r>
          </w:p>
        </w:tc>
        <w:tc>
          <w:tcPr>
            <w:tcW w:w="429" w:type="pct"/>
            <w:shd w:val="clear" w:color="auto" w:fill="auto"/>
            <w:vAlign w:val="bottom"/>
          </w:tcPr>
          <w:p w:rsidR="003F0720" w:rsidRPr="00E27EC3" w:rsidRDefault="00DC05B5" w:rsidP="00E86BFE">
            <w:pPr>
              <w:widowControl w:val="0"/>
              <w:spacing w:line="360" w:lineRule="auto"/>
              <w:jc w:val="right"/>
              <w:rPr>
                <w:rFonts w:eastAsia="Calibri" w:cs="Times New Roman"/>
                <w:b/>
                <w:color w:val="000000" w:themeColor="text1"/>
                <w:sz w:val="24"/>
                <w:szCs w:val="24"/>
              </w:rPr>
            </w:pPr>
            <w:r w:rsidRPr="00E27EC3">
              <w:rPr>
                <w:rFonts w:eastAsia="Calibri" w:cs="Times New Roman"/>
                <w:b/>
                <w:color w:val="000000" w:themeColor="text1"/>
                <w:sz w:val="24"/>
                <w:szCs w:val="24"/>
              </w:rPr>
              <w:t>21</w:t>
            </w:r>
            <w:r w:rsidR="00E86BFE" w:rsidRPr="00E27EC3">
              <w:rPr>
                <w:rFonts w:eastAsia="Calibri" w:cs="Times New Roman"/>
                <w:b/>
                <w:color w:val="000000" w:themeColor="text1"/>
                <w:sz w:val="24"/>
                <w:szCs w:val="24"/>
              </w:rPr>
              <w:t>3</w:t>
            </w:r>
          </w:p>
        </w:tc>
      </w:tr>
      <w:tr w:rsidR="00E27EC3" w:rsidRPr="00E27EC3" w:rsidTr="00816908">
        <w:tc>
          <w:tcPr>
            <w:tcW w:w="4571" w:type="pct"/>
            <w:shd w:val="clear" w:color="auto" w:fill="auto"/>
          </w:tcPr>
          <w:p w:rsidR="00987B59" w:rsidRPr="00E27EC3" w:rsidRDefault="00987B59"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
                <w:bCs/>
                <w:iCs/>
                <w:color w:val="000000" w:themeColor="text1"/>
                <w:kern w:val="32"/>
                <w:sz w:val="24"/>
                <w:szCs w:val="24"/>
                <w:lang w:eastAsia="ru-RU"/>
              </w:rPr>
              <w:t>П</w:t>
            </w:r>
            <w:r w:rsidRPr="00E27EC3">
              <w:rPr>
                <w:rFonts w:eastAsia="Times New Roman" w:cs="Times New Roman"/>
                <w:b/>
                <w:bCs/>
                <w:iCs/>
                <w:caps/>
                <w:color w:val="000000" w:themeColor="text1"/>
                <w:kern w:val="32"/>
                <w:sz w:val="24"/>
                <w:szCs w:val="24"/>
                <w:lang w:eastAsia="ru-RU"/>
              </w:rPr>
              <w:t>риложение</w:t>
            </w:r>
            <w:r w:rsidRPr="00E27EC3">
              <w:rPr>
                <w:rFonts w:eastAsia="Times New Roman" w:cs="Times New Roman"/>
                <w:b/>
                <w:bCs/>
                <w:iCs/>
                <w:color w:val="000000" w:themeColor="text1"/>
                <w:kern w:val="32"/>
                <w:sz w:val="24"/>
                <w:szCs w:val="24"/>
                <w:lang w:eastAsia="ru-RU"/>
              </w:rPr>
              <w:t xml:space="preserve"> </w:t>
            </w:r>
            <w:r w:rsidR="008203F4" w:rsidRPr="00E27EC3">
              <w:rPr>
                <w:rFonts w:eastAsia="Times New Roman" w:cs="Times New Roman"/>
                <w:b/>
                <w:bCs/>
                <w:iCs/>
                <w:color w:val="000000" w:themeColor="text1"/>
                <w:kern w:val="32"/>
                <w:sz w:val="24"/>
                <w:szCs w:val="24"/>
                <w:lang w:eastAsia="ru-RU"/>
              </w:rPr>
              <w:t>Д</w:t>
            </w:r>
            <w:r w:rsidRPr="00E27EC3">
              <w:rPr>
                <w:rFonts w:eastAsia="Times New Roman" w:cs="Times New Roman"/>
                <w:bCs/>
                <w:iCs/>
                <w:color w:val="000000" w:themeColor="text1"/>
                <w:kern w:val="32"/>
                <w:sz w:val="24"/>
                <w:szCs w:val="24"/>
                <w:lang w:eastAsia="ru-RU"/>
              </w:rPr>
              <w:t xml:space="preserve"> (рекомендуемое)</w:t>
            </w:r>
          </w:p>
          <w:p w:rsidR="003F0720" w:rsidRPr="00E27EC3" w:rsidRDefault="00987B59" w:rsidP="00B70905">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Нормы расч</w:t>
            </w:r>
            <w:r w:rsidR="00B70905" w:rsidRPr="00E27EC3">
              <w:rPr>
                <w:rFonts w:eastAsia="Times New Roman" w:cs="Times New Roman"/>
                <w:bCs/>
                <w:iCs/>
                <w:color w:val="000000" w:themeColor="text1"/>
                <w:kern w:val="32"/>
                <w:sz w:val="24"/>
                <w:szCs w:val="24"/>
                <w:lang w:eastAsia="ru-RU"/>
              </w:rPr>
              <w:t>ё</w:t>
            </w:r>
            <w:r w:rsidRPr="00E27EC3">
              <w:rPr>
                <w:rFonts w:eastAsia="Times New Roman" w:cs="Times New Roman"/>
                <w:bCs/>
                <w:iCs/>
                <w:color w:val="000000" w:themeColor="text1"/>
                <w:kern w:val="32"/>
                <w:sz w:val="24"/>
                <w:szCs w:val="24"/>
                <w:lang w:eastAsia="ru-RU"/>
              </w:rPr>
              <w:t>та учреждений и предприятий обслуживания и размеры земельных участков</w:t>
            </w:r>
          </w:p>
        </w:tc>
        <w:tc>
          <w:tcPr>
            <w:tcW w:w="429" w:type="pct"/>
            <w:shd w:val="clear" w:color="auto" w:fill="auto"/>
            <w:vAlign w:val="bottom"/>
          </w:tcPr>
          <w:p w:rsidR="00B70905" w:rsidRPr="00E27EC3" w:rsidRDefault="00B70905" w:rsidP="00D6311F">
            <w:pPr>
              <w:widowControl w:val="0"/>
              <w:spacing w:line="360" w:lineRule="auto"/>
              <w:jc w:val="right"/>
              <w:rPr>
                <w:rFonts w:eastAsia="Calibri" w:cs="Times New Roman"/>
                <w:b/>
                <w:color w:val="000000" w:themeColor="text1"/>
                <w:sz w:val="24"/>
                <w:szCs w:val="24"/>
              </w:rPr>
            </w:pPr>
          </w:p>
          <w:p w:rsidR="00B70905" w:rsidRPr="00E27EC3" w:rsidRDefault="00B70905" w:rsidP="00D6311F">
            <w:pPr>
              <w:widowControl w:val="0"/>
              <w:spacing w:line="360" w:lineRule="auto"/>
              <w:jc w:val="right"/>
              <w:rPr>
                <w:rFonts w:eastAsia="Calibri" w:cs="Times New Roman"/>
                <w:b/>
                <w:color w:val="000000" w:themeColor="text1"/>
                <w:sz w:val="24"/>
                <w:szCs w:val="24"/>
              </w:rPr>
            </w:pPr>
          </w:p>
          <w:p w:rsidR="00B70905" w:rsidRPr="00E27EC3" w:rsidRDefault="00DC05B5" w:rsidP="006B3C91">
            <w:pPr>
              <w:widowControl w:val="0"/>
              <w:spacing w:line="360" w:lineRule="auto"/>
              <w:jc w:val="right"/>
              <w:rPr>
                <w:rFonts w:eastAsia="Calibri" w:cs="Times New Roman"/>
                <w:b/>
                <w:color w:val="000000" w:themeColor="text1"/>
                <w:sz w:val="24"/>
                <w:szCs w:val="24"/>
              </w:rPr>
            </w:pPr>
            <w:r w:rsidRPr="00E27EC3">
              <w:rPr>
                <w:rFonts w:eastAsia="Calibri" w:cs="Times New Roman"/>
                <w:b/>
                <w:color w:val="000000" w:themeColor="text1"/>
                <w:sz w:val="24"/>
                <w:szCs w:val="24"/>
              </w:rPr>
              <w:t>21</w:t>
            </w:r>
            <w:r w:rsidR="006B3C91" w:rsidRPr="00E27EC3">
              <w:rPr>
                <w:rFonts w:eastAsia="Calibri" w:cs="Times New Roman"/>
                <w:b/>
                <w:color w:val="000000" w:themeColor="text1"/>
                <w:sz w:val="24"/>
                <w:szCs w:val="24"/>
              </w:rPr>
              <w:t>5</w:t>
            </w:r>
          </w:p>
        </w:tc>
      </w:tr>
      <w:tr w:rsidR="00E27EC3" w:rsidRPr="00E27EC3" w:rsidTr="00816908">
        <w:tc>
          <w:tcPr>
            <w:tcW w:w="4571" w:type="pct"/>
            <w:shd w:val="clear" w:color="auto" w:fill="auto"/>
          </w:tcPr>
          <w:p w:rsidR="00987B59" w:rsidRPr="00E27EC3" w:rsidRDefault="00B629F0"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
                <w:bCs/>
                <w:iCs/>
                <w:color w:val="000000" w:themeColor="text1"/>
                <w:kern w:val="32"/>
                <w:sz w:val="24"/>
                <w:szCs w:val="24"/>
                <w:lang w:eastAsia="ru-RU"/>
              </w:rPr>
              <w:t xml:space="preserve">ПРИЛОЖЕНИЕ </w:t>
            </w:r>
            <w:r w:rsidR="008203F4" w:rsidRPr="00E27EC3">
              <w:rPr>
                <w:rFonts w:eastAsia="Times New Roman" w:cs="Times New Roman"/>
                <w:b/>
                <w:bCs/>
                <w:iCs/>
                <w:color w:val="000000" w:themeColor="text1"/>
                <w:kern w:val="32"/>
                <w:sz w:val="24"/>
                <w:szCs w:val="24"/>
                <w:lang w:eastAsia="ru-RU"/>
              </w:rPr>
              <w:t>Е</w:t>
            </w:r>
            <w:r w:rsidRPr="00E27EC3">
              <w:rPr>
                <w:rFonts w:eastAsia="Times New Roman" w:cs="Times New Roman"/>
                <w:bCs/>
                <w:iCs/>
                <w:color w:val="000000" w:themeColor="text1"/>
                <w:kern w:val="32"/>
                <w:sz w:val="24"/>
                <w:szCs w:val="24"/>
                <w:lang w:eastAsia="ru-RU"/>
              </w:rPr>
              <w:t xml:space="preserve"> (рекомендуемое)</w:t>
            </w:r>
          </w:p>
          <w:p w:rsidR="00B629F0" w:rsidRPr="00E27EC3" w:rsidRDefault="00B629F0"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Рекомендуемая номенклатура открытых плоскостных физкультурно – спортивных и физкультурно – рекреационных сооружений</w:t>
            </w:r>
          </w:p>
        </w:tc>
        <w:tc>
          <w:tcPr>
            <w:tcW w:w="429" w:type="pct"/>
            <w:shd w:val="clear" w:color="auto" w:fill="auto"/>
            <w:vAlign w:val="bottom"/>
          </w:tcPr>
          <w:p w:rsidR="00AE2800" w:rsidRPr="00E27EC3" w:rsidRDefault="00AE2800" w:rsidP="00D6311F">
            <w:pPr>
              <w:widowControl w:val="0"/>
              <w:spacing w:line="360" w:lineRule="auto"/>
              <w:jc w:val="right"/>
              <w:rPr>
                <w:rFonts w:eastAsia="Calibri" w:cs="Times New Roman"/>
                <w:b/>
                <w:color w:val="000000" w:themeColor="text1"/>
                <w:sz w:val="24"/>
                <w:szCs w:val="24"/>
              </w:rPr>
            </w:pPr>
          </w:p>
          <w:p w:rsidR="00AE2800" w:rsidRPr="00E27EC3" w:rsidRDefault="00AE2800" w:rsidP="00B70905">
            <w:pPr>
              <w:widowControl w:val="0"/>
              <w:spacing w:line="360" w:lineRule="auto"/>
              <w:jc w:val="right"/>
              <w:rPr>
                <w:rFonts w:eastAsia="Calibri" w:cs="Times New Roman"/>
                <w:b/>
                <w:color w:val="000000" w:themeColor="text1"/>
                <w:sz w:val="24"/>
                <w:szCs w:val="24"/>
              </w:rPr>
            </w:pPr>
          </w:p>
          <w:p w:rsidR="00987B59" w:rsidRPr="00E27EC3" w:rsidRDefault="00DC05B5" w:rsidP="006B3C91">
            <w:pPr>
              <w:widowControl w:val="0"/>
              <w:spacing w:line="360" w:lineRule="auto"/>
              <w:jc w:val="right"/>
              <w:rPr>
                <w:rFonts w:eastAsia="Calibri" w:cs="Times New Roman"/>
                <w:b/>
                <w:color w:val="000000" w:themeColor="text1"/>
                <w:sz w:val="24"/>
                <w:szCs w:val="24"/>
              </w:rPr>
            </w:pPr>
            <w:r w:rsidRPr="00E27EC3">
              <w:rPr>
                <w:rFonts w:eastAsia="Calibri" w:cs="Times New Roman"/>
                <w:b/>
                <w:color w:val="000000" w:themeColor="text1"/>
                <w:sz w:val="24"/>
                <w:szCs w:val="24"/>
              </w:rPr>
              <w:t>22</w:t>
            </w:r>
            <w:r w:rsidR="006B3C91" w:rsidRPr="00E27EC3">
              <w:rPr>
                <w:rFonts w:eastAsia="Calibri" w:cs="Times New Roman"/>
                <w:b/>
                <w:color w:val="000000" w:themeColor="text1"/>
                <w:sz w:val="24"/>
                <w:szCs w:val="24"/>
              </w:rPr>
              <w:t>5</w:t>
            </w:r>
          </w:p>
        </w:tc>
      </w:tr>
      <w:tr w:rsidR="00E27EC3" w:rsidRPr="00E27EC3" w:rsidTr="00816908">
        <w:tc>
          <w:tcPr>
            <w:tcW w:w="4571" w:type="pct"/>
            <w:shd w:val="clear" w:color="auto" w:fill="auto"/>
          </w:tcPr>
          <w:p w:rsidR="00987B59" w:rsidRPr="00E27EC3" w:rsidRDefault="00D6311F"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
                <w:bCs/>
                <w:iCs/>
                <w:color w:val="000000" w:themeColor="text1"/>
                <w:kern w:val="32"/>
                <w:sz w:val="24"/>
                <w:szCs w:val="24"/>
                <w:lang w:eastAsia="ru-RU"/>
              </w:rPr>
              <w:t xml:space="preserve">ПРИЛОЖЕНИЕ </w:t>
            </w:r>
            <w:r w:rsidR="008203F4" w:rsidRPr="00E27EC3">
              <w:rPr>
                <w:rFonts w:eastAsia="Times New Roman" w:cs="Times New Roman"/>
                <w:b/>
                <w:bCs/>
                <w:iCs/>
                <w:color w:val="000000" w:themeColor="text1"/>
                <w:kern w:val="32"/>
                <w:sz w:val="24"/>
                <w:szCs w:val="24"/>
                <w:lang w:eastAsia="ru-RU"/>
              </w:rPr>
              <w:t>Ж</w:t>
            </w:r>
            <w:r w:rsidRPr="00E27EC3">
              <w:rPr>
                <w:rFonts w:eastAsia="Times New Roman" w:cs="Times New Roman"/>
                <w:bCs/>
                <w:iCs/>
                <w:color w:val="000000" w:themeColor="text1"/>
                <w:kern w:val="32"/>
                <w:sz w:val="24"/>
                <w:szCs w:val="24"/>
                <w:lang w:eastAsia="ru-RU"/>
              </w:rPr>
              <w:t xml:space="preserve"> (рекомендуемое)</w:t>
            </w:r>
          </w:p>
          <w:p w:rsidR="00D6311F" w:rsidRPr="00E27EC3" w:rsidRDefault="00D6311F"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Показатели минимальной плотности застройки площадок промышленных предприятий</w:t>
            </w:r>
          </w:p>
        </w:tc>
        <w:tc>
          <w:tcPr>
            <w:tcW w:w="429" w:type="pct"/>
            <w:shd w:val="clear" w:color="auto" w:fill="auto"/>
            <w:vAlign w:val="bottom"/>
          </w:tcPr>
          <w:p w:rsidR="00987B59" w:rsidRPr="00E27EC3" w:rsidRDefault="00DC05B5" w:rsidP="006B3C91">
            <w:pPr>
              <w:widowControl w:val="0"/>
              <w:spacing w:line="360" w:lineRule="auto"/>
              <w:jc w:val="right"/>
              <w:rPr>
                <w:rFonts w:eastAsia="Calibri" w:cs="Times New Roman"/>
                <w:b/>
                <w:color w:val="000000" w:themeColor="text1"/>
                <w:sz w:val="24"/>
                <w:szCs w:val="24"/>
              </w:rPr>
            </w:pPr>
            <w:r w:rsidRPr="00E27EC3">
              <w:rPr>
                <w:rFonts w:eastAsia="Calibri" w:cs="Times New Roman"/>
                <w:b/>
                <w:color w:val="000000" w:themeColor="text1"/>
                <w:sz w:val="24"/>
                <w:szCs w:val="24"/>
              </w:rPr>
              <w:t>22</w:t>
            </w:r>
            <w:r w:rsidR="006B3C91" w:rsidRPr="00E27EC3">
              <w:rPr>
                <w:rFonts w:eastAsia="Calibri" w:cs="Times New Roman"/>
                <w:b/>
                <w:color w:val="000000" w:themeColor="text1"/>
                <w:sz w:val="24"/>
                <w:szCs w:val="24"/>
              </w:rPr>
              <w:t>8</w:t>
            </w:r>
          </w:p>
        </w:tc>
      </w:tr>
      <w:tr w:rsidR="00E27EC3" w:rsidRPr="00E27EC3" w:rsidTr="005315B2">
        <w:tc>
          <w:tcPr>
            <w:tcW w:w="4571" w:type="pct"/>
            <w:shd w:val="clear" w:color="auto" w:fill="auto"/>
          </w:tcPr>
          <w:p w:rsidR="00987B59" w:rsidRPr="00E27EC3" w:rsidRDefault="00D6311F"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
                <w:bCs/>
                <w:iCs/>
                <w:color w:val="000000" w:themeColor="text1"/>
                <w:kern w:val="32"/>
                <w:sz w:val="24"/>
                <w:szCs w:val="24"/>
                <w:lang w:eastAsia="ru-RU"/>
              </w:rPr>
              <w:t xml:space="preserve">ПРИЛОЖЕНИЕ </w:t>
            </w:r>
            <w:r w:rsidR="00D15006" w:rsidRPr="00E27EC3">
              <w:rPr>
                <w:rFonts w:eastAsia="Times New Roman" w:cs="Times New Roman"/>
                <w:b/>
                <w:bCs/>
                <w:iCs/>
                <w:color w:val="000000" w:themeColor="text1"/>
                <w:kern w:val="32"/>
                <w:sz w:val="24"/>
                <w:szCs w:val="24"/>
                <w:lang w:eastAsia="ru-RU"/>
              </w:rPr>
              <w:t>И</w:t>
            </w:r>
            <w:r w:rsidRPr="00E27EC3">
              <w:rPr>
                <w:rFonts w:eastAsia="Times New Roman" w:cs="Times New Roman"/>
                <w:bCs/>
                <w:iCs/>
                <w:color w:val="000000" w:themeColor="text1"/>
                <w:kern w:val="32"/>
                <w:sz w:val="24"/>
                <w:szCs w:val="24"/>
                <w:lang w:eastAsia="ru-RU"/>
              </w:rPr>
              <w:t xml:space="preserve"> (рекомендуемое)</w:t>
            </w:r>
          </w:p>
          <w:p w:rsidR="00D6311F" w:rsidRPr="00E27EC3" w:rsidRDefault="00D6311F"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Нормы водопотребления</w:t>
            </w:r>
          </w:p>
        </w:tc>
        <w:tc>
          <w:tcPr>
            <w:tcW w:w="429" w:type="pct"/>
            <w:shd w:val="clear" w:color="auto" w:fill="auto"/>
            <w:vAlign w:val="bottom"/>
          </w:tcPr>
          <w:p w:rsidR="00987B59" w:rsidRPr="00E27EC3" w:rsidRDefault="00DC05B5" w:rsidP="006B3C91">
            <w:pPr>
              <w:widowControl w:val="0"/>
              <w:spacing w:line="360" w:lineRule="auto"/>
              <w:jc w:val="right"/>
              <w:rPr>
                <w:rFonts w:eastAsia="Calibri" w:cs="Times New Roman"/>
                <w:b/>
                <w:color w:val="000000" w:themeColor="text1"/>
                <w:sz w:val="24"/>
                <w:szCs w:val="24"/>
              </w:rPr>
            </w:pPr>
            <w:r w:rsidRPr="00E27EC3">
              <w:rPr>
                <w:rFonts w:eastAsia="Calibri" w:cs="Times New Roman"/>
                <w:b/>
                <w:color w:val="000000" w:themeColor="text1"/>
                <w:sz w:val="24"/>
                <w:szCs w:val="24"/>
              </w:rPr>
              <w:t>23</w:t>
            </w:r>
            <w:r w:rsidR="006B3C91" w:rsidRPr="00E27EC3">
              <w:rPr>
                <w:rFonts w:eastAsia="Calibri" w:cs="Times New Roman"/>
                <w:b/>
                <w:color w:val="000000" w:themeColor="text1"/>
                <w:sz w:val="24"/>
                <w:szCs w:val="24"/>
              </w:rPr>
              <w:t>6</w:t>
            </w:r>
          </w:p>
        </w:tc>
      </w:tr>
      <w:tr w:rsidR="00E27EC3" w:rsidRPr="00E27EC3" w:rsidTr="005315B2">
        <w:tc>
          <w:tcPr>
            <w:tcW w:w="4571" w:type="pct"/>
            <w:shd w:val="clear" w:color="auto" w:fill="auto"/>
          </w:tcPr>
          <w:p w:rsidR="00987B59" w:rsidRPr="00E27EC3" w:rsidRDefault="00D6311F"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
                <w:bCs/>
                <w:iCs/>
                <w:color w:val="000000" w:themeColor="text1"/>
                <w:kern w:val="32"/>
                <w:sz w:val="24"/>
                <w:szCs w:val="24"/>
                <w:lang w:eastAsia="ru-RU"/>
              </w:rPr>
              <w:t xml:space="preserve">ПРИЛОЖЕНИЕ </w:t>
            </w:r>
            <w:proofErr w:type="gramStart"/>
            <w:r w:rsidR="00D15006" w:rsidRPr="00E27EC3">
              <w:rPr>
                <w:rFonts w:eastAsia="Times New Roman" w:cs="Times New Roman"/>
                <w:b/>
                <w:bCs/>
                <w:iCs/>
                <w:color w:val="000000" w:themeColor="text1"/>
                <w:kern w:val="32"/>
                <w:sz w:val="24"/>
                <w:szCs w:val="24"/>
                <w:lang w:eastAsia="ru-RU"/>
              </w:rPr>
              <w:t>К</w:t>
            </w:r>
            <w:proofErr w:type="gramEnd"/>
            <w:r w:rsidRPr="00E27EC3">
              <w:rPr>
                <w:rFonts w:eastAsia="Times New Roman" w:cs="Times New Roman"/>
                <w:bCs/>
                <w:iCs/>
                <w:color w:val="000000" w:themeColor="text1"/>
                <w:kern w:val="32"/>
                <w:sz w:val="24"/>
                <w:szCs w:val="24"/>
                <w:lang w:eastAsia="ru-RU"/>
              </w:rPr>
              <w:t xml:space="preserve"> (обязательное)</w:t>
            </w:r>
          </w:p>
          <w:p w:rsidR="00D6311F" w:rsidRPr="00E27EC3" w:rsidRDefault="00D6311F"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Зоны санитарной охраны источников водоснабжения и водопроводов питьевого назначения</w:t>
            </w:r>
          </w:p>
        </w:tc>
        <w:tc>
          <w:tcPr>
            <w:tcW w:w="429" w:type="pct"/>
            <w:shd w:val="clear" w:color="auto" w:fill="auto"/>
            <w:vAlign w:val="bottom"/>
          </w:tcPr>
          <w:p w:rsidR="00987B59" w:rsidRPr="00E27EC3" w:rsidRDefault="00E85826" w:rsidP="006B3C91">
            <w:pPr>
              <w:widowControl w:val="0"/>
              <w:spacing w:line="360" w:lineRule="auto"/>
              <w:jc w:val="right"/>
              <w:rPr>
                <w:rFonts w:eastAsia="Calibri" w:cs="Times New Roman"/>
                <w:b/>
                <w:color w:val="000000" w:themeColor="text1"/>
                <w:sz w:val="24"/>
                <w:szCs w:val="24"/>
              </w:rPr>
            </w:pPr>
            <w:r w:rsidRPr="00E27EC3">
              <w:rPr>
                <w:rFonts w:eastAsia="Calibri" w:cs="Times New Roman"/>
                <w:b/>
                <w:color w:val="000000" w:themeColor="text1"/>
                <w:sz w:val="24"/>
                <w:szCs w:val="24"/>
              </w:rPr>
              <w:t>23</w:t>
            </w:r>
            <w:r w:rsidR="006B3C91" w:rsidRPr="00E27EC3">
              <w:rPr>
                <w:rFonts w:eastAsia="Calibri" w:cs="Times New Roman"/>
                <w:b/>
                <w:color w:val="000000" w:themeColor="text1"/>
                <w:sz w:val="24"/>
                <w:szCs w:val="24"/>
              </w:rPr>
              <w:t>8</w:t>
            </w:r>
          </w:p>
        </w:tc>
      </w:tr>
      <w:tr w:rsidR="00E27EC3" w:rsidRPr="00E27EC3" w:rsidTr="005315B2">
        <w:tc>
          <w:tcPr>
            <w:tcW w:w="4571" w:type="pct"/>
            <w:shd w:val="clear" w:color="auto" w:fill="auto"/>
          </w:tcPr>
          <w:p w:rsidR="00987B59" w:rsidRPr="00E27EC3" w:rsidRDefault="00D6311F"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
                <w:bCs/>
                <w:iCs/>
                <w:color w:val="000000" w:themeColor="text1"/>
                <w:kern w:val="32"/>
                <w:sz w:val="24"/>
                <w:szCs w:val="24"/>
                <w:lang w:eastAsia="ru-RU"/>
              </w:rPr>
              <w:t xml:space="preserve">ПРИЛОЖЕНИЕ </w:t>
            </w:r>
            <w:r w:rsidR="00D15006" w:rsidRPr="00E27EC3">
              <w:rPr>
                <w:rFonts w:eastAsia="Times New Roman" w:cs="Times New Roman"/>
                <w:b/>
                <w:bCs/>
                <w:iCs/>
                <w:color w:val="000000" w:themeColor="text1"/>
                <w:kern w:val="32"/>
                <w:sz w:val="24"/>
                <w:szCs w:val="24"/>
                <w:lang w:eastAsia="ru-RU"/>
              </w:rPr>
              <w:t>Л</w:t>
            </w:r>
            <w:r w:rsidRPr="00E27EC3">
              <w:rPr>
                <w:rFonts w:eastAsia="Times New Roman" w:cs="Times New Roman"/>
                <w:bCs/>
                <w:iCs/>
                <w:color w:val="000000" w:themeColor="text1"/>
                <w:kern w:val="32"/>
                <w:sz w:val="24"/>
                <w:szCs w:val="24"/>
                <w:lang w:eastAsia="ru-RU"/>
              </w:rPr>
              <w:t xml:space="preserve"> (рекомендуемое)</w:t>
            </w:r>
          </w:p>
          <w:p w:rsidR="00D6311F" w:rsidRPr="00E27EC3" w:rsidRDefault="00D6311F"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Нормы расхода тепловой энергии на отопление зданий</w:t>
            </w:r>
          </w:p>
        </w:tc>
        <w:tc>
          <w:tcPr>
            <w:tcW w:w="429" w:type="pct"/>
            <w:shd w:val="clear" w:color="auto" w:fill="auto"/>
            <w:vAlign w:val="bottom"/>
          </w:tcPr>
          <w:p w:rsidR="005315B2" w:rsidRPr="00E27EC3" w:rsidRDefault="005315B2" w:rsidP="00816908">
            <w:pPr>
              <w:widowControl w:val="0"/>
              <w:spacing w:line="360" w:lineRule="auto"/>
              <w:jc w:val="right"/>
              <w:rPr>
                <w:rFonts w:eastAsia="Calibri" w:cs="Times New Roman"/>
                <w:b/>
                <w:color w:val="000000" w:themeColor="text1"/>
                <w:sz w:val="24"/>
                <w:szCs w:val="24"/>
              </w:rPr>
            </w:pPr>
          </w:p>
          <w:p w:rsidR="005315B2" w:rsidRPr="00E27EC3" w:rsidRDefault="00E85826" w:rsidP="006B3C91">
            <w:pPr>
              <w:widowControl w:val="0"/>
              <w:spacing w:line="360" w:lineRule="auto"/>
              <w:jc w:val="right"/>
              <w:rPr>
                <w:rFonts w:eastAsia="Calibri" w:cs="Times New Roman"/>
                <w:b/>
                <w:color w:val="000000" w:themeColor="text1"/>
                <w:sz w:val="24"/>
                <w:szCs w:val="24"/>
              </w:rPr>
            </w:pPr>
            <w:r w:rsidRPr="00E27EC3">
              <w:rPr>
                <w:rFonts w:eastAsia="Calibri" w:cs="Times New Roman"/>
                <w:b/>
                <w:color w:val="000000" w:themeColor="text1"/>
                <w:sz w:val="24"/>
                <w:szCs w:val="24"/>
              </w:rPr>
              <w:t>24</w:t>
            </w:r>
            <w:r w:rsidR="006B3C91" w:rsidRPr="00E27EC3">
              <w:rPr>
                <w:rFonts w:eastAsia="Calibri" w:cs="Times New Roman"/>
                <w:b/>
                <w:color w:val="000000" w:themeColor="text1"/>
                <w:sz w:val="24"/>
                <w:szCs w:val="24"/>
              </w:rPr>
              <w:t>0</w:t>
            </w:r>
          </w:p>
        </w:tc>
      </w:tr>
      <w:tr w:rsidR="00E27EC3" w:rsidRPr="00E27EC3" w:rsidTr="005315B2">
        <w:tc>
          <w:tcPr>
            <w:tcW w:w="4571" w:type="pct"/>
            <w:shd w:val="clear" w:color="auto" w:fill="auto"/>
          </w:tcPr>
          <w:p w:rsidR="00987B59" w:rsidRPr="00E27EC3" w:rsidRDefault="00D6311F"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
                <w:bCs/>
                <w:iCs/>
                <w:color w:val="000000" w:themeColor="text1"/>
                <w:kern w:val="32"/>
                <w:sz w:val="24"/>
                <w:szCs w:val="24"/>
                <w:lang w:eastAsia="ru-RU"/>
              </w:rPr>
              <w:t xml:space="preserve">ПРИЛОЖЕНИЕ </w:t>
            </w:r>
            <w:r w:rsidR="00D15006" w:rsidRPr="00E27EC3">
              <w:rPr>
                <w:rFonts w:eastAsia="Times New Roman" w:cs="Times New Roman"/>
                <w:b/>
                <w:bCs/>
                <w:iCs/>
                <w:color w:val="000000" w:themeColor="text1"/>
                <w:kern w:val="32"/>
                <w:sz w:val="24"/>
                <w:szCs w:val="24"/>
                <w:lang w:eastAsia="ru-RU"/>
              </w:rPr>
              <w:t>М</w:t>
            </w:r>
            <w:r w:rsidRPr="00E27EC3">
              <w:rPr>
                <w:rFonts w:eastAsia="Times New Roman" w:cs="Times New Roman"/>
                <w:bCs/>
                <w:iCs/>
                <w:color w:val="000000" w:themeColor="text1"/>
                <w:kern w:val="32"/>
                <w:sz w:val="24"/>
                <w:szCs w:val="24"/>
                <w:lang w:eastAsia="ru-RU"/>
              </w:rPr>
              <w:t xml:space="preserve"> (рекомендуемое)</w:t>
            </w:r>
          </w:p>
          <w:p w:rsidR="005315B2" w:rsidRPr="00E27EC3" w:rsidRDefault="005315B2" w:rsidP="00A267A3">
            <w:pPr>
              <w:widowControl w:val="0"/>
              <w:numPr>
                <w:ilvl w:val="1"/>
                <w:numId w:val="0"/>
              </w:numPr>
              <w:tabs>
                <w:tab w:val="num" w:pos="2703"/>
              </w:tabs>
              <w:spacing w:line="360" w:lineRule="auto"/>
              <w:ind w:left="459"/>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Нормы расхода газа на коммунально – бытовые нужды</w:t>
            </w:r>
          </w:p>
        </w:tc>
        <w:tc>
          <w:tcPr>
            <w:tcW w:w="429" w:type="pct"/>
            <w:shd w:val="clear" w:color="auto" w:fill="auto"/>
            <w:vAlign w:val="bottom"/>
          </w:tcPr>
          <w:p w:rsidR="00987B59" w:rsidRPr="00E27EC3" w:rsidRDefault="00987B59" w:rsidP="00816908">
            <w:pPr>
              <w:widowControl w:val="0"/>
              <w:spacing w:line="360" w:lineRule="auto"/>
              <w:jc w:val="right"/>
              <w:rPr>
                <w:rFonts w:eastAsia="Calibri" w:cs="Times New Roman"/>
                <w:b/>
                <w:color w:val="000000" w:themeColor="text1"/>
                <w:sz w:val="24"/>
                <w:szCs w:val="24"/>
              </w:rPr>
            </w:pPr>
          </w:p>
          <w:p w:rsidR="005315B2" w:rsidRPr="00E27EC3" w:rsidRDefault="00E85826" w:rsidP="006B3C91">
            <w:pPr>
              <w:widowControl w:val="0"/>
              <w:spacing w:line="360" w:lineRule="auto"/>
              <w:jc w:val="right"/>
              <w:rPr>
                <w:rFonts w:eastAsia="Calibri" w:cs="Times New Roman"/>
                <w:b/>
                <w:color w:val="000000" w:themeColor="text1"/>
                <w:sz w:val="24"/>
                <w:szCs w:val="24"/>
              </w:rPr>
            </w:pPr>
            <w:r w:rsidRPr="00E27EC3">
              <w:rPr>
                <w:rFonts w:eastAsia="Calibri" w:cs="Times New Roman"/>
                <w:b/>
                <w:color w:val="000000" w:themeColor="text1"/>
                <w:sz w:val="24"/>
                <w:szCs w:val="24"/>
              </w:rPr>
              <w:t>24</w:t>
            </w:r>
            <w:r w:rsidR="006B3C91" w:rsidRPr="00E27EC3">
              <w:rPr>
                <w:rFonts w:eastAsia="Calibri" w:cs="Times New Roman"/>
                <w:b/>
                <w:color w:val="000000" w:themeColor="text1"/>
                <w:sz w:val="24"/>
                <w:szCs w:val="24"/>
              </w:rPr>
              <w:t>2</w:t>
            </w:r>
          </w:p>
        </w:tc>
      </w:tr>
      <w:tr w:rsidR="00E27EC3" w:rsidRPr="00E27EC3" w:rsidTr="005315B2">
        <w:tc>
          <w:tcPr>
            <w:tcW w:w="4571" w:type="pct"/>
            <w:shd w:val="clear" w:color="auto" w:fill="auto"/>
          </w:tcPr>
          <w:p w:rsidR="00D6311F" w:rsidRPr="00E27EC3"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
                <w:bCs/>
                <w:iCs/>
                <w:color w:val="000000" w:themeColor="text1"/>
                <w:kern w:val="32"/>
                <w:sz w:val="24"/>
                <w:szCs w:val="24"/>
                <w:lang w:eastAsia="ru-RU"/>
              </w:rPr>
              <w:t xml:space="preserve">ПРИЛОЖЕНИЕ </w:t>
            </w:r>
            <w:r w:rsidR="00D15006" w:rsidRPr="00E27EC3">
              <w:rPr>
                <w:rFonts w:eastAsia="Times New Roman" w:cs="Times New Roman"/>
                <w:b/>
                <w:bCs/>
                <w:iCs/>
                <w:color w:val="000000" w:themeColor="text1"/>
                <w:kern w:val="32"/>
                <w:sz w:val="24"/>
                <w:szCs w:val="24"/>
                <w:lang w:eastAsia="ru-RU"/>
              </w:rPr>
              <w:t>Н</w:t>
            </w:r>
            <w:r w:rsidRPr="00E27EC3">
              <w:rPr>
                <w:rFonts w:eastAsia="Times New Roman" w:cs="Times New Roman"/>
                <w:bCs/>
                <w:iCs/>
                <w:color w:val="000000" w:themeColor="text1"/>
                <w:kern w:val="32"/>
                <w:sz w:val="24"/>
                <w:szCs w:val="24"/>
                <w:lang w:eastAsia="ru-RU"/>
              </w:rPr>
              <w:t xml:space="preserve"> (рекомендуемое)</w:t>
            </w:r>
          </w:p>
          <w:p w:rsidR="005315B2" w:rsidRPr="00E27EC3"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Нормы электропотребления</w:t>
            </w:r>
          </w:p>
        </w:tc>
        <w:tc>
          <w:tcPr>
            <w:tcW w:w="429" w:type="pct"/>
            <w:shd w:val="clear" w:color="auto" w:fill="auto"/>
            <w:vAlign w:val="bottom"/>
          </w:tcPr>
          <w:p w:rsidR="00D6311F" w:rsidRPr="00E27EC3" w:rsidRDefault="00E85826" w:rsidP="006B3C91">
            <w:pPr>
              <w:widowControl w:val="0"/>
              <w:spacing w:line="360" w:lineRule="auto"/>
              <w:jc w:val="right"/>
              <w:rPr>
                <w:rFonts w:eastAsia="Calibri" w:cs="Times New Roman"/>
                <w:b/>
                <w:color w:val="000000" w:themeColor="text1"/>
                <w:sz w:val="24"/>
                <w:szCs w:val="24"/>
              </w:rPr>
            </w:pPr>
            <w:r w:rsidRPr="00E27EC3">
              <w:rPr>
                <w:rFonts w:eastAsia="Calibri" w:cs="Times New Roman"/>
                <w:b/>
                <w:color w:val="000000" w:themeColor="text1"/>
                <w:sz w:val="24"/>
                <w:szCs w:val="24"/>
              </w:rPr>
              <w:t>24</w:t>
            </w:r>
            <w:r w:rsidR="006B3C91" w:rsidRPr="00E27EC3">
              <w:rPr>
                <w:rFonts w:eastAsia="Calibri" w:cs="Times New Roman"/>
                <w:b/>
                <w:color w:val="000000" w:themeColor="text1"/>
                <w:sz w:val="24"/>
                <w:szCs w:val="24"/>
              </w:rPr>
              <w:t>4</w:t>
            </w:r>
          </w:p>
        </w:tc>
      </w:tr>
      <w:tr w:rsidR="00E27EC3" w:rsidRPr="00E27EC3" w:rsidTr="00816908">
        <w:tc>
          <w:tcPr>
            <w:tcW w:w="4571" w:type="pct"/>
            <w:shd w:val="clear" w:color="auto" w:fill="auto"/>
          </w:tcPr>
          <w:p w:rsidR="00D6311F" w:rsidRPr="00E27EC3" w:rsidRDefault="005315B2" w:rsidP="008203F4">
            <w:pPr>
              <w:widowControl w:val="0"/>
              <w:numPr>
                <w:ilvl w:val="1"/>
                <w:numId w:val="0"/>
              </w:numPr>
              <w:tabs>
                <w:tab w:val="num" w:pos="2703"/>
              </w:tabs>
              <w:spacing w:line="360" w:lineRule="auto"/>
              <w:ind w:firstLine="459"/>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
                <w:bCs/>
                <w:iCs/>
                <w:color w:val="000000" w:themeColor="text1"/>
                <w:kern w:val="32"/>
                <w:sz w:val="24"/>
                <w:szCs w:val="24"/>
                <w:lang w:eastAsia="ru-RU"/>
              </w:rPr>
              <w:t xml:space="preserve">ПРИЛОЖЕНИЕ </w:t>
            </w:r>
            <w:proofErr w:type="gramStart"/>
            <w:r w:rsidR="008203F4" w:rsidRPr="00E27EC3">
              <w:rPr>
                <w:rFonts w:eastAsia="Times New Roman" w:cs="Times New Roman"/>
                <w:b/>
                <w:bCs/>
                <w:iCs/>
                <w:color w:val="000000" w:themeColor="text1"/>
                <w:kern w:val="32"/>
                <w:sz w:val="24"/>
                <w:szCs w:val="24"/>
                <w:lang w:eastAsia="ru-RU"/>
              </w:rPr>
              <w:t>П</w:t>
            </w:r>
            <w:proofErr w:type="gramEnd"/>
            <w:r w:rsidRPr="00E27EC3">
              <w:rPr>
                <w:rFonts w:eastAsia="Times New Roman" w:cs="Times New Roman"/>
                <w:bCs/>
                <w:iCs/>
                <w:color w:val="000000" w:themeColor="text1"/>
                <w:kern w:val="32"/>
                <w:sz w:val="24"/>
                <w:szCs w:val="24"/>
                <w:lang w:eastAsia="ru-RU"/>
              </w:rPr>
              <w:t xml:space="preserve"> (обязательное)</w:t>
            </w:r>
          </w:p>
        </w:tc>
        <w:tc>
          <w:tcPr>
            <w:tcW w:w="429" w:type="pct"/>
            <w:shd w:val="clear" w:color="auto" w:fill="auto"/>
            <w:vAlign w:val="bottom"/>
          </w:tcPr>
          <w:p w:rsidR="00D6311F" w:rsidRPr="00E27EC3" w:rsidRDefault="00D6311F" w:rsidP="00816908">
            <w:pPr>
              <w:widowControl w:val="0"/>
              <w:spacing w:line="360" w:lineRule="auto"/>
              <w:jc w:val="right"/>
              <w:rPr>
                <w:rFonts w:eastAsia="Calibri" w:cs="Times New Roman"/>
                <w:b/>
                <w:color w:val="000000" w:themeColor="text1"/>
                <w:sz w:val="24"/>
                <w:szCs w:val="24"/>
              </w:rPr>
            </w:pPr>
          </w:p>
        </w:tc>
      </w:tr>
      <w:tr w:rsidR="00E27EC3" w:rsidRPr="00E27EC3" w:rsidTr="00816908">
        <w:tc>
          <w:tcPr>
            <w:tcW w:w="4571" w:type="pct"/>
            <w:shd w:val="clear" w:color="auto" w:fill="auto"/>
          </w:tcPr>
          <w:p w:rsidR="00D6311F" w:rsidRPr="00E27EC3" w:rsidRDefault="005315B2" w:rsidP="00632AD4">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Требования к согласованию размещения объектов в районах аэродромов и на других территориях с уч</w:t>
            </w:r>
            <w:r w:rsidR="00B70905" w:rsidRPr="00E27EC3">
              <w:rPr>
                <w:rFonts w:eastAsia="Times New Roman" w:cs="Times New Roman"/>
                <w:bCs/>
                <w:iCs/>
                <w:color w:val="000000" w:themeColor="text1"/>
                <w:kern w:val="32"/>
                <w:sz w:val="24"/>
                <w:szCs w:val="24"/>
                <w:lang w:eastAsia="ru-RU"/>
              </w:rPr>
              <w:t>ё</w:t>
            </w:r>
            <w:r w:rsidRPr="00E27EC3">
              <w:rPr>
                <w:rFonts w:eastAsia="Times New Roman" w:cs="Times New Roman"/>
                <w:bCs/>
                <w:iCs/>
                <w:color w:val="000000" w:themeColor="text1"/>
                <w:kern w:val="32"/>
                <w:sz w:val="24"/>
                <w:szCs w:val="24"/>
                <w:lang w:eastAsia="ru-RU"/>
              </w:rPr>
              <w:t>том обеспечения безопасности пол</w:t>
            </w:r>
            <w:r w:rsidR="00632AD4" w:rsidRPr="00E27EC3">
              <w:rPr>
                <w:rFonts w:eastAsia="Times New Roman" w:cs="Times New Roman"/>
                <w:bCs/>
                <w:iCs/>
                <w:color w:val="000000" w:themeColor="text1"/>
                <w:kern w:val="32"/>
                <w:sz w:val="24"/>
                <w:szCs w:val="24"/>
                <w:lang w:eastAsia="ru-RU"/>
              </w:rPr>
              <w:t>ё</w:t>
            </w:r>
            <w:r w:rsidRPr="00E27EC3">
              <w:rPr>
                <w:rFonts w:eastAsia="Times New Roman" w:cs="Times New Roman"/>
                <w:bCs/>
                <w:iCs/>
                <w:color w:val="000000" w:themeColor="text1"/>
                <w:kern w:val="32"/>
                <w:sz w:val="24"/>
                <w:szCs w:val="24"/>
                <w:lang w:eastAsia="ru-RU"/>
              </w:rPr>
              <w:t>тов воздушных судов</w:t>
            </w:r>
          </w:p>
        </w:tc>
        <w:tc>
          <w:tcPr>
            <w:tcW w:w="429" w:type="pct"/>
            <w:shd w:val="clear" w:color="auto" w:fill="auto"/>
            <w:vAlign w:val="bottom"/>
          </w:tcPr>
          <w:p w:rsidR="00D6311F" w:rsidRPr="00E27EC3" w:rsidRDefault="00E85826" w:rsidP="006B3C91">
            <w:pPr>
              <w:widowControl w:val="0"/>
              <w:spacing w:line="360" w:lineRule="auto"/>
              <w:jc w:val="right"/>
              <w:rPr>
                <w:rFonts w:eastAsia="Calibri" w:cs="Times New Roman"/>
                <w:b/>
                <w:color w:val="000000" w:themeColor="text1"/>
                <w:sz w:val="24"/>
                <w:szCs w:val="24"/>
              </w:rPr>
            </w:pPr>
            <w:r w:rsidRPr="00E27EC3">
              <w:rPr>
                <w:rFonts w:eastAsia="Calibri" w:cs="Times New Roman"/>
                <w:b/>
                <w:color w:val="000000" w:themeColor="text1"/>
                <w:sz w:val="24"/>
                <w:szCs w:val="24"/>
              </w:rPr>
              <w:t>24</w:t>
            </w:r>
            <w:r w:rsidR="006B3C91" w:rsidRPr="00E27EC3">
              <w:rPr>
                <w:rFonts w:eastAsia="Calibri" w:cs="Times New Roman"/>
                <w:b/>
                <w:color w:val="000000" w:themeColor="text1"/>
                <w:sz w:val="24"/>
                <w:szCs w:val="24"/>
              </w:rPr>
              <w:t>7</w:t>
            </w:r>
          </w:p>
        </w:tc>
      </w:tr>
      <w:tr w:rsidR="00E27EC3" w:rsidRPr="00E27EC3" w:rsidTr="00816908">
        <w:tc>
          <w:tcPr>
            <w:tcW w:w="4571" w:type="pct"/>
            <w:shd w:val="clear" w:color="auto" w:fill="auto"/>
          </w:tcPr>
          <w:p w:rsidR="00D6311F" w:rsidRPr="00E27EC3" w:rsidRDefault="005315B2" w:rsidP="00853B2F">
            <w:pPr>
              <w:widowControl w:val="0"/>
              <w:numPr>
                <w:ilvl w:val="1"/>
                <w:numId w:val="0"/>
              </w:numPr>
              <w:tabs>
                <w:tab w:val="num" w:pos="2703"/>
              </w:tabs>
              <w:spacing w:line="360" w:lineRule="auto"/>
              <w:ind w:left="459"/>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
                <w:bCs/>
                <w:iCs/>
                <w:color w:val="000000" w:themeColor="text1"/>
                <w:kern w:val="32"/>
                <w:sz w:val="24"/>
                <w:szCs w:val="24"/>
                <w:lang w:eastAsia="ru-RU"/>
              </w:rPr>
              <w:t xml:space="preserve">ПРИЛОЖЕНИЕ </w:t>
            </w:r>
            <w:proofErr w:type="gramStart"/>
            <w:r w:rsidR="008203F4" w:rsidRPr="00E27EC3">
              <w:rPr>
                <w:rFonts w:eastAsia="Times New Roman" w:cs="Times New Roman"/>
                <w:b/>
                <w:bCs/>
                <w:iCs/>
                <w:color w:val="000000" w:themeColor="text1"/>
                <w:kern w:val="32"/>
                <w:sz w:val="24"/>
                <w:szCs w:val="24"/>
                <w:lang w:eastAsia="ru-RU"/>
              </w:rPr>
              <w:t>Р</w:t>
            </w:r>
            <w:proofErr w:type="gramEnd"/>
            <w:r w:rsidRPr="00E27EC3">
              <w:rPr>
                <w:rFonts w:eastAsia="Times New Roman" w:cs="Times New Roman"/>
                <w:bCs/>
                <w:iCs/>
                <w:color w:val="000000" w:themeColor="text1"/>
                <w:kern w:val="32"/>
                <w:sz w:val="24"/>
                <w:szCs w:val="24"/>
                <w:lang w:eastAsia="ru-RU"/>
              </w:rPr>
              <w:t xml:space="preserve"> (рекомендуемое)</w:t>
            </w:r>
          </w:p>
          <w:p w:rsidR="005315B2" w:rsidRPr="00E27EC3" w:rsidRDefault="005315B2" w:rsidP="00853B2F">
            <w:pPr>
              <w:widowControl w:val="0"/>
              <w:numPr>
                <w:ilvl w:val="1"/>
                <w:numId w:val="0"/>
              </w:numPr>
              <w:tabs>
                <w:tab w:val="num" w:pos="2703"/>
              </w:tabs>
              <w:spacing w:line="360" w:lineRule="auto"/>
              <w:ind w:left="459"/>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Показатели минимальной плотности застройки площадок сельскохозяйственных предприятий</w:t>
            </w:r>
          </w:p>
        </w:tc>
        <w:tc>
          <w:tcPr>
            <w:tcW w:w="429" w:type="pct"/>
            <w:shd w:val="clear" w:color="auto" w:fill="auto"/>
            <w:vAlign w:val="bottom"/>
          </w:tcPr>
          <w:p w:rsidR="00D6311F" w:rsidRPr="00E27EC3" w:rsidRDefault="00E85826" w:rsidP="006B3C91">
            <w:pPr>
              <w:widowControl w:val="0"/>
              <w:spacing w:line="360" w:lineRule="auto"/>
              <w:jc w:val="right"/>
              <w:rPr>
                <w:rFonts w:eastAsia="Calibri" w:cs="Times New Roman"/>
                <w:b/>
                <w:color w:val="000000" w:themeColor="text1"/>
                <w:sz w:val="24"/>
                <w:szCs w:val="24"/>
              </w:rPr>
            </w:pPr>
            <w:r w:rsidRPr="00E27EC3">
              <w:rPr>
                <w:rFonts w:eastAsia="Calibri" w:cs="Times New Roman"/>
                <w:b/>
                <w:color w:val="000000" w:themeColor="text1"/>
                <w:sz w:val="24"/>
                <w:szCs w:val="24"/>
              </w:rPr>
              <w:t>24</w:t>
            </w:r>
            <w:r w:rsidR="006B3C91" w:rsidRPr="00E27EC3">
              <w:rPr>
                <w:rFonts w:eastAsia="Calibri" w:cs="Times New Roman"/>
                <w:b/>
                <w:color w:val="000000" w:themeColor="text1"/>
                <w:sz w:val="24"/>
                <w:szCs w:val="24"/>
              </w:rPr>
              <w:t>8</w:t>
            </w:r>
          </w:p>
        </w:tc>
      </w:tr>
      <w:tr w:rsidR="00E27EC3" w:rsidRPr="00E27EC3" w:rsidTr="00816908">
        <w:tc>
          <w:tcPr>
            <w:tcW w:w="4571" w:type="pct"/>
            <w:shd w:val="clear" w:color="auto" w:fill="auto"/>
          </w:tcPr>
          <w:p w:rsidR="00D6311F" w:rsidRPr="00E27EC3"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
                <w:bCs/>
                <w:iCs/>
                <w:color w:val="000000" w:themeColor="text1"/>
                <w:kern w:val="32"/>
                <w:sz w:val="24"/>
                <w:szCs w:val="24"/>
                <w:lang w:eastAsia="ru-RU"/>
              </w:rPr>
              <w:lastRenderedPageBreak/>
              <w:t xml:space="preserve">ПРИЛОЖЕНИЕ </w:t>
            </w:r>
            <w:proofErr w:type="gramStart"/>
            <w:r w:rsidR="008203F4" w:rsidRPr="00E27EC3">
              <w:rPr>
                <w:rFonts w:eastAsia="Times New Roman" w:cs="Times New Roman"/>
                <w:b/>
                <w:bCs/>
                <w:iCs/>
                <w:color w:val="000000" w:themeColor="text1"/>
                <w:kern w:val="32"/>
                <w:sz w:val="24"/>
                <w:szCs w:val="24"/>
                <w:lang w:eastAsia="ru-RU"/>
              </w:rPr>
              <w:t>С</w:t>
            </w:r>
            <w:proofErr w:type="gramEnd"/>
            <w:r w:rsidRPr="00E27EC3">
              <w:rPr>
                <w:rFonts w:eastAsia="Times New Roman" w:cs="Times New Roman"/>
                <w:bCs/>
                <w:iCs/>
                <w:color w:val="000000" w:themeColor="text1"/>
                <w:kern w:val="32"/>
                <w:sz w:val="24"/>
                <w:szCs w:val="24"/>
                <w:lang w:eastAsia="ru-RU"/>
              </w:rPr>
              <w:t xml:space="preserve"> (обязательное)</w:t>
            </w:r>
          </w:p>
          <w:p w:rsidR="005315B2" w:rsidRPr="00E27EC3"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Классификация и санитарно – защитные зоны для объектов сельскохозяйственного назначения</w:t>
            </w:r>
          </w:p>
        </w:tc>
        <w:tc>
          <w:tcPr>
            <w:tcW w:w="429" w:type="pct"/>
            <w:shd w:val="clear" w:color="auto" w:fill="auto"/>
            <w:vAlign w:val="bottom"/>
          </w:tcPr>
          <w:p w:rsidR="00D6311F" w:rsidRPr="00E27EC3" w:rsidRDefault="00E85826" w:rsidP="006B3C91">
            <w:pPr>
              <w:widowControl w:val="0"/>
              <w:spacing w:line="360" w:lineRule="auto"/>
              <w:jc w:val="right"/>
              <w:rPr>
                <w:rFonts w:eastAsia="Calibri" w:cs="Times New Roman"/>
                <w:b/>
                <w:color w:val="000000" w:themeColor="text1"/>
                <w:sz w:val="24"/>
                <w:szCs w:val="24"/>
              </w:rPr>
            </w:pPr>
            <w:r w:rsidRPr="00E27EC3">
              <w:rPr>
                <w:rFonts w:eastAsia="Calibri" w:cs="Times New Roman"/>
                <w:b/>
                <w:color w:val="000000" w:themeColor="text1"/>
                <w:sz w:val="24"/>
                <w:szCs w:val="24"/>
              </w:rPr>
              <w:t>25</w:t>
            </w:r>
            <w:r w:rsidR="006B3C91" w:rsidRPr="00E27EC3">
              <w:rPr>
                <w:rFonts w:eastAsia="Calibri" w:cs="Times New Roman"/>
                <w:b/>
                <w:color w:val="000000" w:themeColor="text1"/>
                <w:sz w:val="24"/>
                <w:szCs w:val="24"/>
              </w:rPr>
              <w:t>2</w:t>
            </w:r>
          </w:p>
        </w:tc>
      </w:tr>
      <w:tr w:rsidR="00E27EC3" w:rsidRPr="00E27EC3" w:rsidTr="00816908">
        <w:tc>
          <w:tcPr>
            <w:tcW w:w="4571" w:type="pct"/>
            <w:shd w:val="clear" w:color="auto" w:fill="auto"/>
          </w:tcPr>
          <w:p w:rsidR="00D6311F" w:rsidRPr="00E27EC3"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
                <w:bCs/>
                <w:iCs/>
                <w:color w:val="000000" w:themeColor="text1"/>
                <w:kern w:val="32"/>
                <w:sz w:val="24"/>
                <w:szCs w:val="24"/>
                <w:lang w:eastAsia="ru-RU"/>
              </w:rPr>
              <w:t xml:space="preserve">ПРИЛОЖЕНИЕ </w:t>
            </w:r>
            <w:r w:rsidR="008203F4" w:rsidRPr="00E27EC3">
              <w:rPr>
                <w:rFonts w:eastAsia="Times New Roman" w:cs="Times New Roman"/>
                <w:b/>
                <w:bCs/>
                <w:iCs/>
                <w:color w:val="000000" w:themeColor="text1"/>
                <w:kern w:val="32"/>
                <w:sz w:val="24"/>
                <w:szCs w:val="24"/>
                <w:lang w:eastAsia="ru-RU"/>
              </w:rPr>
              <w:t>Т</w:t>
            </w:r>
            <w:r w:rsidRPr="00E27EC3">
              <w:rPr>
                <w:rFonts w:eastAsia="Times New Roman" w:cs="Times New Roman"/>
                <w:bCs/>
                <w:iCs/>
                <w:color w:val="000000" w:themeColor="text1"/>
                <w:kern w:val="32"/>
                <w:sz w:val="24"/>
                <w:szCs w:val="24"/>
                <w:lang w:eastAsia="ru-RU"/>
              </w:rPr>
              <w:t xml:space="preserve"> (рекомендуемое)</w:t>
            </w:r>
          </w:p>
          <w:p w:rsidR="005315B2" w:rsidRPr="00E27EC3" w:rsidRDefault="005315B2" w:rsidP="00B70905">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Нормы расч</w:t>
            </w:r>
            <w:r w:rsidR="00B70905" w:rsidRPr="00E27EC3">
              <w:rPr>
                <w:rFonts w:eastAsia="Times New Roman" w:cs="Times New Roman"/>
                <w:bCs/>
                <w:iCs/>
                <w:color w:val="000000" w:themeColor="text1"/>
                <w:kern w:val="32"/>
                <w:sz w:val="24"/>
                <w:szCs w:val="24"/>
                <w:lang w:eastAsia="ru-RU"/>
              </w:rPr>
              <w:t>ё</w:t>
            </w:r>
            <w:r w:rsidRPr="00E27EC3">
              <w:rPr>
                <w:rFonts w:eastAsia="Times New Roman" w:cs="Times New Roman"/>
                <w:bCs/>
                <w:iCs/>
                <w:color w:val="000000" w:themeColor="text1"/>
                <w:kern w:val="32"/>
                <w:sz w:val="24"/>
                <w:szCs w:val="24"/>
                <w:lang w:eastAsia="ru-RU"/>
              </w:rPr>
              <w:t>та санаторно – курортных и оздоровительных учреждений и комплексов учреждений отдыха и туризма</w:t>
            </w:r>
          </w:p>
        </w:tc>
        <w:tc>
          <w:tcPr>
            <w:tcW w:w="429" w:type="pct"/>
            <w:shd w:val="clear" w:color="auto" w:fill="auto"/>
            <w:vAlign w:val="bottom"/>
          </w:tcPr>
          <w:p w:rsidR="00D6311F" w:rsidRPr="00E27EC3" w:rsidRDefault="00E85826" w:rsidP="006B3C91">
            <w:pPr>
              <w:widowControl w:val="0"/>
              <w:spacing w:line="360" w:lineRule="auto"/>
              <w:jc w:val="right"/>
              <w:rPr>
                <w:rFonts w:eastAsia="Calibri" w:cs="Times New Roman"/>
                <w:b/>
                <w:color w:val="000000" w:themeColor="text1"/>
                <w:sz w:val="24"/>
                <w:szCs w:val="24"/>
              </w:rPr>
            </w:pPr>
            <w:r w:rsidRPr="00E27EC3">
              <w:rPr>
                <w:rFonts w:eastAsia="Calibri" w:cs="Times New Roman"/>
                <w:b/>
                <w:color w:val="000000" w:themeColor="text1"/>
                <w:sz w:val="24"/>
                <w:szCs w:val="24"/>
              </w:rPr>
              <w:t>25</w:t>
            </w:r>
            <w:r w:rsidR="006B3C91" w:rsidRPr="00E27EC3">
              <w:rPr>
                <w:rFonts w:eastAsia="Calibri" w:cs="Times New Roman"/>
                <w:b/>
                <w:color w:val="000000" w:themeColor="text1"/>
                <w:sz w:val="24"/>
                <w:szCs w:val="24"/>
              </w:rPr>
              <w:t>4</w:t>
            </w:r>
          </w:p>
        </w:tc>
      </w:tr>
      <w:tr w:rsidR="00E27EC3" w:rsidRPr="00E27EC3" w:rsidTr="00816908">
        <w:tc>
          <w:tcPr>
            <w:tcW w:w="4571" w:type="pct"/>
            <w:shd w:val="clear" w:color="auto" w:fill="auto"/>
          </w:tcPr>
          <w:p w:rsidR="00D6311F" w:rsidRPr="00E27EC3"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
                <w:bCs/>
                <w:iCs/>
                <w:color w:val="000000" w:themeColor="text1"/>
                <w:kern w:val="32"/>
                <w:sz w:val="24"/>
                <w:szCs w:val="24"/>
                <w:lang w:eastAsia="ru-RU"/>
              </w:rPr>
              <w:t xml:space="preserve">ПРИЛОЖЕНИЕ </w:t>
            </w:r>
            <w:r w:rsidR="008203F4" w:rsidRPr="00E27EC3">
              <w:rPr>
                <w:rFonts w:eastAsia="Times New Roman" w:cs="Times New Roman"/>
                <w:b/>
                <w:bCs/>
                <w:iCs/>
                <w:color w:val="000000" w:themeColor="text1"/>
                <w:kern w:val="32"/>
                <w:sz w:val="24"/>
                <w:szCs w:val="24"/>
                <w:lang w:eastAsia="ru-RU"/>
              </w:rPr>
              <w:t>У</w:t>
            </w:r>
            <w:r w:rsidRPr="00E27EC3">
              <w:rPr>
                <w:rFonts w:eastAsia="Times New Roman" w:cs="Times New Roman"/>
                <w:bCs/>
                <w:iCs/>
                <w:color w:val="000000" w:themeColor="text1"/>
                <w:kern w:val="32"/>
                <w:sz w:val="24"/>
                <w:szCs w:val="24"/>
                <w:lang w:eastAsia="ru-RU"/>
              </w:rPr>
              <w:t xml:space="preserve"> (рекомендуемое)</w:t>
            </w:r>
          </w:p>
          <w:p w:rsidR="005315B2" w:rsidRPr="00E27EC3"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Классификация и санитарно – защитные зоны для предприятий, производств и объектов, расположенных в зонах специального назначения</w:t>
            </w:r>
          </w:p>
        </w:tc>
        <w:tc>
          <w:tcPr>
            <w:tcW w:w="429" w:type="pct"/>
            <w:shd w:val="clear" w:color="auto" w:fill="auto"/>
            <w:vAlign w:val="bottom"/>
          </w:tcPr>
          <w:p w:rsidR="00D6311F" w:rsidRPr="00E27EC3" w:rsidRDefault="00E85826" w:rsidP="006B3C91">
            <w:pPr>
              <w:widowControl w:val="0"/>
              <w:spacing w:line="360" w:lineRule="auto"/>
              <w:jc w:val="right"/>
              <w:rPr>
                <w:rFonts w:eastAsia="Calibri" w:cs="Times New Roman"/>
                <w:b/>
                <w:color w:val="000000" w:themeColor="text1"/>
                <w:sz w:val="24"/>
                <w:szCs w:val="24"/>
              </w:rPr>
            </w:pPr>
            <w:r w:rsidRPr="00E27EC3">
              <w:rPr>
                <w:rFonts w:eastAsia="Calibri" w:cs="Times New Roman"/>
                <w:b/>
                <w:color w:val="000000" w:themeColor="text1"/>
                <w:sz w:val="24"/>
                <w:szCs w:val="24"/>
              </w:rPr>
              <w:t>25</w:t>
            </w:r>
            <w:r w:rsidR="006B3C91" w:rsidRPr="00E27EC3">
              <w:rPr>
                <w:rFonts w:eastAsia="Calibri" w:cs="Times New Roman"/>
                <w:b/>
                <w:color w:val="000000" w:themeColor="text1"/>
                <w:sz w:val="24"/>
                <w:szCs w:val="24"/>
              </w:rPr>
              <w:t>6</w:t>
            </w:r>
          </w:p>
        </w:tc>
      </w:tr>
      <w:tr w:rsidR="00E27EC3" w:rsidRPr="00E27EC3" w:rsidTr="00816908">
        <w:tc>
          <w:tcPr>
            <w:tcW w:w="4571" w:type="pct"/>
            <w:shd w:val="clear" w:color="auto" w:fill="auto"/>
          </w:tcPr>
          <w:p w:rsidR="00D6311F" w:rsidRPr="00E27EC3"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
                <w:bCs/>
                <w:iCs/>
                <w:color w:val="000000" w:themeColor="text1"/>
                <w:kern w:val="32"/>
                <w:sz w:val="24"/>
                <w:szCs w:val="24"/>
                <w:lang w:eastAsia="ru-RU"/>
              </w:rPr>
              <w:t xml:space="preserve">ПРИЛОЖЕНИЕ </w:t>
            </w:r>
            <w:r w:rsidR="008203F4" w:rsidRPr="00E27EC3">
              <w:rPr>
                <w:rFonts w:eastAsia="Times New Roman" w:cs="Times New Roman"/>
                <w:b/>
                <w:bCs/>
                <w:iCs/>
                <w:color w:val="000000" w:themeColor="text1"/>
                <w:kern w:val="32"/>
                <w:sz w:val="24"/>
                <w:szCs w:val="24"/>
                <w:lang w:eastAsia="ru-RU"/>
              </w:rPr>
              <w:t>Ф</w:t>
            </w:r>
            <w:r w:rsidRPr="00E27EC3">
              <w:rPr>
                <w:rFonts w:eastAsia="Times New Roman" w:cs="Times New Roman"/>
                <w:bCs/>
                <w:iCs/>
                <w:color w:val="000000" w:themeColor="text1"/>
                <w:kern w:val="32"/>
                <w:sz w:val="24"/>
                <w:szCs w:val="24"/>
                <w:lang w:eastAsia="ru-RU"/>
              </w:rPr>
              <w:t xml:space="preserve"> (рекомендуемое)</w:t>
            </w:r>
          </w:p>
          <w:p w:rsidR="005315B2" w:rsidRPr="00E27EC3"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Рекомендуемый характер застройки и противокарстовых мероприятий в зависимости от категории устойчивости территорий по интенсивности образования  карстовых провалов и их средних диаметров</w:t>
            </w:r>
          </w:p>
        </w:tc>
        <w:tc>
          <w:tcPr>
            <w:tcW w:w="429" w:type="pct"/>
            <w:shd w:val="clear" w:color="auto" w:fill="auto"/>
            <w:vAlign w:val="bottom"/>
          </w:tcPr>
          <w:p w:rsidR="00AE2800" w:rsidRPr="00E27EC3" w:rsidRDefault="00AE2800" w:rsidP="00AE2800">
            <w:pPr>
              <w:widowControl w:val="0"/>
              <w:spacing w:line="360" w:lineRule="auto"/>
              <w:jc w:val="right"/>
              <w:rPr>
                <w:rFonts w:eastAsia="Calibri" w:cs="Times New Roman"/>
                <w:b/>
                <w:color w:val="000000" w:themeColor="text1"/>
                <w:sz w:val="24"/>
                <w:szCs w:val="24"/>
              </w:rPr>
            </w:pPr>
          </w:p>
          <w:p w:rsidR="00AE2800" w:rsidRPr="00E27EC3" w:rsidRDefault="00AE2800" w:rsidP="00AE2800">
            <w:pPr>
              <w:widowControl w:val="0"/>
              <w:spacing w:line="360" w:lineRule="auto"/>
              <w:jc w:val="right"/>
              <w:rPr>
                <w:rFonts w:eastAsia="Calibri" w:cs="Times New Roman"/>
                <w:b/>
                <w:color w:val="000000" w:themeColor="text1"/>
                <w:sz w:val="24"/>
                <w:szCs w:val="24"/>
              </w:rPr>
            </w:pPr>
          </w:p>
          <w:p w:rsidR="00AE2800" w:rsidRPr="00E27EC3" w:rsidRDefault="00AE2800" w:rsidP="00AE2800">
            <w:pPr>
              <w:widowControl w:val="0"/>
              <w:spacing w:line="360" w:lineRule="auto"/>
              <w:jc w:val="right"/>
              <w:rPr>
                <w:rFonts w:eastAsia="Calibri" w:cs="Times New Roman"/>
                <w:b/>
                <w:color w:val="000000" w:themeColor="text1"/>
                <w:sz w:val="24"/>
                <w:szCs w:val="24"/>
              </w:rPr>
            </w:pPr>
          </w:p>
          <w:p w:rsidR="00D6311F" w:rsidRPr="00E27EC3" w:rsidRDefault="00E85826" w:rsidP="006B3C91">
            <w:pPr>
              <w:widowControl w:val="0"/>
              <w:spacing w:line="360" w:lineRule="auto"/>
              <w:jc w:val="right"/>
              <w:rPr>
                <w:rFonts w:eastAsia="Calibri" w:cs="Times New Roman"/>
                <w:b/>
                <w:color w:val="000000" w:themeColor="text1"/>
                <w:sz w:val="24"/>
                <w:szCs w:val="24"/>
              </w:rPr>
            </w:pPr>
            <w:r w:rsidRPr="00E27EC3">
              <w:rPr>
                <w:rFonts w:eastAsia="Calibri" w:cs="Times New Roman"/>
                <w:b/>
                <w:color w:val="000000" w:themeColor="text1"/>
                <w:sz w:val="24"/>
                <w:szCs w:val="24"/>
              </w:rPr>
              <w:t>25</w:t>
            </w:r>
            <w:r w:rsidR="006B3C91" w:rsidRPr="00E27EC3">
              <w:rPr>
                <w:rFonts w:eastAsia="Calibri" w:cs="Times New Roman"/>
                <w:b/>
                <w:color w:val="000000" w:themeColor="text1"/>
                <w:sz w:val="24"/>
                <w:szCs w:val="24"/>
              </w:rPr>
              <w:t>7</w:t>
            </w:r>
          </w:p>
        </w:tc>
      </w:tr>
      <w:tr w:rsidR="00E27EC3" w:rsidRPr="00E27EC3" w:rsidTr="00816908">
        <w:tc>
          <w:tcPr>
            <w:tcW w:w="4571" w:type="pct"/>
            <w:shd w:val="clear" w:color="auto" w:fill="auto"/>
          </w:tcPr>
          <w:p w:rsidR="005315B2" w:rsidRPr="00E27EC3"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
                <w:bCs/>
                <w:iCs/>
                <w:color w:val="000000" w:themeColor="text1"/>
                <w:kern w:val="32"/>
                <w:sz w:val="24"/>
                <w:szCs w:val="24"/>
                <w:lang w:eastAsia="ru-RU"/>
              </w:rPr>
              <w:t xml:space="preserve">ПРИЛОЖЕНИЕ </w:t>
            </w:r>
            <w:r w:rsidR="008203F4" w:rsidRPr="00E27EC3">
              <w:rPr>
                <w:rFonts w:eastAsia="Times New Roman" w:cs="Times New Roman"/>
                <w:b/>
                <w:bCs/>
                <w:iCs/>
                <w:color w:val="000000" w:themeColor="text1"/>
                <w:kern w:val="32"/>
                <w:sz w:val="24"/>
                <w:szCs w:val="24"/>
                <w:lang w:eastAsia="ru-RU"/>
              </w:rPr>
              <w:t>Х</w:t>
            </w:r>
            <w:r w:rsidRPr="00E27EC3">
              <w:rPr>
                <w:rFonts w:eastAsia="Times New Roman" w:cs="Times New Roman"/>
                <w:bCs/>
                <w:iCs/>
                <w:color w:val="000000" w:themeColor="text1"/>
                <w:kern w:val="32"/>
                <w:sz w:val="24"/>
                <w:szCs w:val="24"/>
                <w:lang w:eastAsia="ru-RU"/>
              </w:rPr>
              <w:t xml:space="preserve"> (рекомендуемое)</w:t>
            </w:r>
          </w:p>
          <w:p w:rsidR="005315B2" w:rsidRPr="00E27EC3"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Категории территорий залегания полезных ископаемых по условиям строительства</w:t>
            </w:r>
          </w:p>
        </w:tc>
        <w:tc>
          <w:tcPr>
            <w:tcW w:w="429" w:type="pct"/>
            <w:shd w:val="clear" w:color="auto" w:fill="auto"/>
            <w:vAlign w:val="bottom"/>
          </w:tcPr>
          <w:p w:rsidR="005315B2" w:rsidRPr="00E27EC3" w:rsidRDefault="00670E94" w:rsidP="006B3C91">
            <w:pPr>
              <w:widowControl w:val="0"/>
              <w:spacing w:line="360" w:lineRule="auto"/>
              <w:jc w:val="right"/>
              <w:rPr>
                <w:rFonts w:eastAsia="Calibri" w:cs="Times New Roman"/>
                <w:b/>
                <w:color w:val="000000" w:themeColor="text1"/>
                <w:sz w:val="24"/>
                <w:szCs w:val="24"/>
              </w:rPr>
            </w:pPr>
            <w:r w:rsidRPr="00E27EC3">
              <w:rPr>
                <w:rFonts w:eastAsia="Calibri" w:cs="Times New Roman"/>
                <w:b/>
                <w:color w:val="000000" w:themeColor="text1"/>
                <w:sz w:val="24"/>
                <w:szCs w:val="24"/>
              </w:rPr>
              <w:t>2</w:t>
            </w:r>
            <w:r w:rsidR="006B3C91" w:rsidRPr="00E27EC3">
              <w:rPr>
                <w:rFonts w:eastAsia="Calibri" w:cs="Times New Roman"/>
                <w:b/>
                <w:color w:val="000000" w:themeColor="text1"/>
                <w:sz w:val="24"/>
                <w:szCs w:val="24"/>
              </w:rPr>
              <w:t>59</w:t>
            </w:r>
          </w:p>
        </w:tc>
      </w:tr>
      <w:tr w:rsidR="00E27EC3" w:rsidRPr="00E27EC3" w:rsidTr="00816908">
        <w:tc>
          <w:tcPr>
            <w:tcW w:w="4571" w:type="pct"/>
            <w:shd w:val="clear" w:color="auto" w:fill="auto"/>
          </w:tcPr>
          <w:p w:rsidR="005315B2" w:rsidRPr="00E27EC3"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
                <w:bCs/>
                <w:iCs/>
                <w:color w:val="000000" w:themeColor="text1"/>
                <w:kern w:val="32"/>
                <w:sz w:val="24"/>
                <w:szCs w:val="24"/>
                <w:lang w:eastAsia="ru-RU"/>
              </w:rPr>
              <w:t xml:space="preserve">ПРИЛОЖЕНИЕ </w:t>
            </w:r>
            <w:proofErr w:type="gramStart"/>
            <w:r w:rsidR="008203F4" w:rsidRPr="00E27EC3">
              <w:rPr>
                <w:rFonts w:eastAsia="Times New Roman" w:cs="Times New Roman"/>
                <w:b/>
                <w:bCs/>
                <w:iCs/>
                <w:color w:val="000000" w:themeColor="text1"/>
                <w:kern w:val="32"/>
                <w:sz w:val="24"/>
                <w:szCs w:val="24"/>
                <w:lang w:eastAsia="ru-RU"/>
              </w:rPr>
              <w:t>Ц</w:t>
            </w:r>
            <w:proofErr w:type="gramEnd"/>
            <w:r w:rsidRPr="00E27EC3">
              <w:rPr>
                <w:rFonts w:eastAsia="Times New Roman" w:cs="Times New Roman"/>
                <w:bCs/>
                <w:iCs/>
                <w:color w:val="000000" w:themeColor="text1"/>
                <w:kern w:val="32"/>
                <w:sz w:val="24"/>
                <w:szCs w:val="24"/>
                <w:lang w:eastAsia="ru-RU"/>
              </w:rPr>
              <w:t xml:space="preserve"> (рекомендуемое)</w:t>
            </w:r>
          </w:p>
          <w:p w:rsidR="005315B2" w:rsidRPr="00E27EC3"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Масштабы выполнения графических матер</w:t>
            </w:r>
            <w:r w:rsidR="003625AC" w:rsidRPr="00E27EC3">
              <w:rPr>
                <w:rFonts w:eastAsia="Times New Roman" w:cs="Times New Roman"/>
                <w:bCs/>
                <w:iCs/>
                <w:color w:val="000000" w:themeColor="text1"/>
                <w:kern w:val="32"/>
                <w:sz w:val="24"/>
                <w:szCs w:val="24"/>
                <w:lang w:eastAsia="ru-RU"/>
              </w:rPr>
              <w:t xml:space="preserve">иалов при разработке документов </w:t>
            </w:r>
            <w:r w:rsidRPr="00E27EC3">
              <w:rPr>
                <w:rFonts w:eastAsia="Times New Roman" w:cs="Times New Roman"/>
                <w:bCs/>
                <w:iCs/>
                <w:color w:val="000000" w:themeColor="text1"/>
                <w:kern w:val="32"/>
                <w:sz w:val="24"/>
                <w:szCs w:val="24"/>
                <w:lang w:eastAsia="ru-RU"/>
              </w:rPr>
              <w:t>территориального планирования</w:t>
            </w:r>
          </w:p>
        </w:tc>
        <w:tc>
          <w:tcPr>
            <w:tcW w:w="429" w:type="pct"/>
            <w:shd w:val="clear" w:color="auto" w:fill="auto"/>
            <w:vAlign w:val="bottom"/>
          </w:tcPr>
          <w:p w:rsidR="005315B2" w:rsidRPr="00E27EC3" w:rsidRDefault="00670E94" w:rsidP="006B3C91">
            <w:pPr>
              <w:widowControl w:val="0"/>
              <w:spacing w:line="360" w:lineRule="auto"/>
              <w:jc w:val="right"/>
              <w:rPr>
                <w:rFonts w:eastAsia="Calibri" w:cs="Times New Roman"/>
                <w:b/>
                <w:color w:val="000000" w:themeColor="text1"/>
                <w:sz w:val="24"/>
                <w:szCs w:val="24"/>
              </w:rPr>
            </w:pPr>
            <w:r w:rsidRPr="00E27EC3">
              <w:rPr>
                <w:rFonts w:eastAsia="Calibri" w:cs="Times New Roman"/>
                <w:b/>
                <w:color w:val="000000" w:themeColor="text1"/>
                <w:sz w:val="24"/>
                <w:szCs w:val="24"/>
              </w:rPr>
              <w:t>26</w:t>
            </w:r>
            <w:r w:rsidR="006B3C91" w:rsidRPr="00E27EC3">
              <w:rPr>
                <w:rFonts w:eastAsia="Calibri" w:cs="Times New Roman"/>
                <w:b/>
                <w:color w:val="000000" w:themeColor="text1"/>
                <w:sz w:val="24"/>
                <w:szCs w:val="24"/>
              </w:rPr>
              <w:t>2</w:t>
            </w:r>
          </w:p>
        </w:tc>
      </w:tr>
    </w:tbl>
    <w:p w:rsidR="003F0720" w:rsidRPr="00E27EC3" w:rsidRDefault="003F0720">
      <w:pPr>
        <w:rPr>
          <w:rFonts w:cs="Times New Roman"/>
          <w:color w:val="000000" w:themeColor="text1"/>
          <w:sz w:val="24"/>
          <w:szCs w:val="24"/>
        </w:rPr>
      </w:pPr>
      <w:r w:rsidRPr="00E27EC3">
        <w:rPr>
          <w:rFonts w:cs="Times New Roman"/>
          <w:color w:val="000000" w:themeColor="text1"/>
          <w:sz w:val="24"/>
          <w:szCs w:val="24"/>
        </w:rPr>
        <w:br w:type="page"/>
      </w:r>
    </w:p>
    <w:p w:rsidR="00A7550D" w:rsidRPr="00E27EC3" w:rsidRDefault="00A7550D" w:rsidP="00CA3FFB">
      <w:pPr>
        <w:ind w:firstLine="708"/>
        <w:rPr>
          <w:rFonts w:cs="Times New Roman"/>
          <w:color w:val="000000" w:themeColor="text1"/>
          <w:sz w:val="24"/>
          <w:szCs w:val="24"/>
        </w:rPr>
      </w:pPr>
    </w:p>
    <w:p w:rsidR="003F0720" w:rsidRPr="00E27EC3" w:rsidRDefault="003F0720" w:rsidP="00CA3FFB">
      <w:pPr>
        <w:ind w:firstLine="708"/>
        <w:rPr>
          <w:rFonts w:cs="Times New Roman"/>
          <w:b/>
          <w:color w:val="000000" w:themeColor="text1"/>
          <w:sz w:val="24"/>
          <w:szCs w:val="24"/>
        </w:rPr>
      </w:pPr>
      <w:r w:rsidRPr="00E27EC3">
        <w:rPr>
          <w:rFonts w:cs="Times New Roman"/>
          <w:b/>
          <w:color w:val="000000" w:themeColor="text1"/>
          <w:sz w:val="24"/>
          <w:szCs w:val="24"/>
        </w:rPr>
        <w:t>ВВЕДЕНИЕ</w:t>
      </w:r>
    </w:p>
    <w:p w:rsidR="003F0720" w:rsidRPr="00E27EC3" w:rsidRDefault="003F0720" w:rsidP="003F0720">
      <w:pPr>
        <w:rPr>
          <w:rFonts w:cs="Times New Roman"/>
          <w:color w:val="000000" w:themeColor="text1"/>
          <w:sz w:val="24"/>
          <w:szCs w:val="24"/>
        </w:rPr>
      </w:pPr>
    </w:p>
    <w:p w:rsidR="003F0720" w:rsidRPr="00E27EC3" w:rsidRDefault="003F0720" w:rsidP="003F0720">
      <w:pPr>
        <w:ind w:firstLine="708"/>
        <w:rPr>
          <w:rFonts w:cs="Times New Roman"/>
          <w:color w:val="000000" w:themeColor="text1"/>
          <w:sz w:val="24"/>
          <w:szCs w:val="24"/>
        </w:rPr>
      </w:pPr>
      <w:proofErr w:type="gramStart"/>
      <w:r w:rsidRPr="00E27EC3">
        <w:rPr>
          <w:rFonts w:cs="Times New Roman"/>
          <w:color w:val="000000" w:themeColor="text1"/>
          <w:sz w:val="24"/>
          <w:szCs w:val="24"/>
        </w:rPr>
        <w:t xml:space="preserve">Настоящий документ «Местные нормативы градостроительного проектирования </w:t>
      </w:r>
      <w:r w:rsidR="00E81DA4" w:rsidRPr="00E27EC3">
        <w:rPr>
          <w:rFonts w:cs="Times New Roman"/>
          <w:color w:val="000000" w:themeColor="text1"/>
          <w:sz w:val="24"/>
          <w:szCs w:val="24"/>
        </w:rPr>
        <w:t>Савеевского</w:t>
      </w:r>
      <w:r w:rsidR="00474A69" w:rsidRPr="00E27EC3">
        <w:rPr>
          <w:rFonts w:cs="Times New Roman"/>
          <w:color w:val="000000" w:themeColor="text1"/>
          <w:sz w:val="24"/>
          <w:szCs w:val="24"/>
        </w:rPr>
        <w:t xml:space="preserve"> сельского поселения Рославльского района</w:t>
      </w:r>
      <w:r w:rsidRPr="00E27EC3">
        <w:rPr>
          <w:rFonts w:cs="Times New Roman"/>
          <w:color w:val="000000" w:themeColor="text1"/>
          <w:sz w:val="24"/>
          <w:szCs w:val="24"/>
        </w:rPr>
        <w:t xml:space="preserve"> Смоленской области» (далее – </w:t>
      </w:r>
      <w:r w:rsidR="00B70905" w:rsidRPr="00E27EC3">
        <w:rPr>
          <w:rFonts w:cs="Times New Roman"/>
          <w:color w:val="000000" w:themeColor="text1"/>
          <w:sz w:val="24"/>
          <w:szCs w:val="24"/>
        </w:rPr>
        <w:t>м</w:t>
      </w:r>
      <w:r w:rsidRPr="00E27EC3">
        <w:rPr>
          <w:rFonts w:cs="Times New Roman"/>
          <w:color w:val="000000" w:themeColor="text1"/>
          <w:sz w:val="24"/>
          <w:szCs w:val="24"/>
        </w:rPr>
        <w:t xml:space="preserve">естные нормативы, нормативы) разработан в соответствии с требованиями статьи 29.4 Градостроительного кодекса Российской Федерации от </w:t>
      </w:r>
      <w:smartTag w:uri="urn:schemas-microsoft-com:office:smarttags" w:element="date">
        <w:smartTagPr>
          <w:attr w:name="Year" w:val="2004"/>
          <w:attr w:name="Day" w:val="29"/>
          <w:attr w:name="Month" w:val="12"/>
          <w:attr w:name="ls" w:val="trans"/>
        </w:smartTagPr>
        <w:r w:rsidRPr="00E27EC3">
          <w:rPr>
            <w:rFonts w:cs="Times New Roman"/>
            <w:color w:val="000000" w:themeColor="text1"/>
            <w:sz w:val="24"/>
            <w:szCs w:val="24"/>
          </w:rPr>
          <w:t>29.12.2004</w:t>
        </w:r>
      </w:smartTag>
      <w:r w:rsidRPr="00E27EC3">
        <w:rPr>
          <w:rFonts w:cs="Times New Roman"/>
          <w:color w:val="000000" w:themeColor="text1"/>
          <w:sz w:val="24"/>
          <w:szCs w:val="24"/>
        </w:rPr>
        <w:t xml:space="preserve"> № 190-ФЗ, Федерального закона от </w:t>
      </w:r>
      <w:smartTag w:uri="urn:schemas-microsoft-com:office:smarttags" w:element="date">
        <w:smartTagPr>
          <w:attr w:name="Year" w:val="2003"/>
          <w:attr w:name="Day" w:val="06"/>
          <w:attr w:name="Month" w:val="10"/>
          <w:attr w:name="ls" w:val="trans"/>
        </w:smartTagPr>
        <w:r w:rsidRPr="00E27EC3">
          <w:rPr>
            <w:rFonts w:cs="Times New Roman"/>
            <w:color w:val="000000" w:themeColor="text1"/>
            <w:sz w:val="24"/>
            <w:szCs w:val="24"/>
          </w:rPr>
          <w:t>06 октября 2003 года</w:t>
        </w:r>
      </w:smartTag>
      <w:r w:rsidRPr="00E27EC3">
        <w:rPr>
          <w:rFonts w:cs="Times New Roman"/>
          <w:color w:val="000000" w:themeColor="text1"/>
          <w:sz w:val="24"/>
          <w:szCs w:val="24"/>
        </w:rPr>
        <w:t xml:space="preserve"> № 131-ФЗ «Об общих принципах организации местного самоуправления в Российской Федерации», Закона Смоленской области от </w:t>
      </w:r>
      <w:smartTag w:uri="urn:schemas-microsoft-com:office:smarttags" w:element="date">
        <w:smartTagPr>
          <w:attr w:name="Year" w:val="2006"/>
          <w:attr w:name="Day" w:val="25"/>
          <w:attr w:name="Month" w:val="12"/>
          <w:attr w:name="ls" w:val="trans"/>
        </w:smartTagPr>
        <w:r w:rsidRPr="00E27EC3">
          <w:rPr>
            <w:rFonts w:cs="Times New Roman"/>
            <w:color w:val="000000" w:themeColor="text1"/>
            <w:sz w:val="24"/>
            <w:szCs w:val="24"/>
          </w:rPr>
          <w:t>25.12.2006</w:t>
        </w:r>
      </w:smartTag>
      <w:r w:rsidRPr="00E27EC3">
        <w:rPr>
          <w:rFonts w:cs="Times New Roman"/>
          <w:color w:val="000000" w:themeColor="text1"/>
          <w:sz w:val="24"/>
          <w:szCs w:val="24"/>
        </w:rPr>
        <w:t xml:space="preserve"> № 155-з «О градостроительной деятельности на территории Смоленской</w:t>
      </w:r>
      <w:proofErr w:type="gramEnd"/>
      <w:r w:rsidRPr="00E27EC3">
        <w:rPr>
          <w:rFonts w:cs="Times New Roman"/>
          <w:color w:val="000000" w:themeColor="text1"/>
          <w:sz w:val="24"/>
          <w:szCs w:val="24"/>
        </w:rPr>
        <w:t xml:space="preserve"> области» и Постановления администрации Смоленской области от </w:t>
      </w:r>
      <w:smartTag w:uri="urn:schemas-microsoft-com:office:smarttags" w:element="date">
        <w:smartTagPr>
          <w:attr w:name="Year" w:val="2014"/>
          <w:attr w:name="Day" w:val="28"/>
          <w:attr w:name="Month" w:val="2"/>
          <w:attr w:name="ls" w:val="trans"/>
        </w:smartTagPr>
        <w:r w:rsidRPr="00E27EC3">
          <w:rPr>
            <w:rFonts w:cs="Times New Roman"/>
            <w:color w:val="000000" w:themeColor="text1"/>
            <w:sz w:val="24"/>
            <w:szCs w:val="24"/>
          </w:rPr>
          <w:t>28.02.2014</w:t>
        </w:r>
      </w:smartTag>
      <w:r w:rsidRPr="00E27EC3">
        <w:rPr>
          <w:rFonts w:cs="Times New Roman"/>
          <w:color w:val="000000" w:themeColor="text1"/>
          <w:sz w:val="24"/>
          <w:szCs w:val="24"/>
        </w:rPr>
        <w:t xml:space="preserve"> № 141 «Нормативы градостроительного проектирования Смоленской области «Планировка и застройка городов и иных насел</w:t>
      </w:r>
      <w:r w:rsidR="00032864" w:rsidRPr="00E27EC3">
        <w:rPr>
          <w:rFonts w:cs="Times New Roman"/>
          <w:color w:val="000000" w:themeColor="text1"/>
          <w:sz w:val="24"/>
          <w:szCs w:val="24"/>
        </w:rPr>
        <w:t>ё</w:t>
      </w:r>
      <w:r w:rsidRPr="00E27EC3">
        <w:rPr>
          <w:rFonts w:cs="Times New Roman"/>
          <w:color w:val="000000" w:themeColor="text1"/>
          <w:sz w:val="24"/>
          <w:szCs w:val="24"/>
        </w:rPr>
        <w:t>нных пунктов Смоленской области» в новой редакции».</w:t>
      </w:r>
    </w:p>
    <w:p w:rsidR="00435FBF" w:rsidRPr="00E27EC3" w:rsidRDefault="00435FBF" w:rsidP="00435FBF">
      <w:pPr>
        <w:ind w:firstLine="708"/>
        <w:rPr>
          <w:rFonts w:cs="Times New Roman"/>
          <w:color w:val="000000" w:themeColor="text1"/>
          <w:sz w:val="24"/>
          <w:szCs w:val="24"/>
        </w:rPr>
      </w:pPr>
      <w:r w:rsidRPr="00E27EC3">
        <w:rPr>
          <w:rFonts w:cs="Times New Roman"/>
          <w:color w:val="000000" w:themeColor="text1"/>
          <w:sz w:val="24"/>
          <w:szCs w:val="24"/>
        </w:rPr>
        <w:t xml:space="preserve">Разработка нормативов осуществлена в соответствии со статьей 8 Градостроительного кодекса Российской Федерации в целях реализации полномочий Администрации </w:t>
      </w:r>
      <w:r w:rsidR="00E81DA4" w:rsidRPr="00E27EC3">
        <w:rPr>
          <w:rFonts w:cs="Times New Roman"/>
          <w:color w:val="000000" w:themeColor="text1"/>
          <w:sz w:val="24"/>
          <w:szCs w:val="24"/>
        </w:rPr>
        <w:t>Савеевского</w:t>
      </w:r>
      <w:r w:rsidR="00474A69" w:rsidRPr="00E27EC3">
        <w:rPr>
          <w:rFonts w:cs="Times New Roman"/>
          <w:color w:val="000000" w:themeColor="text1"/>
          <w:sz w:val="24"/>
          <w:szCs w:val="24"/>
        </w:rPr>
        <w:t xml:space="preserve"> сельского поселения Рославльского района</w:t>
      </w:r>
      <w:r w:rsidRPr="00E27EC3">
        <w:rPr>
          <w:rFonts w:cs="Times New Roman"/>
          <w:color w:val="000000" w:themeColor="text1"/>
          <w:sz w:val="24"/>
          <w:szCs w:val="24"/>
        </w:rPr>
        <w:t xml:space="preserve"> Смоленской области, а также создания нормативной базы градостроительного проектирования для обеспечения благоприятных условий жизнедеятельности человека на территории </w:t>
      </w:r>
      <w:r w:rsidR="00E81DA4" w:rsidRPr="00E27EC3">
        <w:rPr>
          <w:rFonts w:cs="Times New Roman"/>
          <w:color w:val="000000" w:themeColor="text1"/>
          <w:sz w:val="24"/>
          <w:szCs w:val="24"/>
        </w:rPr>
        <w:t>Савеевского</w:t>
      </w:r>
      <w:r w:rsidR="00474A69" w:rsidRPr="00E27EC3">
        <w:rPr>
          <w:rFonts w:cs="Times New Roman"/>
          <w:color w:val="000000" w:themeColor="text1"/>
          <w:sz w:val="24"/>
          <w:szCs w:val="24"/>
        </w:rPr>
        <w:t xml:space="preserve"> сельского поселения Рославльского района </w:t>
      </w:r>
      <w:r w:rsidRPr="00E27EC3">
        <w:rPr>
          <w:rFonts w:cs="Times New Roman"/>
          <w:color w:val="000000" w:themeColor="text1"/>
          <w:sz w:val="24"/>
          <w:szCs w:val="24"/>
        </w:rPr>
        <w:t>Смоленской области.</w:t>
      </w:r>
    </w:p>
    <w:p w:rsidR="003F0720" w:rsidRPr="00E27EC3" w:rsidRDefault="00435FBF" w:rsidP="00435FBF">
      <w:pPr>
        <w:ind w:firstLine="708"/>
        <w:rPr>
          <w:rFonts w:cs="Times New Roman"/>
          <w:color w:val="000000" w:themeColor="text1"/>
          <w:sz w:val="24"/>
          <w:szCs w:val="24"/>
        </w:rPr>
      </w:pPr>
      <w:r w:rsidRPr="00E27EC3">
        <w:rPr>
          <w:rFonts w:cs="Times New Roman"/>
          <w:color w:val="000000" w:themeColor="text1"/>
          <w:sz w:val="24"/>
          <w:szCs w:val="24"/>
        </w:rPr>
        <w:t>Настоящие нормативы конкретизируют и развивают основные положения действующих федеральных норм.</w:t>
      </w:r>
    </w:p>
    <w:p w:rsidR="00435FBF" w:rsidRPr="00E27EC3" w:rsidRDefault="00435FBF" w:rsidP="00435FBF">
      <w:pPr>
        <w:ind w:firstLine="708"/>
        <w:rPr>
          <w:rFonts w:cs="Times New Roman"/>
          <w:color w:val="000000" w:themeColor="text1"/>
          <w:sz w:val="24"/>
          <w:szCs w:val="24"/>
        </w:rPr>
      </w:pPr>
      <w:r w:rsidRPr="00E27EC3">
        <w:rPr>
          <w:rFonts w:cs="Times New Roman"/>
          <w:color w:val="000000" w:themeColor="text1"/>
          <w:sz w:val="24"/>
          <w:szCs w:val="24"/>
        </w:rPr>
        <w:t>По вопросам, не рассматриваемым в настоящих нормативах, следует руководствоваться законами и нормативно – техническими документами, действующими на территории Российской Федерации в соответствии с требованиями Фед</w:t>
      </w:r>
      <w:r w:rsidR="00B70905" w:rsidRPr="00E27EC3">
        <w:rPr>
          <w:rFonts w:cs="Times New Roman"/>
          <w:color w:val="000000" w:themeColor="text1"/>
          <w:sz w:val="24"/>
          <w:szCs w:val="24"/>
        </w:rPr>
        <w:t xml:space="preserve">ерального закона от 27 декабря </w:t>
      </w:r>
      <w:r w:rsidRPr="00E27EC3">
        <w:rPr>
          <w:rFonts w:cs="Times New Roman"/>
          <w:color w:val="000000" w:themeColor="text1"/>
          <w:sz w:val="24"/>
          <w:szCs w:val="24"/>
        </w:rPr>
        <w:t>2002 г.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5224D9" w:rsidRPr="00E27EC3" w:rsidRDefault="005224D9" w:rsidP="005224D9">
      <w:pPr>
        <w:ind w:firstLine="708"/>
        <w:rPr>
          <w:rFonts w:cs="Times New Roman"/>
          <w:color w:val="000000" w:themeColor="text1"/>
          <w:sz w:val="24"/>
          <w:szCs w:val="24"/>
        </w:rPr>
      </w:pPr>
      <w:r w:rsidRPr="00E27EC3">
        <w:rPr>
          <w:rFonts w:cs="Times New Roman"/>
          <w:color w:val="000000" w:themeColor="text1"/>
          <w:sz w:val="24"/>
          <w:szCs w:val="24"/>
        </w:rPr>
        <w:t>Нормативы включают в себя:</w:t>
      </w:r>
    </w:p>
    <w:p w:rsidR="005224D9" w:rsidRPr="00E27EC3" w:rsidRDefault="005224D9" w:rsidP="005224D9">
      <w:pPr>
        <w:ind w:firstLine="708"/>
        <w:rPr>
          <w:rFonts w:cs="Times New Roman"/>
          <w:color w:val="000000" w:themeColor="text1"/>
          <w:sz w:val="24"/>
          <w:szCs w:val="24"/>
        </w:rPr>
      </w:pPr>
      <w:r w:rsidRPr="00E27EC3">
        <w:rPr>
          <w:rFonts w:cs="Times New Roman"/>
          <w:color w:val="000000" w:themeColor="text1"/>
          <w:sz w:val="24"/>
          <w:szCs w:val="24"/>
        </w:rPr>
        <w:t>1) основную часть – расч</w:t>
      </w:r>
      <w:r w:rsidR="00654D9A" w:rsidRPr="00E27EC3">
        <w:rPr>
          <w:rFonts w:cs="Times New Roman"/>
          <w:color w:val="000000" w:themeColor="text1"/>
          <w:sz w:val="24"/>
          <w:szCs w:val="24"/>
        </w:rPr>
        <w:t>ё</w:t>
      </w:r>
      <w:r w:rsidRPr="00E27EC3">
        <w:rPr>
          <w:rFonts w:cs="Times New Roman"/>
          <w:color w:val="000000" w:themeColor="text1"/>
          <w:sz w:val="24"/>
          <w:szCs w:val="24"/>
        </w:rPr>
        <w:t xml:space="preserve">тные показатели минимально допустимого уровня обеспеченности населения объектами социального и культурно – бытового обслуживания, инженерной и транспортной инфраструктуры, благоустройства территории </w:t>
      </w:r>
      <w:r w:rsidR="00E81DA4" w:rsidRPr="00E27EC3">
        <w:rPr>
          <w:rFonts w:cs="Times New Roman"/>
          <w:color w:val="000000" w:themeColor="text1"/>
          <w:sz w:val="24"/>
          <w:szCs w:val="24"/>
        </w:rPr>
        <w:t>Савеевского</w:t>
      </w:r>
      <w:r w:rsidR="00474A69" w:rsidRPr="00E27EC3">
        <w:rPr>
          <w:rFonts w:cs="Times New Roman"/>
          <w:color w:val="000000" w:themeColor="text1"/>
          <w:sz w:val="24"/>
          <w:szCs w:val="24"/>
        </w:rPr>
        <w:t xml:space="preserve"> сельского поселения Рославльского района</w:t>
      </w:r>
      <w:r w:rsidRPr="00E27EC3">
        <w:rPr>
          <w:rFonts w:cs="Times New Roman"/>
          <w:color w:val="000000" w:themeColor="text1"/>
          <w:sz w:val="24"/>
          <w:szCs w:val="24"/>
        </w:rPr>
        <w:t xml:space="preserve"> Смоленской области, расч</w:t>
      </w:r>
      <w:r w:rsidR="00654D9A" w:rsidRPr="00E27EC3">
        <w:rPr>
          <w:rFonts w:cs="Times New Roman"/>
          <w:color w:val="000000" w:themeColor="text1"/>
          <w:sz w:val="24"/>
          <w:szCs w:val="24"/>
        </w:rPr>
        <w:t>ё</w:t>
      </w:r>
      <w:r w:rsidRPr="00E27EC3">
        <w:rPr>
          <w:rFonts w:cs="Times New Roman"/>
          <w:color w:val="000000" w:themeColor="text1"/>
          <w:sz w:val="24"/>
          <w:szCs w:val="24"/>
        </w:rPr>
        <w:t>тные показатели максимально допустимого уровня территориальной доступности таких объектов;</w:t>
      </w:r>
    </w:p>
    <w:p w:rsidR="005224D9" w:rsidRPr="00E27EC3" w:rsidRDefault="005224D9" w:rsidP="005224D9">
      <w:pPr>
        <w:ind w:firstLine="708"/>
        <w:rPr>
          <w:rFonts w:cs="Times New Roman"/>
          <w:color w:val="000000" w:themeColor="text1"/>
          <w:sz w:val="24"/>
          <w:szCs w:val="24"/>
        </w:rPr>
      </w:pPr>
      <w:r w:rsidRPr="00E27EC3">
        <w:rPr>
          <w:rFonts w:cs="Times New Roman"/>
          <w:color w:val="000000" w:themeColor="text1"/>
          <w:sz w:val="24"/>
          <w:szCs w:val="24"/>
        </w:rPr>
        <w:t>2) материалы по обоснованию расч</w:t>
      </w:r>
      <w:r w:rsidR="00654D9A" w:rsidRPr="00E27EC3">
        <w:rPr>
          <w:rFonts w:cs="Times New Roman"/>
          <w:color w:val="000000" w:themeColor="text1"/>
          <w:sz w:val="24"/>
          <w:szCs w:val="24"/>
        </w:rPr>
        <w:t>ё</w:t>
      </w:r>
      <w:r w:rsidRPr="00E27EC3">
        <w:rPr>
          <w:rFonts w:cs="Times New Roman"/>
          <w:color w:val="000000" w:themeColor="text1"/>
          <w:sz w:val="24"/>
          <w:szCs w:val="24"/>
        </w:rPr>
        <w:t>тных показателей, содержащихся в основной части нормативов;</w:t>
      </w:r>
    </w:p>
    <w:p w:rsidR="005224D9" w:rsidRPr="00E27EC3" w:rsidRDefault="005224D9" w:rsidP="005224D9">
      <w:pPr>
        <w:ind w:firstLine="708"/>
        <w:rPr>
          <w:rFonts w:cs="Times New Roman"/>
          <w:color w:val="000000" w:themeColor="text1"/>
          <w:sz w:val="24"/>
          <w:szCs w:val="24"/>
        </w:rPr>
      </w:pPr>
      <w:r w:rsidRPr="00E27EC3">
        <w:rPr>
          <w:rFonts w:cs="Times New Roman"/>
          <w:color w:val="000000" w:themeColor="text1"/>
          <w:sz w:val="24"/>
          <w:szCs w:val="24"/>
        </w:rPr>
        <w:t>3) правила и область применения расч</w:t>
      </w:r>
      <w:r w:rsidR="00654D9A" w:rsidRPr="00E27EC3">
        <w:rPr>
          <w:rFonts w:cs="Times New Roman"/>
          <w:color w:val="000000" w:themeColor="text1"/>
          <w:sz w:val="24"/>
          <w:szCs w:val="24"/>
        </w:rPr>
        <w:t>ё</w:t>
      </w:r>
      <w:r w:rsidRPr="00E27EC3">
        <w:rPr>
          <w:rFonts w:cs="Times New Roman"/>
          <w:color w:val="000000" w:themeColor="text1"/>
          <w:sz w:val="24"/>
          <w:szCs w:val="24"/>
        </w:rPr>
        <w:t>тных показателей, содержащихся в основной части нормативов.</w:t>
      </w:r>
    </w:p>
    <w:p w:rsidR="00435FBF" w:rsidRPr="00E27EC3" w:rsidRDefault="00435FBF" w:rsidP="00435FBF">
      <w:pPr>
        <w:ind w:firstLine="708"/>
        <w:rPr>
          <w:rFonts w:cs="Times New Roman"/>
          <w:color w:val="000000" w:themeColor="text1"/>
          <w:sz w:val="24"/>
          <w:szCs w:val="24"/>
        </w:rPr>
      </w:pPr>
      <w:r w:rsidRPr="00E27EC3">
        <w:rPr>
          <w:rFonts w:cs="Times New Roman"/>
          <w:color w:val="000000" w:themeColor="text1"/>
          <w:sz w:val="24"/>
          <w:szCs w:val="24"/>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E81DA4" w:rsidRPr="00E27EC3">
        <w:rPr>
          <w:rFonts w:cs="Times New Roman"/>
          <w:color w:val="000000" w:themeColor="text1"/>
          <w:sz w:val="24"/>
          <w:szCs w:val="24"/>
        </w:rPr>
        <w:t>Савеевского</w:t>
      </w:r>
      <w:r w:rsidR="00474A69" w:rsidRPr="00E27EC3">
        <w:rPr>
          <w:rFonts w:cs="Times New Roman"/>
          <w:color w:val="000000" w:themeColor="text1"/>
          <w:sz w:val="24"/>
          <w:szCs w:val="24"/>
        </w:rPr>
        <w:t xml:space="preserve"> сельского поселения Рославльского района</w:t>
      </w:r>
      <w:r w:rsidRPr="00E27EC3">
        <w:rPr>
          <w:rFonts w:cs="Times New Roman"/>
          <w:color w:val="000000" w:themeColor="text1"/>
          <w:sz w:val="24"/>
          <w:szCs w:val="24"/>
        </w:rPr>
        <w:t xml:space="preserve"> Смоленской области, независимо от их организационно – правовой формы.</w:t>
      </w:r>
    </w:p>
    <w:p w:rsidR="003F0720" w:rsidRPr="00E27EC3" w:rsidRDefault="003F0720" w:rsidP="003F0720">
      <w:pPr>
        <w:rPr>
          <w:rFonts w:cs="Times New Roman"/>
          <w:color w:val="000000" w:themeColor="text1"/>
          <w:sz w:val="24"/>
          <w:szCs w:val="24"/>
        </w:rPr>
      </w:pPr>
      <w:r w:rsidRPr="00E27EC3">
        <w:rPr>
          <w:rFonts w:cs="Times New Roman"/>
          <w:color w:val="000000" w:themeColor="text1"/>
          <w:sz w:val="24"/>
          <w:szCs w:val="24"/>
        </w:rPr>
        <w:br w:type="page"/>
      </w:r>
    </w:p>
    <w:p w:rsidR="008F5FE0" w:rsidRPr="00E27EC3" w:rsidRDefault="008F5FE0" w:rsidP="005224D9">
      <w:pPr>
        <w:ind w:firstLine="708"/>
        <w:rPr>
          <w:rFonts w:cs="Times New Roman"/>
          <w:b/>
          <w:color w:val="000000" w:themeColor="text1"/>
          <w:sz w:val="24"/>
          <w:szCs w:val="24"/>
        </w:rPr>
      </w:pPr>
    </w:p>
    <w:p w:rsidR="009C0DE3" w:rsidRPr="00E27EC3" w:rsidRDefault="00435FBF" w:rsidP="005224D9">
      <w:pPr>
        <w:ind w:firstLine="708"/>
        <w:rPr>
          <w:rFonts w:cs="Times New Roman"/>
          <w:b/>
          <w:color w:val="000000" w:themeColor="text1"/>
          <w:sz w:val="24"/>
          <w:szCs w:val="24"/>
        </w:rPr>
      </w:pPr>
      <w:r w:rsidRPr="00E27EC3">
        <w:rPr>
          <w:rFonts w:cs="Times New Roman"/>
          <w:b/>
          <w:color w:val="000000" w:themeColor="text1"/>
          <w:sz w:val="24"/>
          <w:szCs w:val="24"/>
        </w:rPr>
        <w:t>1. ОБЩИЕ ПОЛОЖЕНИЯ</w:t>
      </w:r>
    </w:p>
    <w:p w:rsidR="00435FBF" w:rsidRPr="00E27EC3" w:rsidRDefault="00435FBF">
      <w:pPr>
        <w:rPr>
          <w:rFonts w:cs="Times New Roman"/>
          <w:color w:val="000000" w:themeColor="text1"/>
          <w:sz w:val="24"/>
          <w:szCs w:val="24"/>
        </w:rPr>
      </w:pPr>
    </w:p>
    <w:p w:rsidR="00435FBF" w:rsidRPr="00E27EC3" w:rsidRDefault="005224D9" w:rsidP="005224D9">
      <w:pPr>
        <w:ind w:firstLine="708"/>
        <w:rPr>
          <w:rFonts w:cs="Times New Roman"/>
          <w:color w:val="000000" w:themeColor="text1"/>
          <w:sz w:val="24"/>
          <w:szCs w:val="24"/>
        </w:rPr>
      </w:pPr>
      <w:r w:rsidRPr="00E27EC3">
        <w:rPr>
          <w:rFonts w:cs="Times New Roman"/>
          <w:b/>
          <w:color w:val="000000" w:themeColor="text1"/>
          <w:sz w:val="24"/>
          <w:szCs w:val="24"/>
        </w:rPr>
        <w:t>1.1 Назначение и область применения</w:t>
      </w:r>
    </w:p>
    <w:p w:rsidR="005224D9" w:rsidRPr="00E27EC3" w:rsidRDefault="005224D9">
      <w:pPr>
        <w:rPr>
          <w:rFonts w:cs="Times New Roman"/>
          <w:color w:val="000000" w:themeColor="text1"/>
          <w:sz w:val="24"/>
          <w:szCs w:val="24"/>
        </w:rPr>
      </w:pPr>
    </w:p>
    <w:p w:rsidR="005224D9" w:rsidRPr="00E27EC3" w:rsidRDefault="00297EA4" w:rsidP="005224D9">
      <w:pPr>
        <w:ind w:firstLine="708"/>
        <w:rPr>
          <w:rFonts w:cs="Times New Roman"/>
          <w:color w:val="000000" w:themeColor="text1"/>
          <w:sz w:val="24"/>
          <w:szCs w:val="24"/>
        </w:rPr>
      </w:pPr>
      <w:r w:rsidRPr="00E27EC3">
        <w:rPr>
          <w:rFonts w:cs="Times New Roman"/>
          <w:color w:val="000000" w:themeColor="text1"/>
          <w:sz w:val="24"/>
          <w:szCs w:val="24"/>
        </w:rPr>
        <w:t>1.1.1</w:t>
      </w:r>
      <w:r w:rsidR="005224D9" w:rsidRPr="00E27EC3">
        <w:rPr>
          <w:rFonts w:cs="Times New Roman"/>
          <w:color w:val="000000" w:themeColor="text1"/>
          <w:sz w:val="24"/>
          <w:szCs w:val="24"/>
        </w:rPr>
        <w:t xml:space="preserve"> Настоящие нормативы градостроительного проектирования </w:t>
      </w:r>
      <w:r w:rsidR="00E81DA4" w:rsidRPr="00E27EC3">
        <w:rPr>
          <w:rFonts w:cs="Times New Roman"/>
          <w:color w:val="000000" w:themeColor="text1"/>
          <w:sz w:val="24"/>
          <w:szCs w:val="24"/>
        </w:rPr>
        <w:t>Савеевского</w:t>
      </w:r>
      <w:r w:rsidR="008C49E6" w:rsidRPr="00E27EC3">
        <w:rPr>
          <w:rFonts w:cs="Times New Roman"/>
          <w:color w:val="000000" w:themeColor="text1"/>
          <w:sz w:val="24"/>
          <w:szCs w:val="24"/>
        </w:rPr>
        <w:t xml:space="preserve"> сельского поселения Рославльского района</w:t>
      </w:r>
      <w:r w:rsidR="005224D9" w:rsidRPr="00E27EC3">
        <w:rPr>
          <w:rFonts w:cs="Times New Roman"/>
          <w:color w:val="000000" w:themeColor="text1"/>
          <w:sz w:val="24"/>
          <w:szCs w:val="24"/>
        </w:rPr>
        <w:t xml:space="preserve"> Смоленской области распространяются на планировку, застройку и реконструкцию территорий </w:t>
      </w:r>
      <w:r w:rsidR="00E81DA4" w:rsidRPr="00E27EC3">
        <w:rPr>
          <w:rFonts w:cs="Times New Roman"/>
          <w:color w:val="000000" w:themeColor="text1"/>
          <w:sz w:val="24"/>
          <w:szCs w:val="24"/>
        </w:rPr>
        <w:t>Савеевского</w:t>
      </w:r>
      <w:r w:rsidR="008C49E6" w:rsidRPr="00E27EC3">
        <w:rPr>
          <w:rFonts w:cs="Times New Roman"/>
          <w:color w:val="000000" w:themeColor="text1"/>
          <w:sz w:val="24"/>
          <w:szCs w:val="24"/>
        </w:rPr>
        <w:t xml:space="preserve"> сельского поселения </w:t>
      </w:r>
      <w:r w:rsidR="005224D9" w:rsidRPr="00E27EC3">
        <w:rPr>
          <w:rFonts w:cs="Times New Roman"/>
          <w:color w:val="000000" w:themeColor="text1"/>
          <w:sz w:val="24"/>
          <w:szCs w:val="24"/>
        </w:rPr>
        <w:t xml:space="preserve">в пределах </w:t>
      </w:r>
      <w:r w:rsidR="008C49E6" w:rsidRPr="00E27EC3">
        <w:rPr>
          <w:rFonts w:cs="Times New Roman"/>
          <w:color w:val="000000" w:themeColor="text1"/>
          <w:sz w:val="24"/>
          <w:szCs w:val="24"/>
        </w:rPr>
        <w:t>его</w:t>
      </w:r>
      <w:r w:rsidR="005224D9" w:rsidRPr="00E27EC3">
        <w:rPr>
          <w:rFonts w:cs="Times New Roman"/>
          <w:color w:val="000000" w:themeColor="text1"/>
          <w:sz w:val="24"/>
          <w:szCs w:val="24"/>
        </w:rPr>
        <w:t xml:space="preserve"> границ, в том числе резервных территорий.</w:t>
      </w:r>
    </w:p>
    <w:p w:rsidR="005224D9" w:rsidRPr="00E27EC3" w:rsidRDefault="005224D9" w:rsidP="00A61568">
      <w:pPr>
        <w:ind w:firstLine="708"/>
        <w:rPr>
          <w:rFonts w:cs="Times New Roman"/>
          <w:color w:val="000000" w:themeColor="text1"/>
          <w:sz w:val="24"/>
          <w:szCs w:val="24"/>
        </w:rPr>
      </w:pPr>
      <w:r w:rsidRPr="00E27EC3">
        <w:rPr>
          <w:rFonts w:cs="Times New Roman"/>
          <w:color w:val="000000" w:themeColor="text1"/>
          <w:sz w:val="24"/>
          <w:szCs w:val="24"/>
        </w:rPr>
        <w:t>Настоящие нормативы применяются при подготовке, согласовании, экспертизе, утверждении и реализации документов территориального план</w:t>
      </w:r>
      <w:r w:rsidR="008C49E6" w:rsidRPr="00E27EC3">
        <w:rPr>
          <w:rFonts w:cs="Times New Roman"/>
          <w:color w:val="000000" w:themeColor="text1"/>
          <w:sz w:val="24"/>
          <w:szCs w:val="24"/>
        </w:rPr>
        <w:t>ирования</w:t>
      </w:r>
      <w:r w:rsidR="00A61568" w:rsidRPr="00E27EC3">
        <w:rPr>
          <w:rFonts w:cs="Times New Roman"/>
          <w:color w:val="000000" w:themeColor="text1"/>
          <w:sz w:val="24"/>
          <w:szCs w:val="24"/>
        </w:rPr>
        <w:t xml:space="preserve"> с </w:t>
      </w:r>
      <w:r w:rsidRPr="00E27EC3">
        <w:rPr>
          <w:rFonts w:cs="Times New Roman"/>
          <w:color w:val="000000" w:themeColor="text1"/>
          <w:sz w:val="24"/>
          <w:szCs w:val="24"/>
        </w:rPr>
        <w:t>уч</w:t>
      </w:r>
      <w:r w:rsidR="00A61568" w:rsidRPr="00E27EC3">
        <w:rPr>
          <w:rFonts w:cs="Times New Roman"/>
          <w:color w:val="000000" w:themeColor="text1"/>
          <w:sz w:val="24"/>
          <w:szCs w:val="24"/>
        </w:rPr>
        <w:t>ё</w:t>
      </w:r>
      <w:r w:rsidRPr="00E27EC3">
        <w:rPr>
          <w:rFonts w:cs="Times New Roman"/>
          <w:color w:val="000000" w:themeColor="text1"/>
          <w:sz w:val="24"/>
          <w:szCs w:val="24"/>
        </w:rPr>
        <w:t xml:space="preserve">том перспективы развития </w:t>
      </w:r>
      <w:r w:rsidR="003625AC" w:rsidRPr="00E27EC3">
        <w:rPr>
          <w:rFonts w:cs="Times New Roman"/>
          <w:color w:val="000000" w:themeColor="text1"/>
          <w:sz w:val="24"/>
          <w:szCs w:val="24"/>
        </w:rPr>
        <w:t>сельск</w:t>
      </w:r>
      <w:r w:rsidR="008C49E6" w:rsidRPr="00E27EC3">
        <w:rPr>
          <w:rFonts w:cs="Times New Roman"/>
          <w:color w:val="000000" w:themeColor="text1"/>
          <w:sz w:val="24"/>
          <w:szCs w:val="24"/>
        </w:rPr>
        <w:t>ого</w:t>
      </w:r>
      <w:r w:rsidR="003625AC" w:rsidRPr="00E27EC3">
        <w:rPr>
          <w:rFonts w:cs="Times New Roman"/>
          <w:color w:val="000000" w:themeColor="text1"/>
          <w:sz w:val="24"/>
          <w:szCs w:val="24"/>
        </w:rPr>
        <w:t xml:space="preserve"> </w:t>
      </w:r>
      <w:r w:rsidRPr="00E27EC3">
        <w:rPr>
          <w:rFonts w:cs="Times New Roman"/>
          <w:color w:val="000000" w:themeColor="text1"/>
          <w:sz w:val="24"/>
          <w:szCs w:val="24"/>
        </w:rPr>
        <w:t>поселен</w:t>
      </w:r>
      <w:r w:rsidR="008C49E6" w:rsidRPr="00E27EC3">
        <w:rPr>
          <w:rFonts w:cs="Times New Roman"/>
          <w:color w:val="000000" w:themeColor="text1"/>
          <w:sz w:val="24"/>
          <w:szCs w:val="24"/>
        </w:rPr>
        <w:t>ия</w:t>
      </w:r>
      <w:r w:rsidR="00A61568" w:rsidRPr="00E27EC3">
        <w:rPr>
          <w:rFonts w:cs="Times New Roman"/>
          <w:color w:val="000000" w:themeColor="text1"/>
          <w:sz w:val="24"/>
          <w:szCs w:val="24"/>
        </w:rPr>
        <w:t xml:space="preserve"> и входящих в </w:t>
      </w:r>
      <w:r w:rsidR="008C49E6" w:rsidRPr="00E27EC3">
        <w:rPr>
          <w:rFonts w:cs="Times New Roman"/>
          <w:color w:val="000000" w:themeColor="text1"/>
          <w:sz w:val="24"/>
          <w:szCs w:val="24"/>
        </w:rPr>
        <w:t>его</w:t>
      </w:r>
      <w:r w:rsidRPr="00E27EC3">
        <w:rPr>
          <w:rFonts w:cs="Times New Roman"/>
          <w:color w:val="000000" w:themeColor="text1"/>
          <w:sz w:val="24"/>
          <w:szCs w:val="24"/>
        </w:rPr>
        <w:t xml:space="preserve"> состав насел</w:t>
      </w:r>
      <w:r w:rsidR="00632AD4" w:rsidRPr="00E27EC3">
        <w:rPr>
          <w:rFonts w:cs="Times New Roman"/>
          <w:color w:val="000000" w:themeColor="text1"/>
          <w:sz w:val="24"/>
          <w:szCs w:val="24"/>
        </w:rPr>
        <w:t>ё</w:t>
      </w:r>
      <w:r w:rsidRPr="00E27EC3">
        <w:rPr>
          <w:rFonts w:cs="Times New Roman"/>
          <w:color w:val="000000" w:themeColor="text1"/>
          <w:sz w:val="24"/>
          <w:szCs w:val="24"/>
        </w:rPr>
        <w:t>нных пунктов, а также используютс</w:t>
      </w:r>
      <w:r w:rsidR="00A61568" w:rsidRPr="00E27EC3">
        <w:rPr>
          <w:rFonts w:cs="Times New Roman"/>
          <w:color w:val="000000" w:themeColor="text1"/>
          <w:sz w:val="24"/>
          <w:szCs w:val="24"/>
        </w:rPr>
        <w:t xml:space="preserve">я для принятия решений органами </w:t>
      </w:r>
      <w:r w:rsidRPr="00E27EC3">
        <w:rPr>
          <w:rFonts w:cs="Times New Roman"/>
          <w:color w:val="000000" w:themeColor="text1"/>
          <w:sz w:val="24"/>
          <w:szCs w:val="24"/>
        </w:rPr>
        <w:t>государственной власти и местного самоуправления, органами контроля и надзора.</w:t>
      </w:r>
    </w:p>
    <w:p w:rsidR="00A61568" w:rsidRPr="00E27EC3" w:rsidRDefault="00297EA4" w:rsidP="00A61568">
      <w:pPr>
        <w:ind w:firstLine="708"/>
        <w:rPr>
          <w:rFonts w:cs="Times New Roman"/>
          <w:color w:val="000000" w:themeColor="text1"/>
          <w:sz w:val="24"/>
          <w:szCs w:val="24"/>
        </w:rPr>
      </w:pPr>
      <w:r w:rsidRPr="00E27EC3">
        <w:rPr>
          <w:rFonts w:cs="Times New Roman"/>
          <w:color w:val="000000" w:themeColor="text1"/>
          <w:sz w:val="24"/>
          <w:szCs w:val="24"/>
        </w:rPr>
        <w:t>1.1.2</w:t>
      </w:r>
      <w:r w:rsidR="00A61568" w:rsidRPr="00E27EC3">
        <w:rPr>
          <w:rFonts w:cs="Times New Roman"/>
          <w:color w:val="000000" w:themeColor="text1"/>
          <w:sz w:val="24"/>
          <w:szCs w:val="24"/>
        </w:rPr>
        <w:t xml:space="preserve"> Нормативы градостроительного проектирования </w:t>
      </w:r>
      <w:r w:rsidR="00E81DA4" w:rsidRPr="00E27EC3">
        <w:rPr>
          <w:rFonts w:cs="Times New Roman"/>
          <w:color w:val="000000" w:themeColor="text1"/>
          <w:sz w:val="24"/>
          <w:szCs w:val="24"/>
        </w:rPr>
        <w:t>Савеевского</w:t>
      </w:r>
      <w:r w:rsidR="008C49E6" w:rsidRPr="00E27EC3">
        <w:rPr>
          <w:rFonts w:cs="Times New Roman"/>
          <w:color w:val="000000" w:themeColor="text1"/>
          <w:sz w:val="24"/>
          <w:szCs w:val="24"/>
        </w:rPr>
        <w:t xml:space="preserve"> сельского поселения Рославльского района</w:t>
      </w:r>
      <w:r w:rsidR="00A61568" w:rsidRPr="00E27EC3">
        <w:rPr>
          <w:rFonts w:cs="Times New Roman"/>
          <w:color w:val="000000" w:themeColor="text1"/>
          <w:sz w:val="24"/>
          <w:szCs w:val="24"/>
        </w:rPr>
        <w:t xml:space="preserve"> Смоленской области содержат минимальные расч</w:t>
      </w:r>
      <w:r w:rsidR="00632AD4" w:rsidRPr="00E27EC3">
        <w:rPr>
          <w:rFonts w:cs="Times New Roman"/>
          <w:color w:val="000000" w:themeColor="text1"/>
          <w:sz w:val="24"/>
          <w:szCs w:val="24"/>
        </w:rPr>
        <w:t>ё</w:t>
      </w:r>
      <w:r w:rsidR="00A61568" w:rsidRPr="00E27EC3">
        <w:rPr>
          <w:rFonts w:cs="Times New Roman"/>
          <w:color w:val="000000" w:themeColor="text1"/>
          <w:sz w:val="24"/>
          <w:szCs w:val="24"/>
        </w:rPr>
        <w:t xml:space="preserve">тные показатели обеспечения благоприятных условий жизнедеятельности человека (в том числе объектами социального и коммунально – бытового назначения, доступности таких объектов для населения (включая инвалидов), объектами инженерно – транспортной инфраструктуры, благоустройства территории). Нормативы градостроительного проектирования </w:t>
      </w:r>
      <w:r w:rsidR="00E81DA4" w:rsidRPr="00E27EC3">
        <w:rPr>
          <w:rFonts w:cs="Times New Roman"/>
          <w:color w:val="000000" w:themeColor="text1"/>
          <w:sz w:val="24"/>
          <w:szCs w:val="24"/>
        </w:rPr>
        <w:t>Савеевского</w:t>
      </w:r>
      <w:r w:rsidR="008C49E6" w:rsidRPr="00E27EC3">
        <w:rPr>
          <w:rFonts w:cs="Times New Roman"/>
          <w:color w:val="000000" w:themeColor="text1"/>
          <w:sz w:val="24"/>
          <w:szCs w:val="24"/>
        </w:rPr>
        <w:t xml:space="preserve"> сельского поселения Рославльского района</w:t>
      </w:r>
      <w:r w:rsidR="00A61568" w:rsidRPr="00E27EC3">
        <w:rPr>
          <w:rFonts w:cs="Times New Roman"/>
          <w:color w:val="000000" w:themeColor="text1"/>
          <w:sz w:val="24"/>
          <w:szCs w:val="24"/>
        </w:rPr>
        <w:t xml:space="preserve"> Смоленской области направлены на:</w:t>
      </w:r>
    </w:p>
    <w:p w:rsidR="00A61568" w:rsidRPr="00E27EC3" w:rsidRDefault="00A61568" w:rsidP="00A61568">
      <w:pPr>
        <w:ind w:firstLine="708"/>
        <w:rPr>
          <w:rFonts w:cs="Times New Roman"/>
          <w:color w:val="000000" w:themeColor="text1"/>
          <w:sz w:val="24"/>
          <w:szCs w:val="24"/>
        </w:rPr>
      </w:pPr>
      <w:r w:rsidRPr="00E27EC3">
        <w:rPr>
          <w:rFonts w:cs="Times New Roman"/>
          <w:color w:val="000000" w:themeColor="text1"/>
          <w:sz w:val="24"/>
          <w:szCs w:val="24"/>
        </w:rPr>
        <w:t xml:space="preserve">– устойчивое развитие территорий </w:t>
      </w:r>
      <w:r w:rsidR="003625AC" w:rsidRPr="00E27EC3">
        <w:rPr>
          <w:rFonts w:cs="Times New Roman"/>
          <w:color w:val="000000" w:themeColor="text1"/>
          <w:sz w:val="24"/>
          <w:szCs w:val="24"/>
        </w:rPr>
        <w:t>сельск</w:t>
      </w:r>
      <w:r w:rsidR="008C49E6" w:rsidRPr="00E27EC3">
        <w:rPr>
          <w:rFonts w:cs="Times New Roman"/>
          <w:color w:val="000000" w:themeColor="text1"/>
          <w:sz w:val="24"/>
          <w:szCs w:val="24"/>
        </w:rPr>
        <w:t>ого</w:t>
      </w:r>
      <w:r w:rsidR="003625AC" w:rsidRPr="00E27EC3">
        <w:rPr>
          <w:rFonts w:cs="Times New Roman"/>
          <w:color w:val="000000" w:themeColor="text1"/>
          <w:sz w:val="24"/>
          <w:szCs w:val="24"/>
        </w:rPr>
        <w:t xml:space="preserve"> </w:t>
      </w:r>
      <w:r w:rsidRPr="00E27EC3">
        <w:rPr>
          <w:rFonts w:cs="Times New Roman"/>
          <w:color w:val="000000" w:themeColor="text1"/>
          <w:sz w:val="24"/>
          <w:szCs w:val="24"/>
        </w:rPr>
        <w:t>поселен</w:t>
      </w:r>
      <w:r w:rsidR="008C49E6" w:rsidRPr="00E27EC3">
        <w:rPr>
          <w:rFonts w:cs="Times New Roman"/>
          <w:color w:val="000000" w:themeColor="text1"/>
          <w:sz w:val="24"/>
          <w:szCs w:val="24"/>
        </w:rPr>
        <w:t>ия</w:t>
      </w:r>
      <w:r w:rsidRPr="00E27EC3">
        <w:rPr>
          <w:rFonts w:cs="Times New Roman"/>
          <w:color w:val="000000" w:themeColor="text1"/>
          <w:sz w:val="24"/>
          <w:szCs w:val="24"/>
        </w:rPr>
        <w:t xml:space="preserve"> с уч</w:t>
      </w:r>
      <w:r w:rsidR="00632AD4" w:rsidRPr="00E27EC3">
        <w:rPr>
          <w:rFonts w:cs="Times New Roman"/>
          <w:color w:val="000000" w:themeColor="text1"/>
          <w:sz w:val="24"/>
          <w:szCs w:val="24"/>
        </w:rPr>
        <w:t>ё</w:t>
      </w:r>
      <w:r w:rsidRPr="00E27EC3">
        <w:rPr>
          <w:rFonts w:cs="Times New Roman"/>
          <w:color w:val="000000" w:themeColor="text1"/>
          <w:sz w:val="24"/>
          <w:szCs w:val="24"/>
        </w:rPr>
        <w:t>том статуса насел</w:t>
      </w:r>
      <w:r w:rsidR="00632AD4" w:rsidRPr="00E27EC3">
        <w:rPr>
          <w:rFonts w:cs="Times New Roman"/>
          <w:color w:val="000000" w:themeColor="text1"/>
          <w:sz w:val="24"/>
          <w:szCs w:val="24"/>
        </w:rPr>
        <w:t>ё</w:t>
      </w:r>
      <w:r w:rsidRPr="00E27EC3">
        <w:rPr>
          <w:rFonts w:cs="Times New Roman"/>
          <w:color w:val="000000" w:themeColor="text1"/>
          <w:sz w:val="24"/>
          <w:szCs w:val="24"/>
        </w:rPr>
        <w:t>нных пунктов, их роли и особенностей в системе расселения;</w:t>
      </w:r>
    </w:p>
    <w:p w:rsidR="00A61568" w:rsidRPr="00E27EC3" w:rsidRDefault="00A61568" w:rsidP="00A61568">
      <w:pPr>
        <w:ind w:firstLine="708"/>
        <w:rPr>
          <w:rFonts w:cs="Times New Roman"/>
          <w:color w:val="000000" w:themeColor="text1"/>
          <w:sz w:val="24"/>
          <w:szCs w:val="24"/>
        </w:rPr>
      </w:pPr>
      <w:r w:rsidRPr="00E27EC3">
        <w:rPr>
          <w:rFonts w:cs="Times New Roman"/>
          <w:color w:val="000000" w:themeColor="text1"/>
          <w:sz w:val="24"/>
          <w:szCs w:val="24"/>
        </w:rPr>
        <w:t>– укрепление и развитие сложившейся системы расселения пут</w:t>
      </w:r>
      <w:r w:rsidR="002A3CB3" w:rsidRPr="00E27EC3">
        <w:rPr>
          <w:rFonts w:cs="Times New Roman"/>
          <w:color w:val="000000" w:themeColor="text1"/>
          <w:sz w:val="24"/>
          <w:szCs w:val="24"/>
        </w:rPr>
        <w:t>ё</w:t>
      </w:r>
      <w:r w:rsidRPr="00E27EC3">
        <w:rPr>
          <w:rFonts w:cs="Times New Roman"/>
          <w:color w:val="000000" w:themeColor="text1"/>
          <w:sz w:val="24"/>
          <w:szCs w:val="24"/>
        </w:rPr>
        <w:t>м формирования внутриобластного и внутрирайонного расселенческого каркаса;</w:t>
      </w:r>
    </w:p>
    <w:p w:rsidR="00A61568" w:rsidRPr="00E27EC3" w:rsidRDefault="00A61568" w:rsidP="002343A1">
      <w:pPr>
        <w:ind w:firstLine="708"/>
        <w:rPr>
          <w:rFonts w:cs="Times New Roman"/>
          <w:color w:val="000000" w:themeColor="text1"/>
          <w:sz w:val="24"/>
          <w:szCs w:val="24"/>
        </w:rPr>
      </w:pPr>
      <w:r w:rsidRPr="00E27EC3">
        <w:rPr>
          <w:rFonts w:cs="Times New Roman"/>
          <w:color w:val="000000" w:themeColor="text1"/>
          <w:sz w:val="24"/>
          <w:szCs w:val="24"/>
        </w:rPr>
        <w:t xml:space="preserve">– активное развитие периферии территорий </w:t>
      </w:r>
      <w:r w:rsidR="008C49E6" w:rsidRPr="00E27EC3">
        <w:rPr>
          <w:rFonts w:cs="Times New Roman"/>
          <w:color w:val="000000" w:themeColor="text1"/>
          <w:sz w:val="24"/>
          <w:szCs w:val="24"/>
        </w:rPr>
        <w:t>сельского</w:t>
      </w:r>
      <w:r w:rsidR="002343A1" w:rsidRPr="00E27EC3">
        <w:rPr>
          <w:rFonts w:cs="Times New Roman"/>
          <w:color w:val="000000" w:themeColor="text1"/>
          <w:sz w:val="24"/>
          <w:szCs w:val="24"/>
        </w:rPr>
        <w:t xml:space="preserve"> </w:t>
      </w:r>
      <w:r w:rsidR="008C49E6" w:rsidRPr="00E27EC3">
        <w:rPr>
          <w:rFonts w:cs="Times New Roman"/>
          <w:color w:val="000000" w:themeColor="text1"/>
          <w:sz w:val="24"/>
          <w:szCs w:val="24"/>
        </w:rPr>
        <w:t>поселения</w:t>
      </w:r>
      <w:r w:rsidRPr="00E27EC3">
        <w:rPr>
          <w:rFonts w:cs="Times New Roman"/>
          <w:color w:val="000000" w:themeColor="text1"/>
          <w:sz w:val="24"/>
          <w:szCs w:val="24"/>
        </w:rPr>
        <w:t xml:space="preserve"> на основе развития процессов субурбанизации (формирование </w:t>
      </w:r>
      <w:r w:rsidR="008C49E6" w:rsidRPr="00E27EC3">
        <w:rPr>
          <w:rFonts w:cs="Times New Roman"/>
          <w:color w:val="000000" w:themeColor="text1"/>
          <w:sz w:val="24"/>
          <w:szCs w:val="24"/>
        </w:rPr>
        <w:t>сельского</w:t>
      </w:r>
      <w:r w:rsidR="003625AC" w:rsidRPr="00E27EC3">
        <w:rPr>
          <w:rFonts w:cs="Times New Roman"/>
          <w:color w:val="000000" w:themeColor="text1"/>
          <w:sz w:val="24"/>
          <w:szCs w:val="24"/>
        </w:rPr>
        <w:t xml:space="preserve"> </w:t>
      </w:r>
      <w:r w:rsidR="008C49E6" w:rsidRPr="00E27EC3">
        <w:rPr>
          <w:rFonts w:cs="Times New Roman"/>
          <w:color w:val="000000" w:themeColor="text1"/>
          <w:sz w:val="24"/>
          <w:szCs w:val="24"/>
        </w:rPr>
        <w:t>поселения</w:t>
      </w:r>
      <w:r w:rsidRPr="00E27EC3">
        <w:rPr>
          <w:rFonts w:cs="Times New Roman"/>
          <w:color w:val="000000" w:themeColor="text1"/>
          <w:sz w:val="24"/>
          <w:szCs w:val="24"/>
        </w:rPr>
        <w:t xml:space="preserve"> на</w:t>
      </w:r>
      <w:r w:rsidR="002343A1" w:rsidRPr="00E27EC3">
        <w:rPr>
          <w:rFonts w:cs="Times New Roman"/>
          <w:color w:val="000000" w:themeColor="text1"/>
          <w:sz w:val="24"/>
          <w:szCs w:val="24"/>
        </w:rPr>
        <w:t xml:space="preserve"> </w:t>
      </w:r>
      <w:r w:rsidRPr="00E27EC3">
        <w:rPr>
          <w:rFonts w:cs="Times New Roman"/>
          <w:color w:val="000000" w:themeColor="text1"/>
          <w:sz w:val="24"/>
          <w:szCs w:val="24"/>
        </w:rPr>
        <w:t>основе расселения части населения на территориях малоэтажного жилищного строительства);</w:t>
      </w:r>
    </w:p>
    <w:p w:rsidR="00A61568" w:rsidRPr="00E27EC3" w:rsidRDefault="002343A1" w:rsidP="002343A1">
      <w:pPr>
        <w:ind w:firstLine="708"/>
        <w:rPr>
          <w:rFonts w:cs="Times New Roman"/>
          <w:color w:val="000000" w:themeColor="text1"/>
          <w:sz w:val="24"/>
          <w:szCs w:val="24"/>
        </w:rPr>
      </w:pPr>
      <w:r w:rsidRPr="00E27EC3">
        <w:rPr>
          <w:rFonts w:cs="Times New Roman"/>
          <w:color w:val="000000" w:themeColor="text1"/>
          <w:sz w:val="24"/>
          <w:szCs w:val="24"/>
        </w:rPr>
        <w:t>–</w:t>
      </w:r>
      <w:r w:rsidR="00A61568" w:rsidRPr="00E27EC3">
        <w:rPr>
          <w:rFonts w:cs="Times New Roman"/>
          <w:color w:val="000000" w:themeColor="text1"/>
          <w:sz w:val="24"/>
          <w:szCs w:val="24"/>
        </w:rPr>
        <w:t xml:space="preserve"> рациональное использование природного </w:t>
      </w:r>
      <w:r w:rsidRPr="00E27EC3">
        <w:rPr>
          <w:rFonts w:cs="Times New Roman"/>
          <w:color w:val="000000" w:themeColor="text1"/>
          <w:sz w:val="24"/>
          <w:szCs w:val="24"/>
        </w:rPr>
        <w:t xml:space="preserve">комплекса, сохранение природно – </w:t>
      </w:r>
      <w:r w:rsidR="00A61568" w:rsidRPr="00E27EC3">
        <w:rPr>
          <w:rFonts w:cs="Times New Roman"/>
          <w:color w:val="000000" w:themeColor="text1"/>
          <w:sz w:val="24"/>
          <w:szCs w:val="24"/>
        </w:rPr>
        <w:t xml:space="preserve">рекреационного потенциала </w:t>
      </w:r>
      <w:r w:rsidR="008C49E6" w:rsidRPr="00E27EC3">
        <w:rPr>
          <w:rFonts w:cs="Times New Roman"/>
          <w:color w:val="000000" w:themeColor="text1"/>
          <w:sz w:val="24"/>
          <w:szCs w:val="24"/>
        </w:rPr>
        <w:t>сельского</w:t>
      </w:r>
      <w:r w:rsidR="003625AC" w:rsidRPr="00E27EC3">
        <w:rPr>
          <w:rFonts w:cs="Times New Roman"/>
          <w:color w:val="000000" w:themeColor="text1"/>
          <w:sz w:val="24"/>
          <w:szCs w:val="24"/>
        </w:rPr>
        <w:t xml:space="preserve"> </w:t>
      </w:r>
      <w:r w:rsidR="008C49E6" w:rsidRPr="00E27EC3">
        <w:rPr>
          <w:rFonts w:cs="Times New Roman"/>
          <w:color w:val="000000" w:themeColor="text1"/>
          <w:sz w:val="24"/>
          <w:szCs w:val="24"/>
        </w:rPr>
        <w:t>поселения</w:t>
      </w:r>
      <w:r w:rsidR="00A61568" w:rsidRPr="00E27EC3">
        <w:rPr>
          <w:rFonts w:cs="Times New Roman"/>
          <w:color w:val="000000" w:themeColor="text1"/>
          <w:sz w:val="24"/>
          <w:szCs w:val="24"/>
        </w:rPr>
        <w:t>, особо охраняемых природных</w:t>
      </w:r>
      <w:r w:rsidRPr="00E27EC3">
        <w:rPr>
          <w:rFonts w:cs="Times New Roman"/>
          <w:color w:val="000000" w:themeColor="text1"/>
          <w:sz w:val="24"/>
          <w:szCs w:val="24"/>
        </w:rPr>
        <w:t xml:space="preserve"> </w:t>
      </w:r>
      <w:r w:rsidR="00A61568" w:rsidRPr="00E27EC3">
        <w:rPr>
          <w:rFonts w:cs="Times New Roman"/>
          <w:color w:val="000000" w:themeColor="text1"/>
          <w:sz w:val="24"/>
          <w:szCs w:val="24"/>
        </w:rPr>
        <w:t>территорий и благоприятной экологической обстановки, сохранение и возрождение объектов</w:t>
      </w:r>
      <w:r w:rsidRPr="00E27EC3">
        <w:rPr>
          <w:rFonts w:cs="Times New Roman"/>
          <w:color w:val="000000" w:themeColor="text1"/>
          <w:sz w:val="24"/>
          <w:szCs w:val="24"/>
        </w:rPr>
        <w:t xml:space="preserve"> </w:t>
      </w:r>
      <w:r w:rsidR="00A61568" w:rsidRPr="00E27EC3">
        <w:rPr>
          <w:rFonts w:cs="Times New Roman"/>
          <w:color w:val="000000" w:themeColor="text1"/>
          <w:sz w:val="24"/>
          <w:szCs w:val="24"/>
        </w:rPr>
        <w:t xml:space="preserve">культурного и исторического наследия, а также сохранение сельскохозяйственного потенциала </w:t>
      </w:r>
      <w:r w:rsidR="00E81DA4" w:rsidRPr="00E27EC3">
        <w:rPr>
          <w:rFonts w:cs="Times New Roman"/>
          <w:color w:val="000000" w:themeColor="text1"/>
          <w:sz w:val="24"/>
          <w:szCs w:val="24"/>
        </w:rPr>
        <w:t>Савеевского</w:t>
      </w:r>
      <w:r w:rsidR="008C49E6" w:rsidRPr="00E27EC3">
        <w:rPr>
          <w:rFonts w:cs="Times New Roman"/>
          <w:color w:val="000000" w:themeColor="text1"/>
          <w:sz w:val="24"/>
          <w:szCs w:val="24"/>
        </w:rPr>
        <w:t xml:space="preserve"> сельского поселения</w:t>
      </w:r>
      <w:r w:rsidR="00A61568" w:rsidRPr="00E27EC3">
        <w:rPr>
          <w:rFonts w:cs="Times New Roman"/>
          <w:color w:val="000000" w:themeColor="text1"/>
          <w:sz w:val="24"/>
          <w:szCs w:val="24"/>
        </w:rPr>
        <w:t>;</w:t>
      </w:r>
    </w:p>
    <w:p w:rsidR="00A61568" w:rsidRPr="00E27EC3" w:rsidRDefault="002343A1" w:rsidP="002343A1">
      <w:pPr>
        <w:ind w:firstLine="708"/>
        <w:rPr>
          <w:rFonts w:cs="Times New Roman"/>
          <w:color w:val="000000" w:themeColor="text1"/>
          <w:sz w:val="24"/>
          <w:szCs w:val="24"/>
        </w:rPr>
      </w:pPr>
      <w:r w:rsidRPr="00E27EC3">
        <w:rPr>
          <w:rFonts w:cs="Times New Roman"/>
          <w:color w:val="000000" w:themeColor="text1"/>
          <w:sz w:val="24"/>
          <w:szCs w:val="24"/>
        </w:rPr>
        <w:t>–</w:t>
      </w:r>
      <w:r w:rsidR="00A61568" w:rsidRPr="00E27EC3">
        <w:rPr>
          <w:rFonts w:cs="Times New Roman"/>
          <w:color w:val="000000" w:themeColor="text1"/>
          <w:sz w:val="24"/>
          <w:szCs w:val="24"/>
        </w:rPr>
        <w:t xml:space="preserve"> обеспечение определ</w:t>
      </w:r>
      <w:r w:rsidR="00632AD4" w:rsidRPr="00E27EC3">
        <w:rPr>
          <w:rFonts w:cs="Times New Roman"/>
          <w:color w:val="000000" w:themeColor="text1"/>
          <w:sz w:val="24"/>
          <w:szCs w:val="24"/>
        </w:rPr>
        <w:t>ё</w:t>
      </w:r>
      <w:r w:rsidR="00A61568" w:rsidRPr="00E27EC3">
        <w:rPr>
          <w:rFonts w:cs="Times New Roman"/>
          <w:color w:val="000000" w:themeColor="text1"/>
          <w:sz w:val="24"/>
          <w:szCs w:val="24"/>
        </w:rPr>
        <w:t>нных законодательством Рос</w:t>
      </w:r>
      <w:r w:rsidRPr="00E27EC3">
        <w:rPr>
          <w:rFonts w:cs="Times New Roman"/>
          <w:color w:val="000000" w:themeColor="text1"/>
          <w:sz w:val="24"/>
          <w:szCs w:val="24"/>
        </w:rPr>
        <w:t xml:space="preserve">сийской Федерации и Смоленской </w:t>
      </w:r>
      <w:r w:rsidR="00A61568" w:rsidRPr="00E27EC3">
        <w:rPr>
          <w:rFonts w:cs="Times New Roman"/>
          <w:color w:val="000000" w:themeColor="text1"/>
          <w:sz w:val="24"/>
          <w:szCs w:val="24"/>
        </w:rPr>
        <w:t>области социально</w:t>
      </w:r>
      <w:r w:rsidRPr="00E27EC3">
        <w:rPr>
          <w:rFonts w:cs="Times New Roman"/>
          <w:color w:val="000000" w:themeColor="text1"/>
          <w:sz w:val="24"/>
          <w:szCs w:val="24"/>
        </w:rPr>
        <w:t xml:space="preserve"> – </w:t>
      </w:r>
      <w:r w:rsidR="00A61568" w:rsidRPr="00E27EC3">
        <w:rPr>
          <w:rFonts w:cs="Times New Roman"/>
          <w:color w:val="000000" w:themeColor="text1"/>
          <w:sz w:val="24"/>
          <w:szCs w:val="24"/>
        </w:rPr>
        <w:t>гарантированных условий жизнедеятельно</w:t>
      </w:r>
      <w:r w:rsidRPr="00E27EC3">
        <w:rPr>
          <w:rFonts w:cs="Times New Roman"/>
          <w:color w:val="000000" w:themeColor="text1"/>
          <w:sz w:val="24"/>
          <w:szCs w:val="24"/>
        </w:rPr>
        <w:t xml:space="preserve">сти населения, создание условий </w:t>
      </w:r>
      <w:r w:rsidR="00A61568" w:rsidRPr="00E27EC3">
        <w:rPr>
          <w:rFonts w:cs="Times New Roman"/>
          <w:color w:val="000000" w:themeColor="text1"/>
          <w:sz w:val="24"/>
          <w:szCs w:val="24"/>
        </w:rPr>
        <w:t>для привлечения инвестиций в ходе реализации документов территориального планирования.</w:t>
      </w:r>
    </w:p>
    <w:p w:rsidR="002343A1" w:rsidRPr="00E27EC3" w:rsidRDefault="002343A1" w:rsidP="002343A1">
      <w:pPr>
        <w:ind w:firstLine="708"/>
        <w:rPr>
          <w:rFonts w:cs="Times New Roman"/>
          <w:color w:val="000000" w:themeColor="text1"/>
          <w:sz w:val="24"/>
          <w:szCs w:val="24"/>
        </w:rPr>
      </w:pPr>
      <w:r w:rsidRPr="00E27EC3">
        <w:rPr>
          <w:rFonts w:cs="Times New Roman"/>
          <w:color w:val="000000" w:themeColor="text1"/>
          <w:sz w:val="24"/>
          <w:szCs w:val="24"/>
        </w:rPr>
        <w:t xml:space="preserve">1.1.3 При разработке документов территориального планирования </w:t>
      </w:r>
      <w:r w:rsidR="00E81DA4" w:rsidRPr="00E27EC3">
        <w:rPr>
          <w:rFonts w:cs="Times New Roman"/>
          <w:color w:val="000000" w:themeColor="text1"/>
          <w:sz w:val="24"/>
          <w:szCs w:val="24"/>
        </w:rPr>
        <w:t>Савеевского</w:t>
      </w:r>
      <w:r w:rsidR="008C49E6" w:rsidRPr="00E27EC3">
        <w:rPr>
          <w:rFonts w:cs="Times New Roman"/>
          <w:color w:val="000000" w:themeColor="text1"/>
          <w:sz w:val="24"/>
          <w:szCs w:val="24"/>
        </w:rPr>
        <w:t xml:space="preserve"> сельского поселения Рославльского района Смоленской области</w:t>
      </w:r>
      <w:r w:rsidRPr="00E27EC3">
        <w:rPr>
          <w:rFonts w:cs="Times New Roman"/>
          <w:color w:val="000000" w:themeColor="text1"/>
          <w:sz w:val="24"/>
          <w:szCs w:val="24"/>
        </w:rPr>
        <w:t xml:space="preserve"> графические материалы рекомендуется выполнят</w:t>
      </w:r>
      <w:r w:rsidR="00EA382C" w:rsidRPr="00E27EC3">
        <w:rPr>
          <w:rFonts w:cs="Times New Roman"/>
          <w:color w:val="000000" w:themeColor="text1"/>
          <w:sz w:val="24"/>
          <w:szCs w:val="24"/>
        </w:rPr>
        <w:t>ь в масштабах в соответствии с П</w:t>
      </w:r>
      <w:r w:rsidRPr="00E27EC3">
        <w:rPr>
          <w:rFonts w:cs="Times New Roman"/>
          <w:color w:val="000000" w:themeColor="text1"/>
          <w:sz w:val="24"/>
          <w:szCs w:val="24"/>
        </w:rPr>
        <w:t xml:space="preserve">риложением </w:t>
      </w:r>
      <w:r w:rsidR="008203F4" w:rsidRPr="00E27EC3">
        <w:rPr>
          <w:rFonts w:cs="Times New Roman"/>
          <w:color w:val="000000" w:themeColor="text1"/>
          <w:sz w:val="24"/>
          <w:szCs w:val="24"/>
        </w:rPr>
        <w:t>Ц</w:t>
      </w:r>
      <w:r w:rsidRPr="00E27EC3">
        <w:rPr>
          <w:rFonts w:cs="Times New Roman"/>
          <w:color w:val="000000" w:themeColor="text1"/>
          <w:sz w:val="24"/>
          <w:szCs w:val="24"/>
        </w:rPr>
        <w:t xml:space="preserve"> настоящих нормативов.</w:t>
      </w:r>
    </w:p>
    <w:p w:rsidR="008F5FE0" w:rsidRPr="00E27EC3" w:rsidRDefault="008F5FE0">
      <w:pPr>
        <w:rPr>
          <w:rFonts w:cs="Times New Roman"/>
          <w:color w:val="000000" w:themeColor="text1"/>
          <w:sz w:val="24"/>
          <w:szCs w:val="24"/>
        </w:rPr>
      </w:pPr>
    </w:p>
    <w:p w:rsidR="002343A1" w:rsidRPr="00E27EC3" w:rsidRDefault="00297EA4" w:rsidP="002343A1">
      <w:pPr>
        <w:ind w:firstLine="708"/>
        <w:rPr>
          <w:rFonts w:cs="Times New Roman"/>
          <w:b/>
          <w:color w:val="000000" w:themeColor="text1"/>
          <w:sz w:val="24"/>
          <w:szCs w:val="24"/>
        </w:rPr>
      </w:pPr>
      <w:r w:rsidRPr="00E27EC3">
        <w:rPr>
          <w:rFonts w:cs="Times New Roman"/>
          <w:b/>
          <w:color w:val="000000" w:themeColor="text1"/>
          <w:sz w:val="24"/>
          <w:szCs w:val="24"/>
        </w:rPr>
        <w:t>1.2</w:t>
      </w:r>
      <w:r w:rsidR="002343A1" w:rsidRPr="00E27EC3">
        <w:rPr>
          <w:rFonts w:cs="Times New Roman"/>
          <w:b/>
          <w:color w:val="000000" w:themeColor="text1"/>
          <w:sz w:val="24"/>
          <w:szCs w:val="24"/>
        </w:rPr>
        <w:t xml:space="preserve"> Термины и определения</w:t>
      </w:r>
    </w:p>
    <w:p w:rsidR="002343A1" w:rsidRPr="00E27EC3" w:rsidRDefault="002343A1" w:rsidP="002343A1">
      <w:pPr>
        <w:rPr>
          <w:rFonts w:cs="Times New Roman"/>
          <w:color w:val="000000" w:themeColor="text1"/>
          <w:sz w:val="24"/>
          <w:szCs w:val="24"/>
        </w:rPr>
      </w:pPr>
    </w:p>
    <w:p w:rsidR="002343A1" w:rsidRPr="00E27EC3" w:rsidRDefault="00297EA4" w:rsidP="002343A1">
      <w:pPr>
        <w:ind w:firstLine="708"/>
        <w:rPr>
          <w:rFonts w:cs="Times New Roman"/>
          <w:color w:val="000000" w:themeColor="text1"/>
          <w:sz w:val="24"/>
          <w:szCs w:val="24"/>
        </w:rPr>
      </w:pPr>
      <w:r w:rsidRPr="00E27EC3">
        <w:rPr>
          <w:rFonts w:cs="Times New Roman"/>
          <w:color w:val="000000" w:themeColor="text1"/>
          <w:sz w:val="24"/>
          <w:szCs w:val="24"/>
        </w:rPr>
        <w:t>1.2.1</w:t>
      </w:r>
      <w:r w:rsidR="002343A1" w:rsidRPr="00E27EC3">
        <w:rPr>
          <w:rFonts w:cs="Times New Roman"/>
          <w:color w:val="000000" w:themeColor="text1"/>
          <w:sz w:val="24"/>
          <w:szCs w:val="24"/>
        </w:rPr>
        <w:t xml:space="preserve"> Основные термины и определения, используемые в настоящих нормативах, приведены в справочном Приложении А.</w:t>
      </w:r>
    </w:p>
    <w:p w:rsidR="002343A1" w:rsidRPr="00E27EC3" w:rsidRDefault="002343A1" w:rsidP="002343A1">
      <w:pPr>
        <w:rPr>
          <w:rFonts w:cs="Times New Roman"/>
          <w:color w:val="000000" w:themeColor="text1"/>
          <w:sz w:val="24"/>
          <w:szCs w:val="24"/>
        </w:rPr>
      </w:pPr>
    </w:p>
    <w:p w:rsidR="002343A1" w:rsidRPr="00E27EC3" w:rsidRDefault="002343A1" w:rsidP="002343A1">
      <w:pPr>
        <w:ind w:firstLine="708"/>
        <w:rPr>
          <w:rFonts w:cs="Times New Roman"/>
          <w:b/>
          <w:color w:val="000000" w:themeColor="text1"/>
          <w:sz w:val="24"/>
          <w:szCs w:val="24"/>
        </w:rPr>
      </w:pPr>
      <w:r w:rsidRPr="00E27EC3">
        <w:rPr>
          <w:rFonts w:cs="Times New Roman"/>
          <w:b/>
          <w:color w:val="000000" w:themeColor="text1"/>
          <w:sz w:val="24"/>
          <w:szCs w:val="24"/>
        </w:rPr>
        <w:t>1.3. Перечень законодательных и нормативных документов</w:t>
      </w:r>
    </w:p>
    <w:p w:rsidR="002343A1" w:rsidRPr="00E27EC3" w:rsidRDefault="002343A1" w:rsidP="002343A1">
      <w:pPr>
        <w:rPr>
          <w:rFonts w:cs="Times New Roman"/>
          <w:color w:val="000000" w:themeColor="text1"/>
          <w:sz w:val="24"/>
          <w:szCs w:val="24"/>
        </w:rPr>
      </w:pPr>
    </w:p>
    <w:p w:rsidR="002343A1" w:rsidRPr="00E27EC3" w:rsidRDefault="00297EA4" w:rsidP="002343A1">
      <w:pPr>
        <w:ind w:firstLine="708"/>
        <w:rPr>
          <w:rFonts w:cs="Times New Roman"/>
          <w:color w:val="000000" w:themeColor="text1"/>
          <w:sz w:val="24"/>
          <w:szCs w:val="24"/>
        </w:rPr>
      </w:pPr>
      <w:r w:rsidRPr="00E27EC3">
        <w:rPr>
          <w:rFonts w:cs="Times New Roman"/>
          <w:color w:val="000000" w:themeColor="text1"/>
          <w:sz w:val="24"/>
          <w:szCs w:val="24"/>
        </w:rPr>
        <w:t>1.3.1</w:t>
      </w:r>
      <w:r w:rsidR="002343A1" w:rsidRPr="00E27EC3">
        <w:rPr>
          <w:rFonts w:cs="Times New Roman"/>
          <w:color w:val="000000" w:themeColor="text1"/>
          <w:sz w:val="24"/>
          <w:szCs w:val="24"/>
        </w:rPr>
        <w:t xml:space="preserve"> Перечень законодательных и нормативных документов Российской Федерации, нормативных правовых актов Смоленской области, используемых при разработке нормативов,</w:t>
      </w:r>
    </w:p>
    <w:p w:rsidR="002343A1" w:rsidRPr="00E27EC3" w:rsidRDefault="002343A1" w:rsidP="002343A1">
      <w:pPr>
        <w:rPr>
          <w:rFonts w:cs="Times New Roman"/>
          <w:color w:val="000000" w:themeColor="text1"/>
          <w:sz w:val="24"/>
          <w:szCs w:val="24"/>
        </w:rPr>
      </w:pPr>
      <w:r w:rsidRPr="00E27EC3">
        <w:rPr>
          <w:rFonts w:cs="Times New Roman"/>
          <w:color w:val="000000" w:themeColor="text1"/>
          <w:sz w:val="24"/>
          <w:szCs w:val="24"/>
        </w:rPr>
        <w:t>приведён в справочном Приложении Б.</w:t>
      </w:r>
    </w:p>
    <w:p w:rsidR="002343A1" w:rsidRPr="00E27EC3" w:rsidRDefault="002343A1">
      <w:pPr>
        <w:rPr>
          <w:rFonts w:cs="Times New Roman"/>
          <w:color w:val="000000" w:themeColor="text1"/>
          <w:sz w:val="24"/>
          <w:szCs w:val="24"/>
        </w:rPr>
      </w:pPr>
    </w:p>
    <w:p w:rsidR="002343A1" w:rsidRPr="00E27EC3" w:rsidRDefault="002343A1" w:rsidP="002343A1">
      <w:pPr>
        <w:ind w:firstLine="708"/>
        <w:rPr>
          <w:rFonts w:cs="Times New Roman"/>
          <w:color w:val="000000" w:themeColor="text1"/>
          <w:sz w:val="24"/>
          <w:szCs w:val="24"/>
        </w:rPr>
      </w:pPr>
      <w:r w:rsidRPr="00E27EC3">
        <w:rPr>
          <w:rFonts w:cs="Times New Roman"/>
          <w:b/>
          <w:color w:val="000000" w:themeColor="text1"/>
          <w:sz w:val="24"/>
          <w:szCs w:val="24"/>
        </w:rPr>
        <w:lastRenderedPageBreak/>
        <w:t xml:space="preserve">1.4 Общая организация и зонирование территории </w:t>
      </w:r>
      <w:r w:rsidR="008C49E6" w:rsidRPr="00E27EC3">
        <w:rPr>
          <w:rFonts w:cs="Times New Roman"/>
          <w:b/>
          <w:color w:val="000000" w:themeColor="text1"/>
          <w:sz w:val="24"/>
          <w:szCs w:val="24"/>
        </w:rPr>
        <w:t>сельского</w:t>
      </w:r>
      <w:r w:rsidRPr="00E27EC3">
        <w:rPr>
          <w:rFonts w:cs="Times New Roman"/>
          <w:b/>
          <w:color w:val="000000" w:themeColor="text1"/>
          <w:sz w:val="24"/>
          <w:szCs w:val="24"/>
        </w:rPr>
        <w:t xml:space="preserve"> </w:t>
      </w:r>
      <w:r w:rsidR="008C49E6" w:rsidRPr="00E27EC3">
        <w:rPr>
          <w:rFonts w:cs="Times New Roman"/>
          <w:b/>
          <w:color w:val="000000" w:themeColor="text1"/>
          <w:sz w:val="24"/>
          <w:szCs w:val="24"/>
        </w:rPr>
        <w:t>поселения</w:t>
      </w:r>
    </w:p>
    <w:p w:rsidR="002343A1" w:rsidRPr="00E27EC3" w:rsidRDefault="002343A1">
      <w:pPr>
        <w:rPr>
          <w:rFonts w:cs="Times New Roman"/>
          <w:color w:val="000000" w:themeColor="text1"/>
          <w:sz w:val="24"/>
          <w:szCs w:val="24"/>
        </w:rPr>
      </w:pPr>
    </w:p>
    <w:p w:rsidR="002343A1" w:rsidRPr="00E27EC3" w:rsidRDefault="00297EA4" w:rsidP="00F8374F">
      <w:pPr>
        <w:ind w:firstLine="708"/>
        <w:rPr>
          <w:rFonts w:cs="Times New Roman"/>
          <w:color w:val="000000" w:themeColor="text1"/>
          <w:sz w:val="24"/>
          <w:szCs w:val="24"/>
        </w:rPr>
      </w:pPr>
      <w:r w:rsidRPr="00E27EC3">
        <w:rPr>
          <w:rFonts w:cs="Times New Roman"/>
          <w:color w:val="000000" w:themeColor="text1"/>
          <w:sz w:val="24"/>
          <w:szCs w:val="24"/>
        </w:rPr>
        <w:t>1.4.1</w:t>
      </w:r>
      <w:r w:rsidR="002343A1" w:rsidRPr="00E27EC3">
        <w:rPr>
          <w:rFonts w:cs="Times New Roman"/>
          <w:color w:val="000000" w:themeColor="text1"/>
          <w:sz w:val="24"/>
          <w:szCs w:val="24"/>
        </w:rPr>
        <w:t xml:space="preserve"> Территория </w:t>
      </w:r>
      <w:r w:rsidR="00E81DA4" w:rsidRPr="00E27EC3">
        <w:rPr>
          <w:rFonts w:cs="Times New Roman"/>
          <w:color w:val="000000" w:themeColor="text1"/>
          <w:sz w:val="24"/>
          <w:szCs w:val="24"/>
        </w:rPr>
        <w:t>Савеевского</w:t>
      </w:r>
      <w:r w:rsidR="000F1509" w:rsidRPr="00E27EC3">
        <w:rPr>
          <w:rFonts w:cs="Times New Roman"/>
          <w:color w:val="000000" w:themeColor="text1"/>
          <w:sz w:val="24"/>
          <w:szCs w:val="24"/>
        </w:rPr>
        <w:t xml:space="preserve"> сельского поселения Рославльского района</w:t>
      </w:r>
      <w:r w:rsidR="00FF392A" w:rsidRPr="00E27EC3">
        <w:rPr>
          <w:rFonts w:cs="Times New Roman"/>
          <w:color w:val="000000" w:themeColor="text1"/>
          <w:sz w:val="24"/>
          <w:szCs w:val="24"/>
        </w:rPr>
        <w:t xml:space="preserve"> Смоленской области</w:t>
      </w:r>
      <w:r w:rsidR="002343A1" w:rsidRPr="00E27EC3">
        <w:rPr>
          <w:rFonts w:cs="Times New Roman"/>
          <w:color w:val="000000" w:themeColor="text1"/>
          <w:sz w:val="24"/>
          <w:szCs w:val="24"/>
        </w:rPr>
        <w:t xml:space="preserve"> общей площадью </w:t>
      </w:r>
      <w:r w:rsidR="00A50CA9" w:rsidRPr="00E27EC3">
        <w:rPr>
          <w:rFonts w:cs="Times New Roman"/>
          <w:color w:val="000000" w:themeColor="text1"/>
          <w:sz w:val="24"/>
          <w:szCs w:val="24"/>
        </w:rPr>
        <w:t>80,23</w:t>
      </w:r>
      <w:r w:rsidR="00FF392A" w:rsidRPr="00E27EC3">
        <w:rPr>
          <w:rFonts w:cs="Times New Roman"/>
          <w:color w:val="000000" w:themeColor="text1"/>
          <w:sz w:val="24"/>
          <w:szCs w:val="24"/>
        </w:rPr>
        <w:t xml:space="preserve"> км</w:t>
      </w:r>
      <w:r w:rsidR="00FF392A" w:rsidRPr="00E27EC3">
        <w:rPr>
          <w:rFonts w:cs="Times New Roman"/>
          <w:color w:val="000000" w:themeColor="text1"/>
          <w:sz w:val="24"/>
          <w:szCs w:val="24"/>
          <w:vertAlign w:val="superscript"/>
        </w:rPr>
        <w:t>2</w:t>
      </w:r>
      <w:r w:rsidR="00FF392A" w:rsidRPr="00E27EC3">
        <w:rPr>
          <w:rFonts w:cs="Times New Roman"/>
          <w:color w:val="000000" w:themeColor="text1"/>
          <w:sz w:val="24"/>
          <w:szCs w:val="24"/>
        </w:rPr>
        <w:t xml:space="preserve"> (</w:t>
      </w:r>
      <w:r w:rsidR="00A50CA9" w:rsidRPr="00E27EC3">
        <w:rPr>
          <w:rFonts w:cs="Times New Roman"/>
          <w:color w:val="000000" w:themeColor="text1"/>
          <w:sz w:val="24"/>
          <w:szCs w:val="24"/>
        </w:rPr>
        <w:t>8023</w:t>
      </w:r>
      <w:r w:rsidR="000F1509" w:rsidRPr="00E27EC3">
        <w:rPr>
          <w:rFonts w:cs="Times New Roman"/>
          <w:color w:val="000000" w:themeColor="text1"/>
          <w:sz w:val="24"/>
          <w:szCs w:val="24"/>
        </w:rPr>
        <w:t xml:space="preserve"> га</w:t>
      </w:r>
      <w:r w:rsidR="00FF392A" w:rsidRPr="00E27EC3">
        <w:rPr>
          <w:rFonts w:cs="Times New Roman"/>
          <w:color w:val="000000" w:themeColor="text1"/>
          <w:sz w:val="24"/>
          <w:szCs w:val="24"/>
        </w:rPr>
        <w:t xml:space="preserve">), </w:t>
      </w:r>
      <w:r w:rsidR="00CA3FFB" w:rsidRPr="00E27EC3">
        <w:rPr>
          <w:rFonts w:cs="Times New Roman"/>
          <w:color w:val="000000" w:themeColor="text1"/>
          <w:sz w:val="24"/>
          <w:szCs w:val="24"/>
        </w:rPr>
        <w:t>в составе муниципального образования</w:t>
      </w:r>
      <w:r w:rsidR="00FF392A" w:rsidRPr="00E27EC3">
        <w:rPr>
          <w:rFonts w:cs="Times New Roman"/>
          <w:color w:val="000000" w:themeColor="text1"/>
          <w:sz w:val="24"/>
          <w:szCs w:val="24"/>
        </w:rPr>
        <w:t xml:space="preserve"> </w:t>
      </w:r>
      <w:r w:rsidR="00175524" w:rsidRPr="00E27EC3">
        <w:rPr>
          <w:rFonts w:cs="Times New Roman"/>
          <w:color w:val="000000" w:themeColor="text1"/>
          <w:sz w:val="24"/>
          <w:szCs w:val="24"/>
        </w:rPr>
        <w:t xml:space="preserve">                     </w:t>
      </w:r>
      <w:r w:rsidR="000B0770" w:rsidRPr="00E27EC3">
        <w:rPr>
          <w:rFonts w:cs="Times New Roman"/>
          <w:color w:val="000000" w:themeColor="text1"/>
          <w:sz w:val="24"/>
          <w:szCs w:val="24"/>
        </w:rPr>
        <w:t>2</w:t>
      </w:r>
      <w:r w:rsidR="00A50CA9" w:rsidRPr="00E27EC3">
        <w:rPr>
          <w:rFonts w:cs="Times New Roman"/>
          <w:color w:val="000000" w:themeColor="text1"/>
          <w:sz w:val="24"/>
          <w:szCs w:val="24"/>
        </w:rPr>
        <w:t>0</w:t>
      </w:r>
      <w:r w:rsidR="002343A1" w:rsidRPr="00E27EC3">
        <w:rPr>
          <w:rFonts w:cs="Times New Roman"/>
          <w:color w:val="000000" w:themeColor="text1"/>
          <w:sz w:val="24"/>
          <w:szCs w:val="24"/>
        </w:rPr>
        <w:t xml:space="preserve"> </w:t>
      </w:r>
      <w:r w:rsidR="000F1509" w:rsidRPr="00E27EC3">
        <w:rPr>
          <w:rFonts w:cs="Times New Roman"/>
          <w:color w:val="000000" w:themeColor="text1"/>
          <w:sz w:val="24"/>
          <w:szCs w:val="24"/>
        </w:rPr>
        <w:t>населённых пунктов</w:t>
      </w:r>
      <w:r w:rsidR="002343A1" w:rsidRPr="00E27EC3">
        <w:rPr>
          <w:rFonts w:cs="Times New Roman"/>
          <w:color w:val="000000" w:themeColor="text1"/>
          <w:sz w:val="24"/>
          <w:szCs w:val="24"/>
        </w:rPr>
        <w:t>.</w:t>
      </w:r>
    </w:p>
    <w:p w:rsidR="002343A1" w:rsidRPr="00E27EC3" w:rsidRDefault="00297EA4" w:rsidP="00FF392A">
      <w:pPr>
        <w:ind w:firstLine="708"/>
        <w:rPr>
          <w:rFonts w:cs="Times New Roman"/>
          <w:color w:val="000000" w:themeColor="text1"/>
          <w:sz w:val="24"/>
          <w:szCs w:val="24"/>
        </w:rPr>
      </w:pPr>
      <w:r w:rsidRPr="00E27EC3">
        <w:rPr>
          <w:rFonts w:cs="Times New Roman"/>
          <w:color w:val="000000" w:themeColor="text1"/>
          <w:sz w:val="24"/>
          <w:szCs w:val="24"/>
        </w:rPr>
        <w:t>1.4.2</w:t>
      </w:r>
      <w:r w:rsidR="002343A1" w:rsidRPr="00E27EC3">
        <w:rPr>
          <w:rFonts w:cs="Times New Roman"/>
          <w:color w:val="000000" w:themeColor="text1"/>
          <w:sz w:val="24"/>
          <w:szCs w:val="24"/>
        </w:rPr>
        <w:t xml:space="preserve"> При определении перспектив развития и планировки </w:t>
      </w:r>
      <w:r w:rsidR="00E81DA4" w:rsidRPr="00E27EC3">
        <w:rPr>
          <w:rFonts w:cs="Times New Roman"/>
          <w:color w:val="000000" w:themeColor="text1"/>
          <w:sz w:val="24"/>
          <w:szCs w:val="24"/>
        </w:rPr>
        <w:t>Савеевского</w:t>
      </w:r>
      <w:r w:rsidR="000F1509" w:rsidRPr="00E27EC3">
        <w:rPr>
          <w:rFonts w:cs="Times New Roman"/>
          <w:color w:val="000000" w:themeColor="text1"/>
          <w:sz w:val="24"/>
          <w:szCs w:val="24"/>
        </w:rPr>
        <w:t xml:space="preserve"> </w:t>
      </w:r>
      <w:r w:rsidR="008C49E6" w:rsidRPr="00E27EC3">
        <w:rPr>
          <w:rFonts w:cs="Times New Roman"/>
          <w:color w:val="000000" w:themeColor="text1"/>
          <w:sz w:val="24"/>
          <w:szCs w:val="24"/>
        </w:rPr>
        <w:t>сельского</w:t>
      </w:r>
      <w:r w:rsidR="003625AC" w:rsidRPr="00E27EC3">
        <w:rPr>
          <w:rFonts w:cs="Times New Roman"/>
          <w:color w:val="000000" w:themeColor="text1"/>
          <w:sz w:val="24"/>
          <w:szCs w:val="24"/>
        </w:rPr>
        <w:t xml:space="preserve"> </w:t>
      </w:r>
      <w:r w:rsidR="008C49E6" w:rsidRPr="00E27EC3">
        <w:rPr>
          <w:rFonts w:cs="Times New Roman"/>
          <w:color w:val="000000" w:themeColor="text1"/>
          <w:sz w:val="24"/>
          <w:szCs w:val="24"/>
        </w:rPr>
        <w:t>поселения</w:t>
      </w:r>
      <w:r w:rsidR="00FF392A" w:rsidRPr="00E27EC3">
        <w:rPr>
          <w:rFonts w:cs="Times New Roman"/>
          <w:color w:val="000000" w:themeColor="text1"/>
          <w:sz w:val="24"/>
          <w:szCs w:val="24"/>
        </w:rPr>
        <w:t xml:space="preserve"> </w:t>
      </w:r>
      <w:r w:rsidR="002343A1" w:rsidRPr="00E27EC3">
        <w:rPr>
          <w:rFonts w:cs="Times New Roman"/>
          <w:color w:val="000000" w:themeColor="text1"/>
          <w:sz w:val="24"/>
          <w:szCs w:val="24"/>
        </w:rPr>
        <w:t>необходимо учитывать:</w:t>
      </w:r>
    </w:p>
    <w:p w:rsidR="002343A1" w:rsidRPr="00E27EC3" w:rsidRDefault="00FF392A" w:rsidP="00FF392A">
      <w:pPr>
        <w:ind w:firstLine="708"/>
        <w:rPr>
          <w:rFonts w:cs="Times New Roman"/>
          <w:color w:val="000000" w:themeColor="text1"/>
          <w:sz w:val="24"/>
          <w:szCs w:val="24"/>
        </w:rPr>
      </w:pPr>
      <w:r w:rsidRPr="00E27EC3">
        <w:rPr>
          <w:rFonts w:cs="Times New Roman"/>
          <w:color w:val="000000" w:themeColor="text1"/>
          <w:sz w:val="24"/>
          <w:szCs w:val="24"/>
        </w:rPr>
        <w:t>–</w:t>
      </w:r>
      <w:r w:rsidR="002343A1" w:rsidRPr="00E27EC3">
        <w:rPr>
          <w:rFonts w:cs="Times New Roman"/>
          <w:color w:val="000000" w:themeColor="text1"/>
          <w:sz w:val="24"/>
          <w:szCs w:val="24"/>
        </w:rPr>
        <w:t xml:space="preserve"> численность населения на прогнозируемый период;</w:t>
      </w:r>
    </w:p>
    <w:p w:rsidR="002343A1" w:rsidRPr="00E27EC3" w:rsidRDefault="00FF392A" w:rsidP="00FA5D3D">
      <w:pPr>
        <w:ind w:firstLine="708"/>
        <w:rPr>
          <w:rFonts w:cs="Times New Roman"/>
          <w:color w:val="000000" w:themeColor="text1"/>
          <w:sz w:val="24"/>
          <w:szCs w:val="24"/>
        </w:rPr>
      </w:pPr>
      <w:r w:rsidRPr="00E27EC3">
        <w:rPr>
          <w:rFonts w:cs="Times New Roman"/>
          <w:color w:val="000000" w:themeColor="text1"/>
          <w:sz w:val="24"/>
          <w:szCs w:val="24"/>
        </w:rPr>
        <w:t>–</w:t>
      </w:r>
      <w:r w:rsidR="002343A1" w:rsidRPr="00E27EC3">
        <w:rPr>
          <w:rFonts w:cs="Times New Roman"/>
          <w:color w:val="000000" w:themeColor="text1"/>
          <w:sz w:val="24"/>
          <w:szCs w:val="24"/>
        </w:rPr>
        <w:t xml:space="preserve"> местоположение </w:t>
      </w:r>
      <w:r w:rsidR="008C49E6" w:rsidRPr="00E27EC3">
        <w:rPr>
          <w:rFonts w:cs="Times New Roman"/>
          <w:color w:val="000000" w:themeColor="text1"/>
          <w:sz w:val="24"/>
          <w:szCs w:val="24"/>
        </w:rPr>
        <w:t>поселения</w:t>
      </w:r>
      <w:r w:rsidR="002343A1" w:rsidRPr="00E27EC3">
        <w:rPr>
          <w:rFonts w:cs="Times New Roman"/>
          <w:color w:val="000000" w:themeColor="text1"/>
          <w:sz w:val="24"/>
          <w:szCs w:val="24"/>
        </w:rPr>
        <w:t xml:space="preserve"> в системе расселения области и муниципальн</w:t>
      </w:r>
      <w:r w:rsidR="00FA5D3D" w:rsidRPr="00E27EC3">
        <w:rPr>
          <w:rFonts w:cs="Times New Roman"/>
          <w:color w:val="000000" w:themeColor="text1"/>
          <w:sz w:val="24"/>
          <w:szCs w:val="24"/>
        </w:rPr>
        <w:t xml:space="preserve">ого </w:t>
      </w:r>
      <w:r w:rsidR="002343A1" w:rsidRPr="00E27EC3">
        <w:rPr>
          <w:rFonts w:cs="Times New Roman"/>
          <w:color w:val="000000" w:themeColor="text1"/>
          <w:sz w:val="24"/>
          <w:szCs w:val="24"/>
        </w:rPr>
        <w:t>район</w:t>
      </w:r>
      <w:r w:rsidR="00FA5D3D" w:rsidRPr="00E27EC3">
        <w:rPr>
          <w:rFonts w:cs="Times New Roman"/>
          <w:color w:val="000000" w:themeColor="text1"/>
          <w:sz w:val="24"/>
          <w:szCs w:val="24"/>
        </w:rPr>
        <w:t>а</w:t>
      </w:r>
      <w:r w:rsidR="002343A1" w:rsidRPr="00E27EC3">
        <w:rPr>
          <w:rFonts w:cs="Times New Roman"/>
          <w:color w:val="000000" w:themeColor="text1"/>
          <w:sz w:val="24"/>
          <w:szCs w:val="24"/>
        </w:rPr>
        <w:t>;</w:t>
      </w:r>
    </w:p>
    <w:p w:rsidR="002343A1" w:rsidRPr="00E27EC3" w:rsidRDefault="00FF392A" w:rsidP="00FA5D3D">
      <w:pPr>
        <w:ind w:firstLine="708"/>
        <w:rPr>
          <w:rFonts w:cs="Times New Roman"/>
          <w:color w:val="000000" w:themeColor="text1"/>
          <w:sz w:val="24"/>
          <w:szCs w:val="24"/>
        </w:rPr>
      </w:pPr>
      <w:r w:rsidRPr="00E27EC3">
        <w:rPr>
          <w:rFonts w:cs="Times New Roman"/>
          <w:color w:val="000000" w:themeColor="text1"/>
          <w:sz w:val="24"/>
          <w:szCs w:val="24"/>
        </w:rPr>
        <w:t>–</w:t>
      </w:r>
      <w:r w:rsidR="002343A1" w:rsidRPr="00E27EC3">
        <w:rPr>
          <w:rFonts w:cs="Times New Roman"/>
          <w:color w:val="000000" w:themeColor="text1"/>
          <w:sz w:val="24"/>
          <w:szCs w:val="24"/>
        </w:rPr>
        <w:t xml:space="preserve"> социально</w:t>
      </w:r>
      <w:r w:rsidR="00FA5D3D" w:rsidRPr="00E27EC3">
        <w:rPr>
          <w:rFonts w:cs="Times New Roman"/>
          <w:color w:val="000000" w:themeColor="text1"/>
          <w:sz w:val="24"/>
          <w:szCs w:val="24"/>
        </w:rPr>
        <w:t xml:space="preserve"> – </w:t>
      </w:r>
      <w:r w:rsidR="002343A1" w:rsidRPr="00E27EC3">
        <w:rPr>
          <w:rFonts w:cs="Times New Roman"/>
          <w:color w:val="000000" w:themeColor="text1"/>
          <w:sz w:val="24"/>
          <w:szCs w:val="24"/>
        </w:rPr>
        <w:t xml:space="preserve">экономическую специализацию и роль </w:t>
      </w:r>
      <w:r w:rsidR="008C49E6" w:rsidRPr="00E27EC3">
        <w:rPr>
          <w:rFonts w:cs="Times New Roman"/>
          <w:color w:val="000000" w:themeColor="text1"/>
          <w:sz w:val="24"/>
          <w:szCs w:val="24"/>
        </w:rPr>
        <w:t>поселения</w:t>
      </w:r>
      <w:r w:rsidR="002343A1" w:rsidRPr="00E27EC3">
        <w:rPr>
          <w:rFonts w:cs="Times New Roman"/>
          <w:color w:val="000000" w:themeColor="text1"/>
          <w:sz w:val="24"/>
          <w:szCs w:val="24"/>
        </w:rPr>
        <w:t xml:space="preserve"> в системе</w:t>
      </w:r>
      <w:r w:rsidR="00FA5D3D" w:rsidRPr="00E27EC3">
        <w:rPr>
          <w:rFonts w:cs="Times New Roman"/>
          <w:color w:val="000000" w:themeColor="text1"/>
          <w:sz w:val="24"/>
          <w:szCs w:val="24"/>
        </w:rPr>
        <w:t xml:space="preserve"> </w:t>
      </w:r>
      <w:r w:rsidR="002343A1" w:rsidRPr="00E27EC3">
        <w:rPr>
          <w:rFonts w:cs="Times New Roman"/>
          <w:color w:val="000000" w:themeColor="text1"/>
          <w:sz w:val="24"/>
          <w:szCs w:val="24"/>
        </w:rPr>
        <w:t>формируемых центров обслуживания населения (област</w:t>
      </w:r>
      <w:r w:rsidR="00FA5D3D" w:rsidRPr="00E27EC3">
        <w:rPr>
          <w:rFonts w:cs="Times New Roman"/>
          <w:color w:val="000000" w:themeColor="text1"/>
          <w:sz w:val="24"/>
          <w:szCs w:val="24"/>
        </w:rPr>
        <w:t xml:space="preserve">ного, межрайонного, районного и </w:t>
      </w:r>
      <w:r w:rsidR="002343A1" w:rsidRPr="00E27EC3">
        <w:rPr>
          <w:rFonts w:cs="Times New Roman"/>
          <w:color w:val="000000" w:themeColor="text1"/>
          <w:sz w:val="24"/>
          <w:szCs w:val="24"/>
        </w:rPr>
        <w:t>местного уровня);</w:t>
      </w:r>
    </w:p>
    <w:p w:rsidR="002343A1" w:rsidRPr="00E27EC3" w:rsidRDefault="00FF392A" w:rsidP="00FA5D3D">
      <w:pPr>
        <w:ind w:firstLine="708"/>
        <w:rPr>
          <w:rFonts w:cs="Times New Roman"/>
          <w:color w:val="000000" w:themeColor="text1"/>
          <w:sz w:val="24"/>
          <w:szCs w:val="24"/>
        </w:rPr>
      </w:pPr>
      <w:r w:rsidRPr="00E27EC3">
        <w:rPr>
          <w:rFonts w:cs="Times New Roman"/>
          <w:color w:val="000000" w:themeColor="text1"/>
          <w:sz w:val="24"/>
          <w:szCs w:val="24"/>
        </w:rPr>
        <w:t>–</w:t>
      </w:r>
      <w:r w:rsidR="002343A1" w:rsidRPr="00E27EC3">
        <w:rPr>
          <w:rFonts w:cs="Times New Roman"/>
          <w:color w:val="000000" w:themeColor="text1"/>
          <w:sz w:val="24"/>
          <w:szCs w:val="24"/>
        </w:rPr>
        <w:t xml:space="preserve"> историко</w:t>
      </w:r>
      <w:r w:rsidR="00FA5D3D" w:rsidRPr="00E27EC3">
        <w:rPr>
          <w:rFonts w:cs="Times New Roman"/>
          <w:color w:val="000000" w:themeColor="text1"/>
          <w:sz w:val="24"/>
          <w:szCs w:val="24"/>
        </w:rPr>
        <w:t xml:space="preserve"> – </w:t>
      </w:r>
      <w:r w:rsidR="002343A1" w:rsidRPr="00E27EC3">
        <w:rPr>
          <w:rFonts w:cs="Times New Roman"/>
          <w:color w:val="000000" w:themeColor="text1"/>
          <w:sz w:val="24"/>
          <w:szCs w:val="24"/>
        </w:rPr>
        <w:t xml:space="preserve">культурное значение </w:t>
      </w:r>
      <w:r w:rsidR="008C49E6" w:rsidRPr="00E27EC3">
        <w:rPr>
          <w:rFonts w:cs="Times New Roman"/>
          <w:color w:val="000000" w:themeColor="text1"/>
          <w:sz w:val="24"/>
          <w:szCs w:val="24"/>
        </w:rPr>
        <w:t>поселения</w:t>
      </w:r>
      <w:r w:rsidR="002343A1" w:rsidRPr="00E27EC3">
        <w:rPr>
          <w:rFonts w:cs="Times New Roman"/>
          <w:color w:val="000000" w:themeColor="text1"/>
          <w:sz w:val="24"/>
          <w:szCs w:val="24"/>
        </w:rPr>
        <w:t>, а также насел</w:t>
      </w:r>
      <w:r w:rsidR="005D1ADC" w:rsidRPr="00E27EC3">
        <w:rPr>
          <w:rFonts w:cs="Times New Roman"/>
          <w:color w:val="000000" w:themeColor="text1"/>
          <w:sz w:val="24"/>
          <w:szCs w:val="24"/>
        </w:rPr>
        <w:t>ё</w:t>
      </w:r>
      <w:r w:rsidR="002343A1" w:rsidRPr="00E27EC3">
        <w:rPr>
          <w:rFonts w:cs="Times New Roman"/>
          <w:color w:val="000000" w:themeColor="text1"/>
          <w:sz w:val="24"/>
          <w:szCs w:val="24"/>
        </w:rPr>
        <w:t>нных</w:t>
      </w:r>
      <w:r w:rsidR="00FA5D3D" w:rsidRPr="00E27EC3">
        <w:rPr>
          <w:rFonts w:cs="Times New Roman"/>
          <w:color w:val="000000" w:themeColor="text1"/>
          <w:sz w:val="24"/>
          <w:szCs w:val="24"/>
        </w:rPr>
        <w:t xml:space="preserve"> </w:t>
      </w:r>
      <w:r w:rsidR="002343A1" w:rsidRPr="00E27EC3">
        <w:rPr>
          <w:rFonts w:cs="Times New Roman"/>
          <w:color w:val="000000" w:themeColor="text1"/>
          <w:sz w:val="24"/>
          <w:szCs w:val="24"/>
        </w:rPr>
        <w:t xml:space="preserve">пунктов на </w:t>
      </w:r>
      <w:r w:rsidR="000F1509" w:rsidRPr="00E27EC3">
        <w:rPr>
          <w:rFonts w:cs="Times New Roman"/>
          <w:color w:val="000000" w:themeColor="text1"/>
          <w:sz w:val="24"/>
          <w:szCs w:val="24"/>
        </w:rPr>
        <w:t>его</w:t>
      </w:r>
      <w:r w:rsidR="002343A1" w:rsidRPr="00E27EC3">
        <w:rPr>
          <w:rFonts w:cs="Times New Roman"/>
          <w:color w:val="000000" w:themeColor="text1"/>
          <w:sz w:val="24"/>
          <w:szCs w:val="24"/>
        </w:rPr>
        <w:t xml:space="preserve"> территориях;</w:t>
      </w:r>
    </w:p>
    <w:p w:rsidR="002343A1" w:rsidRPr="00E27EC3" w:rsidRDefault="00FF392A" w:rsidP="00FF392A">
      <w:pPr>
        <w:ind w:firstLine="708"/>
        <w:rPr>
          <w:rFonts w:cs="Times New Roman"/>
          <w:color w:val="000000" w:themeColor="text1"/>
          <w:sz w:val="24"/>
          <w:szCs w:val="24"/>
        </w:rPr>
      </w:pPr>
      <w:r w:rsidRPr="00E27EC3">
        <w:rPr>
          <w:rFonts w:cs="Times New Roman"/>
          <w:color w:val="000000" w:themeColor="text1"/>
          <w:sz w:val="24"/>
          <w:szCs w:val="24"/>
        </w:rPr>
        <w:t>–</w:t>
      </w:r>
      <w:r w:rsidR="002343A1" w:rsidRPr="00E27EC3">
        <w:rPr>
          <w:rFonts w:cs="Times New Roman"/>
          <w:color w:val="000000" w:themeColor="text1"/>
          <w:sz w:val="24"/>
          <w:szCs w:val="24"/>
        </w:rPr>
        <w:t xml:space="preserve"> прогноз социально</w:t>
      </w:r>
      <w:r w:rsidRPr="00E27EC3">
        <w:rPr>
          <w:rFonts w:cs="Times New Roman"/>
          <w:color w:val="000000" w:themeColor="text1"/>
          <w:sz w:val="24"/>
          <w:szCs w:val="24"/>
        </w:rPr>
        <w:t xml:space="preserve"> – </w:t>
      </w:r>
      <w:r w:rsidR="002343A1" w:rsidRPr="00E27EC3">
        <w:rPr>
          <w:rFonts w:cs="Times New Roman"/>
          <w:color w:val="000000" w:themeColor="text1"/>
          <w:sz w:val="24"/>
          <w:szCs w:val="24"/>
        </w:rPr>
        <w:t>экономического развития территории;</w:t>
      </w:r>
    </w:p>
    <w:p w:rsidR="002343A1" w:rsidRPr="00E27EC3" w:rsidRDefault="00FF392A" w:rsidP="00FF392A">
      <w:pPr>
        <w:ind w:firstLine="708"/>
        <w:rPr>
          <w:rFonts w:cs="Times New Roman"/>
          <w:color w:val="000000" w:themeColor="text1"/>
          <w:sz w:val="24"/>
          <w:szCs w:val="24"/>
        </w:rPr>
      </w:pPr>
      <w:r w:rsidRPr="00E27EC3">
        <w:rPr>
          <w:rFonts w:cs="Times New Roman"/>
          <w:color w:val="000000" w:themeColor="text1"/>
          <w:sz w:val="24"/>
          <w:szCs w:val="24"/>
        </w:rPr>
        <w:t>–</w:t>
      </w:r>
      <w:r w:rsidR="002343A1" w:rsidRPr="00E27EC3">
        <w:rPr>
          <w:rFonts w:cs="Times New Roman"/>
          <w:color w:val="000000" w:themeColor="text1"/>
          <w:sz w:val="24"/>
          <w:szCs w:val="24"/>
        </w:rPr>
        <w:t xml:space="preserve"> санитарно</w:t>
      </w:r>
      <w:r w:rsidRPr="00E27EC3">
        <w:rPr>
          <w:rFonts w:cs="Times New Roman"/>
          <w:color w:val="000000" w:themeColor="text1"/>
          <w:sz w:val="24"/>
          <w:szCs w:val="24"/>
        </w:rPr>
        <w:t xml:space="preserve"> – </w:t>
      </w:r>
      <w:r w:rsidR="002343A1" w:rsidRPr="00E27EC3">
        <w:rPr>
          <w:rFonts w:cs="Times New Roman"/>
          <w:color w:val="000000" w:themeColor="text1"/>
          <w:sz w:val="24"/>
          <w:szCs w:val="24"/>
        </w:rPr>
        <w:t>эпидемиологическую и экологическую обстановку на планируемых к развитию</w:t>
      </w:r>
      <w:r w:rsidRPr="00E27EC3">
        <w:rPr>
          <w:rFonts w:cs="Times New Roman"/>
          <w:color w:val="000000" w:themeColor="text1"/>
          <w:sz w:val="24"/>
          <w:szCs w:val="24"/>
        </w:rPr>
        <w:t xml:space="preserve"> </w:t>
      </w:r>
      <w:r w:rsidR="002343A1" w:rsidRPr="00E27EC3">
        <w:rPr>
          <w:rFonts w:cs="Times New Roman"/>
          <w:color w:val="000000" w:themeColor="text1"/>
          <w:sz w:val="24"/>
          <w:szCs w:val="24"/>
        </w:rPr>
        <w:t>территориях.</w:t>
      </w:r>
    </w:p>
    <w:p w:rsidR="002343A1" w:rsidRPr="00E27EC3" w:rsidRDefault="00297EA4" w:rsidP="00FA5D3D">
      <w:pPr>
        <w:ind w:firstLine="708"/>
        <w:rPr>
          <w:rFonts w:cs="Times New Roman"/>
          <w:color w:val="000000" w:themeColor="text1"/>
          <w:sz w:val="24"/>
          <w:szCs w:val="24"/>
        </w:rPr>
      </w:pPr>
      <w:r w:rsidRPr="00E27EC3">
        <w:rPr>
          <w:rFonts w:cs="Times New Roman"/>
          <w:color w:val="000000" w:themeColor="text1"/>
          <w:sz w:val="24"/>
          <w:szCs w:val="24"/>
        </w:rPr>
        <w:t>1.4.3</w:t>
      </w:r>
      <w:r w:rsidR="002343A1" w:rsidRPr="00E27EC3">
        <w:rPr>
          <w:rFonts w:cs="Times New Roman"/>
          <w:color w:val="000000" w:themeColor="text1"/>
          <w:sz w:val="24"/>
          <w:szCs w:val="24"/>
        </w:rPr>
        <w:t xml:space="preserve"> С уч</w:t>
      </w:r>
      <w:r w:rsidR="005D1ADC" w:rsidRPr="00E27EC3">
        <w:rPr>
          <w:rFonts w:cs="Times New Roman"/>
          <w:color w:val="000000" w:themeColor="text1"/>
          <w:sz w:val="24"/>
          <w:szCs w:val="24"/>
        </w:rPr>
        <w:t>ё</w:t>
      </w:r>
      <w:r w:rsidR="002343A1" w:rsidRPr="00E27EC3">
        <w:rPr>
          <w:rFonts w:cs="Times New Roman"/>
          <w:color w:val="000000" w:themeColor="text1"/>
          <w:sz w:val="24"/>
          <w:szCs w:val="24"/>
        </w:rPr>
        <w:t xml:space="preserve">том показателей демографической ситуации </w:t>
      </w:r>
      <w:r w:rsidR="00E81DA4" w:rsidRPr="00E27EC3">
        <w:rPr>
          <w:rFonts w:cs="Times New Roman"/>
          <w:color w:val="000000" w:themeColor="text1"/>
          <w:sz w:val="24"/>
          <w:szCs w:val="24"/>
        </w:rPr>
        <w:t>Савеевского</w:t>
      </w:r>
      <w:r w:rsidR="000F1509" w:rsidRPr="00E27EC3">
        <w:rPr>
          <w:rFonts w:cs="Times New Roman"/>
          <w:color w:val="000000" w:themeColor="text1"/>
          <w:sz w:val="24"/>
          <w:szCs w:val="24"/>
        </w:rPr>
        <w:t xml:space="preserve"> сельского поселения </w:t>
      </w:r>
      <w:r w:rsidR="00FA5D3D" w:rsidRPr="00E27EC3">
        <w:rPr>
          <w:rFonts w:cs="Times New Roman"/>
          <w:color w:val="000000" w:themeColor="text1"/>
          <w:sz w:val="24"/>
          <w:szCs w:val="24"/>
        </w:rPr>
        <w:t>Рославльского района Смоленской области</w:t>
      </w:r>
      <w:r w:rsidR="002343A1" w:rsidRPr="00E27EC3">
        <w:rPr>
          <w:rFonts w:cs="Times New Roman"/>
          <w:color w:val="000000" w:themeColor="text1"/>
          <w:sz w:val="24"/>
          <w:szCs w:val="24"/>
        </w:rPr>
        <w:t>, привед</w:t>
      </w:r>
      <w:r w:rsidR="008319CF" w:rsidRPr="00E27EC3">
        <w:rPr>
          <w:rFonts w:cs="Times New Roman"/>
          <w:color w:val="000000" w:themeColor="text1"/>
          <w:sz w:val="24"/>
          <w:szCs w:val="24"/>
        </w:rPr>
        <w:t>ё</w:t>
      </w:r>
      <w:r w:rsidR="002343A1" w:rsidRPr="00E27EC3">
        <w:rPr>
          <w:rFonts w:cs="Times New Roman"/>
          <w:color w:val="000000" w:themeColor="text1"/>
          <w:sz w:val="24"/>
          <w:szCs w:val="24"/>
        </w:rPr>
        <w:t>нных</w:t>
      </w:r>
      <w:r w:rsidR="00FA5D3D" w:rsidRPr="00E27EC3">
        <w:rPr>
          <w:rFonts w:cs="Times New Roman"/>
          <w:color w:val="000000" w:themeColor="text1"/>
          <w:sz w:val="24"/>
          <w:szCs w:val="24"/>
        </w:rPr>
        <w:t xml:space="preserve"> </w:t>
      </w:r>
      <w:r w:rsidR="002343A1" w:rsidRPr="00E27EC3">
        <w:rPr>
          <w:rFonts w:cs="Times New Roman"/>
          <w:color w:val="000000" w:themeColor="text1"/>
          <w:sz w:val="24"/>
          <w:szCs w:val="24"/>
        </w:rPr>
        <w:t>в таблице 1, проектная численность населения для расч</w:t>
      </w:r>
      <w:r w:rsidR="005D1ADC" w:rsidRPr="00E27EC3">
        <w:rPr>
          <w:rFonts w:cs="Times New Roman"/>
          <w:color w:val="000000" w:themeColor="text1"/>
          <w:sz w:val="24"/>
          <w:szCs w:val="24"/>
        </w:rPr>
        <w:t>ё</w:t>
      </w:r>
      <w:r w:rsidR="00FA5D3D" w:rsidRPr="00E27EC3">
        <w:rPr>
          <w:rFonts w:cs="Times New Roman"/>
          <w:color w:val="000000" w:themeColor="text1"/>
          <w:sz w:val="24"/>
          <w:szCs w:val="24"/>
        </w:rPr>
        <w:t xml:space="preserve">тных показателей принимается по </w:t>
      </w:r>
      <w:r w:rsidR="002343A1" w:rsidRPr="00E27EC3">
        <w:rPr>
          <w:rFonts w:cs="Times New Roman"/>
          <w:color w:val="000000" w:themeColor="text1"/>
          <w:sz w:val="24"/>
          <w:szCs w:val="24"/>
        </w:rPr>
        <w:t>состоянию на 1 января 20</w:t>
      </w:r>
      <w:r w:rsidR="00FA5D3D" w:rsidRPr="00E27EC3">
        <w:rPr>
          <w:rFonts w:cs="Times New Roman"/>
          <w:color w:val="000000" w:themeColor="text1"/>
          <w:sz w:val="24"/>
          <w:szCs w:val="24"/>
        </w:rPr>
        <w:t>17</w:t>
      </w:r>
      <w:r w:rsidR="002343A1" w:rsidRPr="00E27EC3">
        <w:rPr>
          <w:rFonts w:cs="Times New Roman"/>
          <w:color w:val="000000" w:themeColor="text1"/>
          <w:sz w:val="24"/>
          <w:szCs w:val="24"/>
        </w:rPr>
        <w:t xml:space="preserve"> года</w:t>
      </w:r>
      <w:r w:rsidR="002535DB" w:rsidRPr="00E27EC3">
        <w:rPr>
          <w:rFonts w:eastAsia="Calibri" w:cs="Times New Roman"/>
          <w:color w:val="000000" w:themeColor="text1"/>
          <w:sz w:val="24"/>
          <w:szCs w:val="24"/>
          <w:vertAlign w:val="superscript"/>
        </w:rPr>
        <w:footnoteReference w:id="1"/>
      </w:r>
      <w:r w:rsidR="002343A1" w:rsidRPr="00E27EC3">
        <w:rPr>
          <w:rFonts w:cs="Times New Roman"/>
          <w:color w:val="000000" w:themeColor="text1"/>
          <w:sz w:val="24"/>
          <w:szCs w:val="24"/>
        </w:rPr>
        <w:t>.</w:t>
      </w:r>
    </w:p>
    <w:p w:rsidR="002343A1" w:rsidRPr="00E27EC3" w:rsidRDefault="008F5FE0" w:rsidP="008F5FE0">
      <w:pPr>
        <w:jc w:val="right"/>
        <w:rPr>
          <w:rFonts w:cs="Times New Roman"/>
          <w:color w:val="000000" w:themeColor="text1"/>
          <w:sz w:val="24"/>
          <w:szCs w:val="24"/>
        </w:rPr>
      </w:pPr>
      <w:r w:rsidRPr="00E27EC3">
        <w:rPr>
          <w:rFonts w:cs="Times New Roman"/>
          <w:color w:val="000000" w:themeColor="text1"/>
          <w:sz w:val="24"/>
          <w:szCs w:val="24"/>
        </w:rPr>
        <w:t>Таблица 1</w:t>
      </w:r>
    </w:p>
    <w:tbl>
      <w:tblPr>
        <w:tblW w:w="9917" w:type="dxa"/>
        <w:jc w:val="center"/>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2"/>
        <w:gridCol w:w="1031"/>
        <w:gridCol w:w="1134"/>
        <w:gridCol w:w="1134"/>
        <w:gridCol w:w="1134"/>
        <w:gridCol w:w="1134"/>
        <w:gridCol w:w="988"/>
      </w:tblGrid>
      <w:tr w:rsidR="00E27EC3" w:rsidRPr="00E27EC3" w:rsidTr="00FA5D3D">
        <w:trPr>
          <w:trHeight w:val="516"/>
          <w:jc w:val="center"/>
        </w:trPr>
        <w:tc>
          <w:tcPr>
            <w:tcW w:w="3362" w:type="dxa"/>
            <w:vMerge w:val="restart"/>
            <w:vAlign w:val="center"/>
          </w:tcPr>
          <w:p w:rsidR="00FA5D3D" w:rsidRPr="00E27EC3" w:rsidRDefault="00FA5D3D" w:rsidP="00FA5D3D">
            <w:pPr>
              <w:widowControl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b/>
                <w:bCs/>
                <w:color w:val="000000" w:themeColor="text1"/>
                <w:sz w:val="22"/>
                <w:lang w:eastAsia="ru-RU"/>
              </w:rPr>
              <w:t>Наименование</w:t>
            </w:r>
          </w:p>
        </w:tc>
        <w:tc>
          <w:tcPr>
            <w:tcW w:w="6555" w:type="dxa"/>
            <w:gridSpan w:val="6"/>
            <w:vAlign w:val="center"/>
          </w:tcPr>
          <w:p w:rsidR="00FA5D3D" w:rsidRPr="00E27EC3" w:rsidRDefault="00FA5D3D" w:rsidP="00FA5D3D">
            <w:pPr>
              <w:widowControl w:val="0"/>
              <w:autoSpaceDE w:val="0"/>
              <w:autoSpaceDN w:val="0"/>
              <w:adjustRightInd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Фактическая численность населения по годам (на 1 января)</w:t>
            </w:r>
          </w:p>
        </w:tc>
      </w:tr>
      <w:tr w:rsidR="00E27EC3" w:rsidRPr="00E27EC3" w:rsidTr="00FA5D3D">
        <w:trPr>
          <w:jc w:val="center"/>
        </w:trPr>
        <w:tc>
          <w:tcPr>
            <w:tcW w:w="3362" w:type="dxa"/>
            <w:vMerge/>
            <w:vAlign w:val="center"/>
          </w:tcPr>
          <w:p w:rsidR="00FA5D3D" w:rsidRPr="00E27EC3" w:rsidRDefault="00FA5D3D" w:rsidP="00FA5D3D">
            <w:pPr>
              <w:widowControl w:val="0"/>
              <w:autoSpaceDE w:val="0"/>
              <w:autoSpaceDN w:val="0"/>
              <w:adjustRightInd w:val="0"/>
              <w:jc w:val="center"/>
              <w:rPr>
                <w:rFonts w:eastAsia="Times New Roman" w:cs="Times New Roman"/>
                <w:color w:val="000000" w:themeColor="text1"/>
                <w:sz w:val="22"/>
                <w:lang w:eastAsia="ru-RU"/>
              </w:rPr>
            </w:pPr>
          </w:p>
        </w:tc>
        <w:tc>
          <w:tcPr>
            <w:tcW w:w="1031" w:type="dxa"/>
            <w:shd w:val="clear" w:color="auto" w:fill="auto"/>
            <w:vAlign w:val="center"/>
          </w:tcPr>
          <w:p w:rsidR="00FA5D3D" w:rsidRPr="00E27EC3" w:rsidRDefault="00FA5D3D" w:rsidP="00FA5D3D">
            <w:pPr>
              <w:widowControl w:val="0"/>
              <w:autoSpaceDE w:val="0"/>
              <w:autoSpaceDN w:val="0"/>
              <w:adjustRightInd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2012</w:t>
            </w:r>
          </w:p>
        </w:tc>
        <w:tc>
          <w:tcPr>
            <w:tcW w:w="1134" w:type="dxa"/>
            <w:shd w:val="clear" w:color="auto" w:fill="auto"/>
            <w:vAlign w:val="center"/>
          </w:tcPr>
          <w:p w:rsidR="00FA5D3D" w:rsidRPr="00E27EC3" w:rsidRDefault="00FA5D3D" w:rsidP="00FA5D3D">
            <w:pPr>
              <w:widowControl w:val="0"/>
              <w:autoSpaceDE w:val="0"/>
              <w:autoSpaceDN w:val="0"/>
              <w:adjustRightInd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2013</w:t>
            </w:r>
          </w:p>
        </w:tc>
        <w:tc>
          <w:tcPr>
            <w:tcW w:w="1134" w:type="dxa"/>
            <w:shd w:val="clear" w:color="auto" w:fill="auto"/>
            <w:vAlign w:val="center"/>
          </w:tcPr>
          <w:p w:rsidR="00FA5D3D" w:rsidRPr="00E27EC3" w:rsidRDefault="00FA5D3D" w:rsidP="00FA5D3D">
            <w:pPr>
              <w:widowControl w:val="0"/>
              <w:autoSpaceDE w:val="0"/>
              <w:autoSpaceDN w:val="0"/>
              <w:adjustRightInd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2014</w:t>
            </w:r>
          </w:p>
        </w:tc>
        <w:tc>
          <w:tcPr>
            <w:tcW w:w="1134" w:type="dxa"/>
            <w:shd w:val="clear" w:color="auto" w:fill="auto"/>
            <w:vAlign w:val="center"/>
          </w:tcPr>
          <w:p w:rsidR="00FA5D3D" w:rsidRPr="00E27EC3" w:rsidRDefault="00FA5D3D" w:rsidP="00FA5D3D">
            <w:pPr>
              <w:widowControl w:val="0"/>
              <w:autoSpaceDE w:val="0"/>
              <w:autoSpaceDN w:val="0"/>
              <w:adjustRightInd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2015</w:t>
            </w:r>
          </w:p>
        </w:tc>
        <w:tc>
          <w:tcPr>
            <w:tcW w:w="1134" w:type="dxa"/>
            <w:shd w:val="clear" w:color="auto" w:fill="auto"/>
            <w:vAlign w:val="center"/>
          </w:tcPr>
          <w:p w:rsidR="00FA5D3D" w:rsidRPr="00E27EC3" w:rsidRDefault="00FA5D3D" w:rsidP="00FA5D3D">
            <w:pPr>
              <w:widowControl w:val="0"/>
              <w:autoSpaceDE w:val="0"/>
              <w:autoSpaceDN w:val="0"/>
              <w:adjustRightInd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2016</w:t>
            </w:r>
          </w:p>
        </w:tc>
        <w:tc>
          <w:tcPr>
            <w:tcW w:w="988" w:type="dxa"/>
            <w:shd w:val="clear" w:color="auto" w:fill="auto"/>
          </w:tcPr>
          <w:p w:rsidR="00FA5D3D" w:rsidRPr="00E27EC3" w:rsidRDefault="00FA5D3D" w:rsidP="00FA5D3D">
            <w:pPr>
              <w:widowControl w:val="0"/>
              <w:autoSpaceDE w:val="0"/>
              <w:autoSpaceDN w:val="0"/>
              <w:adjustRightInd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2017</w:t>
            </w:r>
          </w:p>
        </w:tc>
      </w:tr>
      <w:tr w:rsidR="00E27EC3" w:rsidRPr="00E27EC3" w:rsidTr="000F1509">
        <w:trPr>
          <w:trHeight w:val="506"/>
          <w:jc w:val="center"/>
        </w:trPr>
        <w:tc>
          <w:tcPr>
            <w:tcW w:w="3362" w:type="dxa"/>
            <w:vAlign w:val="center"/>
          </w:tcPr>
          <w:p w:rsidR="00A50CA9" w:rsidRPr="00E27EC3" w:rsidRDefault="00A50CA9" w:rsidP="000F1509">
            <w:pPr>
              <w:widowControl w:val="0"/>
              <w:autoSpaceDE w:val="0"/>
              <w:autoSpaceDN w:val="0"/>
              <w:adjustRightInd w:val="0"/>
              <w:ind w:left="-57" w:right="-113"/>
              <w:jc w:val="center"/>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Численность населения, тыс. чел.</w:t>
            </w:r>
          </w:p>
        </w:tc>
        <w:tc>
          <w:tcPr>
            <w:tcW w:w="1031" w:type="dxa"/>
            <w:shd w:val="clear" w:color="auto" w:fill="auto"/>
            <w:vAlign w:val="center"/>
          </w:tcPr>
          <w:p w:rsidR="00A50CA9" w:rsidRPr="00E27EC3" w:rsidRDefault="00A50CA9" w:rsidP="00DB1362">
            <w:pPr>
              <w:jc w:val="center"/>
              <w:rPr>
                <w:color w:val="000000" w:themeColor="text1"/>
                <w:sz w:val="22"/>
              </w:rPr>
            </w:pPr>
            <w:r w:rsidRPr="00E27EC3">
              <w:rPr>
                <w:color w:val="000000" w:themeColor="text1"/>
                <w:sz w:val="22"/>
              </w:rPr>
              <w:t>480</w:t>
            </w:r>
          </w:p>
        </w:tc>
        <w:tc>
          <w:tcPr>
            <w:tcW w:w="1134" w:type="dxa"/>
            <w:shd w:val="clear" w:color="auto" w:fill="auto"/>
            <w:vAlign w:val="center"/>
          </w:tcPr>
          <w:p w:rsidR="00A50CA9" w:rsidRPr="00E27EC3" w:rsidRDefault="00A50CA9" w:rsidP="00A50CA9">
            <w:pPr>
              <w:ind w:firstLineChars="100" w:firstLine="220"/>
              <w:jc w:val="center"/>
              <w:rPr>
                <w:color w:val="000000" w:themeColor="text1"/>
                <w:sz w:val="22"/>
              </w:rPr>
            </w:pPr>
            <w:r w:rsidRPr="00E27EC3">
              <w:rPr>
                <w:color w:val="000000" w:themeColor="text1"/>
                <w:sz w:val="22"/>
              </w:rPr>
              <w:t>503</w:t>
            </w:r>
          </w:p>
        </w:tc>
        <w:tc>
          <w:tcPr>
            <w:tcW w:w="1134" w:type="dxa"/>
            <w:shd w:val="clear" w:color="auto" w:fill="auto"/>
            <w:vAlign w:val="center"/>
          </w:tcPr>
          <w:p w:rsidR="00A50CA9" w:rsidRPr="00E27EC3" w:rsidRDefault="00A50CA9" w:rsidP="00A50CA9">
            <w:pPr>
              <w:ind w:firstLineChars="100" w:firstLine="220"/>
              <w:jc w:val="center"/>
              <w:rPr>
                <w:color w:val="000000" w:themeColor="text1"/>
                <w:sz w:val="22"/>
              </w:rPr>
            </w:pPr>
            <w:r w:rsidRPr="00E27EC3">
              <w:rPr>
                <w:color w:val="000000" w:themeColor="text1"/>
                <w:sz w:val="22"/>
              </w:rPr>
              <w:t>489</w:t>
            </w:r>
          </w:p>
        </w:tc>
        <w:tc>
          <w:tcPr>
            <w:tcW w:w="1134" w:type="dxa"/>
            <w:shd w:val="clear" w:color="auto" w:fill="auto"/>
            <w:vAlign w:val="center"/>
          </w:tcPr>
          <w:p w:rsidR="00A50CA9" w:rsidRPr="00E27EC3" w:rsidRDefault="00A50CA9" w:rsidP="00DB1362">
            <w:pPr>
              <w:jc w:val="center"/>
              <w:rPr>
                <w:color w:val="000000" w:themeColor="text1"/>
                <w:sz w:val="22"/>
              </w:rPr>
            </w:pPr>
            <w:r w:rsidRPr="00E27EC3">
              <w:rPr>
                <w:color w:val="000000" w:themeColor="text1"/>
                <w:sz w:val="22"/>
              </w:rPr>
              <w:t>449</w:t>
            </w:r>
          </w:p>
        </w:tc>
        <w:tc>
          <w:tcPr>
            <w:tcW w:w="1134" w:type="dxa"/>
            <w:shd w:val="clear" w:color="auto" w:fill="auto"/>
            <w:vAlign w:val="center"/>
          </w:tcPr>
          <w:p w:rsidR="00A50CA9" w:rsidRPr="00E27EC3" w:rsidRDefault="00A50CA9" w:rsidP="00DB1362">
            <w:pPr>
              <w:jc w:val="center"/>
              <w:rPr>
                <w:color w:val="000000" w:themeColor="text1"/>
                <w:sz w:val="22"/>
              </w:rPr>
            </w:pPr>
            <w:r w:rsidRPr="00E27EC3">
              <w:rPr>
                <w:color w:val="000000" w:themeColor="text1"/>
                <w:sz w:val="22"/>
              </w:rPr>
              <w:t>445</w:t>
            </w:r>
          </w:p>
        </w:tc>
        <w:tc>
          <w:tcPr>
            <w:tcW w:w="988" w:type="dxa"/>
            <w:shd w:val="clear" w:color="auto" w:fill="auto"/>
            <w:vAlign w:val="center"/>
          </w:tcPr>
          <w:p w:rsidR="00A50CA9" w:rsidRPr="00E27EC3" w:rsidRDefault="00A50CA9" w:rsidP="00DB1362">
            <w:pPr>
              <w:jc w:val="center"/>
              <w:rPr>
                <w:color w:val="000000" w:themeColor="text1"/>
                <w:sz w:val="22"/>
              </w:rPr>
            </w:pPr>
            <w:r w:rsidRPr="00E27EC3">
              <w:rPr>
                <w:color w:val="000000" w:themeColor="text1"/>
                <w:sz w:val="22"/>
              </w:rPr>
              <w:t>422</w:t>
            </w:r>
          </w:p>
        </w:tc>
      </w:tr>
    </w:tbl>
    <w:p w:rsidR="002343A1" w:rsidRPr="00E27EC3" w:rsidRDefault="002343A1">
      <w:pPr>
        <w:rPr>
          <w:rFonts w:cs="Times New Roman"/>
          <w:color w:val="000000" w:themeColor="text1"/>
          <w:sz w:val="24"/>
          <w:szCs w:val="24"/>
        </w:rPr>
      </w:pPr>
    </w:p>
    <w:p w:rsidR="008F5FE0" w:rsidRPr="00E27EC3" w:rsidRDefault="00297EA4" w:rsidP="00297EA4">
      <w:pPr>
        <w:ind w:firstLine="708"/>
        <w:rPr>
          <w:rFonts w:cs="Times New Roman"/>
          <w:color w:val="000000" w:themeColor="text1"/>
          <w:sz w:val="24"/>
          <w:szCs w:val="24"/>
        </w:rPr>
      </w:pPr>
      <w:r w:rsidRPr="00E27EC3">
        <w:rPr>
          <w:rFonts w:eastAsia="Times New Roman" w:cs="Times New Roman"/>
          <w:bCs/>
          <w:color w:val="000000" w:themeColor="text1"/>
          <w:sz w:val="24"/>
          <w:szCs w:val="24"/>
          <w:lang w:eastAsia="ru-RU"/>
        </w:rPr>
        <w:t>1.4.4</w:t>
      </w:r>
      <w:r w:rsidRPr="00E27EC3">
        <w:rPr>
          <w:rFonts w:eastAsia="Times New Roman" w:cs="Times New Roman"/>
          <w:b/>
          <w:bCs/>
          <w:color w:val="000000" w:themeColor="text1"/>
          <w:sz w:val="24"/>
          <w:szCs w:val="24"/>
          <w:lang w:eastAsia="ru-RU"/>
        </w:rPr>
        <w:t xml:space="preserve"> </w:t>
      </w:r>
      <w:r w:rsidR="005E4C81" w:rsidRPr="00E27EC3">
        <w:rPr>
          <w:rFonts w:eastAsia="Times New Roman" w:cs="Times New Roman"/>
          <w:color w:val="000000" w:themeColor="text1"/>
          <w:sz w:val="24"/>
          <w:szCs w:val="24"/>
          <w:lang w:eastAsia="ru-RU"/>
        </w:rPr>
        <w:t>С</w:t>
      </w:r>
      <w:r w:rsidRPr="00E27EC3">
        <w:rPr>
          <w:rFonts w:eastAsia="Times New Roman" w:cs="Times New Roman"/>
          <w:color w:val="000000" w:themeColor="text1"/>
          <w:sz w:val="24"/>
          <w:szCs w:val="24"/>
          <w:lang w:eastAsia="ru-RU"/>
        </w:rPr>
        <w:t>ельские насел</w:t>
      </w:r>
      <w:r w:rsidR="005D1ADC"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нные пункты в зависимости от проектной численности населения на расч</w:t>
      </w:r>
      <w:r w:rsidR="005D1ADC"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тный срок подразделяются на группы</w:t>
      </w:r>
      <w:r w:rsidRPr="00E27EC3">
        <w:rPr>
          <w:rFonts w:eastAsia="Times New Roman" w:cs="Times New Roman"/>
          <w:b/>
          <w:bCs/>
          <w:color w:val="000000" w:themeColor="text1"/>
          <w:sz w:val="18"/>
          <w:szCs w:val="18"/>
          <w:lang w:eastAsia="ru-RU"/>
        </w:rPr>
        <w:t xml:space="preserve"> </w:t>
      </w:r>
      <w:r w:rsidRPr="00E27EC3">
        <w:rPr>
          <w:rFonts w:eastAsia="Times New Roman" w:cs="Times New Roman"/>
          <w:color w:val="000000" w:themeColor="text1"/>
          <w:sz w:val="24"/>
          <w:szCs w:val="24"/>
          <w:lang w:eastAsia="ru-RU"/>
        </w:rPr>
        <w:t>в соответствии с таблицей 2.</w:t>
      </w:r>
    </w:p>
    <w:p w:rsidR="008F5FE0" w:rsidRPr="00E27EC3" w:rsidRDefault="008F5FE0" w:rsidP="008F5FE0">
      <w:pPr>
        <w:jc w:val="right"/>
        <w:rPr>
          <w:rFonts w:cs="Times New Roman"/>
          <w:color w:val="000000" w:themeColor="text1"/>
          <w:sz w:val="24"/>
          <w:szCs w:val="24"/>
        </w:rPr>
      </w:pPr>
      <w:r w:rsidRPr="00E27EC3">
        <w:rPr>
          <w:rFonts w:cs="Times New Roman"/>
          <w:color w:val="000000" w:themeColor="text1"/>
          <w:sz w:val="24"/>
          <w:szCs w:val="24"/>
        </w:rPr>
        <w:t>Таблица 2</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4101"/>
        <w:gridCol w:w="5799"/>
      </w:tblGrid>
      <w:tr w:rsidR="00E27EC3" w:rsidRPr="00E27EC3" w:rsidTr="0016121D">
        <w:trPr>
          <w:trHeight w:val="516"/>
          <w:jc w:val="center"/>
        </w:trPr>
        <w:tc>
          <w:tcPr>
            <w:tcW w:w="4101" w:type="dxa"/>
            <w:vAlign w:val="center"/>
          </w:tcPr>
          <w:p w:rsidR="0016121D" w:rsidRPr="00E27EC3" w:rsidRDefault="0016121D" w:rsidP="00297EA4">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Группы </w:t>
            </w:r>
          </w:p>
        </w:tc>
        <w:tc>
          <w:tcPr>
            <w:tcW w:w="5799" w:type="dxa"/>
            <w:vAlign w:val="center"/>
          </w:tcPr>
          <w:p w:rsidR="0016121D" w:rsidRPr="00E27EC3" w:rsidRDefault="0016121D" w:rsidP="00297EA4">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Население (тысяч человек)</w:t>
            </w:r>
          </w:p>
        </w:tc>
      </w:tr>
      <w:tr w:rsidR="00E27EC3" w:rsidRPr="00E27EC3" w:rsidTr="0016121D">
        <w:trPr>
          <w:trHeight w:val="227"/>
          <w:jc w:val="center"/>
        </w:trPr>
        <w:tc>
          <w:tcPr>
            <w:tcW w:w="4101" w:type="dxa"/>
            <w:vAlign w:val="center"/>
          </w:tcPr>
          <w:p w:rsidR="0016121D" w:rsidRPr="00E27EC3" w:rsidRDefault="0016121D" w:rsidP="00297EA4">
            <w:pPr>
              <w:widowControl w:val="0"/>
              <w:ind w:left="9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Большие</w:t>
            </w:r>
          </w:p>
        </w:tc>
        <w:tc>
          <w:tcPr>
            <w:tcW w:w="5799" w:type="dxa"/>
            <w:vAlign w:val="center"/>
          </w:tcPr>
          <w:p w:rsidR="0016121D" w:rsidRPr="00E27EC3" w:rsidRDefault="0016121D" w:rsidP="00297EA4">
            <w:pPr>
              <w:widowControl w:val="0"/>
              <w:jc w:val="center"/>
              <w:rPr>
                <w:rFonts w:eastAsia="Times New Roman" w:cs="Times New Roman"/>
                <w:bCs/>
                <w:iCs/>
                <w:color w:val="000000" w:themeColor="text1"/>
                <w:sz w:val="22"/>
                <w:lang w:eastAsia="ru-RU"/>
              </w:rPr>
            </w:pPr>
            <w:r w:rsidRPr="00E27EC3">
              <w:rPr>
                <w:rFonts w:eastAsia="Times New Roman" w:cs="Times New Roman"/>
                <w:bCs/>
                <w:iCs/>
                <w:color w:val="000000" w:themeColor="text1"/>
                <w:sz w:val="22"/>
                <w:lang w:eastAsia="ru-RU"/>
              </w:rPr>
              <w:t>Свыше 1 до 3</w:t>
            </w:r>
          </w:p>
        </w:tc>
      </w:tr>
      <w:tr w:rsidR="00E27EC3" w:rsidRPr="00E27EC3" w:rsidTr="0016121D">
        <w:trPr>
          <w:trHeight w:val="227"/>
          <w:jc w:val="center"/>
        </w:trPr>
        <w:tc>
          <w:tcPr>
            <w:tcW w:w="4101" w:type="dxa"/>
            <w:vAlign w:val="center"/>
          </w:tcPr>
          <w:p w:rsidR="0016121D" w:rsidRPr="00E27EC3" w:rsidRDefault="0016121D" w:rsidP="00297EA4">
            <w:pPr>
              <w:widowControl w:val="0"/>
              <w:ind w:left="9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Средние</w:t>
            </w:r>
          </w:p>
        </w:tc>
        <w:tc>
          <w:tcPr>
            <w:tcW w:w="5799" w:type="dxa"/>
            <w:vAlign w:val="center"/>
          </w:tcPr>
          <w:p w:rsidR="0016121D" w:rsidRPr="00E27EC3" w:rsidRDefault="0016121D" w:rsidP="00297EA4">
            <w:pPr>
              <w:widowControl w:val="0"/>
              <w:jc w:val="center"/>
              <w:rPr>
                <w:rFonts w:eastAsia="Times New Roman" w:cs="Times New Roman"/>
                <w:bCs/>
                <w:iCs/>
                <w:color w:val="000000" w:themeColor="text1"/>
                <w:sz w:val="22"/>
                <w:lang w:eastAsia="ru-RU"/>
              </w:rPr>
            </w:pPr>
            <w:r w:rsidRPr="00E27EC3">
              <w:rPr>
                <w:rFonts w:eastAsia="Times New Roman" w:cs="Times New Roman"/>
                <w:bCs/>
                <w:iCs/>
                <w:color w:val="000000" w:themeColor="text1"/>
                <w:sz w:val="22"/>
                <w:lang w:eastAsia="ru-RU"/>
              </w:rPr>
              <w:t>Свыше 0,2 до 1</w:t>
            </w:r>
          </w:p>
        </w:tc>
      </w:tr>
      <w:tr w:rsidR="00E27EC3" w:rsidRPr="00E27EC3" w:rsidTr="0016121D">
        <w:trPr>
          <w:trHeight w:val="227"/>
          <w:jc w:val="center"/>
        </w:trPr>
        <w:tc>
          <w:tcPr>
            <w:tcW w:w="4101" w:type="dxa"/>
            <w:vMerge w:val="restart"/>
            <w:vAlign w:val="center"/>
          </w:tcPr>
          <w:p w:rsidR="0016121D" w:rsidRPr="00E27EC3" w:rsidRDefault="0016121D" w:rsidP="00297EA4">
            <w:pPr>
              <w:widowControl w:val="0"/>
              <w:ind w:left="93"/>
              <w:jc w:val="left"/>
              <w:rPr>
                <w:rFonts w:eastAsia="Times New Roman" w:cs="Times New Roman"/>
                <w:color w:val="000000" w:themeColor="text1"/>
                <w:sz w:val="22"/>
                <w:lang w:val="en-US" w:eastAsia="ru-RU"/>
              </w:rPr>
            </w:pPr>
            <w:r w:rsidRPr="00E27EC3">
              <w:rPr>
                <w:rFonts w:eastAsia="Times New Roman" w:cs="Times New Roman"/>
                <w:color w:val="000000" w:themeColor="text1"/>
                <w:sz w:val="22"/>
                <w:lang w:eastAsia="ru-RU"/>
              </w:rPr>
              <w:t>Малые</w:t>
            </w:r>
          </w:p>
        </w:tc>
        <w:tc>
          <w:tcPr>
            <w:tcW w:w="5799" w:type="dxa"/>
            <w:vAlign w:val="center"/>
          </w:tcPr>
          <w:p w:rsidR="0016121D" w:rsidRPr="00E27EC3" w:rsidRDefault="0016121D" w:rsidP="00297EA4">
            <w:pPr>
              <w:widowControl w:val="0"/>
              <w:jc w:val="center"/>
              <w:rPr>
                <w:rFonts w:eastAsia="Times New Roman" w:cs="Times New Roman"/>
                <w:bCs/>
                <w:iCs/>
                <w:color w:val="000000" w:themeColor="text1"/>
                <w:sz w:val="22"/>
                <w:lang w:eastAsia="ru-RU"/>
              </w:rPr>
            </w:pPr>
            <w:r w:rsidRPr="00E27EC3">
              <w:rPr>
                <w:rFonts w:eastAsia="Times New Roman" w:cs="Times New Roman"/>
                <w:bCs/>
                <w:iCs/>
                <w:color w:val="000000" w:themeColor="text1"/>
                <w:sz w:val="22"/>
                <w:lang w:eastAsia="ru-RU"/>
              </w:rPr>
              <w:t>Свыше 0,05 до 0,2</w:t>
            </w:r>
          </w:p>
        </w:tc>
      </w:tr>
      <w:tr w:rsidR="0016121D" w:rsidRPr="00E27EC3" w:rsidTr="0016121D">
        <w:trPr>
          <w:trHeight w:val="217"/>
          <w:jc w:val="center"/>
        </w:trPr>
        <w:tc>
          <w:tcPr>
            <w:tcW w:w="4101" w:type="dxa"/>
            <w:vMerge/>
            <w:vAlign w:val="center"/>
          </w:tcPr>
          <w:p w:rsidR="0016121D" w:rsidRPr="00E27EC3" w:rsidRDefault="0016121D" w:rsidP="00297EA4">
            <w:pPr>
              <w:widowControl w:val="0"/>
              <w:ind w:left="239"/>
              <w:jc w:val="left"/>
              <w:rPr>
                <w:rFonts w:eastAsia="Times New Roman" w:cs="Times New Roman"/>
                <w:color w:val="000000" w:themeColor="text1"/>
                <w:sz w:val="22"/>
                <w:lang w:val="en-US" w:eastAsia="ru-RU"/>
              </w:rPr>
            </w:pPr>
          </w:p>
        </w:tc>
        <w:tc>
          <w:tcPr>
            <w:tcW w:w="5799" w:type="dxa"/>
            <w:vAlign w:val="center"/>
          </w:tcPr>
          <w:p w:rsidR="0016121D" w:rsidRPr="00E27EC3" w:rsidRDefault="0016121D" w:rsidP="00297EA4">
            <w:pPr>
              <w:widowControl w:val="0"/>
              <w:jc w:val="center"/>
              <w:rPr>
                <w:rFonts w:eastAsia="Times New Roman" w:cs="Times New Roman"/>
                <w:bCs/>
                <w:iCs/>
                <w:color w:val="000000" w:themeColor="text1"/>
                <w:sz w:val="22"/>
                <w:lang w:eastAsia="ru-RU"/>
              </w:rPr>
            </w:pPr>
            <w:r w:rsidRPr="00E27EC3">
              <w:rPr>
                <w:rFonts w:eastAsia="Times New Roman" w:cs="Times New Roman"/>
                <w:bCs/>
                <w:iCs/>
                <w:color w:val="000000" w:themeColor="text1"/>
                <w:sz w:val="22"/>
                <w:lang w:eastAsia="ru-RU"/>
              </w:rPr>
              <w:t>До 0,05</w:t>
            </w:r>
          </w:p>
        </w:tc>
      </w:tr>
    </w:tbl>
    <w:p w:rsidR="00297EA4" w:rsidRPr="00E27EC3" w:rsidRDefault="00297EA4" w:rsidP="00297EA4">
      <w:pPr>
        <w:rPr>
          <w:rFonts w:cs="Times New Roman"/>
          <w:color w:val="000000" w:themeColor="text1"/>
          <w:sz w:val="24"/>
          <w:szCs w:val="24"/>
        </w:rPr>
      </w:pPr>
    </w:p>
    <w:p w:rsidR="00297EA4" w:rsidRPr="00E27EC3" w:rsidRDefault="0060306D" w:rsidP="00297EA4">
      <w:pPr>
        <w:rPr>
          <w:rFonts w:cs="Times New Roman"/>
          <w:i/>
          <w:color w:val="000000" w:themeColor="text1"/>
          <w:sz w:val="22"/>
        </w:rPr>
      </w:pPr>
      <w:r w:rsidRPr="00E27EC3">
        <w:rPr>
          <w:rFonts w:cs="Times New Roman"/>
          <w:i/>
          <w:color w:val="000000" w:themeColor="text1"/>
          <w:sz w:val="22"/>
        </w:rPr>
        <w:t>Примечание:</w:t>
      </w:r>
    </w:p>
    <w:p w:rsidR="00297EA4" w:rsidRPr="00E27EC3" w:rsidRDefault="0016121D" w:rsidP="00297EA4">
      <w:pPr>
        <w:ind w:firstLine="708"/>
        <w:rPr>
          <w:rFonts w:cs="Times New Roman"/>
          <w:color w:val="000000" w:themeColor="text1"/>
          <w:sz w:val="22"/>
        </w:rPr>
      </w:pPr>
      <w:r w:rsidRPr="00E27EC3">
        <w:rPr>
          <w:rFonts w:cs="Times New Roman"/>
          <w:i/>
          <w:color w:val="000000" w:themeColor="text1"/>
          <w:sz w:val="22"/>
        </w:rPr>
        <w:t>1</w:t>
      </w:r>
      <w:r w:rsidR="00297EA4" w:rsidRPr="00E27EC3">
        <w:rPr>
          <w:rFonts w:cs="Times New Roman"/>
          <w:i/>
          <w:color w:val="000000" w:themeColor="text1"/>
          <w:sz w:val="22"/>
        </w:rPr>
        <w:t>. Сельски</w:t>
      </w:r>
      <w:r w:rsidRPr="00E27EC3">
        <w:rPr>
          <w:rFonts w:cs="Times New Roman"/>
          <w:i/>
          <w:color w:val="000000" w:themeColor="text1"/>
          <w:sz w:val="22"/>
        </w:rPr>
        <w:t>й</w:t>
      </w:r>
      <w:r w:rsidR="00297EA4" w:rsidRPr="00E27EC3">
        <w:rPr>
          <w:rFonts w:cs="Times New Roman"/>
          <w:i/>
          <w:color w:val="000000" w:themeColor="text1"/>
          <w:sz w:val="22"/>
        </w:rPr>
        <w:t xml:space="preserve"> насел</w:t>
      </w:r>
      <w:r w:rsidR="005D1ADC" w:rsidRPr="00E27EC3">
        <w:rPr>
          <w:rFonts w:cs="Times New Roman"/>
          <w:i/>
          <w:color w:val="000000" w:themeColor="text1"/>
          <w:sz w:val="22"/>
        </w:rPr>
        <w:t>ё</w:t>
      </w:r>
      <w:r w:rsidR="00297EA4" w:rsidRPr="00E27EC3">
        <w:rPr>
          <w:rFonts w:cs="Times New Roman"/>
          <w:i/>
          <w:color w:val="000000" w:themeColor="text1"/>
          <w:sz w:val="22"/>
        </w:rPr>
        <w:t>нны</w:t>
      </w:r>
      <w:r w:rsidRPr="00E27EC3">
        <w:rPr>
          <w:rFonts w:cs="Times New Roman"/>
          <w:i/>
          <w:color w:val="000000" w:themeColor="text1"/>
          <w:sz w:val="22"/>
        </w:rPr>
        <w:t>й</w:t>
      </w:r>
      <w:r w:rsidR="00297EA4" w:rsidRPr="00E27EC3">
        <w:rPr>
          <w:rFonts w:cs="Times New Roman"/>
          <w:i/>
          <w:color w:val="000000" w:themeColor="text1"/>
          <w:sz w:val="22"/>
        </w:rPr>
        <w:t xml:space="preserve"> пункт – село, пос</w:t>
      </w:r>
      <w:r w:rsidR="005D1ADC" w:rsidRPr="00E27EC3">
        <w:rPr>
          <w:rFonts w:cs="Times New Roman"/>
          <w:i/>
          <w:color w:val="000000" w:themeColor="text1"/>
          <w:sz w:val="22"/>
        </w:rPr>
        <w:t>ё</w:t>
      </w:r>
      <w:r w:rsidR="00297EA4" w:rsidRPr="00E27EC3">
        <w:rPr>
          <w:rFonts w:cs="Times New Roman"/>
          <w:i/>
          <w:color w:val="000000" w:themeColor="text1"/>
          <w:sz w:val="22"/>
        </w:rPr>
        <w:t>лок, деревня, станция и иные насел</w:t>
      </w:r>
      <w:r w:rsidR="005D1ADC" w:rsidRPr="00E27EC3">
        <w:rPr>
          <w:rFonts w:cs="Times New Roman"/>
          <w:i/>
          <w:color w:val="000000" w:themeColor="text1"/>
          <w:sz w:val="22"/>
        </w:rPr>
        <w:t>ё</w:t>
      </w:r>
      <w:r w:rsidR="00297EA4" w:rsidRPr="00E27EC3">
        <w:rPr>
          <w:rFonts w:cs="Times New Roman"/>
          <w:i/>
          <w:color w:val="000000" w:themeColor="text1"/>
          <w:sz w:val="22"/>
        </w:rPr>
        <w:t>нные пункты в соответствии с Законом Смоленской области от 28.12.2004 № 120-з «Об административно – территориальном устройстве Смоленской области».</w:t>
      </w:r>
    </w:p>
    <w:p w:rsidR="00297EA4" w:rsidRPr="00E27EC3" w:rsidRDefault="00297EA4" w:rsidP="00297EA4">
      <w:pPr>
        <w:rPr>
          <w:rFonts w:cs="Times New Roman"/>
          <w:color w:val="000000" w:themeColor="text1"/>
          <w:sz w:val="24"/>
          <w:szCs w:val="24"/>
        </w:rPr>
      </w:pPr>
    </w:p>
    <w:p w:rsidR="00B37C15" w:rsidRPr="00E27EC3" w:rsidRDefault="00B37C15" w:rsidP="0016121D">
      <w:pPr>
        <w:ind w:firstLine="708"/>
        <w:rPr>
          <w:rFonts w:cs="Times New Roman"/>
          <w:color w:val="000000" w:themeColor="text1"/>
          <w:sz w:val="24"/>
          <w:szCs w:val="24"/>
        </w:rPr>
      </w:pPr>
      <w:r w:rsidRPr="00E27EC3">
        <w:rPr>
          <w:rFonts w:cs="Times New Roman"/>
          <w:color w:val="000000" w:themeColor="text1"/>
          <w:sz w:val="24"/>
          <w:szCs w:val="24"/>
        </w:rPr>
        <w:t>1.4.5 При подготовке документов территориального планирования следует учитывать определ</w:t>
      </w:r>
      <w:r w:rsidR="005D1ADC" w:rsidRPr="00E27EC3">
        <w:rPr>
          <w:rFonts w:cs="Times New Roman"/>
          <w:color w:val="000000" w:themeColor="text1"/>
          <w:sz w:val="24"/>
          <w:szCs w:val="24"/>
        </w:rPr>
        <w:t>ё</w:t>
      </w:r>
      <w:r w:rsidRPr="00E27EC3">
        <w:rPr>
          <w:rFonts w:cs="Times New Roman"/>
          <w:color w:val="000000" w:themeColor="text1"/>
          <w:sz w:val="24"/>
          <w:szCs w:val="24"/>
        </w:rPr>
        <w:t xml:space="preserve">нные зоны системы расселения, характеризующиеся различной интенсивностью урбанизации. </w:t>
      </w:r>
      <w:r w:rsidR="00A50CA9" w:rsidRPr="00E27EC3">
        <w:rPr>
          <w:rFonts w:cs="Times New Roman"/>
          <w:color w:val="000000" w:themeColor="text1"/>
          <w:sz w:val="24"/>
          <w:szCs w:val="24"/>
        </w:rPr>
        <w:t>Савеевское</w:t>
      </w:r>
      <w:r w:rsidR="0016121D" w:rsidRPr="00E27EC3">
        <w:rPr>
          <w:rFonts w:cs="Times New Roman"/>
          <w:color w:val="000000" w:themeColor="text1"/>
          <w:sz w:val="24"/>
          <w:szCs w:val="24"/>
        </w:rPr>
        <w:t xml:space="preserve"> сельское поселение входит в</w:t>
      </w:r>
      <w:r w:rsidRPr="00E27EC3">
        <w:rPr>
          <w:rFonts w:cs="Times New Roman"/>
          <w:color w:val="000000" w:themeColor="text1"/>
          <w:sz w:val="24"/>
          <w:szCs w:val="24"/>
        </w:rPr>
        <w:t xml:space="preserve"> зон</w:t>
      </w:r>
      <w:r w:rsidR="0016121D" w:rsidRPr="00E27EC3">
        <w:rPr>
          <w:rFonts w:cs="Times New Roman"/>
          <w:color w:val="000000" w:themeColor="text1"/>
          <w:sz w:val="24"/>
          <w:szCs w:val="24"/>
        </w:rPr>
        <w:t>у</w:t>
      </w:r>
      <w:r w:rsidRPr="00E27EC3">
        <w:rPr>
          <w:rFonts w:cs="Times New Roman"/>
          <w:color w:val="000000" w:themeColor="text1"/>
          <w:sz w:val="24"/>
          <w:szCs w:val="24"/>
        </w:rPr>
        <w:t xml:space="preserve"> В – </w:t>
      </w:r>
      <w:r w:rsidR="0016121D" w:rsidRPr="00E27EC3">
        <w:rPr>
          <w:rFonts w:cs="Times New Roman"/>
          <w:color w:val="000000" w:themeColor="text1"/>
          <w:sz w:val="24"/>
          <w:szCs w:val="24"/>
        </w:rPr>
        <w:t>зона незначительной урбанизации</w:t>
      </w:r>
      <w:r w:rsidRPr="00E27EC3">
        <w:rPr>
          <w:rFonts w:cs="Times New Roman"/>
          <w:color w:val="000000" w:themeColor="text1"/>
          <w:sz w:val="24"/>
          <w:szCs w:val="24"/>
        </w:rPr>
        <w:t>.</w:t>
      </w:r>
    </w:p>
    <w:p w:rsidR="00297EA4" w:rsidRPr="00E27EC3" w:rsidRDefault="00297EA4" w:rsidP="00B37C15">
      <w:pPr>
        <w:ind w:firstLine="708"/>
        <w:rPr>
          <w:rFonts w:cs="Times New Roman"/>
          <w:color w:val="000000" w:themeColor="text1"/>
          <w:sz w:val="24"/>
          <w:szCs w:val="24"/>
        </w:rPr>
      </w:pPr>
      <w:r w:rsidRPr="00E27EC3">
        <w:rPr>
          <w:rFonts w:cs="Times New Roman"/>
          <w:color w:val="000000" w:themeColor="text1"/>
          <w:sz w:val="24"/>
          <w:szCs w:val="24"/>
        </w:rPr>
        <w:t>1.4.</w:t>
      </w:r>
      <w:r w:rsidR="00B37C15" w:rsidRPr="00E27EC3">
        <w:rPr>
          <w:rFonts w:cs="Times New Roman"/>
          <w:color w:val="000000" w:themeColor="text1"/>
          <w:sz w:val="24"/>
          <w:szCs w:val="24"/>
        </w:rPr>
        <w:t>6</w:t>
      </w:r>
      <w:r w:rsidRPr="00E27EC3">
        <w:rPr>
          <w:rFonts w:cs="Times New Roman"/>
          <w:color w:val="000000" w:themeColor="text1"/>
          <w:sz w:val="24"/>
          <w:szCs w:val="24"/>
        </w:rPr>
        <w:t xml:space="preserve"> </w:t>
      </w:r>
      <w:r w:rsidR="0016121D" w:rsidRPr="00E27EC3">
        <w:rPr>
          <w:rFonts w:cs="Times New Roman"/>
          <w:color w:val="000000" w:themeColor="text1"/>
          <w:sz w:val="24"/>
          <w:szCs w:val="24"/>
        </w:rPr>
        <w:t>Историко – культурное значение населённых пунктов 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p>
    <w:p w:rsidR="00297EA4" w:rsidRPr="00E27EC3" w:rsidRDefault="00297EA4" w:rsidP="0016121D">
      <w:pPr>
        <w:ind w:firstLine="708"/>
        <w:rPr>
          <w:rFonts w:cs="Times New Roman"/>
          <w:color w:val="000000" w:themeColor="text1"/>
          <w:sz w:val="24"/>
          <w:szCs w:val="24"/>
        </w:rPr>
      </w:pPr>
      <w:r w:rsidRPr="00E27EC3">
        <w:rPr>
          <w:rFonts w:cs="Times New Roman"/>
          <w:color w:val="000000" w:themeColor="text1"/>
          <w:sz w:val="24"/>
          <w:szCs w:val="24"/>
        </w:rPr>
        <w:lastRenderedPageBreak/>
        <w:t>1.4.</w:t>
      </w:r>
      <w:r w:rsidR="00B37C15" w:rsidRPr="00E27EC3">
        <w:rPr>
          <w:rFonts w:cs="Times New Roman"/>
          <w:color w:val="000000" w:themeColor="text1"/>
          <w:sz w:val="24"/>
          <w:szCs w:val="24"/>
        </w:rPr>
        <w:t>7</w:t>
      </w:r>
      <w:r w:rsidRPr="00E27EC3">
        <w:rPr>
          <w:rFonts w:cs="Times New Roman"/>
          <w:color w:val="000000" w:themeColor="text1"/>
          <w:sz w:val="24"/>
          <w:szCs w:val="24"/>
        </w:rPr>
        <w:t xml:space="preserve"> </w:t>
      </w:r>
      <w:r w:rsidR="0016121D" w:rsidRPr="00E27EC3">
        <w:rPr>
          <w:rFonts w:cs="Times New Roman"/>
          <w:color w:val="000000" w:themeColor="text1"/>
          <w:sz w:val="24"/>
          <w:szCs w:val="24"/>
        </w:rPr>
        <w:t>Возможные направления территориального развития населённых пунктов, входящих в состав поселения, определяется их генеральными планами, а также документами территориального планирования областного и муниципального уровней.</w:t>
      </w:r>
    </w:p>
    <w:p w:rsidR="00B37C15" w:rsidRPr="00E27EC3" w:rsidRDefault="00B37C15" w:rsidP="000F7C5D">
      <w:pPr>
        <w:ind w:firstLine="708"/>
        <w:rPr>
          <w:rFonts w:cs="Times New Roman"/>
          <w:color w:val="000000" w:themeColor="text1"/>
          <w:sz w:val="24"/>
          <w:szCs w:val="24"/>
        </w:rPr>
      </w:pPr>
      <w:r w:rsidRPr="00E27EC3">
        <w:rPr>
          <w:rFonts w:cs="Times New Roman"/>
          <w:color w:val="000000" w:themeColor="text1"/>
          <w:sz w:val="24"/>
          <w:szCs w:val="24"/>
        </w:rPr>
        <w:t xml:space="preserve">1.4.8 </w:t>
      </w:r>
      <w:r w:rsidR="0016121D" w:rsidRPr="00E27EC3">
        <w:rPr>
          <w:rFonts w:cs="Times New Roman"/>
          <w:color w:val="000000" w:themeColor="text1"/>
          <w:sz w:val="24"/>
          <w:szCs w:val="24"/>
        </w:rPr>
        <w:t>Порядок изменения границ поселения определяется градостроительным и земельным законодательством Российской Федерации, а также нормативными правовыми актами Смоленской области.</w:t>
      </w:r>
    </w:p>
    <w:p w:rsidR="0016121D" w:rsidRPr="00E27EC3" w:rsidRDefault="00B37C15" w:rsidP="0016121D">
      <w:pPr>
        <w:ind w:firstLine="708"/>
        <w:rPr>
          <w:rFonts w:cs="Times New Roman"/>
          <w:color w:val="000000" w:themeColor="text1"/>
          <w:sz w:val="24"/>
          <w:szCs w:val="24"/>
        </w:rPr>
      </w:pPr>
      <w:r w:rsidRPr="00E27EC3">
        <w:rPr>
          <w:rFonts w:cs="Times New Roman"/>
          <w:color w:val="000000" w:themeColor="text1"/>
          <w:sz w:val="24"/>
          <w:szCs w:val="24"/>
        </w:rPr>
        <w:t xml:space="preserve">1.4.9 </w:t>
      </w:r>
      <w:r w:rsidR="0016121D" w:rsidRPr="00E27EC3">
        <w:rPr>
          <w:rFonts w:cs="Times New Roman"/>
          <w:color w:val="000000" w:themeColor="text1"/>
          <w:sz w:val="24"/>
          <w:szCs w:val="24"/>
        </w:rPr>
        <w:t>Общая организация и зонирование территорий поселения должны исходить из:</w:t>
      </w:r>
    </w:p>
    <w:p w:rsidR="0016121D" w:rsidRPr="00E27EC3" w:rsidRDefault="0016121D" w:rsidP="0016121D">
      <w:pPr>
        <w:ind w:firstLine="708"/>
        <w:rPr>
          <w:rFonts w:cs="Times New Roman"/>
          <w:color w:val="000000" w:themeColor="text1"/>
          <w:sz w:val="24"/>
          <w:szCs w:val="24"/>
        </w:rPr>
      </w:pPr>
      <w:r w:rsidRPr="00E27EC3">
        <w:rPr>
          <w:rFonts w:cs="Times New Roman"/>
          <w:color w:val="000000" w:themeColor="text1"/>
          <w:sz w:val="24"/>
          <w:szCs w:val="24"/>
        </w:rPr>
        <w:t>– комплексной оценки имеющихся территориальных, водных, трудовых, топливно – энергетических, санитарно – гигиенических и рекреационных ресурсов и выполненных на её основе сравнительных вариантов планировочных решений;</w:t>
      </w:r>
    </w:p>
    <w:p w:rsidR="0016121D" w:rsidRPr="00E27EC3" w:rsidRDefault="0016121D" w:rsidP="0016121D">
      <w:pPr>
        <w:ind w:firstLine="708"/>
        <w:rPr>
          <w:rFonts w:cs="Times New Roman"/>
          <w:color w:val="000000" w:themeColor="text1"/>
          <w:sz w:val="24"/>
          <w:szCs w:val="24"/>
        </w:rPr>
      </w:pPr>
      <w:r w:rsidRPr="00E27EC3">
        <w:rPr>
          <w:rFonts w:cs="Times New Roman"/>
          <w:color w:val="000000" w:themeColor="text1"/>
          <w:sz w:val="24"/>
          <w:szCs w:val="24"/>
        </w:rPr>
        <w:t>– обязательности проведения оценки воздействия на окружающую среду в отношении планируемой хозяйственной или иной деятельности;</w:t>
      </w:r>
    </w:p>
    <w:p w:rsidR="0016121D" w:rsidRPr="00E27EC3" w:rsidRDefault="0016121D" w:rsidP="0016121D">
      <w:pPr>
        <w:ind w:firstLine="708"/>
        <w:rPr>
          <w:rFonts w:cs="Times New Roman"/>
          <w:color w:val="000000" w:themeColor="text1"/>
          <w:sz w:val="24"/>
          <w:szCs w:val="24"/>
        </w:rPr>
      </w:pPr>
      <w:r w:rsidRPr="00E27EC3">
        <w:rPr>
          <w:rFonts w:cs="Times New Roman"/>
          <w:color w:val="000000" w:themeColor="text1"/>
          <w:sz w:val="24"/>
          <w:szCs w:val="24"/>
        </w:rPr>
        <w:t>– анализа тенденций развития экономической базы, изменения социально – демографической ситуации и развития сферы обслуживания с учётом систем расселения на территории области и муниципального района;</w:t>
      </w:r>
    </w:p>
    <w:p w:rsidR="0016121D" w:rsidRPr="00E27EC3" w:rsidRDefault="0016121D" w:rsidP="0016121D">
      <w:pPr>
        <w:ind w:firstLine="708"/>
        <w:rPr>
          <w:rFonts w:cs="Times New Roman"/>
          <w:color w:val="000000" w:themeColor="text1"/>
          <w:sz w:val="24"/>
          <w:szCs w:val="24"/>
        </w:rPr>
      </w:pPr>
      <w:r w:rsidRPr="00E27EC3">
        <w:rPr>
          <w:rFonts w:cs="Times New Roman"/>
          <w:color w:val="000000" w:themeColor="text1"/>
          <w:sz w:val="24"/>
          <w:szCs w:val="24"/>
        </w:rPr>
        <w:t>– выявления первоочередных и перспективных социальных, экономических и экологических проблем.</w:t>
      </w:r>
    </w:p>
    <w:p w:rsidR="0016121D" w:rsidRPr="00E27EC3" w:rsidRDefault="0016121D" w:rsidP="0016121D">
      <w:pPr>
        <w:ind w:firstLine="708"/>
        <w:rPr>
          <w:rFonts w:cs="Times New Roman"/>
          <w:color w:val="000000" w:themeColor="text1"/>
          <w:sz w:val="24"/>
          <w:szCs w:val="24"/>
        </w:rPr>
      </w:pPr>
      <w:r w:rsidRPr="00E27EC3">
        <w:rPr>
          <w:rFonts w:cs="Times New Roman"/>
          <w:color w:val="000000" w:themeColor="text1"/>
          <w:sz w:val="24"/>
          <w:szCs w:val="24"/>
        </w:rPr>
        <w:t>При этом необходимо учитывать:</w:t>
      </w:r>
    </w:p>
    <w:p w:rsidR="0016121D" w:rsidRPr="00E27EC3" w:rsidRDefault="0016121D" w:rsidP="0016121D">
      <w:pPr>
        <w:ind w:firstLine="708"/>
        <w:rPr>
          <w:rFonts w:cs="Times New Roman"/>
          <w:color w:val="000000" w:themeColor="text1"/>
          <w:sz w:val="24"/>
          <w:szCs w:val="24"/>
        </w:rPr>
      </w:pPr>
      <w:r w:rsidRPr="00E27EC3">
        <w:rPr>
          <w:rFonts w:cs="Times New Roman"/>
          <w:color w:val="000000" w:themeColor="text1"/>
          <w:sz w:val="24"/>
          <w:szCs w:val="24"/>
        </w:rPr>
        <w:t>– возможности развития населённых пунктов в составе сельского поселения за счёт имеющихся территориальных (резервных территорий) и других ресурсов с учётом выполнения требований природоохранного законодательства;</w:t>
      </w:r>
    </w:p>
    <w:p w:rsidR="0016121D" w:rsidRPr="00E27EC3" w:rsidRDefault="0016121D" w:rsidP="0016121D">
      <w:pPr>
        <w:ind w:firstLine="708"/>
        <w:rPr>
          <w:rFonts w:cs="Times New Roman"/>
          <w:color w:val="000000" w:themeColor="text1"/>
          <w:sz w:val="24"/>
          <w:szCs w:val="24"/>
        </w:rPr>
      </w:pPr>
      <w:r w:rsidRPr="00E27EC3">
        <w:rPr>
          <w:rFonts w:cs="Times New Roman"/>
          <w:color w:val="000000" w:themeColor="text1"/>
          <w:sz w:val="24"/>
          <w:szCs w:val="24"/>
        </w:rPr>
        <w:t>– возможность повышения интенсивности использования территорий (за счёт увеличения плотности застройки) в границах населённых пунктов, в том числе за счёт реконструкции и реорганизации сложившейся застройки.</w:t>
      </w:r>
    </w:p>
    <w:p w:rsidR="00B37C15" w:rsidRPr="00E27EC3" w:rsidRDefault="00B37C15" w:rsidP="0016121D">
      <w:pPr>
        <w:ind w:firstLine="708"/>
        <w:rPr>
          <w:rFonts w:cs="Times New Roman"/>
          <w:color w:val="000000" w:themeColor="text1"/>
          <w:sz w:val="24"/>
          <w:szCs w:val="24"/>
        </w:rPr>
      </w:pPr>
      <w:r w:rsidRPr="00E27EC3">
        <w:rPr>
          <w:rFonts w:cs="Times New Roman"/>
          <w:color w:val="000000" w:themeColor="text1"/>
          <w:sz w:val="24"/>
          <w:szCs w:val="24"/>
        </w:rPr>
        <w:t xml:space="preserve">1.4.10 </w:t>
      </w:r>
      <w:r w:rsidR="0016121D" w:rsidRPr="00E27EC3">
        <w:rPr>
          <w:rFonts w:cs="Times New Roman"/>
          <w:color w:val="000000" w:themeColor="text1"/>
          <w:sz w:val="24"/>
          <w:szCs w:val="24"/>
        </w:rPr>
        <w:t>При планировке поселения необходимо предусматривать зонирование их территорий с установлением регламентов использования, а также выделением зон особого градостроительного и специального регулирования.</w:t>
      </w:r>
    </w:p>
    <w:p w:rsidR="000F7C5D" w:rsidRPr="00E27EC3" w:rsidRDefault="000F7C5D" w:rsidP="0016121D">
      <w:pPr>
        <w:ind w:firstLine="708"/>
        <w:rPr>
          <w:rFonts w:cs="Times New Roman"/>
          <w:color w:val="000000" w:themeColor="text1"/>
          <w:sz w:val="24"/>
          <w:szCs w:val="24"/>
        </w:rPr>
      </w:pPr>
      <w:r w:rsidRPr="00E27EC3">
        <w:rPr>
          <w:rFonts w:cs="Times New Roman"/>
          <w:color w:val="000000" w:themeColor="text1"/>
          <w:sz w:val="24"/>
          <w:szCs w:val="24"/>
        </w:rPr>
        <w:t xml:space="preserve">1.4.11 По функциональному использованию территории </w:t>
      </w:r>
      <w:r w:rsidR="008C49E6" w:rsidRPr="00E27EC3">
        <w:rPr>
          <w:rFonts w:cs="Times New Roman"/>
          <w:color w:val="000000" w:themeColor="text1"/>
          <w:sz w:val="24"/>
          <w:szCs w:val="24"/>
        </w:rPr>
        <w:t>поселения</w:t>
      </w:r>
      <w:r w:rsidRPr="00E27EC3">
        <w:rPr>
          <w:rFonts w:cs="Times New Roman"/>
          <w:color w:val="000000" w:themeColor="text1"/>
          <w:sz w:val="24"/>
          <w:szCs w:val="24"/>
        </w:rPr>
        <w:t xml:space="preserve"> подразделяются на селитебные, производственные и ландшафтно – рекреационные.</w:t>
      </w:r>
    </w:p>
    <w:p w:rsidR="000F7C5D" w:rsidRPr="00E27EC3" w:rsidRDefault="000F7C5D" w:rsidP="000F7C5D">
      <w:pPr>
        <w:ind w:firstLine="708"/>
        <w:rPr>
          <w:rFonts w:cs="Times New Roman"/>
          <w:color w:val="000000" w:themeColor="text1"/>
          <w:sz w:val="24"/>
          <w:szCs w:val="24"/>
        </w:rPr>
      </w:pPr>
      <w:r w:rsidRPr="00E27EC3">
        <w:rPr>
          <w:rFonts w:cs="Times New Roman"/>
          <w:color w:val="000000" w:themeColor="text1"/>
          <w:sz w:val="24"/>
          <w:szCs w:val="24"/>
        </w:rPr>
        <w:t>Селитебная территория предназначена: для размещения жилищного фонда, общественных зданий и сооружений, в том числе научно – исследовательских институтов и их комплексов, а также отдельных коммунальных и промышленных объектов, не требующих устройства санитарно – защитных зон; для устройства улиц, площадей, парков, садов, бульваров и других мест общего пользования.</w:t>
      </w:r>
    </w:p>
    <w:p w:rsidR="000F7C5D" w:rsidRPr="00E27EC3" w:rsidRDefault="000F7C5D" w:rsidP="000F7C5D">
      <w:pPr>
        <w:ind w:firstLine="708"/>
        <w:rPr>
          <w:rFonts w:cs="Times New Roman"/>
          <w:color w:val="000000" w:themeColor="text1"/>
          <w:sz w:val="24"/>
          <w:szCs w:val="24"/>
        </w:rPr>
      </w:pPr>
      <w:r w:rsidRPr="00E27EC3">
        <w:rPr>
          <w:rFonts w:cs="Times New Roman"/>
          <w:color w:val="000000" w:themeColor="text1"/>
          <w:sz w:val="24"/>
          <w:szCs w:val="24"/>
        </w:rPr>
        <w:t>Производственная территория предназначена для размещения промышленных предприятий и связанных с ними объектов, комплексов научных учреждений с их опытными производствами, коммунально – складских объектов, сооружений внешнего транспорта, путей пригородного сообщени</w:t>
      </w:r>
      <w:r w:rsidR="000706EB" w:rsidRPr="00E27EC3">
        <w:rPr>
          <w:rFonts w:cs="Times New Roman"/>
          <w:color w:val="000000" w:themeColor="text1"/>
          <w:sz w:val="24"/>
          <w:szCs w:val="24"/>
        </w:rPr>
        <w:t>я</w:t>
      </w:r>
      <w:r w:rsidRPr="00E27EC3">
        <w:rPr>
          <w:rFonts w:cs="Times New Roman"/>
          <w:color w:val="000000" w:themeColor="text1"/>
          <w:sz w:val="24"/>
          <w:szCs w:val="24"/>
        </w:rPr>
        <w:t>.</w:t>
      </w:r>
    </w:p>
    <w:p w:rsidR="000F7C5D" w:rsidRPr="00E27EC3" w:rsidRDefault="000F7C5D" w:rsidP="000F7C5D">
      <w:pPr>
        <w:ind w:firstLine="708"/>
        <w:rPr>
          <w:rFonts w:cs="Times New Roman"/>
          <w:color w:val="000000" w:themeColor="text1"/>
          <w:sz w:val="24"/>
          <w:szCs w:val="24"/>
        </w:rPr>
      </w:pPr>
      <w:r w:rsidRPr="00E27EC3">
        <w:rPr>
          <w:rFonts w:cs="Times New Roman"/>
          <w:color w:val="000000" w:themeColor="text1"/>
          <w:sz w:val="24"/>
          <w:szCs w:val="24"/>
        </w:rPr>
        <w:t>Ландшафтно – рекреационная территория включает леса, лесопарки, лесозащитные зоны, водо</w:t>
      </w:r>
      <w:r w:rsidR="005D1ADC" w:rsidRPr="00E27EC3">
        <w:rPr>
          <w:rFonts w:cs="Times New Roman"/>
          <w:color w:val="000000" w:themeColor="text1"/>
          <w:sz w:val="24"/>
          <w:szCs w:val="24"/>
        </w:rPr>
        <w:t>ё</w:t>
      </w:r>
      <w:r w:rsidRPr="00E27EC3">
        <w:rPr>
          <w:rFonts w:cs="Times New Roman"/>
          <w:color w:val="000000" w:themeColor="text1"/>
          <w:sz w:val="24"/>
          <w:szCs w:val="24"/>
        </w:rPr>
        <w:t>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w:t>
      </w:r>
    </w:p>
    <w:p w:rsidR="000F7C5D" w:rsidRPr="00E27EC3" w:rsidRDefault="000F7C5D" w:rsidP="000F7C5D">
      <w:pPr>
        <w:ind w:firstLine="708"/>
        <w:rPr>
          <w:rFonts w:cs="Times New Roman"/>
          <w:color w:val="000000" w:themeColor="text1"/>
          <w:sz w:val="24"/>
          <w:szCs w:val="24"/>
        </w:rPr>
      </w:pPr>
      <w:r w:rsidRPr="00E27EC3">
        <w:rPr>
          <w:rFonts w:cs="Times New Roman"/>
          <w:color w:val="000000" w:themeColor="text1"/>
          <w:sz w:val="24"/>
          <w:szCs w:val="24"/>
        </w:rPr>
        <w:t>1.4.12 В пределах указанных территорий с уч</w:t>
      </w:r>
      <w:r w:rsidR="005D1ADC" w:rsidRPr="00E27EC3">
        <w:rPr>
          <w:rFonts w:cs="Times New Roman"/>
          <w:color w:val="000000" w:themeColor="text1"/>
          <w:sz w:val="24"/>
          <w:szCs w:val="24"/>
        </w:rPr>
        <w:t>ё</w:t>
      </w:r>
      <w:r w:rsidRPr="00E27EC3">
        <w:rPr>
          <w:rFonts w:cs="Times New Roman"/>
          <w:color w:val="000000" w:themeColor="text1"/>
          <w:sz w:val="24"/>
          <w:szCs w:val="24"/>
        </w:rPr>
        <w:t xml:space="preserve">том преимущественного функционального использования территории </w:t>
      </w:r>
      <w:r w:rsidR="008C49E6" w:rsidRPr="00E27EC3">
        <w:rPr>
          <w:rFonts w:cs="Times New Roman"/>
          <w:color w:val="000000" w:themeColor="text1"/>
          <w:sz w:val="24"/>
          <w:szCs w:val="24"/>
        </w:rPr>
        <w:t>поселения</w:t>
      </w:r>
      <w:r w:rsidRPr="00E27EC3">
        <w:rPr>
          <w:rFonts w:cs="Times New Roman"/>
          <w:color w:val="000000" w:themeColor="text1"/>
          <w:sz w:val="24"/>
          <w:szCs w:val="24"/>
        </w:rPr>
        <w:t xml:space="preserve"> могут устанавливаться следующие функциональные зоны:</w:t>
      </w:r>
    </w:p>
    <w:p w:rsidR="00297EA4" w:rsidRPr="00E27EC3" w:rsidRDefault="00B37C15" w:rsidP="00B37C15">
      <w:pPr>
        <w:ind w:firstLine="708"/>
        <w:rPr>
          <w:rFonts w:cs="Times New Roman"/>
          <w:color w:val="000000" w:themeColor="text1"/>
          <w:sz w:val="24"/>
          <w:szCs w:val="24"/>
        </w:rPr>
      </w:pPr>
      <w:r w:rsidRPr="00E27EC3">
        <w:rPr>
          <w:rFonts w:cs="Times New Roman"/>
          <w:color w:val="000000" w:themeColor="text1"/>
          <w:sz w:val="24"/>
          <w:szCs w:val="24"/>
        </w:rPr>
        <w:t>–</w:t>
      </w:r>
      <w:r w:rsidR="00297EA4" w:rsidRPr="00E27EC3">
        <w:rPr>
          <w:rFonts w:cs="Times New Roman"/>
          <w:color w:val="000000" w:themeColor="text1"/>
          <w:sz w:val="24"/>
          <w:szCs w:val="24"/>
        </w:rPr>
        <w:t xml:space="preserve"> жилые;</w:t>
      </w:r>
    </w:p>
    <w:p w:rsidR="00297EA4" w:rsidRPr="00E27EC3" w:rsidRDefault="00B37C15" w:rsidP="00B37C15">
      <w:pPr>
        <w:ind w:firstLine="708"/>
        <w:rPr>
          <w:rFonts w:cs="Times New Roman"/>
          <w:color w:val="000000" w:themeColor="text1"/>
          <w:sz w:val="24"/>
          <w:szCs w:val="24"/>
        </w:rPr>
      </w:pPr>
      <w:r w:rsidRPr="00E27EC3">
        <w:rPr>
          <w:rFonts w:cs="Times New Roman"/>
          <w:color w:val="000000" w:themeColor="text1"/>
          <w:sz w:val="24"/>
          <w:szCs w:val="24"/>
        </w:rPr>
        <w:t>–</w:t>
      </w:r>
      <w:r w:rsidR="00297EA4" w:rsidRPr="00E27EC3">
        <w:rPr>
          <w:rFonts w:cs="Times New Roman"/>
          <w:color w:val="000000" w:themeColor="text1"/>
          <w:sz w:val="24"/>
          <w:szCs w:val="24"/>
        </w:rPr>
        <w:t xml:space="preserve"> общественно</w:t>
      </w:r>
      <w:r w:rsidRPr="00E27EC3">
        <w:rPr>
          <w:rFonts w:cs="Times New Roman"/>
          <w:color w:val="000000" w:themeColor="text1"/>
          <w:sz w:val="24"/>
          <w:szCs w:val="24"/>
        </w:rPr>
        <w:t xml:space="preserve"> – </w:t>
      </w:r>
      <w:r w:rsidR="00297EA4" w:rsidRPr="00E27EC3">
        <w:rPr>
          <w:rFonts w:cs="Times New Roman"/>
          <w:color w:val="000000" w:themeColor="text1"/>
          <w:sz w:val="24"/>
          <w:szCs w:val="24"/>
        </w:rPr>
        <w:t>деловые;</w:t>
      </w:r>
    </w:p>
    <w:p w:rsidR="00297EA4" w:rsidRPr="00E27EC3" w:rsidRDefault="00B37C15" w:rsidP="00B37C15">
      <w:pPr>
        <w:ind w:firstLine="708"/>
        <w:rPr>
          <w:rFonts w:cs="Times New Roman"/>
          <w:color w:val="000000" w:themeColor="text1"/>
          <w:sz w:val="24"/>
          <w:szCs w:val="24"/>
        </w:rPr>
      </w:pPr>
      <w:r w:rsidRPr="00E27EC3">
        <w:rPr>
          <w:rFonts w:cs="Times New Roman"/>
          <w:color w:val="000000" w:themeColor="text1"/>
          <w:sz w:val="24"/>
          <w:szCs w:val="24"/>
        </w:rPr>
        <w:t>–</w:t>
      </w:r>
      <w:r w:rsidR="00297EA4" w:rsidRPr="00E27EC3">
        <w:rPr>
          <w:rFonts w:cs="Times New Roman"/>
          <w:color w:val="000000" w:themeColor="text1"/>
          <w:sz w:val="24"/>
          <w:szCs w:val="24"/>
        </w:rPr>
        <w:t xml:space="preserve"> производственные;</w:t>
      </w:r>
    </w:p>
    <w:p w:rsidR="00297EA4" w:rsidRPr="00E27EC3" w:rsidRDefault="00B37C15" w:rsidP="00B37C15">
      <w:pPr>
        <w:ind w:firstLine="708"/>
        <w:rPr>
          <w:rFonts w:cs="Times New Roman"/>
          <w:color w:val="000000" w:themeColor="text1"/>
          <w:sz w:val="24"/>
          <w:szCs w:val="24"/>
        </w:rPr>
      </w:pPr>
      <w:r w:rsidRPr="00E27EC3">
        <w:rPr>
          <w:rFonts w:cs="Times New Roman"/>
          <w:color w:val="000000" w:themeColor="text1"/>
          <w:sz w:val="24"/>
          <w:szCs w:val="24"/>
        </w:rPr>
        <w:t>–</w:t>
      </w:r>
      <w:r w:rsidR="00297EA4" w:rsidRPr="00E27EC3">
        <w:rPr>
          <w:rFonts w:cs="Times New Roman"/>
          <w:color w:val="000000" w:themeColor="text1"/>
          <w:sz w:val="24"/>
          <w:szCs w:val="24"/>
        </w:rPr>
        <w:t xml:space="preserve"> смешанные (жилой, общественно</w:t>
      </w:r>
      <w:r w:rsidRPr="00E27EC3">
        <w:rPr>
          <w:rFonts w:cs="Times New Roman"/>
          <w:color w:val="000000" w:themeColor="text1"/>
          <w:sz w:val="24"/>
          <w:szCs w:val="24"/>
        </w:rPr>
        <w:t xml:space="preserve"> – </w:t>
      </w:r>
      <w:r w:rsidR="00297EA4" w:rsidRPr="00E27EC3">
        <w:rPr>
          <w:rFonts w:cs="Times New Roman"/>
          <w:color w:val="000000" w:themeColor="text1"/>
          <w:sz w:val="24"/>
          <w:szCs w:val="24"/>
        </w:rPr>
        <w:t>деловой и производственной застройки);</w:t>
      </w:r>
    </w:p>
    <w:p w:rsidR="00297EA4" w:rsidRPr="00E27EC3" w:rsidRDefault="00B37C15" w:rsidP="00B37C15">
      <w:pPr>
        <w:ind w:firstLine="708"/>
        <w:rPr>
          <w:rFonts w:cs="Times New Roman"/>
          <w:color w:val="000000" w:themeColor="text1"/>
          <w:sz w:val="24"/>
          <w:szCs w:val="24"/>
        </w:rPr>
      </w:pPr>
      <w:r w:rsidRPr="00E27EC3">
        <w:rPr>
          <w:rFonts w:cs="Times New Roman"/>
          <w:color w:val="000000" w:themeColor="text1"/>
          <w:sz w:val="24"/>
          <w:szCs w:val="24"/>
        </w:rPr>
        <w:t>–</w:t>
      </w:r>
      <w:r w:rsidR="00297EA4" w:rsidRPr="00E27EC3">
        <w:rPr>
          <w:rFonts w:cs="Times New Roman"/>
          <w:color w:val="000000" w:themeColor="text1"/>
          <w:sz w:val="24"/>
          <w:szCs w:val="24"/>
        </w:rPr>
        <w:t xml:space="preserve"> инженерной инфраструктуры;</w:t>
      </w:r>
    </w:p>
    <w:p w:rsidR="00297EA4" w:rsidRPr="00E27EC3" w:rsidRDefault="00B37C15" w:rsidP="00B37C15">
      <w:pPr>
        <w:ind w:firstLine="708"/>
        <w:rPr>
          <w:rFonts w:cs="Times New Roman"/>
          <w:color w:val="000000" w:themeColor="text1"/>
          <w:sz w:val="24"/>
          <w:szCs w:val="24"/>
        </w:rPr>
      </w:pPr>
      <w:r w:rsidRPr="00E27EC3">
        <w:rPr>
          <w:rFonts w:cs="Times New Roman"/>
          <w:color w:val="000000" w:themeColor="text1"/>
          <w:sz w:val="24"/>
          <w:szCs w:val="24"/>
        </w:rPr>
        <w:t>–</w:t>
      </w:r>
      <w:r w:rsidR="00297EA4" w:rsidRPr="00E27EC3">
        <w:rPr>
          <w:rFonts w:cs="Times New Roman"/>
          <w:color w:val="000000" w:themeColor="text1"/>
          <w:sz w:val="24"/>
          <w:szCs w:val="24"/>
        </w:rPr>
        <w:t xml:space="preserve"> транспортной инфраструктуры;</w:t>
      </w:r>
    </w:p>
    <w:p w:rsidR="00297EA4" w:rsidRPr="00E27EC3" w:rsidRDefault="00B37C15" w:rsidP="00B37C15">
      <w:pPr>
        <w:ind w:firstLine="708"/>
        <w:rPr>
          <w:rFonts w:cs="Times New Roman"/>
          <w:color w:val="000000" w:themeColor="text1"/>
          <w:sz w:val="24"/>
          <w:szCs w:val="24"/>
        </w:rPr>
      </w:pPr>
      <w:r w:rsidRPr="00E27EC3">
        <w:rPr>
          <w:rFonts w:cs="Times New Roman"/>
          <w:color w:val="000000" w:themeColor="text1"/>
          <w:sz w:val="24"/>
          <w:szCs w:val="24"/>
        </w:rPr>
        <w:t>–</w:t>
      </w:r>
      <w:r w:rsidR="00297EA4" w:rsidRPr="00E27EC3">
        <w:rPr>
          <w:rFonts w:cs="Times New Roman"/>
          <w:color w:val="000000" w:themeColor="text1"/>
          <w:sz w:val="24"/>
          <w:szCs w:val="24"/>
        </w:rPr>
        <w:t xml:space="preserve"> сельскохозяйственного использования;</w:t>
      </w:r>
    </w:p>
    <w:p w:rsidR="00297EA4" w:rsidRPr="00E27EC3" w:rsidRDefault="00B37C15" w:rsidP="00B37C15">
      <w:pPr>
        <w:ind w:firstLine="708"/>
        <w:rPr>
          <w:rFonts w:cs="Times New Roman"/>
          <w:color w:val="000000" w:themeColor="text1"/>
          <w:sz w:val="24"/>
          <w:szCs w:val="24"/>
        </w:rPr>
      </w:pPr>
      <w:r w:rsidRPr="00E27EC3">
        <w:rPr>
          <w:rFonts w:cs="Times New Roman"/>
          <w:color w:val="000000" w:themeColor="text1"/>
          <w:sz w:val="24"/>
          <w:szCs w:val="24"/>
        </w:rPr>
        <w:lastRenderedPageBreak/>
        <w:t>–</w:t>
      </w:r>
      <w:r w:rsidR="00297EA4" w:rsidRPr="00E27EC3">
        <w:rPr>
          <w:rFonts w:cs="Times New Roman"/>
          <w:color w:val="000000" w:themeColor="text1"/>
          <w:sz w:val="24"/>
          <w:szCs w:val="24"/>
        </w:rPr>
        <w:t xml:space="preserve"> рекреационного назначения;</w:t>
      </w:r>
    </w:p>
    <w:p w:rsidR="00297EA4" w:rsidRPr="00E27EC3" w:rsidRDefault="00B37C15" w:rsidP="00B37C15">
      <w:pPr>
        <w:ind w:firstLine="708"/>
        <w:rPr>
          <w:rFonts w:cs="Times New Roman"/>
          <w:color w:val="000000" w:themeColor="text1"/>
          <w:sz w:val="24"/>
          <w:szCs w:val="24"/>
        </w:rPr>
      </w:pPr>
      <w:r w:rsidRPr="00E27EC3">
        <w:rPr>
          <w:rFonts w:cs="Times New Roman"/>
          <w:color w:val="000000" w:themeColor="text1"/>
          <w:sz w:val="24"/>
          <w:szCs w:val="24"/>
        </w:rPr>
        <w:t>–</w:t>
      </w:r>
      <w:r w:rsidR="00297EA4" w:rsidRPr="00E27EC3">
        <w:rPr>
          <w:rFonts w:cs="Times New Roman"/>
          <w:color w:val="000000" w:themeColor="text1"/>
          <w:sz w:val="24"/>
          <w:szCs w:val="24"/>
        </w:rPr>
        <w:t xml:space="preserve"> особо охраняемых территорий;</w:t>
      </w:r>
    </w:p>
    <w:p w:rsidR="00297EA4" w:rsidRPr="00E27EC3" w:rsidRDefault="00B37C15" w:rsidP="00B37C15">
      <w:pPr>
        <w:ind w:firstLine="708"/>
        <w:rPr>
          <w:rFonts w:cs="Times New Roman"/>
          <w:color w:val="000000" w:themeColor="text1"/>
          <w:sz w:val="24"/>
          <w:szCs w:val="24"/>
        </w:rPr>
      </w:pPr>
      <w:r w:rsidRPr="00E27EC3">
        <w:rPr>
          <w:rFonts w:cs="Times New Roman"/>
          <w:color w:val="000000" w:themeColor="text1"/>
          <w:sz w:val="24"/>
          <w:szCs w:val="24"/>
        </w:rPr>
        <w:t>–</w:t>
      </w:r>
      <w:r w:rsidR="00297EA4" w:rsidRPr="00E27EC3">
        <w:rPr>
          <w:rFonts w:cs="Times New Roman"/>
          <w:color w:val="000000" w:themeColor="text1"/>
          <w:sz w:val="24"/>
          <w:szCs w:val="24"/>
        </w:rPr>
        <w:t xml:space="preserve"> специального назначения;</w:t>
      </w:r>
    </w:p>
    <w:p w:rsidR="00297EA4" w:rsidRPr="00E27EC3" w:rsidRDefault="00B37C15" w:rsidP="00B37C15">
      <w:pPr>
        <w:ind w:firstLine="708"/>
        <w:rPr>
          <w:rFonts w:cs="Times New Roman"/>
          <w:color w:val="000000" w:themeColor="text1"/>
          <w:sz w:val="24"/>
          <w:szCs w:val="24"/>
        </w:rPr>
      </w:pPr>
      <w:r w:rsidRPr="00E27EC3">
        <w:rPr>
          <w:rFonts w:cs="Times New Roman"/>
          <w:color w:val="000000" w:themeColor="text1"/>
          <w:sz w:val="24"/>
          <w:szCs w:val="24"/>
        </w:rPr>
        <w:t>–</w:t>
      </w:r>
      <w:r w:rsidR="00297EA4" w:rsidRPr="00E27EC3">
        <w:rPr>
          <w:rFonts w:cs="Times New Roman"/>
          <w:color w:val="000000" w:themeColor="text1"/>
          <w:sz w:val="24"/>
          <w:szCs w:val="24"/>
        </w:rPr>
        <w:t xml:space="preserve"> размещения военных и иных режимных объектов, в том числе пограничные зоны;</w:t>
      </w:r>
    </w:p>
    <w:p w:rsidR="00297EA4" w:rsidRPr="00E27EC3" w:rsidRDefault="00B37C15" w:rsidP="00B37C15">
      <w:pPr>
        <w:ind w:firstLine="708"/>
        <w:rPr>
          <w:rFonts w:cs="Times New Roman"/>
          <w:color w:val="000000" w:themeColor="text1"/>
          <w:sz w:val="24"/>
          <w:szCs w:val="24"/>
        </w:rPr>
      </w:pPr>
      <w:r w:rsidRPr="00E27EC3">
        <w:rPr>
          <w:rFonts w:cs="Times New Roman"/>
          <w:color w:val="000000" w:themeColor="text1"/>
          <w:sz w:val="24"/>
          <w:szCs w:val="24"/>
        </w:rPr>
        <w:t>–</w:t>
      </w:r>
      <w:r w:rsidR="00297EA4" w:rsidRPr="00E27EC3">
        <w:rPr>
          <w:rFonts w:cs="Times New Roman"/>
          <w:color w:val="000000" w:themeColor="text1"/>
          <w:sz w:val="24"/>
          <w:szCs w:val="24"/>
        </w:rPr>
        <w:t xml:space="preserve"> иные виды зон.</w:t>
      </w:r>
    </w:p>
    <w:p w:rsidR="00F729E0" w:rsidRPr="00E27EC3" w:rsidRDefault="00F729E0" w:rsidP="00F729E0">
      <w:pPr>
        <w:ind w:firstLine="708"/>
        <w:rPr>
          <w:rFonts w:cs="Times New Roman"/>
          <w:color w:val="000000" w:themeColor="text1"/>
          <w:sz w:val="24"/>
          <w:szCs w:val="24"/>
        </w:rPr>
      </w:pPr>
      <w:r w:rsidRPr="00E27EC3">
        <w:rPr>
          <w:rFonts w:cs="Times New Roman"/>
          <w:color w:val="000000" w:themeColor="text1"/>
          <w:sz w:val="24"/>
          <w:szCs w:val="24"/>
        </w:rPr>
        <w:t>1.4.13 В состав жилых зон могут включаться зоны застройки индивидуальными, малоэтажными, среднеэтажными, многоэтажными жилыми домами и жилой застройки иных видов (дома временного проживания).</w:t>
      </w:r>
    </w:p>
    <w:p w:rsidR="00F729E0" w:rsidRPr="00E27EC3" w:rsidRDefault="00F729E0" w:rsidP="00F729E0">
      <w:pPr>
        <w:ind w:firstLine="708"/>
        <w:rPr>
          <w:rFonts w:cs="Times New Roman"/>
          <w:color w:val="000000" w:themeColor="text1"/>
          <w:sz w:val="24"/>
          <w:szCs w:val="24"/>
        </w:rPr>
      </w:pPr>
      <w:r w:rsidRPr="00E27EC3">
        <w:rPr>
          <w:rFonts w:cs="Times New Roman"/>
          <w:color w:val="000000" w:themeColor="text1"/>
          <w:sz w:val="24"/>
          <w:szCs w:val="24"/>
        </w:rPr>
        <w:t>1.4.14 В состав общественно – деловых зон могут включаться:</w:t>
      </w:r>
    </w:p>
    <w:p w:rsidR="00F729E0" w:rsidRPr="00E27EC3" w:rsidRDefault="00F729E0" w:rsidP="00F729E0">
      <w:pPr>
        <w:ind w:firstLine="708"/>
        <w:rPr>
          <w:rFonts w:cs="Times New Roman"/>
          <w:color w:val="000000" w:themeColor="text1"/>
          <w:sz w:val="24"/>
          <w:szCs w:val="24"/>
        </w:rPr>
      </w:pPr>
      <w:r w:rsidRPr="00E27EC3">
        <w:rPr>
          <w:rFonts w:cs="Times New Roman"/>
          <w:color w:val="000000" w:themeColor="text1"/>
          <w:sz w:val="24"/>
          <w:szCs w:val="24"/>
        </w:rPr>
        <w:t>– зоны делового, общественного и коммерческого назначения;</w:t>
      </w:r>
    </w:p>
    <w:p w:rsidR="00F729E0" w:rsidRPr="00E27EC3" w:rsidRDefault="00F729E0" w:rsidP="00F729E0">
      <w:pPr>
        <w:ind w:firstLine="708"/>
        <w:rPr>
          <w:rFonts w:cs="Times New Roman"/>
          <w:color w:val="000000" w:themeColor="text1"/>
          <w:sz w:val="24"/>
          <w:szCs w:val="24"/>
        </w:rPr>
      </w:pPr>
      <w:r w:rsidRPr="00E27EC3">
        <w:rPr>
          <w:rFonts w:cs="Times New Roman"/>
          <w:color w:val="000000" w:themeColor="text1"/>
          <w:sz w:val="24"/>
          <w:szCs w:val="24"/>
        </w:rPr>
        <w:t>– зоны размещения объектов социального и коммунально – бытового назначения;</w:t>
      </w:r>
    </w:p>
    <w:p w:rsidR="00F729E0" w:rsidRPr="00E27EC3" w:rsidRDefault="00F729E0" w:rsidP="00F729E0">
      <w:pPr>
        <w:ind w:firstLine="708"/>
        <w:rPr>
          <w:rFonts w:cs="Times New Roman"/>
          <w:color w:val="000000" w:themeColor="text1"/>
          <w:sz w:val="24"/>
          <w:szCs w:val="24"/>
        </w:rPr>
      </w:pPr>
      <w:r w:rsidRPr="00E27EC3">
        <w:rPr>
          <w:rFonts w:cs="Times New Roman"/>
          <w:color w:val="000000" w:themeColor="text1"/>
          <w:sz w:val="24"/>
          <w:szCs w:val="24"/>
        </w:rPr>
        <w:t>– зоны обслуживания объектов, необходимых для осуществления производственной и предпринимательской деятельности;</w:t>
      </w:r>
    </w:p>
    <w:p w:rsidR="00F729E0" w:rsidRPr="00E27EC3" w:rsidRDefault="00F729E0" w:rsidP="00F729E0">
      <w:pPr>
        <w:ind w:firstLine="708"/>
        <w:rPr>
          <w:rFonts w:cs="Times New Roman"/>
          <w:color w:val="000000" w:themeColor="text1"/>
          <w:sz w:val="24"/>
          <w:szCs w:val="24"/>
        </w:rPr>
      </w:pPr>
      <w:r w:rsidRPr="00E27EC3">
        <w:rPr>
          <w:rFonts w:cs="Times New Roman"/>
          <w:color w:val="000000" w:themeColor="text1"/>
          <w:sz w:val="24"/>
          <w:szCs w:val="24"/>
        </w:rPr>
        <w:t>– общественно – деловые зоны иных видов.</w:t>
      </w:r>
    </w:p>
    <w:p w:rsidR="00F729E0" w:rsidRPr="00E27EC3" w:rsidRDefault="00F729E0" w:rsidP="00F729E0">
      <w:pPr>
        <w:ind w:firstLine="708"/>
        <w:rPr>
          <w:rFonts w:cs="Times New Roman"/>
          <w:color w:val="000000" w:themeColor="text1"/>
          <w:sz w:val="24"/>
          <w:szCs w:val="24"/>
        </w:rPr>
      </w:pPr>
      <w:r w:rsidRPr="00E27EC3">
        <w:rPr>
          <w:rFonts w:cs="Times New Roman"/>
          <w:color w:val="000000" w:themeColor="text1"/>
          <w:sz w:val="24"/>
          <w:szCs w:val="24"/>
        </w:rPr>
        <w:t>1.4.15 В состав производственных зон, зон инженерной и транспортной инфраструктур могут включаться:</w:t>
      </w:r>
    </w:p>
    <w:p w:rsidR="00F729E0" w:rsidRPr="00E27EC3" w:rsidRDefault="00F729E0" w:rsidP="00F729E0">
      <w:pPr>
        <w:ind w:firstLine="708"/>
        <w:rPr>
          <w:rFonts w:cs="Times New Roman"/>
          <w:color w:val="000000" w:themeColor="text1"/>
          <w:sz w:val="24"/>
          <w:szCs w:val="24"/>
        </w:rPr>
      </w:pPr>
      <w:r w:rsidRPr="00E27EC3">
        <w:rPr>
          <w:rFonts w:cs="Times New Roman"/>
          <w:color w:val="000000" w:themeColor="text1"/>
          <w:sz w:val="24"/>
          <w:szCs w:val="24"/>
        </w:rPr>
        <w:t>– коммунальные зоны – зоны размещения коммунальных и складских объектов, объектов жилищно – коммунального хозяйства, объектов транспорта, объектов оптовой торговли;</w:t>
      </w:r>
    </w:p>
    <w:p w:rsidR="00F729E0" w:rsidRPr="00E27EC3" w:rsidRDefault="00F729E0" w:rsidP="00F729E0">
      <w:pPr>
        <w:ind w:firstLine="708"/>
        <w:rPr>
          <w:rFonts w:cs="Times New Roman"/>
          <w:color w:val="000000" w:themeColor="text1"/>
          <w:sz w:val="24"/>
          <w:szCs w:val="24"/>
        </w:rPr>
      </w:pPr>
      <w:r w:rsidRPr="00E27EC3">
        <w:rPr>
          <w:rFonts w:cs="Times New Roman"/>
          <w:color w:val="000000" w:themeColor="text1"/>
          <w:sz w:val="24"/>
          <w:szCs w:val="24"/>
        </w:rPr>
        <w:t>– производственные зоны – зоны размещения производственных объектов с различными нормативами воздействия на окружающую среду;</w:t>
      </w:r>
    </w:p>
    <w:p w:rsidR="00F729E0" w:rsidRPr="00E27EC3" w:rsidRDefault="00F729E0" w:rsidP="00F729E0">
      <w:pPr>
        <w:ind w:firstLine="708"/>
        <w:rPr>
          <w:rFonts w:cs="Times New Roman"/>
          <w:color w:val="000000" w:themeColor="text1"/>
          <w:sz w:val="24"/>
          <w:szCs w:val="24"/>
        </w:rPr>
      </w:pPr>
      <w:r w:rsidRPr="00E27EC3">
        <w:rPr>
          <w:rFonts w:cs="Times New Roman"/>
          <w:color w:val="000000" w:themeColor="text1"/>
          <w:sz w:val="24"/>
          <w:szCs w:val="24"/>
        </w:rPr>
        <w:t>– иные виды зон производственной, инженерной и транспортной инфраструктур.</w:t>
      </w:r>
    </w:p>
    <w:p w:rsidR="00F729E0" w:rsidRPr="00E27EC3" w:rsidRDefault="00F729E0" w:rsidP="00F729E0">
      <w:pPr>
        <w:ind w:firstLine="708"/>
        <w:rPr>
          <w:rFonts w:cs="Times New Roman"/>
          <w:color w:val="000000" w:themeColor="text1"/>
          <w:sz w:val="24"/>
          <w:szCs w:val="24"/>
        </w:rPr>
      </w:pPr>
      <w:r w:rsidRPr="00E27EC3">
        <w:rPr>
          <w:rFonts w:cs="Times New Roman"/>
          <w:color w:val="000000" w:themeColor="text1"/>
          <w:sz w:val="24"/>
          <w:szCs w:val="24"/>
        </w:rPr>
        <w:t>1.4.16 В состав зон сельскохозяйственного использования могут включаться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w:t>
      </w:r>
    </w:p>
    <w:p w:rsidR="00F729E0" w:rsidRPr="00E27EC3" w:rsidRDefault="00F729E0" w:rsidP="00F729E0">
      <w:pPr>
        <w:ind w:firstLine="708"/>
        <w:rPr>
          <w:rFonts w:cs="Times New Roman"/>
          <w:color w:val="000000" w:themeColor="text1"/>
          <w:sz w:val="24"/>
          <w:szCs w:val="24"/>
        </w:rPr>
      </w:pPr>
      <w:r w:rsidRPr="00E27EC3">
        <w:rPr>
          <w:rFonts w:cs="Times New Roman"/>
          <w:color w:val="000000" w:themeColor="text1"/>
          <w:sz w:val="24"/>
          <w:szCs w:val="24"/>
        </w:rPr>
        <w:t>1.4.17 В состав зон рекреационного назначения могут включаться зоны в границах территорий, занятых лесами, скверами, парками, садами, прудами, оз</w:t>
      </w:r>
      <w:r w:rsidR="005D1ADC" w:rsidRPr="00E27EC3">
        <w:rPr>
          <w:rFonts w:cs="Times New Roman"/>
          <w:color w:val="000000" w:themeColor="text1"/>
          <w:sz w:val="24"/>
          <w:szCs w:val="24"/>
        </w:rPr>
        <w:t>ё</w:t>
      </w:r>
      <w:r w:rsidRPr="00E27EC3">
        <w:rPr>
          <w:rFonts w:cs="Times New Roman"/>
          <w:color w:val="000000" w:themeColor="text1"/>
          <w:sz w:val="24"/>
          <w:szCs w:val="24"/>
        </w:rPr>
        <w:t>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F729E0" w:rsidRPr="00E27EC3" w:rsidRDefault="00F729E0" w:rsidP="00F729E0">
      <w:pPr>
        <w:ind w:firstLine="708"/>
        <w:rPr>
          <w:rFonts w:cs="Times New Roman"/>
          <w:color w:val="000000" w:themeColor="text1"/>
          <w:sz w:val="24"/>
          <w:szCs w:val="24"/>
        </w:rPr>
      </w:pPr>
      <w:r w:rsidRPr="00E27EC3">
        <w:rPr>
          <w:rFonts w:cs="Times New Roman"/>
          <w:color w:val="000000" w:themeColor="text1"/>
          <w:sz w:val="24"/>
          <w:szCs w:val="24"/>
        </w:rPr>
        <w:t>1.4.18 В состав зон особо охраняемых территорий могут включаться земельные участки, имеющие особое природоохранное, научное, историко – культурное, эстетическое, рекреационное, оздоровительное и иное особо ценное значение.</w:t>
      </w:r>
    </w:p>
    <w:p w:rsidR="00F729E0" w:rsidRPr="00E27EC3" w:rsidRDefault="00F729E0" w:rsidP="00F729E0">
      <w:pPr>
        <w:ind w:firstLine="708"/>
        <w:rPr>
          <w:rFonts w:cs="Times New Roman"/>
          <w:color w:val="000000" w:themeColor="text1"/>
          <w:sz w:val="24"/>
          <w:szCs w:val="24"/>
        </w:rPr>
      </w:pPr>
      <w:r w:rsidRPr="00E27EC3">
        <w:rPr>
          <w:rFonts w:cs="Times New Roman"/>
          <w:color w:val="000000" w:themeColor="text1"/>
          <w:sz w:val="24"/>
          <w:szCs w:val="24"/>
        </w:rPr>
        <w:t>1.4.19 В состав зон специального назначения могут включаться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w:t>
      </w:r>
      <w:r w:rsidR="005D1ADC" w:rsidRPr="00E27EC3">
        <w:rPr>
          <w:rFonts w:cs="Times New Roman"/>
          <w:color w:val="000000" w:themeColor="text1"/>
          <w:sz w:val="24"/>
          <w:szCs w:val="24"/>
        </w:rPr>
        <w:t>ё</w:t>
      </w:r>
      <w:r w:rsidRPr="00E27EC3">
        <w:rPr>
          <w:rFonts w:cs="Times New Roman"/>
          <w:color w:val="000000" w:themeColor="text1"/>
          <w:sz w:val="24"/>
          <w:szCs w:val="24"/>
        </w:rPr>
        <w:t>м выделения указанных зон и недопустимо в других территориальных зонах.</w:t>
      </w:r>
    </w:p>
    <w:p w:rsidR="00F729E0" w:rsidRPr="00E27EC3" w:rsidRDefault="00F729E0" w:rsidP="00F729E0">
      <w:pPr>
        <w:ind w:firstLine="708"/>
        <w:rPr>
          <w:rFonts w:cs="Times New Roman"/>
          <w:color w:val="000000" w:themeColor="text1"/>
          <w:sz w:val="24"/>
          <w:szCs w:val="24"/>
        </w:rPr>
      </w:pPr>
      <w:r w:rsidRPr="00E27EC3">
        <w:rPr>
          <w:rFonts w:cs="Times New Roman"/>
          <w:color w:val="000000" w:themeColor="text1"/>
          <w:sz w:val="24"/>
          <w:szCs w:val="24"/>
        </w:rPr>
        <w:t>1.4.20 Зоны размещения военных объектов предназначены для размещения объектов, в отношении территорий которых устанавливается особый режим.</w:t>
      </w:r>
    </w:p>
    <w:p w:rsidR="00F729E0" w:rsidRPr="00E27EC3" w:rsidRDefault="00F729E0" w:rsidP="00F729E0">
      <w:pPr>
        <w:ind w:firstLine="708"/>
        <w:rPr>
          <w:rFonts w:cs="Times New Roman"/>
          <w:color w:val="000000" w:themeColor="text1"/>
          <w:sz w:val="24"/>
          <w:szCs w:val="24"/>
        </w:rPr>
      </w:pPr>
      <w:r w:rsidRPr="00E27EC3">
        <w:rPr>
          <w:rFonts w:cs="Times New Roman"/>
          <w:color w:val="000000" w:themeColor="text1"/>
          <w:sz w:val="24"/>
          <w:szCs w:val="24"/>
        </w:rPr>
        <w:t xml:space="preserve">Порядок использования территорий указанных зон в пределах границы </w:t>
      </w:r>
      <w:r w:rsidR="008C49E6" w:rsidRPr="00E27EC3">
        <w:rPr>
          <w:rFonts w:cs="Times New Roman"/>
          <w:color w:val="000000" w:themeColor="text1"/>
          <w:sz w:val="24"/>
          <w:szCs w:val="24"/>
        </w:rPr>
        <w:t>сельского</w:t>
      </w:r>
      <w:r w:rsidRPr="00E27EC3">
        <w:rPr>
          <w:rFonts w:cs="Times New Roman"/>
          <w:color w:val="000000" w:themeColor="text1"/>
          <w:sz w:val="24"/>
          <w:szCs w:val="24"/>
        </w:rPr>
        <w:t xml:space="preserve"> </w:t>
      </w:r>
      <w:r w:rsidR="008C49E6" w:rsidRPr="00E27EC3">
        <w:rPr>
          <w:rFonts w:cs="Times New Roman"/>
          <w:color w:val="000000" w:themeColor="text1"/>
          <w:sz w:val="24"/>
          <w:szCs w:val="24"/>
        </w:rPr>
        <w:t>поселения</w:t>
      </w:r>
      <w:r w:rsidRPr="00E27EC3">
        <w:rPr>
          <w:rFonts w:cs="Times New Roman"/>
          <w:color w:val="000000" w:themeColor="text1"/>
          <w:sz w:val="24"/>
          <w:szCs w:val="24"/>
        </w:rPr>
        <w:t xml:space="preserve"> устанавливается органами исполнительной власти в соответствии с требованиями специальных нормативов и правилами их застройки.</w:t>
      </w:r>
    </w:p>
    <w:p w:rsidR="008F5FE0" w:rsidRPr="00E27EC3" w:rsidRDefault="00F729E0" w:rsidP="00F729E0">
      <w:pPr>
        <w:ind w:firstLine="708"/>
        <w:rPr>
          <w:rFonts w:cs="Times New Roman"/>
          <w:color w:val="000000" w:themeColor="text1"/>
          <w:sz w:val="24"/>
          <w:szCs w:val="24"/>
        </w:rPr>
      </w:pPr>
      <w:r w:rsidRPr="00E27EC3">
        <w:rPr>
          <w:rFonts w:cs="Times New Roman"/>
          <w:color w:val="000000" w:themeColor="text1"/>
          <w:sz w:val="24"/>
          <w:szCs w:val="24"/>
        </w:rPr>
        <w:t>1.4.21 Помимо предусмотренных зон органами местного самоуправления могут устанавливаться иные виды функциональных зон, выделяемые с уч</w:t>
      </w:r>
      <w:r w:rsidR="005D1ADC" w:rsidRPr="00E27EC3">
        <w:rPr>
          <w:rFonts w:cs="Times New Roman"/>
          <w:color w:val="000000" w:themeColor="text1"/>
          <w:sz w:val="24"/>
          <w:szCs w:val="24"/>
        </w:rPr>
        <w:t>ё</w:t>
      </w:r>
      <w:r w:rsidRPr="00E27EC3">
        <w:rPr>
          <w:rFonts w:cs="Times New Roman"/>
          <w:color w:val="000000" w:themeColor="text1"/>
          <w:sz w:val="24"/>
          <w:szCs w:val="24"/>
        </w:rPr>
        <w:t>том особенностей использования земельных участков и объектов капитального строительства.</w:t>
      </w:r>
    </w:p>
    <w:p w:rsidR="00F729E0" w:rsidRPr="00E27EC3" w:rsidRDefault="00F729E0" w:rsidP="00F729E0">
      <w:pPr>
        <w:ind w:firstLine="708"/>
        <w:rPr>
          <w:rFonts w:cs="Times New Roman"/>
          <w:color w:val="000000" w:themeColor="text1"/>
          <w:sz w:val="24"/>
          <w:szCs w:val="24"/>
        </w:rPr>
      </w:pPr>
      <w:r w:rsidRPr="00E27EC3">
        <w:rPr>
          <w:rFonts w:cs="Times New Roman"/>
          <w:color w:val="000000" w:themeColor="text1"/>
          <w:sz w:val="24"/>
          <w:szCs w:val="24"/>
        </w:rPr>
        <w:t>1.4.22 При планировании развития территории устанавливаются зоны с особыми условиями использования территорий: охранные, санитарно – 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 – бытового водоснабжения, зоны охраняемых объектов, иные зоны, устанавливаемые в соответствии с законодательством Российской Федерации, в том числе зоны месторождений полезных ископаемых, рыбоохранные зоны, рыбохозяйственные заповедные зоны, шумовые зоны аэропортов, зоны развития опасных геологических процессов и др.</w:t>
      </w:r>
    </w:p>
    <w:p w:rsidR="00F729E0" w:rsidRPr="00E27EC3" w:rsidRDefault="00F729E0" w:rsidP="00F729E0">
      <w:pPr>
        <w:ind w:firstLine="708"/>
        <w:rPr>
          <w:rFonts w:cs="Times New Roman"/>
          <w:color w:val="000000" w:themeColor="text1"/>
          <w:sz w:val="24"/>
          <w:szCs w:val="24"/>
        </w:rPr>
      </w:pPr>
      <w:r w:rsidRPr="00E27EC3">
        <w:rPr>
          <w:rFonts w:cs="Times New Roman"/>
          <w:color w:val="000000" w:themeColor="text1"/>
          <w:sz w:val="24"/>
          <w:szCs w:val="24"/>
        </w:rPr>
        <w:lastRenderedPageBreak/>
        <w:t>Особенности использования данных зон определяются с уч</w:t>
      </w:r>
      <w:r w:rsidR="005D1ADC" w:rsidRPr="00E27EC3">
        <w:rPr>
          <w:rFonts w:cs="Times New Roman"/>
          <w:color w:val="000000" w:themeColor="text1"/>
          <w:sz w:val="24"/>
          <w:szCs w:val="24"/>
        </w:rPr>
        <w:t>ё</w:t>
      </w:r>
      <w:r w:rsidRPr="00E27EC3">
        <w:rPr>
          <w:rFonts w:cs="Times New Roman"/>
          <w:color w:val="000000" w:themeColor="text1"/>
          <w:sz w:val="24"/>
          <w:szCs w:val="24"/>
        </w:rPr>
        <w:t>том ограничений, установленных земельным и градостроительным законодательством Российской Федерации, законодательством об охране объектов культурного наследия, иными федеральными законами.</w:t>
      </w:r>
    </w:p>
    <w:p w:rsidR="00F729E0" w:rsidRPr="00E27EC3" w:rsidRDefault="00F729E0" w:rsidP="00F729E0">
      <w:pPr>
        <w:ind w:firstLine="708"/>
        <w:rPr>
          <w:rFonts w:cs="Times New Roman"/>
          <w:color w:val="000000" w:themeColor="text1"/>
          <w:sz w:val="24"/>
          <w:szCs w:val="24"/>
        </w:rPr>
      </w:pPr>
      <w:r w:rsidRPr="00E27EC3">
        <w:rPr>
          <w:rFonts w:cs="Times New Roman"/>
          <w:color w:val="000000" w:themeColor="text1"/>
          <w:sz w:val="24"/>
          <w:szCs w:val="24"/>
        </w:rPr>
        <w:t xml:space="preserve">1.4.23 При градостроительном зонировании в границах функциональных зон устанавливаются территориальные зоны. Состав территориальных зон, а также особенности использования их земельных участков определяются правилами землепользования и застройки </w:t>
      </w:r>
      <w:r w:rsidR="008C49E6" w:rsidRPr="00E27EC3">
        <w:rPr>
          <w:rFonts w:cs="Times New Roman"/>
          <w:color w:val="000000" w:themeColor="text1"/>
          <w:sz w:val="24"/>
          <w:szCs w:val="24"/>
        </w:rPr>
        <w:t>поселения</w:t>
      </w:r>
      <w:r w:rsidRPr="00E27EC3">
        <w:rPr>
          <w:rFonts w:cs="Times New Roman"/>
          <w:color w:val="000000" w:themeColor="text1"/>
          <w:sz w:val="24"/>
          <w:szCs w:val="24"/>
        </w:rPr>
        <w:t xml:space="preserve"> с уч</w:t>
      </w:r>
      <w:r w:rsidR="005D1ADC" w:rsidRPr="00E27EC3">
        <w:rPr>
          <w:rFonts w:cs="Times New Roman"/>
          <w:color w:val="000000" w:themeColor="text1"/>
          <w:sz w:val="24"/>
          <w:szCs w:val="24"/>
        </w:rPr>
        <w:t>ё</w:t>
      </w:r>
      <w:r w:rsidRPr="00E27EC3">
        <w:rPr>
          <w:rFonts w:cs="Times New Roman"/>
          <w:color w:val="000000" w:themeColor="text1"/>
          <w:sz w:val="24"/>
          <w:szCs w:val="24"/>
        </w:rPr>
        <w:t>том ограничений, установленных федеральными, областными нормативными правовыми актами, а также настоящими нормативами.</w:t>
      </w:r>
    </w:p>
    <w:p w:rsidR="00F729E0" w:rsidRPr="00E27EC3" w:rsidRDefault="00F729E0" w:rsidP="00F729E0">
      <w:pPr>
        <w:ind w:firstLine="708"/>
        <w:rPr>
          <w:rFonts w:cs="Times New Roman"/>
          <w:color w:val="000000" w:themeColor="text1"/>
          <w:sz w:val="24"/>
          <w:szCs w:val="24"/>
        </w:rPr>
      </w:pPr>
      <w:r w:rsidRPr="00E27EC3">
        <w:rPr>
          <w:rFonts w:cs="Times New Roman"/>
          <w:color w:val="000000" w:themeColor="text1"/>
          <w:sz w:val="24"/>
          <w:szCs w:val="24"/>
        </w:rPr>
        <w:t>1.4.24 Границы функциональных и территориальных зон могут устанавливаться по</w:t>
      </w:r>
    </w:p>
    <w:p w:rsidR="00F729E0" w:rsidRPr="00E27EC3" w:rsidRDefault="00F729E0" w:rsidP="00F729E0">
      <w:pPr>
        <w:ind w:firstLine="708"/>
        <w:rPr>
          <w:rFonts w:cs="Times New Roman"/>
          <w:color w:val="000000" w:themeColor="text1"/>
          <w:sz w:val="24"/>
          <w:szCs w:val="24"/>
        </w:rPr>
      </w:pPr>
      <w:r w:rsidRPr="00E27EC3">
        <w:rPr>
          <w:rFonts w:cs="Times New Roman"/>
          <w:color w:val="000000" w:themeColor="text1"/>
          <w:sz w:val="24"/>
          <w:szCs w:val="24"/>
        </w:rPr>
        <w:t>– линиям магистралей, улиц, проездов, разделяющим транспортные потоки противоположных направлений;</w:t>
      </w:r>
    </w:p>
    <w:p w:rsidR="00F729E0" w:rsidRPr="00E27EC3" w:rsidRDefault="00F729E0" w:rsidP="00F729E0">
      <w:pPr>
        <w:ind w:firstLine="708"/>
        <w:rPr>
          <w:rFonts w:cs="Times New Roman"/>
          <w:color w:val="000000" w:themeColor="text1"/>
          <w:sz w:val="24"/>
          <w:szCs w:val="24"/>
        </w:rPr>
      </w:pPr>
      <w:r w:rsidRPr="00E27EC3">
        <w:rPr>
          <w:rFonts w:cs="Times New Roman"/>
          <w:color w:val="000000" w:themeColor="text1"/>
          <w:sz w:val="24"/>
          <w:szCs w:val="24"/>
        </w:rPr>
        <w:t>– красным линиям;</w:t>
      </w:r>
    </w:p>
    <w:p w:rsidR="00F729E0" w:rsidRPr="00E27EC3" w:rsidRDefault="00F729E0" w:rsidP="00F729E0">
      <w:pPr>
        <w:ind w:firstLine="708"/>
        <w:rPr>
          <w:rFonts w:cs="Times New Roman"/>
          <w:color w:val="000000" w:themeColor="text1"/>
          <w:sz w:val="24"/>
          <w:szCs w:val="24"/>
        </w:rPr>
      </w:pPr>
      <w:r w:rsidRPr="00E27EC3">
        <w:rPr>
          <w:rFonts w:cs="Times New Roman"/>
          <w:color w:val="000000" w:themeColor="text1"/>
          <w:sz w:val="24"/>
          <w:szCs w:val="24"/>
        </w:rPr>
        <w:t>– границам земельных участков;</w:t>
      </w:r>
    </w:p>
    <w:p w:rsidR="00F729E0" w:rsidRPr="00E27EC3" w:rsidRDefault="00F729E0" w:rsidP="00F729E0">
      <w:pPr>
        <w:ind w:firstLine="708"/>
        <w:rPr>
          <w:rFonts w:cs="Times New Roman"/>
          <w:color w:val="000000" w:themeColor="text1"/>
          <w:sz w:val="24"/>
          <w:szCs w:val="24"/>
        </w:rPr>
      </w:pPr>
      <w:r w:rsidRPr="00E27EC3">
        <w:rPr>
          <w:rFonts w:cs="Times New Roman"/>
          <w:color w:val="000000" w:themeColor="text1"/>
          <w:sz w:val="24"/>
          <w:szCs w:val="24"/>
        </w:rPr>
        <w:t>– границам насел</w:t>
      </w:r>
      <w:r w:rsidR="005D1ADC" w:rsidRPr="00E27EC3">
        <w:rPr>
          <w:rFonts w:cs="Times New Roman"/>
          <w:color w:val="000000" w:themeColor="text1"/>
          <w:sz w:val="24"/>
          <w:szCs w:val="24"/>
        </w:rPr>
        <w:t>ё</w:t>
      </w:r>
      <w:r w:rsidRPr="00E27EC3">
        <w:rPr>
          <w:rFonts w:cs="Times New Roman"/>
          <w:color w:val="000000" w:themeColor="text1"/>
          <w:sz w:val="24"/>
          <w:szCs w:val="24"/>
        </w:rPr>
        <w:t>нных пунктов в пределах муниципальн</w:t>
      </w:r>
      <w:r w:rsidR="000706EB" w:rsidRPr="00E27EC3">
        <w:rPr>
          <w:rFonts w:cs="Times New Roman"/>
          <w:color w:val="000000" w:themeColor="text1"/>
          <w:sz w:val="24"/>
          <w:szCs w:val="24"/>
        </w:rPr>
        <w:t>ого</w:t>
      </w:r>
      <w:r w:rsidRPr="00E27EC3">
        <w:rPr>
          <w:rFonts w:cs="Times New Roman"/>
          <w:color w:val="000000" w:themeColor="text1"/>
          <w:sz w:val="24"/>
          <w:szCs w:val="24"/>
        </w:rPr>
        <w:t xml:space="preserve"> образовани</w:t>
      </w:r>
      <w:r w:rsidR="000706EB" w:rsidRPr="00E27EC3">
        <w:rPr>
          <w:rFonts w:cs="Times New Roman"/>
          <w:color w:val="000000" w:themeColor="text1"/>
          <w:sz w:val="24"/>
          <w:szCs w:val="24"/>
        </w:rPr>
        <w:t>я</w:t>
      </w:r>
      <w:r w:rsidRPr="00E27EC3">
        <w:rPr>
          <w:rFonts w:cs="Times New Roman"/>
          <w:color w:val="000000" w:themeColor="text1"/>
          <w:sz w:val="24"/>
          <w:szCs w:val="24"/>
        </w:rPr>
        <w:t>;</w:t>
      </w:r>
    </w:p>
    <w:p w:rsidR="00F729E0" w:rsidRPr="00E27EC3" w:rsidRDefault="00F729E0" w:rsidP="00F729E0">
      <w:pPr>
        <w:ind w:firstLine="708"/>
        <w:rPr>
          <w:rFonts w:cs="Times New Roman"/>
          <w:color w:val="000000" w:themeColor="text1"/>
          <w:sz w:val="24"/>
          <w:szCs w:val="24"/>
        </w:rPr>
      </w:pPr>
      <w:r w:rsidRPr="00E27EC3">
        <w:rPr>
          <w:rFonts w:cs="Times New Roman"/>
          <w:color w:val="000000" w:themeColor="text1"/>
          <w:sz w:val="24"/>
          <w:szCs w:val="24"/>
        </w:rPr>
        <w:t>– границам муниципальных образований;</w:t>
      </w:r>
    </w:p>
    <w:p w:rsidR="00F729E0" w:rsidRPr="00E27EC3" w:rsidRDefault="00F729E0" w:rsidP="00F729E0">
      <w:pPr>
        <w:ind w:firstLine="708"/>
        <w:rPr>
          <w:rFonts w:cs="Times New Roman"/>
          <w:color w:val="000000" w:themeColor="text1"/>
          <w:sz w:val="24"/>
          <w:szCs w:val="24"/>
        </w:rPr>
      </w:pPr>
      <w:r w:rsidRPr="00E27EC3">
        <w:rPr>
          <w:rFonts w:cs="Times New Roman"/>
          <w:color w:val="000000" w:themeColor="text1"/>
          <w:sz w:val="24"/>
          <w:szCs w:val="24"/>
        </w:rPr>
        <w:t>– естественным границам природных объектов;</w:t>
      </w:r>
    </w:p>
    <w:p w:rsidR="00F729E0" w:rsidRPr="00E27EC3" w:rsidRDefault="00F729E0" w:rsidP="00F729E0">
      <w:pPr>
        <w:ind w:firstLine="708"/>
        <w:rPr>
          <w:rFonts w:cs="Times New Roman"/>
          <w:color w:val="000000" w:themeColor="text1"/>
          <w:sz w:val="24"/>
          <w:szCs w:val="24"/>
        </w:rPr>
      </w:pPr>
      <w:r w:rsidRPr="00E27EC3">
        <w:rPr>
          <w:rFonts w:cs="Times New Roman"/>
          <w:color w:val="000000" w:themeColor="text1"/>
          <w:sz w:val="24"/>
          <w:szCs w:val="24"/>
        </w:rPr>
        <w:t>– иным границам.</w:t>
      </w:r>
    </w:p>
    <w:p w:rsidR="00F729E0" w:rsidRPr="00E27EC3" w:rsidRDefault="00F729E0" w:rsidP="00F729E0">
      <w:pPr>
        <w:ind w:firstLine="708"/>
        <w:rPr>
          <w:rFonts w:cs="Times New Roman"/>
          <w:color w:val="000000" w:themeColor="text1"/>
          <w:sz w:val="24"/>
          <w:szCs w:val="24"/>
        </w:rPr>
      </w:pPr>
      <w:r w:rsidRPr="00E27EC3">
        <w:rPr>
          <w:rFonts w:cs="Times New Roman"/>
          <w:color w:val="000000" w:themeColor="text1"/>
          <w:sz w:val="24"/>
          <w:szCs w:val="24"/>
        </w:rPr>
        <w:t>Границы зон с особыми условиями функционального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729E0" w:rsidRPr="00E27EC3" w:rsidRDefault="00F729E0" w:rsidP="00F729E0">
      <w:pPr>
        <w:ind w:firstLine="708"/>
        <w:rPr>
          <w:rFonts w:cs="Times New Roman"/>
          <w:color w:val="000000" w:themeColor="text1"/>
          <w:sz w:val="24"/>
          <w:szCs w:val="24"/>
        </w:rPr>
      </w:pPr>
      <w:r w:rsidRPr="00E27EC3">
        <w:rPr>
          <w:rFonts w:cs="Times New Roman"/>
          <w:color w:val="000000" w:themeColor="text1"/>
          <w:sz w:val="24"/>
          <w:szCs w:val="24"/>
        </w:rPr>
        <w:t>Территории общего пользования (территории улично – дорожной сети, площади, парки, скверы, аллеи, пляжи, зел</w:t>
      </w:r>
      <w:r w:rsidR="005D1ADC" w:rsidRPr="00E27EC3">
        <w:rPr>
          <w:rFonts w:cs="Times New Roman"/>
          <w:color w:val="000000" w:themeColor="text1"/>
          <w:sz w:val="24"/>
          <w:szCs w:val="24"/>
        </w:rPr>
        <w:t>ё</w:t>
      </w:r>
      <w:r w:rsidRPr="00E27EC3">
        <w:rPr>
          <w:rFonts w:cs="Times New Roman"/>
          <w:color w:val="000000" w:themeColor="text1"/>
          <w:sz w:val="24"/>
          <w:szCs w:val="24"/>
        </w:rPr>
        <w:t>ные зоны и другие территории общего пользования) выделяются в отдельные зоны с видами использования согласно их основному назначению.</w:t>
      </w:r>
    </w:p>
    <w:p w:rsidR="00F729E0" w:rsidRPr="00E27EC3" w:rsidRDefault="00F729E0" w:rsidP="005C7EC0">
      <w:pPr>
        <w:ind w:firstLine="708"/>
        <w:rPr>
          <w:rFonts w:cs="Times New Roman"/>
          <w:color w:val="000000" w:themeColor="text1"/>
          <w:sz w:val="24"/>
          <w:szCs w:val="24"/>
        </w:rPr>
      </w:pPr>
      <w:r w:rsidRPr="00E27EC3">
        <w:rPr>
          <w:rFonts w:cs="Times New Roman"/>
          <w:color w:val="000000" w:themeColor="text1"/>
          <w:sz w:val="24"/>
          <w:szCs w:val="24"/>
        </w:rPr>
        <w:t>1.4.2</w:t>
      </w:r>
      <w:r w:rsidR="005C7EC0" w:rsidRPr="00E27EC3">
        <w:rPr>
          <w:rFonts w:cs="Times New Roman"/>
          <w:color w:val="000000" w:themeColor="text1"/>
          <w:sz w:val="24"/>
          <w:szCs w:val="24"/>
        </w:rPr>
        <w:t>5</w:t>
      </w:r>
      <w:r w:rsidRPr="00E27EC3">
        <w:rPr>
          <w:rFonts w:cs="Times New Roman"/>
          <w:color w:val="000000" w:themeColor="text1"/>
          <w:sz w:val="24"/>
          <w:szCs w:val="24"/>
        </w:rPr>
        <w:t xml:space="preserve"> Границы улично</w:t>
      </w:r>
      <w:r w:rsidR="005C7EC0" w:rsidRPr="00E27EC3">
        <w:rPr>
          <w:rFonts w:cs="Times New Roman"/>
          <w:color w:val="000000" w:themeColor="text1"/>
          <w:sz w:val="24"/>
          <w:szCs w:val="24"/>
        </w:rPr>
        <w:t xml:space="preserve"> – </w:t>
      </w:r>
      <w:r w:rsidRPr="00E27EC3">
        <w:rPr>
          <w:rFonts w:cs="Times New Roman"/>
          <w:color w:val="000000" w:themeColor="text1"/>
          <w:sz w:val="24"/>
          <w:szCs w:val="24"/>
        </w:rPr>
        <w:t>дорожной сети насел</w:t>
      </w:r>
      <w:r w:rsidR="005D1ADC" w:rsidRPr="00E27EC3">
        <w:rPr>
          <w:rFonts w:cs="Times New Roman"/>
          <w:color w:val="000000" w:themeColor="text1"/>
          <w:sz w:val="24"/>
          <w:szCs w:val="24"/>
        </w:rPr>
        <w:t>ё</w:t>
      </w:r>
      <w:r w:rsidRPr="00E27EC3">
        <w:rPr>
          <w:rFonts w:cs="Times New Roman"/>
          <w:color w:val="000000" w:themeColor="text1"/>
          <w:sz w:val="24"/>
          <w:szCs w:val="24"/>
        </w:rPr>
        <w:t>нных пунктов устанавливаются по красным линиям, которые отделяю</w:t>
      </w:r>
      <w:r w:rsidR="005C7EC0" w:rsidRPr="00E27EC3">
        <w:rPr>
          <w:rFonts w:cs="Times New Roman"/>
          <w:color w:val="000000" w:themeColor="text1"/>
          <w:sz w:val="24"/>
          <w:szCs w:val="24"/>
        </w:rPr>
        <w:t>т эти территории от других зон.</w:t>
      </w:r>
    </w:p>
    <w:p w:rsidR="00F729E0" w:rsidRPr="00E27EC3" w:rsidRDefault="00F729E0" w:rsidP="005C7EC0">
      <w:pPr>
        <w:ind w:firstLine="708"/>
        <w:rPr>
          <w:rFonts w:cs="Times New Roman"/>
          <w:color w:val="000000" w:themeColor="text1"/>
          <w:sz w:val="24"/>
          <w:szCs w:val="24"/>
        </w:rPr>
      </w:pPr>
      <w:r w:rsidRPr="00E27EC3">
        <w:rPr>
          <w:rFonts w:cs="Times New Roman"/>
          <w:color w:val="000000" w:themeColor="text1"/>
          <w:sz w:val="24"/>
          <w:szCs w:val="24"/>
        </w:rPr>
        <w:t>Размещение объектов капитального строительства в пределах красных линий на участках улично</w:t>
      </w:r>
      <w:r w:rsidR="005C7EC0" w:rsidRPr="00E27EC3">
        <w:rPr>
          <w:rFonts w:cs="Times New Roman"/>
          <w:color w:val="000000" w:themeColor="text1"/>
          <w:sz w:val="24"/>
          <w:szCs w:val="24"/>
        </w:rPr>
        <w:t xml:space="preserve"> – </w:t>
      </w:r>
      <w:r w:rsidRPr="00E27EC3">
        <w:rPr>
          <w:rFonts w:cs="Times New Roman"/>
          <w:color w:val="000000" w:themeColor="text1"/>
          <w:sz w:val="24"/>
          <w:szCs w:val="24"/>
        </w:rPr>
        <w:t>дорожной сети не допускается, за исключением линейных сооружений инженерных сетей, располагаемых в подземном пространстве.</w:t>
      </w:r>
    </w:p>
    <w:p w:rsidR="00F729E0" w:rsidRPr="00E27EC3" w:rsidRDefault="00F729E0" w:rsidP="005C7EC0">
      <w:pPr>
        <w:ind w:firstLine="708"/>
        <w:rPr>
          <w:rFonts w:cs="Times New Roman"/>
          <w:color w:val="000000" w:themeColor="text1"/>
          <w:sz w:val="24"/>
          <w:szCs w:val="24"/>
        </w:rPr>
      </w:pPr>
      <w:r w:rsidRPr="00E27EC3">
        <w:rPr>
          <w:rFonts w:cs="Times New Roman"/>
          <w:color w:val="000000" w:themeColor="text1"/>
          <w:sz w:val="24"/>
          <w:szCs w:val="24"/>
        </w:rPr>
        <w:t>1.4.2</w:t>
      </w:r>
      <w:r w:rsidR="005C7EC0" w:rsidRPr="00E27EC3">
        <w:rPr>
          <w:rFonts w:cs="Times New Roman"/>
          <w:color w:val="000000" w:themeColor="text1"/>
          <w:sz w:val="24"/>
          <w:szCs w:val="24"/>
        </w:rPr>
        <w:t>6</w:t>
      </w:r>
      <w:r w:rsidRPr="00E27EC3">
        <w:rPr>
          <w:rFonts w:cs="Times New Roman"/>
          <w:color w:val="000000" w:themeColor="text1"/>
          <w:sz w:val="24"/>
          <w:szCs w:val="24"/>
        </w:rPr>
        <w:t xml:space="preserve"> Для коммуникаций и сооружений внешнего транс</w:t>
      </w:r>
      <w:r w:rsidR="005C7EC0" w:rsidRPr="00E27EC3">
        <w:rPr>
          <w:rFonts w:cs="Times New Roman"/>
          <w:color w:val="000000" w:themeColor="text1"/>
          <w:sz w:val="24"/>
          <w:szCs w:val="24"/>
        </w:rPr>
        <w:t xml:space="preserve">порта (водного, воздушного, </w:t>
      </w:r>
      <w:r w:rsidRPr="00E27EC3">
        <w:rPr>
          <w:rFonts w:cs="Times New Roman"/>
          <w:color w:val="000000" w:themeColor="text1"/>
          <w:sz w:val="24"/>
          <w:szCs w:val="24"/>
        </w:rPr>
        <w:t>железнодорожного, автомобильного,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8F5FE0" w:rsidRPr="00E27EC3" w:rsidRDefault="00F729E0" w:rsidP="005C7EC0">
      <w:pPr>
        <w:ind w:firstLine="708"/>
        <w:rPr>
          <w:rFonts w:cs="Times New Roman"/>
          <w:color w:val="000000" w:themeColor="text1"/>
          <w:sz w:val="24"/>
          <w:szCs w:val="24"/>
        </w:rPr>
      </w:pPr>
      <w:r w:rsidRPr="00E27EC3">
        <w:rPr>
          <w:rFonts w:cs="Times New Roman"/>
          <w:color w:val="000000" w:themeColor="text1"/>
          <w:sz w:val="24"/>
          <w:szCs w:val="24"/>
        </w:rPr>
        <w:t>1.4.2</w:t>
      </w:r>
      <w:r w:rsidR="005C7EC0" w:rsidRPr="00E27EC3">
        <w:rPr>
          <w:rFonts w:cs="Times New Roman"/>
          <w:color w:val="000000" w:themeColor="text1"/>
          <w:sz w:val="24"/>
          <w:szCs w:val="24"/>
        </w:rPr>
        <w:t>7</w:t>
      </w:r>
      <w:r w:rsidRPr="00E27EC3">
        <w:rPr>
          <w:rFonts w:cs="Times New Roman"/>
          <w:color w:val="000000" w:themeColor="text1"/>
          <w:sz w:val="24"/>
          <w:szCs w:val="24"/>
        </w:rPr>
        <w:t xml:space="preserve">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зон, а также границ внутриквартальных участков.</w:t>
      </w:r>
    </w:p>
    <w:p w:rsidR="005C7EC0" w:rsidRPr="00E27EC3" w:rsidRDefault="005C7EC0" w:rsidP="005C7EC0">
      <w:pPr>
        <w:ind w:firstLine="708"/>
        <w:rPr>
          <w:rFonts w:cs="Times New Roman"/>
          <w:color w:val="000000" w:themeColor="text1"/>
          <w:sz w:val="24"/>
          <w:szCs w:val="24"/>
        </w:rPr>
      </w:pPr>
      <w:r w:rsidRPr="00E27EC3">
        <w:rPr>
          <w:rFonts w:cs="Times New Roman"/>
          <w:color w:val="000000" w:themeColor="text1"/>
          <w:sz w:val="24"/>
          <w:szCs w:val="24"/>
        </w:rPr>
        <w:t>1.4.28 При составлении баланса существующего и проектного испо</w:t>
      </w:r>
      <w:r w:rsidR="003625AC" w:rsidRPr="00E27EC3">
        <w:rPr>
          <w:rFonts w:cs="Times New Roman"/>
          <w:color w:val="000000" w:themeColor="text1"/>
          <w:sz w:val="24"/>
          <w:szCs w:val="24"/>
        </w:rPr>
        <w:t xml:space="preserve">льзования территорий </w:t>
      </w:r>
      <w:r w:rsidR="008C49E6" w:rsidRPr="00E27EC3">
        <w:rPr>
          <w:rFonts w:cs="Times New Roman"/>
          <w:color w:val="000000" w:themeColor="text1"/>
          <w:sz w:val="24"/>
          <w:szCs w:val="24"/>
        </w:rPr>
        <w:t>сельского</w:t>
      </w:r>
      <w:r w:rsidR="003625AC" w:rsidRPr="00E27EC3">
        <w:rPr>
          <w:rFonts w:cs="Times New Roman"/>
          <w:color w:val="000000" w:themeColor="text1"/>
          <w:sz w:val="24"/>
          <w:szCs w:val="24"/>
        </w:rPr>
        <w:t xml:space="preserve"> </w:t>
      </w:r>
      <w:r w:rsidR="008C49E6" w:rsidRPr="00E27EC3">
        <w:rPr>
          <w:rFonts w:cs="Times New Roman"/>
          <w:color w:val="000000" w:themeColor="text1"/>
          <w:sz w:val="24"/>
          <w:szCs w:val="24"/>
        </w:rPr>
        <w:t>поселения</w:t>
      </w:r>
      <w:r w:rsidRPr="00E27EC3">
        <w:rPr>
          <w:rFonts w:cs="Times New Roman"/>
          <w:color w:val="000000" w:themeColor="text1"/>
          <w:sz w:val="24"/>
          <w:szCs w:val="24"/>
        </w:rPr>
        <w:t>, а также насел</w:t>
      </w:r>
      <w:r w:rsidR="005D1ADC" w:rsidRPr="00E27EC3">
        <w:rPr>
          <w:rFonts w:cs="Times New Roman"/>
          <w:color w:val="000000" w:themeColor="text1"/>
          <w:sz w:val="24"/>
          <w:szCs w:val="24"/>
        </w:rPr>
        <w:t>ё</w:t>
      </w:r>
      <w:r w:rsidRPr="00E27EC3">
        <w:rPr>
          <w:rFonts w:cs="Times New Roman"/>
          <w:color w:val="000000" w:themeColor="text1"/>
          <w:sz w:val="24"/>
          <w:szCs w:val="24"/>
        </w:rPr>
        <w:t>нных пунктов в их составе необходимо принимать функциональное зонирование, установленное в п. 1.4.12 настоящих нормативов.</w:t>
      </w:r>
    </w:p>
    <w:p w:rsidR="005C7EC0" w:rsidRPr="00E27EC3" w:rsidRDefault="005C7EC0" w:rsidP="005C7EC0">
      <w:pPr>
        <w:ind w:firstLine="708"/>
        <w:rPr>
          <w:rFonts w:cs="Times New Roman"/>
          <w:color w:val="000000" w:themeColor="text1"/>
          <w:sz w:val="24"/>
          <w:szCs w:val="24"/>
        </w:rPr>
      </w:pPr>
      <w:r w:rsidRPr="00E27EC3">
        <w:rPr>
          <w:rFonts w:cs="Times New Roman"/>
          <w:color w:val="000000" w:themeColor="text1"/>
          <w:sz w:val="24"/>
          <w:szCs w:val="24"/>
        </w:rPr>
        <w:t>В составе баланса существующего и проектного использования земель необходимо выделять земли государственной собственности (земли федеральной собственности, земли областной собственности и земли, собственность на которые не разграничена), муниципальной собственности и частной собственности в соответствии с данными соответствующих кадастров.</w:t>
      </w:r>
    </w:p>
    <w:p w:rsidR="005C7EC0" w:rsidRPr="00E27EC3" w:rsidRDefault="005C7EC0" w:rsidP="005C7EC0">
      <w:pPr>
        <w:ind w:firstLine="708"/>
        <w:rPr>
          <w:rFonts w:cs="Times New Roman"/>
          <w:color w:val="000000" w:themeColor="text1"/>
          <w:sz w:val="24"/>
          <w:szCs w:val="24"/>
        </w:rPr>
      </w:pPr>
      <w:r w:rsidRPr="00E27EC3">
        <w:rPr>
          <w:rFonts w:cs="Times New Roman"/>
          <w:color w:val="000000" w:themeColor="text1"/>
          <w:sz w:val="24"/>
          <w:szCs w:val="24"/>
        </w:rPr>
        <w:t xml:space="preserve">Функциональное зонирование и примерная форма баланса территории в границах </w:t>
      </w:r>
      <w:r w:rsidR="008C49E6" w:rsidRPr="00E27EC3">
        <w:rPr>
          <w:rFonts w:cs="Times New Roman"/>
          <w:color w:val="000000" w:themeColor="text1"/>
          <w:sz w:val="24"/>
          <w:szCs w:val="24"/>
        </w:rPr>
        <w:t>сельского</w:t>
      </w:r>
      <w:r w:rsidR="003625AC" w:rsidRPr="00E27EC3">
        <w:rPr>
          <w:rFonts w:cs="Times New Roman"/>
          <w:color w:val="000000" w:themeColor="text1"/>
          <w:sz w:val="24"/>
          <w:szCs w:val="24"/>
        </w:rPr>
        <w:t xml:space="preserve"> </w:t>
      </w:r>
      <w:r w:rsidR="008C49E6" w:rsidRPr="00E27EC3">
        <w:rPr>
          <w:rFonts w:cs="Times New Roman"/>
          <w:color w:val="000000" w:themeColor="text1"/>
          <w:sz w:val="24"/>
          <w:szCs w:val="24"/>
        </w:rPr>
        <w:t>поселения</w:t>
      </w:r>
      <w:r w:rsidRPr="00E27EC3">
        <w:rPr>
          <w:rFonts w:cs="Times New Roman"/>
          <w:color w:val="000000" w:themeColor="text1"/>
          <w:sz w:val="24"/>
          <w:szCs w:val="24"/>
        </w:rPr>
        <w:t>, а также насел</w:t>
      </w:r>
      <w:r w:rsidR="005D1ADC" w:rsidRPr="00E27EC3">
        <w:rPr>
          <w:rFonts w:cs="Times New Roman"/>
          <w:color w:val="000000" w:themeColor="text1"/>
          <w:sz w:val="24"/>
          <w:szCs w:val="24"/>
        </w:rPr>
        <w:t>ё</w:t>
      </w:r>
      <w:r w:rsidRPr="00E27EC3">
        <w:rPr>
          <w:rFonts w:cs="Times New Roman"/>
          <w:color w:val="000000" w:themeColor="text1"/>
          <w:sz w:val="24"/>
          <w:szCs w:val="24"/>
        </w:rPr>
        <w:t xml:space="preserve">нных пунктов, входящих в </w:t>
      </w:r>
      <w:r w:rsidR="000706EB" w:rsidRPr="00E27EC3">
        <w:rPr>
          <w:rFonts w:cs="Times New Roman"/>
          <w:color w:val="000000" w:themeColor="text1"/>
          <w:sz w:val="24"/>
          <w:szCs w:val="24"/>
        </w:rPr>
        <w:t>его</w:t>
      </w:r>
      <w:r w:rsidRPr="00E27EC3">
        <w:rPr>
          <w:rFonts w:cs="Times New Roman"/>
          <w:color w:val="000000" w:themeColor="text1"/>
          <w:sz w:val="24"/>
          <w:szCs w:val="24"/>
        </w:rPr>
        <w:t xml:space="preserve"> состав приведены в рекомендуемом </w:t>
      </w:r>
      <w:r w:rsidR="00AC0843" w:rsidRPr="00E27EC3">
        <w:rPr>
          <w:rFonts w:cs="Times New Roman"/>
          <w:color w:val="000000" w:themeColor="text1"/>
          <w:sz w:val="24"/>
          <w:szCs w:val="24"/>
        </w:rPr>
        <w:t>П</w:t>
      </w:r>
      <w:r w:rsidRPr="00E27EC3">
        <w:rPr>
          <w:rFonts w:cs="Times New Roman"/>
          <w:color w:val="000000" w:themeColor="text1"/>
          <w:sz w:val="24"/>
          <w:szCs w:val="24"/>
        </w:rPr>
        <w:t xml:space="preserve">риложении </w:t>
      </w:r>
      <w:r w:rsidR="008203F4" w:rsidRPr="00E27EC3">
        <w:rPr>
          <w:rFonts w:cs="Times New Roman"/>
          <w:color w:val="000000" w:themeColor="text1"/>
          <w:sz w:val="24"/>
          <w:szCs w:val="24"/>
        </w:rPr>
        <w:t>Г</w:t>
      </w:r>
      <w:r w:rsidRPr="00E27EC3">
        <w:rPr>
          <w:rFonts w:cs="Times New Roman"/>
          <w:color w:val="000000" w:themeColor="text1"/>
          <w:sz w:val="24"/>
          <w:szCs w:val="24"/>
        </w:rPr>
        <w:t xml:space="preserve"> настоящих нормативов.</w:t>
      </w:r>
    </w:p>
    <w:p w:rsidR="00F729E0" w:rsidRPr="00E27EC3" w:rsidRDefault="00F729E0" w:rsidP="008F5FE0">
      <w:pPr>
        <w:rPr>
          <w:rFonts w:cs="Times New Roman"/>
          <w:color w:val="000000" w:themeColor="text1"/>
          <w:sz w:val="24"/>
          <w:szCs w:val="24"/>
        </w:rPr>
      </w:pPr>
    </w:p>
    <w:p w:rsidR="00A7550D" w:rsidRPr="00E27EC3" w:rsidRDefault="00A7550D" w:rsidP="008F5FE0">
      <w:pPr>
        <w:rPr>
          <w:rFonts w:cs="Times New Roman"/>
          <w:color w:val="000000" w:themeColor="text1"/>
          <w:sz w:val="24"/>
          <w:szCs w:val="24"/>
        </w:rPr>
      </w:pPr>
    </w:p>
    <w:p w:rsidR="00A7550D" w:rsidRPr="00E27EC3" w:rsidRDefault="00A7550D" w:rsidP="002209B1">
      <w:pPr>
        <w:ind w:firstLine="708"/>
        <w:rPr>
          <w:rFonts w:cs="Times New Roman"/>
          <w:color w:val="000000" w:themeColor="text1"/>
          <w:sz w:val="24"/>
          <w:szCs w:val="24"/>
        </w:rPr>
      </w:pPr>
    </w:p>
    <w:p w:rsidR="00F729E0" w:rsidRPr="00E27EC3" w:rsidRDefault="002209B1" w:rsidP="002209B1">
      <w:pPr>
        <w:ind w:firstLine="708"/>
        <w:rPr>
          <w:rFonts w:cs="Times New Roman"/>
          <w:color w:val="000000" w:themeColor="text1"/>
          <w:sz w:val="24"/>
          <w:szCs w:val="24"/>
        </w:rPr>
      </w:pPr>
      <w:r w:rsidRPr="00E27EC3">
        <w:rPr>
          <w:rFonts w:cs="Times New Roman"/>
          <w:b/>
          <w:color w:val="000000" w:themeColor="text1"/>
          <w:sz w:val="24"/>
          <w:szCs w:val="24"/>
        </w:rPr>
        <w:t>1.5 Пригородные зоны</w:t>
      </w:r>
    </w:p>
    <w:p w:rsidR="00F729E0" w:rsidRPr="00E27EC3" w:rsidRDefault="00F729E0" w:rsidP="008F5FE0">
      <w:pPr>
        <w:rPr>
          <w:rFonts w:cs="Times New Roman"/>
          <w:color w:val="000000" w:themeColor="text1"/>
          <w:sz w:val="24"/>
          <w:szCs w:val="24"/>
        </w:rPr>
      </w:pPr>
    </w:p>
    <w:p w:rsidR="002209B1" w:rsidRPr="00E27EC3" w:rsidRDefault="002209B1" w:rsidP="002209B1">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1.5.1. В состав пригородных зон могут включаться земли, находящиеся за границами </w:t>
      </w:r>
      <w:r w:rsidR="00777B09" w:rsidRPr="00E27EC3">
        <w:rPr>
          <w:rFonts w:eastAsia="Times New Roman" w:cs="Times New Roman"/>
          <w:color w:val="000000" w:themeColor="text1"/>
          <w:sz w:val="24"/>
          <w:szCs w:val="24"/>
          <w:lang w:eastAsia="ru-RU"/>
        </w:rPr>
        <w:t>населённых пунктов</w:t>
      </w:r>
      <w:r w:rsidRPr="00E27EC3">
        <w:rPr>
          <w:rFonts w:eastAsia="Times New Roman" w:cs="Times New Roman"/>
          <w:color w:val="000000" w:themeColor="text1"/>
          <w:sz w:val="24"/>
          <w:szCs w:val="24"/>
          <w:lang w:eastAsia="ru-RU"/>
        </w:rPr>
        <w:t xml:space="preserve">, составляющие с ними единую социальную, природную и хозяйственную территорию и не входящие в состав земель иных </w:t>
      </w:r>
      <w:r w:rsidR="008C49E6" w:rsidRPr="00E27EC3">
        <w:rPr>
          <w:rFonts w:eastAsia="Times New Roman" w:cs="Times New Roman"/>
          <w:color w:val="000000" w:themeColor="text1"/>
          <w:sz w:val="24"/>
          <w:szCs w:val="24"/>
          <w:lang w:eastAsia="ru-RU"/>
        </w:rPr>
        <w:t>поселения</w:t>
      </w:r>
      <w:r w:rsidRPr="00E27EC3">
        <w:rPr>
          <w:rFonts w:eastAsia="Times New Roman" w:cs="Times New Roman"/>
          <w:color w:val="000000" w:themeColor="text1"/>
          <w:sz w:val="24"/>
          <w:szCs w:val="24"/>
          <w:lang w:eastAsia="ru-RU"/>
        </w:rPr>
        <w:t>.</w:t>
      </w:r>
    </w:p>
    <w:p w:rsidR="002209B1" w:rsidRPr="00E27EC3" w:rsidRDefault="002209B1" w:rsidP="002209B1">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1.5.2. Границы и правовой режим пригородных зон, в том числе функциональных зон, установленных в пределах пригородных зон, определяются в соответствии с законодательством </w:t>
      </w:r>
      <w:r w:rsidRPr="00E27EC3">
        <w:rPr>
          <w:rFonts w:eastAsia="Times New Roman" w:cs="Times New Roman"/>
          <w:bCs/>
          <w:color w:val="000000" w:themeColor="text1"/>
          <w:sz w:val="24"/>
          <w:szCs w:val="24"/>
          <w:lang w:eastAsia="ru-RU"/>
        </w:rPr>
        <w:t>Смоленской области</w:t>
      </w:r>
      <w:r w:rsidRPr="00E27EC3">
        <w:rPr>
          <w:rFonts w:eastAsia="Times New Roman" w:cs="Times New Roman"/>
          <w:color w:val="000000" w:themeColor="text1"/>
          <w:sz w:val="24"/>
          <w:szCs w:val="24"/>
          <w:lang w:eastAsia="ru-RU"/>
        </w:rPr>
        <w:t>.</w:t>
      </w:r>
    </w:p>
    <w:p w:rsidR="002209B1" w:rsidRPr="00E27EC3" w:rsidRDefault="002209B1" w:rsidP="002209B1">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1.5.3. В пригородных зонах выделяются:</w:t>
      </w:r>
    </w:p>
    <w:p w:rsidR="002209B1" w:rsidRPr="00E27EC3" w:rsidRDefault="002209B1" w:rsidP="002209B1">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 резервные земли для развития </w:t>
      </w:r>
      <w:r w:rsidR="00CF76DE" w:rsidRPr="00E27EC3">
        <w:rPr>
          <w:rFonts w:eastAsia="Times New Roman" w:cs="Times New Roman"/>
          <w:color w:val="000000" w:themeColor="text1"/>
          <w:sz w:val="24"/>
          <w:szCs w:val="24"/>
          <w:lang w:eastAsia="ru-RU"/>
        </w:rPr>
        <w:t>населённых пунктов</w:t>
      </w:r>
      <w:r w:rsidRPr="00E27EC3">
        <w:rPr>
          <w:rFonts w:eastAsia="Times New Roman" w:cs="Times New Roman"/>
          <w:color w:val="000000" w:themeColor="text1"/>
          <w:sz w:val="24"/>
          <w:szCs w:val="24"/>
          <w:lang w:eastAsia="ru-RU"/>
        </w:rPr>
        <w:t>;</w:t>
      </w:r>
    </w:p>
    <w:p w:rsidR="002209B1" w:rsidRPr="00E27EC3" w:rsidRDefault="002209B1" w:rsidP="002209B1">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территории зон сельскохозяйственного производства;</w:t>
      </w:r>
    </w:p>
    <w:p w:rsidR="002209B1" w:rsidRPr="00E27EC3" w:rsidRDefault="002209B1" w:rsidP="002209B1">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территории зон отдыха населения (рекреационные).</w:t>
      </w:r>
    </w:p>
    <w:p w:rsidR="00F729E0" w:rsidRPr="00E27EC3" w:rsidRDefault="00F729E0" w:rsidP="008F5FE0">
      <w:pPr>
        <w:rPr>
          <w:rFonts w:cs="Times New Roman"/>
          <w:color w:val="000000" w:themeColor="text1"/>
          <w:sz w:val="24"/>
          <w:szCs w:val="24"/>
        </w:rPr>
      </w:pPr>
    </w:p>
    <w:p w:rsidR="00F729E0" w:rsidRPr="00E27EC3" w:rsidRDefault="002209B1" w:rsidP="002209B1">
      <w:pPr>
        <w:ind w:firstLine="708"/>
        <w:rPr>
          <w:rFonts w:cs="Times New Roman"/>
          <w:color w:val="000000" w:themeColor="text1"/>
          <w:sz w:val="24"/>
          <w:szCs w:val="24"/>
        </w:rPr>
      </w:pPr>
      <w:r w:rsidRPr="00E27EC3">
        <w:rPr>
          <w:rFonts w:cs="Times New Roman"/>
          <w:b/>
          <w:color w:val="000000" w:themeColor="text1"/>
          <w:sz w:val="24"/>
          <w:szCs w:val="24"/>
        </w:rPr>
        <w:t>Резервные территории</w:t>
      </w:r>
    </w:p>
    <w:p w:rsidR="00F729E0" w:rsidRPr="00E27EC3" w:rsidRDefault="00F729E0" w:rsidP="008F5FE0">
      <w:pPr>
        <w:rPr>
          <w:rFonts w:cs="Times New Roman"/>
          <w:color w:val="000000" w:themeColor="text1"/>
          <w:sz w:val="24"/>
          <w:szCs w:val="24"/>
        </w:rPr>
      </w:pPr>
    </w:p>
    <w:p w:rsidR="002209B1" w:rsidRPr="00E27EC3" w:rsidRDefault="002209B1" w:rsidP="002209B1">
      <w:pPr>
        <w:ind w:firstLine="708"/>
        <w:rPr>
          <w:rFonts w:cs="Times New Roman"/>
          <w:color w:val="000000" w:themeColor="text1"/>
          <w:sz w:val="24"/>
          <w:szCs w:val="24"/>
        </w:rPr>
      </w:pPr>
      <w:r w:rsidRPr="00E27EC3">
        <w:rPr>
          <w:rFonts w:cs="Times New Roman"/>
          <w:color w:val="000000" w:themeColor="text1"/>
          <w:sz w:val="24"/>
          <w:szCs w:val="24"/>
        </w:rPr>
        <w:t xml:space="preserve">1.5.4 Резервные территории для перспективного развития </w:t>
      </w:r>
      <w:r w:rsidR="00CF76DE" w:rsidRPr="00E27EC3">
        <w:rPr>
          <w:rFonts w:cs="Times New Roman"/>
          <w:color w:val="000000" w:themeColor="text1"/>
          <w:sz w:val="24"/>
          <w:szCs w:val="24"/>
        </w:rPr>
        <w:t>населённых пунктов</w:t>
      </w:r>
      <w:r w:rsidRPr="00E27EC3">
        <w:rPr>
          <w:rFonts w:cs="Times New Roman"/>
          <w:color w:val="000000" w:themeColor="text1"/>
          <w:sz w:val="24"/>
          <w:szCs w:val="24"/>
        </w:rPr>
        <w:t xml:space="preserve"> выделяются на территориях пригородных зон.</w:t>
      </w:r>
    </w:p>
    <w:p w:rsidR="002209B1" w:rsidRPr="00E27EC3" w:rsidRDefault="002209B1" w:rsidP="002209B1">
      <w:pPr>
        <w:ind w:firstLine="708"/>
        <w:rPr>
          <w:rFonts w:cs="Times New Roman"/>
          <w:color w:val="000000" w:themeColor="text1"/>
          <w:sz w:val="24"/>
          <w:szCs w:val="24"/>
        </w:rPr>
      </w:pPr>
      <w:r w:rsidRPr="00E27EC3">
        <w:rPr>
          <w:rFonts w:cs="Times New Roman"/>
          <w:color w:val="000000" w:themeColor="text1"/>
          <w:sz w:val="24"/>
          <w:szCs w:val="24"/>
        </w:rPr>
        <w:t>1.5.5 Потребность в резервных территориях определяется на срок до 20 лет с уч</w:t>
      </w:r>
      <w:r w:rsidR="00F32BE0" w:rsidRPr="00E27EC3">
        <w:rPr>
          <w:rFonts w:cs="Times New Roman"/>
          <w:color w:val="000000" w:themeColor="text1"/>
          <w:sz w:val="24"/>
          <w:szCs w:val="24"/>
        </w:rPr>
        <w:t>ё</w:t>
      </w:r>
      <w:r w:rsidRPr="00E27EC3">
        <w:rPr>
          <w:rFonts w:cs="Times New Roman"/>
          <w:color w:val="000000" w:themeColor="text1"/>
          <w:sz w:val="24"/>
          <w:szCs w:val="24"/>
        </w:rPr>
        <w:t xml:space="preserve">том перспектив развития </w:t>
      </w:r>
      <w:r w:rsidR="00CF76DE" w:rsidRPr="00E27EC3">
        <w:rPr>
          <w:rFonts w:cs="Times New Roman"/>
          <w:color w:val="000000" w:themeColor="text1"/>
          <w:sz w:val="24"/>
          <w:szCs w:val="24"/>
        </w:rPr>
        <w:t>сель</w:t>
      </w:r>
      <w:r w:rsidRPr="00E27EC3">
        <w:rPr>
          <w:rFonts w:cs="Times New Roman"/>
          <w:color w:val="000000" w:themeColor="text1"/>
          <w:sz w:val="24"/>
          <w:szCs w:val="24"/>
        </w:rPr>
        <w:t>ского поселен</w:t>
      </w:r>
      <w:r w:rsidR="008E6506" w:rsidRPr="00E27EC3">
        <w:rPr>
          <w:rFonts w:cs="Times New Roman"/>
          <w:color w:val="000000" w:themeColor="text1"/>
          <w:sz w:val="24"/>
          <w:szCs w:val="24"/>
        </w:rPr>
        <w:t>и</w:t>
      </w:r>
      <w:r w:rsidRPr="00E27EC3">
        <w:rPr>
          <w:rFonts w:cs="Times New Roman"/>
          <w:color w:val="000000" w:themeColor="text1"/>
          <w:sz w:val="24"/>
          <w:szCs w:val="24"/>
        </w:rPr>
        <w:t>я, определ</w:t>
      </w:r>
      <w:r w:rsidR="00F32BE0" w:rsidRPr="00E27EC3">
        <w:rPr>
          <w:rFonts w:cs="Times New Roman"/>
          <w:color w:val="000000" w:themeColor="text1"/>
          <w:sz w:val="24"/>
          <w:szCs w:val="24"/>
        </w:rPr>
        <w:t>ё</w:t>
      </w:r>
      <w:r w:rsidRPr="00E27EC3">
        <w:rPr>
          <w:rFonts w:cs="Times New Roman"/>
          <w:color w:val="000000" w:themeColor="text1"/>
          <w:sz w:val="24"/>
          <w:szCs w:val="24"/>
        </w:rPr>
        <w:t>нных документами территориального планирования (схемой территориального планирования, генеральным план</w:t>
      </w:r>
      <w:r w:rsidR="00C15D2A" w:rsidRPr="00E27EC3">
        <w:rPr>
          <w:rFonts w:cs="Times New Roman"/>
          <w:color w:val="000000" w:themeColor="text1"/>
          <w:sz w:val="24"/>
          <w:szCs w:val="24"/>
        </w:rPr>
        <w:t>ом</w:t>
      </w:r>
      <w:r w:rsidRPr="00E27EC3">
        <w:rPr>
          <w:rFonts w:cs="Times New Roman"/>
          <w:color w:val="000000" w:themeColor="text1"/>
          <w:sz w:val="24"/>
          <w:szCs w:val="24"/>
        </w:rPr>
        <w:t xml:space="preserve"> </w:t>
      </w:r>
      <w:r w:rsidR="00CF76DE" w:rsidRPr="00E27EC3">
        <w:rPr>
          <w:rFonts w:cs="Times New Roman"/>
          <w:color w:val="000000" w:themeColor="text1"/>
          <w:sz w:val="24"/>
          <w:szCs w:val="24"/>
        </w:rPr>
        <w:t>сель</w:t>
      </w:r>
      <w:r w:rsidRPr="00E27EC3">
        <w:rPr>
          <w:rFonts w:cs="Times New Roman"/>
          <w:color w:val="000000" w:themeColor="text1"/>
          <w:sz w:val="24"/>
          <w:szCs w:val="24"/>
        </w:rPr>
        <w:t>ского поселения).</w:t>
      </w:r>
    </w:p>
    <w:p w:rsidR="002209B1" w:rsidRPr="00E27EC3" w:rsidRDefault="002209B1" w:rsidP="002209B1">
      <w:pPr>
        <w:ind w:firstLine="708"/>
        <w:rPr>
          <w:rFonts w:cs="Times New Roman"/>
          <w:color w:val="000000" w:themeColor="text1"/>
          <w:sz w:val="24"/>
          <w:szCs w:val="24"/>
        </w:rPr>
      </w:pPr>
      <w:r w:rsidRPr="00E27EC3">
        <w:rPr>
          <w:rFonts w:cs="Times New Roman"/>
          <w:color w:val="000000" w:themeColor="text1"/>
          <w:sz w:val="24"/>
          <w:szCs w:val="24"/>
        </w:rPr>
        <w:t>1.5.6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2209B1" w:rsidRPr="00E27EC3" w:rsidRDefault="002209B1" w:rsidP="002209B1">
      <w:pPr>
        <w:ind w:firstLine="708"/>
        <w:rPr>
          <w:rFonts w:cs="Times New Roman"/>
          <w:color w:val="000000" w:themeColor="text1"/>
          <w:sz w:val="24"/>
          <w:szCs w:val="24"/>
        </w:rPr>
      </w:pPr>
      <w:r w:rsidRPr="00E27EC3">
        <w:rPr>
          <w:rFonts w:cs="Times New Roman"/>
          <w:color w:val="000000" w:themeColor="text1"/>
          <w:sz w:val="24"/>
          <w:szCs w:val="24"/>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интересах населения.</w:t>
      </w:r>
    </w:p>
    <w:p w:rsidR="002209B1" w:rsidRPr="00E27EC3" w:rsidRDefault="002209B1" w:rsidP="002209B1">
      <w:pPr>
        <w:ind w:firstLine="708"/>
        <w:rPr>
          <w:rFonts w:cs="Times New Roman"/>
          <w:color w:val="000000" w:themeColor="text1"/>
          <w:sz w:val="24"/>
          <w:szCs w:val="24"/>
        </w:rPr>
      </w:pPr>
      <w:r w:rsidRPr="00E27EC3">
        <w:rPr>
          <w:rFonts w:cs="Times New Roman"/>
          <w:color w:val="000000" w:themeColor="text1"/>
          <w:sz w:val="24"/>
          <w:szCs w:val="24"/>
        </w:rPr>
        <w:t>1.5.7 Участки садоводческих, огороднических и дачных объединений граждан следует размещать с уч</w:t>
      </w:r>
      <w:r w:rsidR="00F32BE0" w:rsidRPr="00E27EC3">
        <w:rPr>
          <w:rFonts w:cs="Times New Roman"/>
          <w:color w:val="000000" w:themeColor="text1"/>
          <w:sz w:val="24"/>
          <w:szCs w:val="24"/>
        </w:rPr>
        <w:t>ё</w:t>
      </w:r>
      <w:r w:rsidRPr="00E27EC3">
        <w:rPr>
          <w:rFonts w:cs="Times New Roman"/>
          <w:color w:val="000000" w:themeColor="text1"/>
          <w:sz w:val="24"/>
          <w:szCs w:val="24"/>
        </w:rPr>
        <w:t xml:space="preserve">том перспективного развития </w:t>
      </w:r>
      <w:r w:rsidR="008C49E6" w:rsidRPr="00E27EC3">
        <w:rPr>
          <w:rFonts w:cs="Times New Roman"/>
          <w:color w:val="000000" w:themeColor="text1"/>
          <w:sz w:val="24"/>
          <w:szCs w:val="24"/>
        </w:rPr>
        <w:t>сельского</w:t>
      </w:r>
      <w:r w:rsidR="008E6506" w:rsidRPr="00E27EC3">
        <w:rPr>
          <w:rFonts w:cs="Times New Roman"/>
          <w:color w:val="000000" w:themeColor="text1"/>
          <w:sz w:val="24"/>
          <w:szCs w:val="24"/>
        </w:rPr>
        <w:t xml:space="preserve"> </w:t>
      </w:r>
      <w:r w:rsidR="008C49E6" w:rsidRPr="00E27EC3">
        <w:rPr>
          <w:rFonts w:cs="Times New Roman"/>
          <w:color w:val="000000" w:themeColor="text1"/>
          <w:sz w:val="24"/>
          <w:szCs w:val="24"/>
        </w:rPr>
        <w:t>поселения</w:t>
      </w:r>
      <w:r w:rsidRPr="00E27EC3">
        <w:rPr>
          <w:rFonts w:cs="Times New Roman"/>
          <w:color w:val="000000" w:themeColor="text1"/>
          <w:sz w:val="24"/>
          <w:szCs w:val="24"/>
        </w:rPr>
        <w:t xml:space="preserve">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w:t>
      </w:r>
    </w:p>
    <w:p w:rsidR="00F56972" w:rsidRPr="00E27EC3" w:rsidRDefault="00CF76DE" w:rsidP="002209B1">
      <w:pPr>
        <w:ind w:firstLine="708"/>
        <w:rPr>
          <w:rFonts w:cs="Times New Roman"/>
          <w:color w:val="000000" w:themeColor="text1"/>
          <w:sz w:val="24"/>
          <w:szCs w:val="24"/>
        </w:rPr>
      </w:pPr>
      <w:r w:rsidRPr="00E27EC3">
        <w:rPr>
          <w:rFonts w:cs="Times New Roman"/>
          <w:color w:val="000000" w:themeColor="text1"/>
          <w:sz w:val="24"/>
          <w:szCs w:val="24"/>
        </w:rPr>
        <w:t>1.5.8 В</w:t>
      </w:r>
      <w:r w:rsidR="002209B1" w:rsidRPr="00E27EC3">
        <w:rPr>
          <w:rFonts w:cs="Times New Roman"/>
          <w:color w:val="000000" w:themeColor="text1"/>
          <w:sz w:val="24"/>
          <w:szCs w:val="24"/>
        </w:rPr>
        <w:t>ыделение резервных территорий, необходимых для развития насел</w:t>
      </w:r>
      <w:r w:rsidR="00F32BE0" w:rsidRPr="00E27EC3">
        <w:rPr>
          <w:rFonts w:cs="Times New Roman"/>
          <w:color w:val="000000" w:themeColor="text1"/>
          <w:sz w:val="24"/>
          <w:szCs w:val="24"/>
        </w:rPr>
        <w:t>ё</w:t>
      </w:r>
      <w:r w:rsidR="002209B1" w:rsidRPr="00E27EC3">
        <w:rPr>
          <w:rFonts w:cs="Times New Roman"/>
          <w:color w:val="000000" w:themeColor="text1"/>
          <w:sz w:val="24"/>
          <w:szCs w:val="24"/>
        </w:rPr>
        <w:t>нных пунктов, следует предусматривать с уч</w:t>
      </w:r>
      <w:r w:rsidR="00F32BE0" w:rsidRPr="00E27EC3">
        <w:rPr>
          <w:rFonts w:cs="Times New Roman"/>
          <w:color w:val="000000" w:themeColor="text1"/>
          <w:sz w:val="24"/>
          <w:szCs w:val="24"/>
        </w:rPr>
        <w:t>ё</w:t>
      </w:r>
      <w:r w:rsidR="002209B1" w:rsidRPr="00E27EC3">
        <w:rPr>
          <w:rFonts w:cs="Times New Roman"/>
          <w:color w:val="000000" w:themeColor="text1"/>
          <w:sz w:val="24"/>
          <w:szCs w:val="24"/>
        </w:rPr>
        <w:t xml:space="preserve">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w:t>
      </w:r>
      <w:r w:rsidR="008C49E6" w:rsidRPr="00E27EC3">
        <w:rPr>
          <w:rFonts w:cs="Times New Roman"/>
          <w:color w:val="000000" w:themeColor="text1"/>
          <w:sz w:val="24"/>
          <w:szCs w:val="24"/>
        </w:rPr>
        <w:t>сельск</w:t>
      </w:r>
      <w:r w:rsidRPr="00E27EC3">
        <w:rPr>
          <w:rFonts w:cs="Times New Roman"/>
          <w:color w:val="000000" w:themeColor="text1"/>
          <w:sz w:val="24"/>
          <w:szCs w:val="24"/>
        </w:rPr>
        <w:t>их</w:t>
      </w:r>
      <w:r w:rsidR="002209B1" w:rsidRPr="00E27EC3">
        <w:rPr>
          <w:rFonts w:cs="Times New Roman"/>
          <w:color w:val="000000" w:themeColor="text1"/>
          <w:sz w:val="24"/>
          <w:szCs w:val="24"/>
        </w:rPr>
        <w:t xml:space="preserve"> кладбищ, мест складирования </w:t>
      </w:r>
      <w:r w:rsidR="00961CBB" w:rsidRPr="00E27EC3">
        <w:rPr>
          <w:rFonts w:cs="Times New Roman"/>
          <w:color w:val="000000" w:themeColor="text1"/>
          <w:sz w:val="24"/>
          <w:szCs w:val="24"/>
        </w:rPr>
        <w:t>коммунальн</w:t>
      </w:r>
      <w:r w:rsidR="002209B1" w:rsidRPr="00E27EC3">
        <w:rPr>
          <w:rFonts w:cs="Times New Roman"/>
          <w:color w:val="000000" w:themeColor="text1"/>
          <w:sz w:val="24"/>
          <w:szCs w:val="24"/>
        </w:rPr>
        <w:t>ых отходов с уч</w:t>
      </w:r>
      <w:r w:rsidR="00F32BE0" w:rsidRPr="00E27EC3">
        <w:rPr>
          <w:rFonts w:cs="Times New Roman"/>
          <w:color w:val="000000" w:themeColor="text1"/>
          <w:sz w:val="24"/>
          <w:szCs w:val="24"/>
        </w:rPr>
        <w:t>ё</w:t>
      </w:r>
      <w:r w:rsidR="002209B1" w:rsidRPr="00E27EC3">
        <w:rPr>
          <w:rFonts w:cs="Times New Roman"/>
          <w:color w:val="000000" w:themeColor="text1"/>
          <w:sz w:val="24"/>
          <w:szCs w:val="24"/>
        </w:rPr>
        <w:t>том их возможного расширения.</w:t>
      </w:r>
    </w:p>
    <w:p w:rsidR="00F56972" w:rsidRPr="00E27EC3" w:rsidRDefault="00F56972" w:rsidP="009A0FC1">
      <w:pPr>
        <w:rPr>
          <w:rFonts w:cs="Times New Roman"/>
          <w:color w:val="000000" w:themeColor="text1"/>
          <w:sz w:val="24"/>
          <w:szCs w:val="24"/>
        </w:rPr>
      </w:pPr>
    </w:p>
    <w:p w:rsidR="00F56972" w:rsidRPr="00E27EC3" w:rsidRDefault="002209B1" w:rsidP="002209B1">
      <w:pPr>
        <w:ind w:firstLine="708"/>
        <w:rPr>
          <w:rFonts w:cs="Times New Roman"/>
          <w:color w:val="000000" w:themeColor="text1"/>
          <w:sz w:val="24"/>
          <w:szCs w:val="24"/>
        </w:rPr>
      </w:pPr>
      <w:r w:rsidRPr="00E27EC3">
        <w:rPr>
          <w:rFonts w:cs="Times New Roman"/>
          <w:b/>
          <w:color w:val="000000" w:themeColor="text1"/>
          <w:sz w:val="24"/>
          <w:szCs w:val="24"/>
        </w:rPr>
        <w:t>Территории зон сельскохозяйственного производства</w:t>
      </w:r>
    </w:p>
    <w:p w:rsidR="00F56972" w:rsidRPr="00E27EC3" w:rsidRDefault="00F56972" w:rsidP="00F56972">
      <w:pPr>
        <w:rPr>
          <w:rFonts w:cs="Times New Roman"/>
          <w:color w:val="000000" w:themeColor="text1"/>
          <w:sz w:val="24"/>
          <w:szCs w:val="24"/>
        </w:rPr>
      </w:pPr>
    </w:p>
    <w:p w:rsidR="002209B1" w:rsidRPr="00E27EC3" w:rsidRDefault="002209B1" w:rsidP="002209B1">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1.5.9 Проектирование зон сельскохозяйственного производства следует осуществлять в соответствии с требованиями раздела «Зоны сельскохозяйственного использования» настоящих нормативов.</w:t>
      </w:r>
    </w:p>
    <w:p w:rsidR="002209B1" w:rsidRPr="00E27EC3" w:rsidRDefault="002209B1" w:rsidP="002209B1">
      <w:pPr>
        <w:widowControl w:val="0"/>
        <w:spacing w:line="239" w:lineRule="auto"/>
        <w:ind w:firstLine="709"/>
        <w:rPr>
          <w:rFonts w:eastAsia="Times New Roman" w:cs="Times New Roman"/>
          <w:color w:val="000000" w:themeColor="text1"/>
          <w:sz w:val="24"/>
          <w:szCs w:val="24"/>
          <w:lang w:eastAsia="ru-RU"/>
        </w:rPr>
      </w:pPr>
    </w:p>
    <w:p w:rsidR="002209B1" w:rsidRPr="00E27EC3" w:rsidRDefault="002209B1" w:rsidP="002209B1">
      <w:pPr>
        <w:widowControl w:val="0"/>
        <w:spacing w:line="239" w:lineRule="auto"/>
        <w:ind w:firstLine="709"/>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Территории зон отдыха населения</w:t>
      </w:r>
      <w:r w:rsidRPr="00E27EC3">
        <w:rPr>
          <w:rFonts w:cs="Times New Roman"/>
          <w:b/>
          <w:color w:val="000000" w:themeColor="text1"/>
          <w:sz w:val="24"/>
          <w:szCs w:val="24"/>
        </w:rPr>
        <w:t xml:space="preserve"> (рекреационные)</w:t>
      </w:r>
    </w:p>
    <w:p w:rsidR="002209B1" w:rsidRPr="00E27EC3" w:rsidRDefault="002209B1" w:rsidP="002209B1">
      <w:pPr>
        <w:rPr>
          <w:rFonts w:eastAsia="Times New Roman" w:cs="Times New Roman"/>
          <w:color w:val="000000" w:themeColor="text1"/>
          <w:spacing w:val="-2"/>
          <w:sz w:val="24"/>
          <w:szCs w:val="24"/>
          <w:lang w:eastAsia="ru-RU"/>
        </w:rPr>
      </w:pPr>
    </w:p>
    <w:p w:rsidR="00F56972" w:rsidRPr="00E27EC3" w:rsidRDefault="002209B1" w:rsidP="008E6506">
      <w:pPr>
        <w:ind w:firstLine="708"/>
        <w:rPr>
          <w:rFonts w:cs="Times New Roman"/>
          <w:color w:val="000000" w:themeColor="text1"/>
          <w:sz w:val="24"/>
          <w:szCs w:val="24"/>
        </w:rPr>
      </w:pPr>
      <w:r w:rsidRPr="00E27EC3">
        <w:rPr>
          <w:rFonts w:eastAsia="Times New Roman" w:cs="Times New Roman"/>
          <w:color w:val="000000" w:themeColor="text1"/>
          <w:spacing w:val="-2"/>
          <w:sz w:val="24"/>
          <w:szCs w:val="24"/>
          <w:lang w:eastAsia="ru-RU"/>
        </w:rPr>
        <w:t>1.5.10 Проектирование территорий зон отдыха населения следует осуществлять в соответствии с требованиями раздела «Рекреационные зоны» настоящих нормативов.</w:t>
      </w:r>
    </w:p>
    <w:p w:rsidR="003F0720" w:rsidRPr="00E27EC3" w:rsidRDefault="003F0720">
      <w:pPr>
        <w:rPr>
          <w:rFonts w:cs="Times New Roman"/>
          <w:color w:val="000000" w:themeColor="text1"/>
          <w:sz w:val="24"/>
          <w:szCs w:val="24"/>
        </w:rPr>
      </w:pPr>
      <w:r w:rsidRPr="00E27EC3">
        <w:rPr>
          <w:rFonts w:cs="Times New Roman"/>
          <w:color w:val="000000" w:themeColor="text1"/>
          <w:sz w:val="24"/>
          <w:szCs w:val="24"/>
        </w:rPr>
        <w:br w:type="page"/>
      </w:r>
    </w:p>
    <w:p w:rsidR="00A7550D" w:rsidRPr="00E27EC3" w:rsidRDefault="00A7550D" w:rsidP="002209B1">
      <w:pPr>
        <w:ind w:firstLine="708"/>
        <w:rPr>
          <w:rFonts w:cs="Times New Roman"/>
          <w:color w:val="000000" w:themeColor="text1"/>
          <w:sz w:val="24"/>
          <w:szCs w:val="24"/>
        </w:rPr>
      </w:pPr>
    </w:p>
    <w:p w:rsidR="003F0720" w:rsidRPr="00E27EC3" w:rsidRDefault="002209B1" w:rsidP="002209B1">
      <w:pPr>
        <w:ind w:firstLine="708"/>
        <w:rPr>
          <w:rFonts w:cs="Times New Roman"/>
          <w:b/>
          <w:color w:val="000000" w:themeColor="text1"/>
          <w:sz w:val="24"/>
          <w:szCs w:val="24"/>
        </w:rPr>
      </w:pPr>
      <w:r w:rsidRPr="00E27EC3">
        <w:rPr>
          <w:rFonts w:cs="Times New Roman"/>
          <w:b/>
          <w:color w:val="000000" w:themeColor="text1"/>
          <w:sz w:val="24"/>
          <w:szCs w:val="24"/>
        </w:rPr>
        <w:t>2. СЕЛИТЕБНАЯ ТЕРРИТОРИЯ</w:t>
      </w:r>
    </w:p>
    <w:p w:rsidR="002209B1" w:rsidRPr="00E27EC3" w:rsidRDefault="002209B1">
      <w:pPr>
        <w:rPr>
          <w:rFonts w:cs="Times New Roman"/>
          <w:color w:val="000000" w:themeColor="text1"/>
          <w:sz w:val="24"/>
          <w:szCs w:val="24"/>
        </w:rPr>
      </w:pPr>
    </w:p>
    <w:p w:rsidR="002209B1" w:rsidRPr="00E27EC3" w:rsidRDefault="0099717C" w:rsidP="0099717C">
      <w:pPr>
        <w:ind w:firstLine="708"/>
        <w:rPr>
          <w:rFonts w:eastAsia="Times New Roman" w:cs="Times New Roman"/>
          <w:b/>
          <w:bCs/>
          <w:iCs/>
          <w:color w:val="000000" w:themeColor="text1"/>
          <w:kern w:val="32"/>
          <w:sz w:val="24"/>
          <w:szCs w:val="24"/>
          <w:lang w:eastAsia="ru-RU"/>
        </w:rPr>
      </w:pPr>
      <w:r w:rsidRPr="00E27EC3">
        <w:rPr>
          <w:rFonts w:eastAsia="Times New Roman" w:cs="Times New Roman"/>
          <w:b/>
          <w:bCs/>
          <w:iCs/>
          <w:color w:val="000000" w:themeColor="text1"/>
          <w:kern w:val="32"/>
          <w:sz w:val="24"/>
          <w:szCs w:val="24"/>
          <w:lang w:eastAsia="ru-RU"/>
        </w:rPr>
        <w:t>2.1 Общие требования</w:t>
      </w:r>
    </w:p>
    <w:p w:rsidR="0099717C" w:rsidRPr="00E27EC3" w:rsidRDefault="0099717C">
      <w:pPr>
        <w:rPr>
          <w:rFonts w:eastAsia="Times New Roman" w:cs="Times New Roman"/>
          <w:bCs/>
          <w:iCs/>
          <w:color w:val="000000" w:themeColor="text1"/>
          <w:kern w:val="32"/>
          <w:sz w:val="24"/>
          <w:szCs w:val="24"/>
          <w:lang w:eastAsia="ru-RU"/>
        </w:rPr>
      </w:pPr>
    </w:p>
    <w:p w:rsidR="0099717C" w:rsidRPr="00E27EC3" w:rsidRDefault="007C7360" w:rsidP="007C7360">
      <w:pPr>
        <w:ind w:firstLine="708"/>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2.1.1 Селитебная территория формируется с уч</w:t>
      </w:r>
      <w:r w:rsidR="00F32BE0" w:rsidRPr="00E27EC3">
        <w:rPr>
          <w:rFonts w:eastAsia="Times New Roman" w:cs="Times New Roman"/>
          <w:bCs/>
          <w:iCs/>
          <w:color w:val="000000" w:themeColor="text1"/>
          <w:kern w:val="32"/>
          <w:sz w:val="24"/>
          <w:szCs w:val="24"/>
          <w:lang w:eastAsia="ru-RU"/>
        </w:rPr>
        <w:t>ё</w:t>
      </w:r>
      <w:r w:rsidRPr="00E27EC3">
        <w:rPr>
          <w:rFonts w:eastAsia="Times New Roman" w:cs="Times New Roman"/>
          <w:bCs/>
          <w:iCs/>
          <w:color w:val="000000" w:themeColor="text1"/>
          <w:kern w:val="32"/>
          <w:sz w:val="24"/>
          <w:szCs w:val="24"/>
          <w:lang w:eastAsia="ru-RU"/>
        </w:rPr>
        <w:t>том взаимоувязанного размещения жилых, общественно – деловых зон, отдельных коммунальных и промышленных объектов, не требующих устройства санитарно – защитных зон, улично – дорожной сети, озелен</w:t>
      </w:r>
      <w:r w:rsidR="00F32BE0" w:rsidRPr="00E27EC3">
        <w:rPr>
          <w:rFonts w:eastAsia="Times New Roman" w:cs="Times New Roman"/>
          <w:bCs/>
          <w:iCs/>
          <w:color w:val="000000" w:themeColor="text1"/>
          <w:kern w:val="32"/>
          <w:sz w:val="24"/>
          <w:szCs w:val="24"/>
          <w:lang w:eastAsia="ru-RU"/>
        </w:rPr>
        <w:t>ё</w:t>
      </w:r>
      <w:r w:rsidRPr="00E27EC3">
        <w:rPr>
          <w:rFonts w:eastAsia="Times New Roman" w:cs="Times New Roman"/>
          <w:bCs/>
          <w:iCs/>
          <w:color w:val="000000" w:themeColor="text1"/>
          <w:kern w:val="32"/>
          <w:sz w:val="24"/>
          <w:szCs w:val="24"/>
          <w:lang w:eastAsia="ru-RU"/>
        </w:rPr>
        <w:t>нных территорий и других территорий общего пользования для создания жилой среды, отвечающей современным социальным, санитарно – гигиеническим и градостроительным требованиям.</w:t>
      </w:r>
    </w:p>
    <w:p w:rsidR="007C7360" w:rsidRPr="00E27EC3" w:rsidRDefault="007C7360" w:rsidP="007C7360">
      <w:pPr>
        <w:ind w:firstLine="708"/>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2.1.</w:t>
      </w:r>
      <w:r w:rsidR="00834CF8" w:rsidRPr="00E27EC3">
        <w:rPr>
          <w:rFonts w:eastAsia="Times New Roman" w:cs="Times New Roman"/>
          <w:bCs/>
          <w:iCs/>
          <w:color w:val="000000" w:themeColor="text1"/>
          <w:kern w:val="32"/>
          <w:sz w:val="24"/>
          <w:szCs w:val="24"/>
          <w:lang w:eastAsia="ru-RU"/>
        </w:rPr>
        <w:t>2</w:t>
      </w:r>
      <w:r w:rsidRPr="00E27EC3">
        <w:rPr>
          <w:rFonts w:eastAsia="Times New Roman" w:cs="Times New Roman"/>
          <w:bCs/>
          <w:iCs/>
          <w:color w:val="000000" w:themeColor="text1"/>
          <w:kern w:val="32"/>
          <w:sz w:val="24"/>
          <w:szCs w:val="24"/>
          <w:lang w:eastAsia="ru-RU"/>
        </w:rPr>
        <w:t xml:space="preserve"> При определении соотношения типов нового жилищного строительства необходимо исходить из уч</w:t>
      </w:r>
      <w:r w:rsidR="00F32BE0" w:rsidRPr="00E27EC3">
        <w:rPr>
          <w:rFonts w:eastAsia="Times New Roman" w:cs="Times New Roman"/>
          <w:bCs/>
          <w:iCs/>
          <w:color w:val="000000" w:themeColor="text1"/>
          <w:kern w:val="32"/>
          <w:sz w:val="24"/>
          <w:szCs w:val="24"/>
          <w:lang w:eastAsia="ru-RU"/>
        </w:rPr>
        <w:t>ё</w:t>
      </w:r>
      <w:r w:rsidRPr="00E27EC3">
        <w:rPr>
          <w:rFonts w:eastAsia="Times New Roman" w:cs="Times New Roman"/>
          <w:bCs/>
          <w:iCs/>
          <w:color w:val="000000" w:themeColor="text1"/>
          <w:kern w:val="32"/>
          <w:sz w:val="24"/>
          <w:szCs w:val="24"/>
          <w:lang w:eastAsia="ru-RU"/>
        </w:rPr>
        <w:t xml:space="preserve">та конкретных возможностей развития </w:t>
      </w:r>
      <w:r w:rsidR="008C49E6" w:rsidRPr="00E27EC3">
        <w:rPr>
          <w:rFonts w:eastAsia="Times New Roman" w:cs="Times New Roman"/>
          <w:bCs/>
          <w:iCs/>
          <w:color w:val="000000" w:themeColor="text1"/>
          <w:kern w:val="32"/>
          <w:sz w:val="24"/>
          <w:szCs w:val="24"/>
          <w:lang w:eastAsia="ru-RU"/>
        </w:rPr>
        <w:t>сельского</w:t>
      </w:r>
      <w:r w:rsidR="008E6506" w:rsidRPr="00E27EC3">
        <w:rPr>
          <w:rFonts w:eastAsia="Times New Roman" w:cs="Times New Roman"/>
          <w:bCs/>
          <w:iCs/>
          <w:color w:val="000000" w:themeColor="text1"/>
          <w:kern w:val="32"/>
          <w:sz w:val="24"/>
          <w:szCs w:val="24"/>
          <w:lang w:eastAsia="ru-RU"/>
        </w:rPr>
        <w:t xml:space="preserve"> </w:t>
      </w:r>
      <w:r w:rsidR="008C49E6" w:rsidRPr="00E27EC3">
        <w:rPr>
          <w:rFonts w:eastAsia="Times New Roman" w:cs="Times New Roman"/>
          <w:bCs/>
          <w:iCs/>
          <w:color w:val="000000" w:themeColor="text1"/>
          <w:kern w:val="32"/>
          <w:sz w:val="24"/>
          <w:szCs w:val="24"/>
          <w:lang w:eastAsia="ru-RU"/>
        </w:rPr>
        <w:t>поселения</w:t>
      </w:r>
      <w:r w:rsidRPr="00E27EC3">
        <w:rPr>
          <w:rFonts w:eastAsia="Times New Roman" w:cs="Times New Roman"/>
          <w:bCs/>
          <w:iCs/>
          <w:color w:val="000000" w:themeColor="text1"/>
          <w:kern w:val="32"/>
          <w:sz w:val="24"/>
          <w:szCs w:val="24"/>
          <w:lang w:eastAsia="ru-RU"/>
        </w:rPr>
        <w:t>, наличия территориальных ресурсов, градостроительных и историко – архитектурных особенностей, существующей строительной базы и рыночных условий.</w:t>
      </w:r>
    </w:p>
    <w:p w:rsidR="007C7360" w:rsidRPr="00E27EC3" w:rsidRDefault="007C7360" w:rsidP="007C7360">
      <w:pPr>
        <w:ind w:firstLine="708"/>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2.1.</w:t>
      </w:r>
      <w:r w:rsidR="00834CF8" w:rsidRPr="00E27EC3">
        <w:rPr>
          <w:rFonts w:eastAsia="Times New Roman" w:cs="Times New Roman"/>
          <w:bCs/>
          <w:iCs/>
          <w:color w:val="000000" w:themeColor="text1"/>
          <w:kern w:val="32"/>
          <w:sz w:val="24"/>
          <w:szCs w:val="24"/>
          <w:lang w:eastAsia="ru-RU"/>
        </w:rPr>
        <w:t>3</w:t>
      </w:r>
      <w:r w:rsidRPr="00E27EC3">
        <w:rPr>
          <w:rFonts w:eastAsia="Times New Roman" w:cs="Times New Roman"/>
          <w:bCs/>
          <w:iCs/>
          <w:color w:val="000000" w:themeColor="text1"/>
          <w:kern w:val="32"/>
          <w:sz w:val="24"/>
          <w:szCs w:val="24"/>
          <w:lang w:eastAsia="ru-RU"/>
        </w:rPr>
        <w:t xml:space="preserve"> Размещение новой малоэтажной жилой застройки следует осуществлять в пределах границы </w:t>
      </w:r>
      <w:r w:rsidR="008C49E6" w:rsidRPr="00E27EC3">
        <w:rPr>
          <w:rFonts w:eastAsia="Times New Roman" w:cs="Times New Roman"/>
          <w:bCs/>
          <w:iCs/>
          <w:color w:val="000000" w:themeColor="text1"/>
          <w:kern w:val="32"/>
          <w:sz w:val="24"/>
          <w:szCs w:val="24"/>
          <w:lang w:eastAsia="ru-RU"/>
        </w:rPr>
        <w:t>сельского</w:t>
      </w:r>
      <w:r w:rsidR="00DC038E" w:rsidRPr="00E27EC3">
        <w:rPr>
          <w:rFonts w:eastAsia="Times New Roman" w:cs="Times New Roman"/>
          <w:bCs/>
          <w:iCs/>
          <w:color w:val="000000" w:themeColor="text1"/>
          <w:kern w:val="32"/>
          <w:sz w:val="24"/>
          <w:szCs w:val="24"/>
          <w:lang w:eastAsia="ru-RU"/>
        </w:rPr>
        <w:t xml:space="preserve"> </w:t>
      </w:r>
      <w:r w:rsidR="008C49E6" w:rsidRPr="00E27EC3">
        <w:rPr>
          <w:rFonts w:eastAsia="Times New Roman" w:cs="Times New Roman"/>
          <w:bCs/>
          <w:iCs/>
          <w:color w:val="000000" w:themeColor="text1"/>
          <w:kern w:val="32"/>
          <w:sz w:val="24"/>
          <w:szCs w:val="24"/>
          <w:lang w:eastAsia="ru-RU"/>
        </w:rPr>
        <w:t>поселения</w:t>
      </w:r>
      <w:r w:rsidRPr="00E27EC3">
        <w:rPr>
          <w:rFonts w:eastAsia="Times New Roman" w:cs="Times New Roman"/>
          <w:bCs/>
          <w:iCs/>
          <w:color w:val="000000" w:themeColor="text1"/>
          <w:kern w:val="32"/>
          <w:sz w:val="24"/>
          <w:szCs w:val="24"/>
          <w:lang w:eastAsia="ru-RU"/>
        </w:rPr>
        <w:t xml:space="preserve"> с уч</w:t>
      </w:r>
      <w:r w:rsidR="00F32BE0" w:rsidRPr="00E27EC3">
        <w:rPr>
          <w:rFonts w:eastAsia="Times New Roman" w:cs="Times New Roman"/>
          <w:bCs/>
          <w:iCs/>
          <w:color w:val="000000" w:themeColor="text1"/>
          <w:kern w:val="32"/>
          <w:sz w:val="24"/>
          <w:szCs w:val="24"/>
          <w:lang w:eastAsia="ru-RU"/>
        </w:rPr>
        <w:t>ё</w:t>
      </w:r>
      <w:r w:rsidRPr="00E27EC3">
        <w:rPr>
          <w:rFonts w:eastAsia="Times New Roman" w:cs="Times New Roman"/>
          <w:bCs/>
          <w:iCs/>
          <w:color w:val="000000" w:themeColor="text1"/>
          <w:kern w:val="32"/>
          <w:sz w:val="24"/>
          <w:szCs w:val="24"/>
          <w:lang w:eastAsia="ru-RU"/>
        </w:rPr>
        <w:t>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7C7360" w:rsidRPr="00E27EC3" w:rsidRDefault="007C7360" w:rsidP="007C7360">
      <w:pPr>
        <w:ind w:firstLine="708"/>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Расч</w:t>
      </w:r>
      <w:r w:rsidR="00F32BE0" w:rsidRPr="00E27EC3">
        <w:rPr>
          <w:rFonts w:eastAsia="Times New Roman" w:cs="Times New Roman"/>
          <w:bCs/>
          <w:iCs/>
          <w:color w:val="000000" w:themeColor="text1"/>
          <w:kern w:val="32"/>
          <w:sz w:val="24"/>
          <w:szCs w:val="24"/>
          <w:lang w:eastAsia="ru-RU"/>
        </w:rPr>
        <w:t>ё</w:t>
      </w:r>
      <w:r w:rsidRPr="00E27EC3">
        <w:rPr>
          <w:rFonts w:eastAsia="Times New Roman" w:cs="Times New Roman"/>
          <w:bCs/>
          <w:iCs/>
          <w:color w:val="000000" w:themeColor="text1"/>
          <w:kern w:val="32"/>
          <w:sz w:val="24"/>
          <w:szCs w:val="24"/>
          <w:lang w:eastAsia="ru-RU"/>
        </w:rPr>
        <w:t>тные показатели жилищной обеспеченности для индивидуальной застройки не нормируются.</w:t>
      </w:r>
    </w:p>
    <w:p w:rsidR="00834CF8" w:rsidRPr="00E27EC3" w:rsidRDefault="00834CF8" w:rsidP="00834CF8">
      <w:pPr>
        <w:ind w:firstLine="708"/>
        <w:rPr>
          <w:rFonts w:eastAsia="Times New Roman" w:cs="Times New Roman"/>
          <w:bCs/>
          <w:iCs/>
          <w:color w:val="000000" w:themeColor="text1"/>
          <w:kern w:val="32"/>
          <w:sz w:val="24"/>
          <w:szCs w:val="24"/>
          <w:lang w:eastAsia="ru-RU"/>
        </w:rPr>
      </w:pPr>
      <w:r w:rsidRPr="00E27EC3">
        <w:rPr>
          <w:rFonts w:eastAsia="Times New Roman" w:cs="Times New Roman"/>
          <w:bCs/>
          <w:iCs/>
          <w:color w:val="000000" w:themeColor="text1"/>
          <w:kern w:val="32"/>
          <w:sz w:val="24"/>
          <w:szCs w:val="24"/>
          <w:lang w:eastAsia="ru-RU"/>
        </w:rPr>
        <w:t>2.1.4 В пределах селитебной территории насел</w:t>
      </w:r>
      <w:r w:rsidR="00F32BE0" w:rsidRPr="00E27EC3">
        <w:rPr>
          <w:rFonts w:eastAsia="Times New Roman" w:cs="Times New Roman"/>
          <w:bCs/>
          <w:iCs/>
          <w:color w:val="000000" w:themeColor="text1"/>
          <w:kern w:val="32"/>
          <w:sz w:val="24"/>
          <w:szCs w:val="24"/>
          <w:lang w:eastAsia="ru-RU"/>
        </w:rPr>
        <w:t>ё</w:t>
      </w:r>
      <w:r w:rsidRPr="00E27EC3">
        <w:rPr>
          <w:rFonts w:eastAsia="Times New Roman" w:cs="Times New Roman"/>
          <w:bCs/>
          <w:iCs/>
          <w:color w:val="000000" w:themeColor="text1"/>
          <w:kern w:val="32"/>
          <w:sz w:val="24"/>
          <w:szCs w:val="24"/>
          <w:lang w:eastAsia="ru-RU"/>
        </w:rPr>
        <w:t>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с установлением санитарно – защитных зон в соответствии с требованиями СанПиН 2.2.1/2.1.1.1200-03.</w:t>
      </w:r>
    </w:p>
    <w:p w:rsidR="0099717C" w:rsidRPr="00E27EC3" w:rsidRDefault="0099717C">
      <w:pPr>
        <w:rPr>
          <w:rFonts w:eastAsia="Times New Roman" w:cs="Times New Roman"/>
          <w:bCs/>
          <w:iCs/>
          <w:color w:val="000000" w:themeColor="text1"/>
          <w:kern w:val="32"/>
          <w:sz w:val="24"/>
          <w:szCs w:val="24"/>
          <w:lang w:eastAsia="ru-RU"/>
        </w:rPr>
      </w:pPr>
    </w:p>
    <w:p w:rsidR="0099717C" w:rsidRPr="00E27EC3" w:rsidRDefault="007C7360" w:rsidP="007C7360">
      <w:pPr>
        <w:ind w:firstLine="708"/>
        <w:rPr>
          <w:rFonts w:cs="Times New Roman"/>
          <w:b/>
          <w:color w:val="000000" w:themeColor="text1"/>
          <w:sz w:val="24"/>
          <w:szCs w:val="24"/>
        </w:rPr>
      </w:pPr>
      <w:r w:rsidRPr="00E27EC3">
        <w:rPr>
          <w:rFonts w:cs="Times New Roman"/>
          <w:b/>
          <w:color w:val="000000" w:themeColor="text1"/>
          <w:sz w:val="24"/>
          <w:szCs w:val="24"/>
        </w:rPr>
        <w:t>2.2 Жилые зоны</w:t>
      </w:r>
    </w:p>
    <w:p w:rsidR="007C7360" w:rsidRPr="00E27EC3" w:rsidRDefault="007C7360">
      <w:pPr>
        <w:rPr>
          <w:rFonts w:cs="Times New Roman"/>
          <w:color w:val="000000" w:themeColor="text1"/>
          <w:sz w:val="24"/>
          <w:szCs w:val="24"/>
        </w:rPr>
      </w:pPr>
    </w:p>
    <w:p w:rsidR="007C7360" w:rsidRPr="00E27EC3" w:rsidRDefault="007C7360" w:rsidP="007C7360">
      <w:pPr>
        <w:ind w:firstLine="708"/>
        <w:rPr>
          <w:rFonts w:cs="Times New Roman"/>
          <w:b/>
          <w:color w:val="000000" w:themeColor="text1"/>
          <w:sz w:val="24"/>
          <w:szCs w:val="24"/>
        </w:rPr>
      </w:pPr>
      <w:r w:rsidRPr="00E27EC3">
        <w:rPr>
          <w:rFonts w:eastAsia="Times New Roman" w:cs="Times New Roman"/>
          <w:b/>
          <w:bCs/>
          <w:iCs/>
          <w:color w:val="000000" w:themeColor="text1"/>
          <w:kern w:val="32"/>
          <w:sz w:val="24"/>
          <w:szCs w:val="24"/>
          <w:lang w:eastAsia="ru-RU"/>
        </w:rPr>
        <w:t>Общие требования</w:t>
      </w:r>
    </w:p>
    <w:p w:rsidR="007C7360" w:rsidRPr="00E27EC3" w:rsidRDefault="007C7360">
      <w:pPr>
        <w:rPr>
          <w:rFonts w:cs="Times New Roman"/>
          <w:color w:val="000000" w:themeColor="text1"/>
          <w:sz w:val="24"/>
          <w:szCs w:val="24"/>
        </w:rPr>
      </w:pPr>
    </w:p>
    <w:p w:rsidR="007C7360" w:rsidRPr="00E27EC3" w:rsidRDefault="00834CF8" w:rsidP="007C7360">
      <w:pPr>
        <w:ind w:firstLine="708"/>
        <w:rPr>
          <w:rFonts w:cs="Times New Roman"/>
          <w:color w:val="000000" w:themeColor="text1"/>
          <w:sz w:val="24"/>
          <w:szCs w:val="24"/>
        </w:rPr>
      </w:pPr>
      <w:r w:rsidRPr="00E27EC3">
        <w:rPr>
          <w:rFonts w:cs="Times New Roman"/>
          <w:color w:val="000000" w:themeColor="text1"/>
          <w:sz w:val="24"/>
          <w:szCs w:val="24"/>
        </w:rPr>
        <w:t>2.2.1</w:t>
      </w:r>
      <w:r w:rsidR="007C7360" w:rsidRPr="00E27EC3">
        <w:rPr>
          <w:rFonts w:cs="Times New Roman"/>
          <w:color w:val="000000" w:themeColor="text1"/>
          <w:sz w:val="24"/>
          <w:szCs w:val="24"/>
        </w:rPr>
        <w:t xml:space="preserve"> Жилые зоны предназначены для организации благоприятной и безопасной сред проживания населения, отвечающей его социальным, культурным, бытовым и другим потребностям. Объекты и виды деятельности, несовместимые с требованиями настоящих норм, в жилых зонах размещать не допускается.</w:t>
      </w:r>
    </w:p>
    <w:p w:rsidR="007C7360" w:rsidRPr="00E27EC3" w:rsidRDefault="007C7360" w:rsidP="007C7360">
      <w:pPr>
        <w:ind w:firstLine="708"/>
        <w:rPr>
          <w:rFonts w:cs="Times New Roman"/>
          <w:color w:val="000000" w:themeColor="text1"/>
          <w:sz w:val="24"/>
          <w:szCs w:val="24"/>
        </w:rPr>
      </w:pPr>
      <w:r w:rsidRPr="00E27EC3">
        <w:rPr>
          <w:rFonts w:cs="Times New Roman"/>
          <w:color w:val="000000" w:themeColor="text1"/>
          <w:sz w:val="24"/>
          <w:szCs w:val="24"/>
        </w:rPr>
        <w:t>Для размещения жилой зоны следует выбирать участки, наиболее благоприятные санитарно</w:t>
      </w:r>
      <w:r w:rsidR="00406755" w:rsidRPr="00E27EC3">
        <w:rPr>
          <w:rFonts w:cs="Times New Roman"/>
          <w:color w:val="000000" w:themeColor="text1"/>
          <w:sz w:val="24"/>
          <w:szCs w:val="24"/>
        </w:rPr>
        <w:t xml:space="preserve"> – </w:t>
      </w:r>
      <w:r w:rsidRPr="00E27EC3">
        <w:rPr>
          <w:rFonts w:cs="Times New Roman"/>
          <w:color w:val="000000" w:themeColor="text1"/>
          <w:sz w:val="24"/>
          <w:szCs w:val="24"/>
        </w:rPr>
        <w:t>гигиеническом и инженерно</w:t>
      </w:r>
      <w:r w:rsidR="00406755" w:rsidRPr="00E27EC3">
        <w:rPr>
          <w:rFonts w:cs="Times New Roman"/>
          <w:color w:val="000000" w:themeColor="text1"/>
          <w:sz w:val="24"/>
          <w:szCs w:val="24"/>
        </w:rPr>
        <w:t xml:space="preserve"> – </w:t>
      </w:r>
      <w:r w:rsidRPr="00E27EC3">
        <w:rPr>
          <w:rFonts w:cs="Times New Roman"/>
          <w:color w:val="000000" w:themeColor="text1"/>
          <w:sz w:val="24"/>
          <w:szCs w:val="24"/>
        </w:rPr>
        <w:t>геологическом отношениях, требующие минимальног</w:t>
      </w:r>
      <w:r w:rsidR="00406755" w:rsidRPr="00E27EC3">
        <w:rPr>
          <w:rFonts w:cs="Times New Roman"/>
          <w:color w:val="000000" w:themeColor="text1"/>
          <w:sz w:val="24"/>
          <w:szCs w:val="24"/>
        </w:rPr>
        <w:t>о</w:t>
      </w:r>
      <w:r w:rsidRPr="00E27EC3">
        <w:rPr>
          <w:rFonts w:cs="Times New Roman"/>
          <w:color w:val="000000" w:themeColor="text1"/>
          <w:sz w:val="24"/>
          <w:szCs w:val="24"/>
        </w:rPr>
        <w:t xml:space="preserve"> объ</w:t>
      </w:r>
      <w:r w:rsidR="00995FA1" w:rsidRPr="00E27EC3">
        <w:rPr>
          <w:rFonts w:cs="Times New Roman"/>
          <w:color w:val="000000" w:themeColor="text1"/>
          <w:sz w:val="24"/>
          <w:szCs w:val="24"/>
        </w:rPr>
        <w:t>ё</w:t>
      </w:r>
      <w:r w:rsidRPr="00E27EC3">
        <w:rPr>
          <w:rFonts w:cs="Times New Roman"/>
          <w:color w:val="000000" w:themeColor="text1"/>
          <w:sz w:val="24"/>
          <w:szCs w:val="24"/>
        </w:rPr>
        <w:t>ма инженерной подготовки, планировочных работ и мероприятий по сохранени</w:t>
      </w:r>
      <w:r w:rsidR="00406755" w:rsidRPr="00E27EC3">
        <w:rPr>
          <w:rFonts w:cs="Times New Roman"/>
          <w:color w:val="000000" w:themeColor="text1"/>
          <w:sz w:val="24"/>
          <w:szCs w:val="24"/>
        </w:rPr>
        <w:t>ю</w:t>
      </w:r>
      <w:r w:rsidRPr="00E27EC3">
        <w:rPr>
          <w:rFonts w:cs="Times New Roman"/>
          <w:color w:val="000000" w:themeColor="text1"/>
          <w:sz w:val="24"/>
          <w:szCs w:val="24"/>
        </w:rPr>
        <w:t xml:space="preserve"> естественного состояния природной среды.</w:t>
      </w:r>
    </w:p>
    <w:p w:rsidR="007C7360" w:rsidRPr="00E27EC3" w:rsidRDefault="007C7360" w:rsidP="00406755">
      <w:pPr>
        <w:ind w:firstLine="708"/>
        <w:rPr>
          <w:rFonts w:cs="Times New Roman"/>
          <w:color w:val="000000" w:themeColor="text1"/>
          <w:sz w:val="24"/>
          <w:szCs w:val="24"/>
        </w:rPr>
      </w:pPr>
      <w:r w:rsidRPr="00E27EC3">
        <w:rPr>
          <w:rFonts w:cs="Times New Roman"/>
          <w:color w:val="000000" w:themeColor="text1"/>
          <w:sz w:val="24"/>
          <w:szCs w:val="24"/>
        </w:rPr>
        <w:t>Планировочную структуру жилой зоны следует формировать в соответствии планировочной структурой насел</w:t>
      </w:r>
      <w:r w:rsidR="00F32BE0" w:rsidRPr="00E27EC3">
        <w:rPr>
          <w:rFonts w:cs="Times New Roman"/>
          <w:color w:val="000000" w:themeColor="text1"/>
          <w:sz w:val="24"/>
          <w:szCs w:val="24"/>
        </w:rPr>
        <w:t>ё</w:t>
      </w:r>
      <w:r w:rsidRPr="00E27EC3">
        <w:rPr>
          <w:rFonts w:cs="Times New Roman"/>
          <w:color w:val="000000" w:themeColor="text1"/>
          <w:sz w:val="24"/>
          <w:szCs w:val="24"/>
        </w:rPr>
        <w:t>нного пункта, учитывая градостроительные, природные особенности территории, трассировку улично</w:t>
      </w:r>
      <w:r w:rsidR="00406755" w:rsidRPr="00E27EC3">
        <w:rPr>
          <w:rFonts w:cs="Times New Roman"/>
          <w:color w:val="000000" w:themeColor="text1"/>
          <w:sz w:val="24"/>
          <w:szCs w:val="24"/>
        </w:rPr>
        <w:t xml:space="preserve"> – </w:t>
      </w:r>
      <w:r w:rsidRPr="00E27EC3">
        <w:rPr>
          <w:rFonts w:cs="Times New Roman"/>
          <w:color w:val="000000" w:themeColor="text1"/>
          <w:sz w:val="24"/>
          <w:szCs w:val="24"/>
        </w:rPr>
        <w:t>дорожной сети. Необходимо взаимоувязывать размещение жилой застройки, общественных зданий и сооружений, озелен</w:t>
      </w:r>
      <w:r w:rsidR="00F32BE0" w:rsidRPr="00E27EC3">
        <w:rPr>
          <w:rFonts w:cs="Times New Roman"/>
          <w:color w:val="000000" w:themeColor="text1"/>
          <w:sz w:val="24"/>
          <w:szCs w:val="24"/>
        </w:rPr>
        <w:t>ё</w:t>
      </w:r>
      <w:r w:rsidRPr="00E27EC3">
        <w:rPr>
          <w:rFonts w:cs="Times New Roman"/>
          <w:color w:val="000000" w:themeColor="text1"/>
          <w:sz w:val="24"/>
          <w:szCs w:val="24"/>
        </w:rPr>
        <w:t>нных территорий общего пользования, а также других объектов, размещение которых допускается в жилой зоне по санитарно</w:t>
      </w:r>
      <w:r w:rsidR="00406755" w:rsidRPr="00E27EC3">
        <w:rPr>
          <w:rFonts w:cs="Times New Roman"/>
          <w:color w:val="000000" w:themeColor="text1"/>
          <w:sz w:val="24"/>
          <w:szCs w:val="24"/>
        </w:rPr>
        <w:t xml:space="preserve"> – </w:t>
      </w:r>
      <w:r w:rsidRPr="00E27EC3">
        <w:rPr>
          <w:rFonts w:cs="Times New Roman"/>
          <w:color w:val="000000" w:themeColor="text1"/>
          <w:sz w:val="24"/>
          <w:szCs w:val="24"/>
        </w:rPr>
        <w:t>гигиеническим нормам и требованиям безопасности.</w:t>
      </w:r>
    </w:p>
    <w:p w:rsidR="00406755" w:rsidRPr="00E27EC3" w:rsidRDefault="00406755" w:rsidP="00406755">
      <w:pPr>
        <w:ind w:firstLine="708"/>
        <w:rPr>
          <w:rFonts w:cs="Times New Roman"/>
          <w:color w:val="000000" w:themeColor="text1"/>
          <w:sz w:val="24"/>
          <w:szCs w:val="24"/>
        </w:rPr>
      </w:pPr>
      <w:r w:rsidRPr="00E27EC3">
        <w:rPr>
          <w:rFonts w:cs="Times New Roman"/>
          <w:color w:val="000000" w:themeColor="text1"/>
          <w:sz w:val="24"/>
          <w:szCs w:val="24"/>
        </w:rPr>
        <w:t>2.</w:t>
      </w:r>
      <w:r w:rsidR="0047691A" w:rsidRPr="00E27EC3">
        <w:rPr>
          <w:rFonts w:cs="Times New Roman"/>
          <w:color w:val="000000" w:themeColor="text1"/>
          <w:sz w:val="24"/>
          <w:szCs w:val="24"/>
        </w:rPr>
        <w:t>2</w:t>
      </w:r>
      <w:r w:rsidRPr="00E27EC3">
        <w:rPr>
          <w:rFonts w:cs="Times New Roman"/>
          <w:color w:val="000000" w:themeColor="text1"/>
          <w:sz w:val="24"/>
          <w:szCs w:val="24"/>
        </w:rPr>
        <w:t>.2 В состав жилых зон могут включаться:</w:t>
      </w:r>
    </w:p>
    <w:p w:rsidR="00406755" w:rsidRPr="00E27EC3" w:rsidRDefault="00406755" w:rsidP="00406755">
      <w:pPr>
        <w:ind w:firstLine="708"/>
        <w:rPr>
          <w:rFonts w:cs="Times New Roman"/>
          <w:color w:val="000000" w:themeColor="text1"/>
          <w:sz w:val="24"/>
          <w:szCs w:val="24"/>
        </w:rPr>
      </w:pPr>
      <w:r w:rsidRPr="00E27EC3">
        <w:rPr>
          <w:rFonts w:cs="Times New Roman"/>
          <w:color w:val="000000" w:themeColor="text1"/>
          <w:sz w:val="24"/>
          <w:szCs w:val="24"/>
        </w:rPr>
        <w:t>– зона застройки индивидуальными отдельно стоящими жилыми домами усадебного типа с количеством этажей не более чем 3 с приусадебными земельными участками;</w:t>
      </w:r>
    </w:p>
    <w:p w:rsidR="00406755" w:rsidRPr="00E27EC3" w:rsidRDefault="00406755" w:rsidP="00406755">
      <w:pPr>
        <w:ind w:firstLine="708"/>
        <w:rPr>
          <w:rFonts w:cs="Times New Roman"/>
          <w:color w:val="000000" w:themeColor="text1"/>
          <w:sz w:val="24"/>
          <w:szCs w:val="24"/>
        </w:rPr>
      </w:pPr>
      <w:r w:rsidRPr="00E27EC3">
        <w:rPr>
          <w:rFonts w:cs="Times New Roman"/>
          <w:color w:val="000000" w:themeColor="text1"/>
          <w:sz w:val="24"/>
          <w:szCs w:val="24"/>
        </w:rPr>
        <w:t>– зона застройки блокированными жилыми домами высотой до 3 этажей включительно, в том числе с прикв</w:t>
      </w:r>
      <w:r w:rsidR="00F32BE0" w:rsidRPr="00E27EC3">
        <w:rPr>
          <w:rFonts w:cs="Times New Roman"/>
          <w:color w:val="000000" w:themeColor="text1"/>
          <w:sz w:val="24"/>
          <w:szCs w:val="24"/>
        </w:rPr>
        <w:t>артирными земельными участками;</w:t>
      </w:r>
    </w:p>
    <w:p w:rsidR="00406755" w:rsidRPr="00E27EC3" w:rsidRDefault="00406755" w:rsidP="00406755">
      <w:pPr>
        <w:ind w:firstLine="708"/>
        <w:rPr>
          <w:rFonts w:cs="Times New Roman"/>
          <w:color w:val="000000" w:themeColor="text1"/>
          <w:sz w:val="24"/>
          <w:szCs w:val="24"/>
        </w:rPr>
      </w:pPr>
      <w:r w:rsidRPr="00E27EC3">
        <w:rPr>
          <w:rFonts w:cs="Times New Roman"/>
          <w:color w:val="000000" w:themeColor="text1"/>
          <w:sz w:val="24"/>
          <w:szCs w:val="24"/>
        </w:rPr>
        <w:lastRenderedPageBreak/>
        <w:t>– зона застройки малоэтажными многоквартирными жилыми домами до 4 этажей, включая мансардный, в том числе с прикв</w:t>
      </w:r>
      <w:r w:rsidR="00F32BE0" w:rsidRPr="00E27EC3">
        <w:rPr>
          <w:rFonts w:cs="Times New Roman"/>
          <w:color w:val="000000" w:themeColor="text1"/>
          <w:sz w:val="24"/>
          <w:szCs w:val="24"/>
        </w:rPr>
        <w:t>артирными земельными участками;</w:t>
      </w:r>
    </w:p>
    <w:p w:rsidR="00406755" w:rsidRPr="00E27EC3" w:rsidRDefault="00406755" w:rsidP="00406755">
      <w:pPr>
        <w:ind w:firstLine="708"/>
        <w:rPr>
          <w:rFonts w:cs="Times New Roman"/>
          <w:color w:val="000000" w:themeColor="text1"/>
          <w:sz w:val="24"/>
          <w:szCs w:val="24"/>
        </w:rPr>
      </w:pPr>
      <w:r w:rsidRPr="00E27EC3">
        <w:rPr>
          <w:rFonts w:cs="Times New Roman"/>
          <w:color w:val="000000" w:themeColor="text1"/>
          <w:sz w:val="24"/>
          <w:szCs w:val="24"/>
        </w:rPr>
        <w:t>– зона застройки среднеэтажными жилыми домами высотой от 5 до 8 этажей, включая мансардный;</w:t>
      </w:r>
    </w:p>
    <w:p w:rsidR="00406755" w:rsidRPr="00E27EC3" w:rsidRDefault="00406755" w:rsidP="00406755">
      <w:pPr>
        <w:ind w:firstLine="708"/>
        <w:rPr>
          <w:rFonts w:cs="Times New Roman"/>
          <w:color w:val="000000" w:themeColor="text1"/>
          <w:sz w:val="24"/>
          <w:szCs w:val="24"/>
        </w:rPr>
      </w:pPr>
      <w:r w:rsidRPr="00E27EC3">
        <w:rPr>
          <w:rFonts w:cs="Times New Roman"/>
          <w:color w:val="000000" w:themeColor="text1"/>
          <w:sz w:val="24"/>
          <w:szCs w:val="24"/>
        </w:rPr>
        <w:t>– зоны жилой застройки иных видов.</w:t>
      </w:r>
    </w:p>
    <w:p w:rsidR="00406755" w:rsidRPr="00E27EC3" w:rsidRDefault="00406755" w:rsidP="00406755">
      <w:pPr>
        <w:ind w:firstLine="708"/>
        <w:rPr>
          <w:rFonts w:cs="Times New Roman"/>
          <w:color w:val="000000" w:themeColor="text1"/>
          <w:sz w:val="24"/>
          <w:szCs w:val="24"/>
        </w:rPr>
      </w:pPr>
      <w:r w:rsidRPr="00E27EC3">
        <w:rPr>
          <w:rFonts w:cs="Times New Roman"/>
          <w:color w:val="000000" w:themeColor="text1"/>
          <w:sz w:val="24"/>
          <w:szCs w:val="24"/>
        </w:rPr>
        <w:t>В жилых зонах допускается размещение отдельно стоящих, встроенных или пристроенных объектов социального и коммунально – 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400AD5" w:rsidRPr="00E27EC3" w:rsidRDefault="00400AD5" w:rsidP="00400AD5">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Допускается размещать отдельные объекты общественно – 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E27EC3">
          <w:rPr>
            <w:rFonts w:eastAsia="Times New Roman" w:cs="Times New Roman"/>
            <w:color w:val="000000" w:themeColor="text1"/>
            <w:sz w:val="24"/>
            <w:szCs w:val="24"/>
            <w:lang w:eastAsia="ru-RU"/>
          </w:rPr>
          <w:t>0,5 га</w:t>
        </w:r>
      </w:smartTag>
      <w:r w:rsidRPr="00E27EC3">
        <w:rPr>
          <w:rFonts w:eastAsia="Times New Roman" w:cs="Times New Roman"/>
          <w:color w:val="000000" w:themeColor="text1"/>
          <w:sz w:val="24"/>
          <w:szCs w:val="24"/>
          <w:lang w:eastAsia="ru-RU"/>
        </w:rPr>
        <w:t>, а также мини</w:t>
      </w:r>
      <w:r w:rsidR="00174342"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 xml:space="preserve">производства, не оказывающие вредного воздействия на окружающую среду за пределами установленных границ участков данных объектов. Размер санитарно – защитной зоны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
        </w:smartTagPr>
        <w:r w:rsidRPr="00E27EC3">
          <w:rPr>
            <w:rFonts w:eastAsia="Times New Roman" w:cs="Times New Roman"/>
            <w:color w:val="000000" w:themeColor="text1"/>
            <w:sz w:val="24"/>
            <w:szCs w:val="24"/>
            <w:lang w:eastAsia="ru-RU"/>
          </w:rPr>
          <w:t>25 м</w:t>
        </w:r>
      </w:smartTag>
      <w:r w:rsidRPr="00E27EC3">
        <w:rPr>
          <w:rFonts w:eastAsia="Times New Roman" w:cs="Times New Roman"/>
          <w:color w:val="000000" w:themeColor="text1"/>
          <w:sz w:val="24"/>
          <w:szCs w:val="24"/>
          <w:lang w:eastAsia="ru-RU"/>
        </w:rPr>
        <w:t>.</w:t>
      </w:r>
    </w:p>
    <w:p w:rsidR="00406755" w:rsidRPr="00E27EC3" w:rsidRDefault="00406755" w:rsidP="00406755">
      <w:pPr>
        <w:ind w:firstLine="708"/>
        <w:rPr>
          <w:rFonts w:cs="Times New Roman"/>
          <w:color w:val="000000" w:themeColor="text1"/>
          <w:sz w:val="24"/>
          <w:szCs w:val="24"/>
        </w:rPr>
      </w:pPr>
      <w:r w:rsidRPr="00E27EC3">
        <w:rPr>
          <w:rFonts w:cs="Times New Roman"/>
          <w:color w:val="000000" w:themeColor="text1"/>
          <w:sz w:val="24"/>
          <w:szCs w:val="24"/>
        </w:rPr>
        <w:t>2.</w:t>
      </w:r>
      <w:r w:rsidR="0047691A" w:rsidRPr="00E27EC3">
        <w:rPr>
          <w:rFonts w:cs="Times New Roman"/>
          <w:color w:val="000000" w:themeColor="text1"/>
          <w:sz w:val="24"/>
          <w:szCs w:val="24"/>
        </w:rPr>
        <w:t>2</w:t>
      </w:r>
      <w:r w:rsidRPr="00E27EC3">
        <w:rPr>
          <w:rFonts w:cs="Times New Roman"/>
          <w:color w:val="000000" w:themeColor="text1"/>
          <w:sz w:val="24"/>
          <w:szCs w:val="24"/>
        </w:rPr>
        <w:t>.3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406755" w:rsidRPr="00E27EC3" w:rsidRDefault="00406755" w:rsidP="00406755">
      <w:pPr>
        <w:ind w:firstLine="708"/>
        <w:rPr>
          <w:rFonts w:cs="Times New Roman"/>
          <w:color w:val="000000" w:themeColor="text1"/>
          <w:sz w:val="24"/>
          <w:szCs w:val="24"/>
        </w:rPr>
      </w:pPr>
      <w:r w:rsidRPr="00E27EC3">
        <w:rPr>
          <w:rFonts w:cs="Times New Roman"/>
          <w:color w:val="000000" w:themeColor="text1"/>
          <w:sz w:val="24"/>
          <w:szCs w:val="24"/>
        </w:rPr>
        <w:t>2.</w:t>
      </w:r>
      <w:r w:rsidR="0047691A" w:rsidRPr="00E27EC3">
        <w:rPr>
          <w:rFonts w:cs="Times New Roman"/>
          <w:color w:val="000000" w:themeColor="text1"/>
          <w:sz w:val="24"/>
          <w:szCs w:val="24"/>
        </w:rPr>
        <w:t>2</w:t>
      </w:r>
      <w:r w:rsidRPr="00E27EC3">
        <w:rPr>
          <w:rFonts w:cs="Times New Roman"/>
          <w:color w:val="000000" w:themeColor="text1"/>
          <w:sz w:val="24"/>
          <w:szCs w:val="24"/>
        </w:rPr>
        <w:t>.4 Запрещается размещение жилых помещений в цокольных и подвальных этажах.</w:t>
      </w:r>
    </w:p>
    <w:p w:rsidR="00406755" w:rsidRPr="00E27EC3" w:rsidRDefault="00406755" w:rsidP="00834CF8">
      <w:pPr>
        <w:ind w:firstLine="708"/>
        <w:rPr>
          <w:rFonts w:cs="Times New Roman"/>
          <w:color w:val="000000" w:themeColor="text1"/>
          <w:sz w:val="24"/>
          <w:szCs w:val="24"/>
        </w:rPr>
      </w:pPr>
      <w:r w:rsidRPr="00E27EC3">
        <w:rPr>
          <w:rFonts w:cs="Times New Roman"/>
          <w:color w:val="000000" w:themeColor="text1"/>
          <w:sz w:val="24"/>
          <w:szCs w:val="24"/>
        </w:rPr>
        <w:t>В цокольном, первом и втором этажах жилого здания до</w:t>
      </w:r>
      <w:r w:rsidR="00834CF8" w:rsidRPr="00E27EC3">
        <w:rPr>
          <w:rFonts w:cs="Times New Roman"/>
          <w:color w:val="000000" w:themeColor="text1"/>
          <w:sz w:val="24"/>
          <w:szCs w:val="24"/>
        </w:rPr>
        <w:t xml:space="preserve">пускается размещение встроенных </w:t>
      </w:r>
      <w:r w:rsidRPr="00E27EC3">
        <w:rPr>
          <w:rFonts w:cs="Times New Roman"/>
          <w:color w:val="000000" w:themeColor="text1"/>
          <w:sz w:val="24"/>
          <w:szCs w:val="24"/>
        </w:rPr>
        <w:t>и встроено</w:t>
      </w:r>
      <w:r w:rsidR="00834CF8" w:rsidRPr="00E27EC3">
        <w:rPr>
          <w:rFonts w:cs="Times New Roman"/>
          <w:color w:val="000000" w:themeColor="text1"/>
          <w:sz w:val="24"/>
          <w:szCs w:val="24"/>
        </w:rPr>
        <w:t xml:space="preserve"> – </w:t>
      </w:r>
      <w:r w:rsidRPr="00E27EC3">
        <w:rPr>
          <w:rFonts w:cs="Times New Roman"/>
          <w:color w:val="000000" w:themeColor="text1"/>
          <w:sz w:val="24"/>
          <w:szCs w:val="24"/>
        </w:rPr>
        <w:t>пристроенных помещений общественного назначения, за исключением объектов,</w:t>
      </w:r>
      <w:r w:rsidR="00834CF8" w:rsidRPr="00E27EC3">
        <w:rPr>
          <w:rFonts w:cs="Times New Roman"/>
          <w:color w:val="000000" w:themeColor="text1"/>
          <w:sz w:val="24"/>
          <w:szCs w:val="24"/>
        </w:rPr>
        <w:t xml:space="preserve"> </w:t>
      </w:r>
      <w:r w:rsidRPr="00E27EC3">
        <w:rPr>
          <w:rFonts w:cs="Times New Roman"/>
          <w:color w:val="000000" w:themeColor="text1"/>
          <w:sz w:val="24"/>
          <w:szCs w:val="24"/>
        </w:rPr>
        <w:t>оказывающих вредное воздействие на человека.</w:t>
      </w:r>
    </w:p>
    <w:p w:rsidR="00847241" w:rsidRPr="00E27EC3" w:rsidRDefault="00847241" w:rsidP="00847241">
      <w:pPr>
        <w:ind w:firstLine="708"/>
        <w:rPr>
          <w:rFonts w:cs="Times New Roman"/>
          <w:color w:val="000000" w:themeColor="text1"/>
          <w:sz w:val="24"/>
          <w:szCs w:val="24"/>
        </w:rPr>
      </w:pPr>
      <w:r w:rsidRPr="00E27EC3">
        <w:rPr>
          <w:rFonts w:cs="Times New Roman"/>
          <w:color w:val="000000" w:themeColor="text1"/>
          <w:sz w:val="24"/>
          <w:szCs w:val="24"/>
        </w:rPr>
        <w:t>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и др.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
    <w:p w:rsidR="00847241" w:rsidRPr="00E27EC3" w:rsidRDefault="00847241" w:rsidP="00847241">
      <w:pPr>
        <w:ind w:firstLine="708"/>
        <w:rPr>
          <w:rFonts w:cs="Times New Roman"/>
          <w:color w:val="000000" w:themeColor="text1"/>
          <w:sz w:val="24"/>
          <w:szCs w:val="24"/>
        </w:rPr>
      </w:pPr>
      <w:r w:rsidRPr="00E27EC3">
        <w:rPr>
          <w:rFonts w:cs="Times New Roman"/>
          <w:color w:val="000000" w:themeColor="text1"/>
          <w:sz w:val="24"/>
          <w:szCs w:val="24"/>
        </w:rPr>
        <w:t>В подвальных и цокольных этажах таких жилых домов допускается</w:t>
      </w:r>
      <w:r w:rsidR="00B250BA" w:rsidRPr="00E27EC3">
        <w:rPr>
          <w:rFonts w:cs="Times New Roman"/>
          <w:color w:val="000000" w:themeColor="text1"/>
          <w:sz w:val="24"/>
          <w:szCs w:val="24"/>
        </w:rPr>
        <w:t xml:space="preserve"> устройство встроенных и встрое</w:t>
      </w:r>
      <w:r w:rsidRPr="00E27EC3">
        <w:rPr>
          <w:rFonts w:cs="Times New Roman"/>
          <w:color w:val="000000" w:themeColor="text1"/>
          <w:sz w:val="24"/>
          <w:szCs w:val="24"/>
        </w:rPr>
        <w:t>но</w:t>
      </w:r>
      <w:r w:rsidR="00CA078C" w:rsidRPr="00E27EC3">
        <w:rPr>
          <w:rFonts w:cs="Times New Roman"/>
          <w:color w:val="000000" w:themeColor="text1"/>
          <w:sz w:val="24"/>
          <w:szCs w:val="24"/>
        </w:rPr>
        <w:t xml:space="preserve"> – </w:t>
      </w:r>
      <w:r w:rsidRPr="00E27EC3">
        <w:rPr>
          <w:rFonts w:cs="Times New Roman"/>
          <w:color w:val="000000" w:themeColor="text1"/>
          <w:sz w:val="24"/>
          <w:szCs w:val="24"/>
        </w:rPr>
        <w:t>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w:t>
      </w:r>
    </w:p>
    <w:p w:rsidR="00847241" w:rsidRPr="00E27EC3" w:rsidRDefault="00847241" w:rsidP="00847241">
      <w:pPr>
        <w:ind w:firstLine="708"/>
        <w:rPr>
          <w:rFonts w:cs="Times New Roman"/>
          <w:color w:val="000000" w:themeColor="text1"/>
          <w:sz w:val="24"/>
          <w:szCs w:val="24"/>
        </w:rPr>
      </w:pPr>
      <w:r w:rsidRPr="00E27EC3">
        <w:rPr>
          <w:rFonts w:cs="Times New Roman"/>
          <w:color w:val="000000" w:themeColor="text1"/>
          <w:sz w:val="24"/>
          <w:szCs w:val="24"/>
        </w:rPr>
        <w:t>При размещении под жилыми зданиями гаражей</w:t>
      </w:r>
      <w:r w:rsidR="0069395C" w:rsidRPr="00E27EC3">
        <w:rPr>
          <w:rFonts w:cs="Times New Roman"/>
          <w:color w:val="000000" w:themeColor="text1"/>
          <w:sz w:val="24"/>
          <w:szCs w:val="24"/>
        </w:rPr>
        <w:t xml:space="preserve"> – </w:t>
      </w:r>
      <w:r w:rsidRPr="00E27EC3">
        <w:rPr>
          <w:rFonts w:cs="Times New Roman"/>
          <w:color w:val="000000" w:themeColor="text1"/>
          <w:sz w:val="24"/>
          <w:szCs w:val="24"/>
        </w:rPr>
        <w:t>стоянок необходимо отделять их от жилой части здания этажом нежилого назначения. Размещение над гаражами помещений для работы с детьми, помещений лечебно</w:t>
      </w:r>
      <w:r w:rsidR="0069395C" w:rsidRPr="00E27EC3">
        <w:rPr>
          <w:rFonts w:cs="Times New Roman"/>
          <w:color w:val="000000" w:themeColor="text1"/>
          <w:sz w:val="24"/>
          <w:szCs w:val="24"/>
        </w:rPr>
        <w:t xml:space="preserve"> – </w:t>
      </w:r>
      <w:r w:rsidRPr="00E27EC3">
        <w:rPr>
          <w:rFonts w:cs="Times New Roman"/>
          <w:color w:val="000000" w:themeColor="text1"/>
          <w:sz w:val="24"/>
          <w:szCs w:val="24"/>
        </w:rPr>
        <w:t>профилактического назначения не допускается.</w:t>
      </w:r>
    </w:p>
    <w:p w:rsidR="00847241" w:rsidRPr="00E27EC3" w:rsidRDefault="00847241" w:rsidP="00847241">
      <w:pPr>
        <w:ind w:firstLine="708"/>
        <w:rPr>
          <w:rFonts w:cs="Times New Roman"/>
          <w:color w:val="000000" w:themeColor="text1"/>
          <w:sz w:val="24"/>
          <w:szCs w:val="24"/>
        </w:rPr>
      </w:pPr>
      <w:r w:rsidRPr="00E27EC3">
        <w:rPr>
          <w:rFonts w:cs="Times New Roman"/>
          <w:color w:val="000000" w:themeColor="text1"/>
          <w:sz w:val="24"/>
          <w:szCs w:val="24"/>
        </w:rPr>
        <w:t>Не допускается размещение в жилых помещениях промышленных производств.</w:t>
      </w:r>
    </w:p>
    <w:p w:rsidR="00406755" w:rsidRPr="00E27EC3" w:rsidRDefault="00406755" w:rsidP="00834CF8">
      <w:pPr>
        <w:ind w:firstLine="708"/>
        <w:rPr>
          <w:rFonts w:cs="Times New Roman"/>
          <w:color w:val="000000" w:themeColor="text1"/>
          <w:sz w:val="24"/>
          <w:szCs w:val="24"/>
        </w:rPr>
      </w:pPr>
      <w:r w:rsidRPr="00E27EC3">
        <w:rPr>
          <w:rFonts w:cs="Times New Roman"/>
          <w:color w:val="000000" w:themeColor="text1"/>
          <w:sz w:val="24"/>
          <w:szCs w:val="24"/>
        </w:rPr>
        <w:t>Помещения общественного назначения, встроенные в ж</w:t>
      </w:r>
      <w:r w:rsidR="00834CF8" w:rsidRPr="00E27EC3">
        <w:rPr>
          <w:rFonts w:cs="Times New Roman"/>
          <w:color w:val="000000" w:themeColor="text1"/>
          <w:sz w:val="24"/>
          <w:szCs w:val="24"/>
        </w:rPr>
        <w:t xml:space="preserve">илые здания, должны иметь входы </w:t>
      </w:r>
      <w:r w:rsidRPr="00E27EC3">
        <w:rPr>
          <w:rFonts w:cs="Times New Roman"/>
          <w:color w:val="000000" w:themeColor="text1"/>
          <w:sz w:val="24"/>
          <w:szCs w:val="24"/>
        </w:rPr>
        <w:t>и эвакуационные выходы, изолированные от жилой части здания. При размещении в жилом</w:t>
      </w:r>
      <w:r w:rsidR="00834CF8" w:rsidRPr="00E27EC3">
        <w:rPr>
          <w:rFonts w:cs="Times New Roman"/>
          <w:color w:val="000000" w:themeColor="text1"/>
          <w:sz w:val="24"/>
          <w:szCs w:val="24"/>
        </w:rPr>
        <w:t xml:space="preserve"> </w:t>
      </w:r>
      <w:r w:rsidRPr="00E27EC3">
        <w:rPr>
          <w:rFonts w:cs="Times New Roman"/>
          <w:color w:val="000000" w:themeColor="text1"/>
          <w:sz w:val="24"/>
          <w:szCs w:val="24"/>
        </w:rPr>
        <w:t>помещении общественного назначения, инженерного оборудования и коммуникаций следует</w:t>
      </w:r>
      <w:r w:rsidR="00834CF8" w:rsidRPr="00E27EC3">
        <w:rPr>
          <w:rFonts w:cs="Times New Roman"/>
          <w:color w:val="000000" w:themeColor="text1"/>
          <w:sz w:val="24"/>
          <w:szCs w:val="24"/>
        </w:rPr>
        <w:t xml:space="preserve"> </w:t>
      </w:r>
      <w:r w:rsidRPr="00E27EC3">
        <w:rPr>
          <w:rFonts w:cs="Times New Roman"/>
          <w:color w:val="000000" w:themeColor="text1"/>
          <w:sz w:val="24"/>
          <w:szCs w:val="24"/>
        </w:rPr>
        <w:t>обеспечивать соблюдение в соответствии с требованиями СНиП 31-01-2003, гигиенических</w:t>
      </w:r>
      <w:r w:rsidR="00834CF8" w:rsidRPr="00E27EC3">
        <w:rPr>
          <w:rFonts w:cs="Times New Roman"/>
          <w:color w:val="000000" w:themeColor="text1"/>
          <w:sz w:val="24"/>
          <w:szCs w:val="24"/>
        </w:rPr>
        <w:t xml:space="preserve"> </w:t>
      </w:r>
      <w:r w:rsidRPr="00E27EC3">
        <w:rPr>
          <w:rFonts w:cs="Times New Roman"/>
          <w:color w:val="000000" w:themeColor="text1"/>
          <w:sz w:val="24"/>
          <w:szCs w:val="24"/>
        </w:rPr>
        <w:t>нормативов и норм по шумозащищенности жилых помещений.</w:t>
      </w:r>
    </w:p>
    <w:p w:rsidR="00406755" w:rsidRPr="00E27EC3" w:rsidRDefault="00406755" w:rsidP="00834CF8">
      <w:pPr>
        <w:ind w:firstLine="708"/>
        <w:rPr>
          <w:rFonts w:cs="Times New Roman"/>
          <w:color w:val="000000" w:themeColor="text1"/>
          <w:sz w:val="24"/>
          <w:szCs w:val="24"/>
        </w:rPr>
      </w:pPr>
      <w:r w:rsidRPr="00E27EC3">
        <w:rPr>
          <w:rFonts w:cs="Times New Roman"/>
          <w:color w:val="000000" w:themeColor="text1"/>
          <w:sz w:val="24"/>
          <w:szCs w:val="24"/>
        </w:rPr>
        <w:t>Загрузка помещений общественного назначения, встрое</w:t>
      </w:r>
      <w:r w:rsidR="00834CF8" w:rsidRPr="00E27EC3">
        <w:rPr>
          <w:rFonts w:cs="Times New Roman"/>
          <w:color w:val="000000" w:themeColor="text1"/>
          <w:sz w:val="24"/>
          <w:szCs w:val="24"/>
        </w:rPr>
        <w:t xml:space="preserve">нных в жилые здания, со стороны </w:t>
      </w:r>
      <w:r w:rsidRPr="00E27EC3">
        <w:rPr>
          <w:rFonts w:cs="Times New Roman"/>
          <w:color w:val="000000" w:themeColor="text1"/>
          <w:sz w:val="24"/>
          <w:szCs w:val="24"/>
        </w:rPr>
        <w:t>двора жилого дома, где расположены окна жилых комнат квартир и входы в жилую часть дома,</w:t>
      </w:r>
      <w:r w:rsidR="00834CF8" w:rsidRPr="00E27EC3">
        <w:rPr>
          <w:rFonts w:cs="Times New Roman"/>
          <w:color w:val="000000" w:themeColor="text1"/>
          <w:sz w:val="24"/>
          <w:szCs w:val="24"/>
        </w:rPr>
        <w:t xml:space="preserve"> </w:t>
      </w:r>
      <w:r w:rsidRPr="00E27EC3">
        <w:rPr>
          <w:rFonts w:cs="Times New Roman"/>
          <w:color w:val="000000" w:themeColor="text1"/>
          <w:sz w:val="24"/>
          <w:szCs w:val="24"/>
        </w:rPr>
        <w:t>не допускается.</w:t>
      </w:r>
    </w:p>
    <w:p w:rsidR="00406755" w:rsidRPr="00E27EC3" w:rsidRDefault="00406755" w:rsidP="00834CF8">
      <w:pPr>
        <w:ind w:firstLine="708"/>
        <w:rPr>
          <w:rFonts w:cs="Times New Roman"/>
          <w:color w:val="000000" w:themeColor="text1"/>
          <w:sz w:val="24"/>
          <w:szCs w:val="24"/>
        </w:rPr>
      </w:pPr>
      <w:r w:rsidRPr="00E27EC3">
        <w:rPr>
          <w:rFonts w:cs="Times New Roman"/>
          <w:color w:val="000000" w:themeColor="text1"/>
          <w:sz w:val="24"/>
          <w:szCs w:val="24"/>
        </w:rPr>
        <w:t>Загрузку помещений общественного назначения, вст</w:t>
      </w:r>
      <w:r w:rsidR="00834CF8" w:rsidRPr="00E27EC3">
        <w:rPr>
          <w:rFonts w:cs="Times New Roman"/>
          <w:color w:val="000000" w:themeColor="text1"/>
          <w:sz w:val="24"/>
          <w:szCs w:val="24"/>
        </w:rPr>
        <w:t xml:space="preserve">роенных в жилые здания, следует </w:t>
      </w:r>
      <w:r w:rsidRPr="00E27EC3">
        <w:rPr>
          <w:rFonts w:cs="Times New Roman"/>
          <w:color w:val="000000" w:themeColor="text1"/>
          <w:sz w:val="24"/>
          <w:szCs w:val="24"/>
        </w:rPr>
        <w:t>выполнять: с торцов жилых зданий, не имеющих окон; из подземных туннелей; со стороны</w:t>
      </w:r>
      <w:r w:rsidR="00834CF8" w:rsidRPr="00E27EC3">
        <w:rPr>
          <w:rFonts w:cs="Times New Roman"/>
          <w:color w:val="000000" w:themeColor="text1"/>
          <w:sz w:val="24"/>
          <w:szCs w:val="24"/>
        </w:rPr>
        <w:t xml:space="preserve"> </w:t>
      </w:r>
      <w:r w:rsidRPr="00E27EC3">
        <w:rPr>
          <w:rFonts w:cs="Times New Roman"/>
          <w:color w:val="000000" w:themeColor="text1"/>
          <w:sz w:val="24"/>
          <w:szCs w:val="24"/>
        </w:rPr>
        <w:t>магистралей (улиц) при наличии специальных загрузочных помещений.</w:t>
      </w:r>
    </w:p>
    <w:p w:rsidR="00406755" w:rsidRPr="00E27EC3" w:rsidRDefault="00406755" w:rsidP="00834CF8">
      <w:pPr>
        <w:ind w:firstLine="708"/>
        <w:rPr>
          <w:rFonts w:cs="Times New Roman"/>
          <w:color w:val="000000" w:themeColor="text1"/>
          <w:sz w:val="24"/>
          <w:szCs w:val="24"/>
        </w:rPr>
      </w:pPr>
      <w:r w:rsidRPr="00E27EC3">
        <w:rPr>
          <w:rFonts w:cs="Times New Roman"/>
          <w:color w:val="000000" w:themeColor="text1"/>
          <w:sz w:val="24"/>
          <w:szCs w:val="24"/>
        </w:rPr>
        <w:lastRenderedPageBreak/>
        <w:t>Допускается не предусматривать указанные за</w:t>
      </w:r>
      <w:r w:rsidR="00834CF8" w:rsidRPr="00E27EC3">
        <w:rPr>
          <w:rFonts w:cs="Times New Roman"/>
          <w:color w:val="000000" w:themeColor="text1"/>
          <w:sz w:val="24"/>
          <w:szCs w:val="24"/>
        </w:rPr>
        <w:t xml:space="preserve">грузочные помещения при площади </w:t>
      </w:r>
      <w:r w:rsidRPr="00E27EC3">
        <w:rPr>
          <w:rFonts w:cs="Times New Roman"/>
          <w:color w:val="000000" w:themeColor="text1"/>
          <w:sz w:val="24"/>
          <w:szCs w:val="24"/>
        </w:rPr>
        <w:t>встроенных об</w:t>
      </w:r>
      <w:r w:rsidR="00834CF8" w:rsidRPr="00E27EC3">
        <w:rPr>
          <w:rFonts w:cs="Times New Roman"/>
          <w:color w:val="000000" w:themeColor="text1"/>
          <w:sz w:val="24"/>
          <w:szCs w:val="24"/>
        </w:rPr>
        <w:t xml:space="preserve">щественных помещений до 150 </w:t>
      </w:r>
      <w:r w:rsidRPr="00E27EC3">
        <w:rPr>
          <w:rFonts w:cs="Times New Roman"/>
          <w:color w:val="000000" w:themeColor="text1"/>
          <w:sz w:val="24"/>
          <w:szCs w:val="24"/>
        </w:rPr>
        <w:t>м</w:t>
      </w:r>
      <w:r w:rsidR="00834CF8" w:rsidRPr="00E27EC3">
        <w:rPr>
          <w:rFonts w:cs="Times New Roman"/>
          <w:color w:val="000000" w:themeColor="text1"/>
          <w:sz w:val="24"/>
          <w:szCs w:val="24"/>
          <w:vertAlign w:val="superscript"/>
        </w:rPr>
        <w:t>2</w:t>
      </w:r>
      <w:r w:rsidRPr="00E27EC3">
        <w:rPr>
          <w:rFonts w:cs="Times New Roman"/>
          <w:color w:val="000000" w:themeColor="text1"/>
          <w:sz w:val="24"/>
          <w:szCs w:val="24"/>
        </w:rPr>
        <w:t>.</w:t>
      </w:r>
    </w:p>
    <w:p w:rsidR="00406755" w:rsidRPr="00E27EC3" w:rsidRDefault="00406755" w:rsidP="00834CF8">
      <w:pPr>
        <w:ind w:firstLine="708"/>
        <w:rPr>
          <w:rFonts w:cs="Times New Roman"/>
          <w:color w:val="000000" w:themeColor="text1"/>
          <w:sz w:val="24"/>
          <w:szCs w:val="24"/>
        </w:rPr>
      </w:pPr>
      <w:r w:rsidRPr="00E27EC3">
        <w:rPr>
          <w:rFonts w:cs="Times New Roman"/>
          <w:color w:val="000000" w:themeColor="text1"/>
          <w:sz w:val="24"/>
          <w:szCs w:val="24"/>
        </w:rPr>
        <w:t xml:space="preserve">В жилых зданиях не допускается размещение объектов, </w:t>
      </w:r>
      <w:r w:rsidR="00834CF8" w:rsidRPr="00E27EC3">
        <w:rPr>
          <w:rFonts w:cs="Times New Roman"/>
          <w:color w:val="000000" w:themeColor="text1"/>
          <w:sz w:val="24"/>
          <w:szCs w:val="24"/>
        </w:rPr>
        <w:t>оказывающих вредное воздействие</w:t>
      </w:r>
      <w:r w:rsidR="00B250BA" w:rsidRPr="00E27EC3">
        <w:rPr>
          <w:rFonts w:cs="Times New Roman"/>
          <w:color w:val="000000" w:themeColor="text1"/>
          <w:sz w:val="24"/>
          <w:szCs w:val="24"/>
        </w:rPr>
        <w:t xml:space="preserve"> </w:t>
      </w:r>
      <w:r w:rsidRPr="00E27EC3">
        <w:rPr>
          <w:rFonts w:cs="Times New Roman"/>
          <w:color w:val="000000" w:themeColor="text1"/>
          <w:sz w:val="24"/>
          <w:szCs w:val="24"/>
        </w:rPr>
        <w:t>на человека в соответствии с требованиями СНиП 31-01-2003.</w:t>
      </w:r>
    </w:p>
    <w:p w:rsidR="00834CF8" w:rsidRPr="00E27EC3" w:rsidRDefault="00834CF8" w:rsidP="00834CF8">
      <w:pPr>
        <w:ind w:firstLine="708"/>
        <w:rPr>
          <w:rFonts w:cs="Times New Roman"/>
          <w:color w:val="000000" w:themeColor="text1"/>
          <w:sz w:val="24"/>
          <w:szCs w:val="24"/>
        </w:rPr>
      </w:pPr>
      <w:r w:rsidRPr="00E27EC3">
        <w:rPr>
          <w:rFonts w:cs="Times New Roman"/>
          <w:color w:val="000000" w:themeColor="text1"/>
          <w:sz w:val="24"/>
          <w:szCs w:val="24"/>
        </w:rPr>
        <w:t>2.</w:t>
      </w:r>
      <w:r w:rsidR="0047691A" w:rsidRPr="00E27EC3">
        <w:rPr>
          <w:rFonts w:cs="Times New Roman"/>
          <w:color w:val="000000" w:themeColor="text1"/>
          <w:sz w:val="24"/>
          <w:szCs w:val="24"/>
        </w:rPr>
        <w:t>2</w:t>
      </w:r>
      <w:r w:rsidRPr="00E27EC3">
        <w:rPr>
          <w:rFonts w:cs="Times New Roman"/>
          <w:color w:val="000000" w:themeColor="text1"/>
          <w:sz w:val="24"/>
          <w:szCs w:val="24"/>
        </w:rPr>
        <w:t>.5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 – эпидемиологических правил и нормативов и раздела «Охрана окружающей среды» настоящих нормативов.</w:t>
      </w:r>
    </w:p>
    <w:p w:rsidR="00834CF8" w:rsidRPr="00E27EC3" w:rsidRDefault="00834CF8" w:rsidP="00834CF8">
      <w:pPr>
        <w:ind w:firstLine="708"/>
        <w:rPr>
          <w:rFonts w:cs="Times New Roman"/>
          <w:color w:val="000000" w:themeColor="text1"/>
          <w:sz w:val="24"/>
          <w:szCs w:val="24"/>
        </w:rPr>
      </w:pPr>
      <w:r w:rsidRPr="00E27EC3">
        <w:rPr>
          <w:rFonts w:cs="Times New Roman"/>
          <w:color w:val="000000" w:themeColor="text1"/>
          <w:sz w:val="24"/>
          <w:szCs w:val="24"/>
        </w:rPr>
        <w:t>2.2.6 В целях создания среды жизнедеятельности, доступной для инвалидов и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«Обеспечение доступности жилых объектов, объектов социальной инфраструктуры для инвалидов и маломобильных групп населения» настоящих нормативов.</w:t>
      </w:r>
    </w:p>
    <w:p w:rsidR="007C7360" w:rsidRPr="00E27EC3" w:rsidRDefault="007C7360">
      <w:pPr>
        <w:rPr>
          <w:rFonts w:cs="Times New Roman"/>
          <w:color w:val="000000" w:themeColor="text1"/>
          <w:sz w:val="24"/>
          <w:szCs w:val="24"/>
        </w:rPr>
      </w:pPr>
    </w:p>
    <w:p w:rsidR="0062256A" w:rsidRPr="00E27EC3" w:rsidRDefault="0062256A" w:rsidP="005B3B70">
      <w:pPr>
        <w:rPr>
          <w:rFonts w:cs="Times New Roman"/>
          <w:color w:val="000000" w:themeColor="text1"/>
          <w:sz w:val="24"/>
          <w:szCs w:val="24"/>
        </w:rPr>
      </w:pPr>
      <w:r w:rsidRPr="00E27EC3">
        <w:rPr>
          <w:rFonts w:cs="Times New Roman"/>
          <w:color w:val="000000" w:themeColor="text1"/>
          <w:sz w:val="24"/>
          <w:szCs w:val="24"/>
        </w:rPr>
        <w:br w:type="page"/>
      </w:r>
    </w:p>
    <w:p w:rsidR="00E55F11" w:rsidRPr="00E27EC3" w:rsidRDefault="00E55F11" w:rsidP="00AE4C09">
      <w:pPr>
        <w:ind w:firstLine="708"/>
        <w:rPr>
          <w:rFonts w:eastAsia="Times New Roman" w:cs="Times New Roman"/>
          <w:bCs/>
          <w:color w:val="000000" w:themeColor="text1"/>
          <w:sz w:val="24"/>
          <w:szCs w:val="24"/>
          <w:lang w:eastAsia="ru-RU"/>
        </w:rPr>
      </w:pPr>
    </w:p>
    <w:p w:rsidR="00C515E9" w:rsidRPr="00E27EC3" w:rsidRDefault="005D1916" w:rsidP="00AE4C09">
      <w:pPr>
        <w:ind w:firstLine="708"/>
        <w:rPr>
          <w:rFonts w:cs="Times New Roman"/>
          <w:color w:val="000000" w:themeColor="text1"/>
          <w:sz w:val="24"/>
          <w:szCs w:val="24"/>
        </w:rPr>
      </w:pPr>
      <w:r w:rsidRPr="00E27EC3">
        <w:rPr>
          <w:rFonts w:eastAsia="Times New Roman" w:cs="Times New Roman"/>
          <w:b/>
          <w:bCs/>
          <w:color w:val="000000" w:themeColor="text1"/>
          <w:sz w:val="24"/>
          <w:szCs w:val="24"/>
          <w:lang w:eastAsia="ru-RU"/>
        </w:rPr>
        <w:t xml:space="preserve">Нормативные параметры застройки </w:t>
      </w:r>
      <w:r w:rsidR="008C49E6" w:rsidRPr="00E27EC3">
        <w:rPr>
          <w:rFonts w:eastAsia="Times New Roman" w:cs="Times New Roman"/>
          <w:b/>
          <w:bCs/>
          <w:color w:val="000000" w:themeColor="text1"/>
          <w:sz w:val="24"/>
          <w:szCs w:val="24"/>
          <w:lang w:eastAsia="ru-RU"/>
        </w:rPr>
        <w:t>сельского</w:t>
      </w:r>
      <w:r w:rsidRPr="00E27EC3">
        <w:rPr>
          <w:rFonts w:eastAsia="Times New Roman" w:cs="Times New Roman"/>
          <w:b/>
          <w:bCs/>
          <w:color w:val="000000" w:themeColor="text1"/>
          <w:sz w:val="24"/>
          <w:szCs w:val="24"/>
          <w:lang w:eastAsia="ru-RU"/>
        </w:rPr>
        <w:t xml:space="preserve"> </w:t>
      </w:r>
      <w:r w:rsidR="008C49E6" w:rsidRPr="00E27EC3">
        <w:rPr>
          <w:rFonts w:eastAsia="Times New Roman" w:cs="Times New Roman"/>
          <w:b/>
          <w:bCs/>
          <w:color w:val="000000" w:themeColor="text1"/>
          <w:sz w:val="24"/>
          <w:szCs w:val="24"/>
          <w:lang w:eastAsia="ru-RU"/>
        </w:rPr>
        <w:t>поселения</w:t>
      </w:r>
    </w:p>
    <w:p w:rsidR="00C515E9" w:rsidRPr="00E27EC3" w:rsidRDefault="00C515E9" w:rsidP="00AE4C09">
      <w:pPr>
        <w:ind w:firstLine="708"/>
        <w:rPr>
          <w:rFonts w:cs="Times New Roman"/>
          <w:color w:val="000000" w:themeColor="text1"/>
          <w:sz w:val="24"/>
          <w:szCs w:val="24"/>
        </w:rPr>
      </w:pPr>
    </w:p>
    <w:p w:rsidR="007A5CEE" w:rsidRPr="00E27EC3" w:rsidRDefault="005D1916" w:rsidP="00AE4C09">
      <w:pPr>
        <w:ind w:firstLine="708"/>
        <w:rPr>
          <w:rFonts w:cs="Times New Roman"/>
          <w:color w:val="000000" w:themeColor="text1"/>
          <w:sz w:val="24"/>
          <w:szCs w:val="24"/>
        </w:rPr>
      </w:pPr>
      <w:r w:rsidRPr="00E27EC3">
        <w:rPr>
          <w:rFonts w:cs="Times New Roman"/>
          <w:color w:val="000000" w:themeColor="text1"/>
          <w:sz w:val="24"/>
          <w:szCs w:val="24"/>
        </w:rPr>
        <w:t>2.2.</w:t>
      </w:r>
      <w:r w:rsidR="00E55F11" w:rsidRPr="00E27EC3">
        <w:rPr>
          <w:rFonts w:cs="Times New Roman"/>
          <w:color w:val="000000" w:themeColor="text1"/>
          <w:sz w:val="24"/>
          <w:szCs w:val="24"/>
        </w:rPr>
        <w:t>7</w:t>
      </w:r>
      <w:r w:rsidRPr="00E27EC3">
        <w:rPr>
          <w:rFonts w:cs="Times New Roman"/>
          <w:color w:val="000000" w:themeColor="text1"/>
          <w:sz w:val="24"/>
          <w:szCs w:val="24"/>
        </w:rPr>
        <w:t xml:space="preserve"> При проектировании жилой застройки на территории </w:t>
      </w:r>
      <w:r w:rsidR="008C49E6" w:rsidRPr="00E27EC3">
        <w:rPr>
          <w:rFonts w:cs="Times New Roman"/>
          <w:color w:val="000000" w:themeColor="text1"/>
          <w:sz w:val="24"/>
          <w:szCs w:val="24"/>
        </w:rPr>
        <w:t>сельского</w:t>
      </w:r>
      <w:r w:rsidRPr="00E27EC3">
        <w:rPr>
          <w:rFonts w:cs="Times New Roman"/>
          <w:color w:val="000000" w:themeColor="text1"/>
          <w:sz w:val="24"/>
          <w:szCs w:val="24"/>
        </w:rPr>
        <w:t xml:space="preserve"> </w:t>
      </w:r>
      <w:r w:rsidR="008C49E6" w:rsidRPr="00E27EC3">
        <w:rPr>
          <w:rFonts w:cs="Times New Roman"/>
          <w:color w:val="000000" w:themeColor="text1"/>
          <w:sz w:val="24"/>
          <w:szCs w:val="24"/>
        </w:rPr>
        <w:t>поселения</w:t>
      </w:r>
      <w:r w:rsidRPr="00E27EC3">
        <w:rPr>
          <w:rFonts w:cs="Times New Roman"/>
          <w:color w:val="000000" w:themeColor="text1"/>
          <w:sz w:val="24"/>
          <w:szCs w:val="24"/>
        </w:rPr>
        <w:t xml:space="preserve"> и насел</w:t>
      </w:r>
      <w:r w:rsidR="000850D0" w:rsidRPr="00E27EC3">
        <w:rPr>
          <w:rFonts w:cs="Times New Roman"/>
          <w:color w:val="000000" w:themeColor="text1"/>
          <w:sz w:val="24"/>
          <w:szCs w:val="24"/>
        </w:rPr>
        <w:t>ё</w:t>
      </w:r>
      <w:r w:rsidRPr="00E27EC3">
        <w:rPr>
          <w:rFonts w:cs="Times New Roman"/>
          <w:color w:val="000000" w:themeColor="text1"/>
          <w:sz w:val="24"/>
          <w:szCs w:val="24"/>
        </w:rPr>
        <w:t xml:space="preserve">нных пунктов, входящих в </w:t>
      </w:r>
      <w:r w:rsidR="00E55F11" w:rsidRPr="00E27EC3">
        <w:rPr>
          <w:rFonts w:cs="Times New Roman"/>
          <w:color w:val="000000" w:themeColor="text1"/>
          <w:sz w:val="24"/>
          <w:szCs w:val="24"/>
        </w:rPr>
        <w:t>его</w:t>
      </w:r>
      <w:r w:rsidRPr="00E27EC3">
        <w:rPr>
          <w:rFonts w:cs="Times New Roman"/>
          <w:color w:val="000000" w:themeColor="text1"/>
          <w:sz w:val="24"/>
          <w:szCs w:val="24"/>
        </w:rPr>
        <w:t xml:space="preserve"> состав, необходимо учитывать статус, величину </w:t>
      </w:r>
      <w:r w:rsidR="008C49E6" w:rsidRPr="00E27EC3">
        <w:rPr>
          <w:rFonts w:cs="Times New Roman"/>
          <w:color w:val="000000" w:themeColor="text1"/>
          <w:sz w:val="24"/>
          <w:szCs w:val="24"/>
        </w:rPr>
        <w:t>поселения</w:t>
      </w:r>
      <w:r w:rsidRPr="00E27EC3">
        <w:rPr>
          <w:rFonts w:cs="Times New Roman"/>
          <w:color w:val="000000" w:themeColor="text1"/>
          <w:sz w:val="24"/>
          <w:szCs w:val="24"/>
        </w:rPr>
        <w:t>, место в системе расселения МО «Рославльский район» Смоленской области, выполняемые ими функции в единой системе Смоленской области, сложившиеся производственные и социальные межселенные связи, транспортную инфраструктуру.</w:t>
      </w:r>
    </w:p>
    <w:p w:rsidR="00A200C2" w:rsidRPr="00E27EC3" w:rsidRDefault="005D1916" w:rsidP="00A200C2">
      <w:pPr>
        <w:ind w:firstLine="708"/>
        <w:rPr>
          <w:rFonts w:cs="Times New Roman"/>
          <w:color w:val="000000" w:themeColor="text1"/>
          <w:sz w:val="24"/>
          <w:szCs w:val="24"/>
        </w:rPr>
      </w:pPr>
      <w:r w:rsidRPr="00E27EC3">
        <w:rPr>
          <w:rFonts w:cs="Times New Roman"/>
          <w:color w:val="000000" w:themeColor="text1"/>
          <w:sz w:val="24"/>
          <w:szCs w:val="24"/>
        </w:rPr>
        <w:t>2.2.</w:t>
      </w:r>
      <w:r w:rsidR="00E55F11" w:rsidRPr="00E27EC3">
        <w:rPr>
          <w:rFonts w:cs="Times New Roman"/>
          <w:color w:val="000000" w:themeColor="text1"/>
          <w:sz w:val="24"/>
          <w:szCs w:val="24"/>
        </w:rPr>
        <w:t>8</w:t>
      </w:r>
      <w:r w:rsidRPr="00E27EC3">
        <w:rPr>
          <w:rFonts w:cs="Times New Roman"/>
          <w:color w:val="000000" w:themeColor="text1"/>
          <w:sz w:val="24"/>
          <w:szCs w:val="24"/>
        </w:rPr>
        <w:t xml:space="preserve"> </w:t>
      </w:r>
      <w:r w:rsidR="00A200C2" w:rsidRPr="00E27EC3">
        <w:rPr>
          <w:rFonts w:cs="Times New Roman"/>
          <w:color w:val="000000" w:themeColor="text1"/>
          <w:sz w:val="24"/>
          <w:szCs w:val="24"/>
        </w:rPr>
        <w:t xml:space="preserve">Для предварительного определения общих размеров функциональных жилых зон в </w:t>
      </w:r>
      <w:r w:rsidR="008C49E6" w:rsidRPr="00E27EC3">
        <w:rPr>
          <w:rFonts w:cs="Times New Roman"/>
          <w:color w:val="000000" w:themeColor="text1"/>
          <w:sz w:val="24"/>
          <w:szCs w:val="24"/>
        </w:rPr>
        <w:t>сельск</w:t>
      </w:r>
      <w:r w:rsidR="00340BC9" w:rsidRPr="00E27EC3">
        <w:rPr>
          <w:rFonts w:cs="Times New Roman"/>
          <w:color w:val="000000" w:themeColor="text1"/>
          <w:sz w:val="24"/>
          <w:szCs w:val="24"/>
        </w:rPr>
        <w:t>их</w:t>
      </w:r>
      <w:r w:rsidR="00A200C2" w:rsidRPr="00E27EC3">
        <w:rPr>
          <w:rFonts w:cs="Times New Roman"/>
          <w:color w:val="000000" w:themeColor="text1"/>
          <w:sz w:val="24"/>
          <w:szCs w:val="24"/>
        </w:rPr>
        <w:t xml:space="preserve"> насел</w:t>
      </w:r>
      <w:r w:rsidR="000850D0" w:rsidRPr="00E27EC3">
        <w:rPr>
          <w:rFonts w:cs="Times New Roman"/>
          <w:color w:val="000000" w:themeColor="text1"/>
          <w:sz w:val="24"/>
          <w:szCs w:val="24"/>
        </w:rPr>
        <w:t>ё</w:t>
      </w:r>
      <w:r w:rsidR="00A200C2" w:rsidRPr="00E27EC3">
        <w:rPr>
          <w:rFonts w:cs="Times New Roman"/>
          <w:color w:val="000000" w:themeColor="text1"/>
          <w:sz w:val="24"/>
          <w:szCs w:val="24"/>
        </w:rPr>
        <w:t>нных пунктах допускается принимать укрупненные показатели в расч</w:t>
      </w:r>
      <w:r w:rsidR="000850D0" w:rsidRPr="00E27EC3">
        <w:rPr>
          <w:rFonts w:cs="Times New Roman"/>
          <w:color w:val="000000" w:themeColor="text1"/>
          <w:sz w:val="24"/>
          <w:szCs w:val="24"/>
        </w:rPr>
        <w:t>ё</w:t>
      </w:r>
      <w:r w:rsidR="00A200C2" w:rsidRPr="00E27EC3">
        <w:rPr>
          <w:rFonts w:cs="Times New Roman"/>
          <w:color w:val="000000" w:themeColor="text1"/>
          <w:sz w:val="24"/>
          <w:szCs w:val="24"/>
        </w:rPr>
        <w:t>те на 1000 человек: при средней этажности жилой застройки до 3 этажей – 10 га для застройки без земельных участков и 20 га для застройки с земельными участками; на территориях преимущественно усадебной застройки – 40 га.</w:t>
      </w:r>
    </w:p>
    <w:p w:rsidR="00A200C2" w:rsidRPr="00E27EC3" w:rsidRDefault="00A200C2" w:rsidP="00A200C2">
      <w:pPr>
        <w:ind w:firstLine="708"/>
        <w:rPr>
          <w:rFonts w:cs="Times New Roman"/>
          <w:color w:val="000000" w:themeColor="text1"/>
          <w:sz w:val="24"/>
          <w:szCs w:val="24"/>
        </w:rPr>
      </w:pPr>
      <w:r w:rsidRPr="00E27EC3">
        <w:rPr>
          <w:rFonts w:cs="Times New Roman"/>
          <w:color w:val="000000" w:themeColor="text1"/>
          <w:sz w:val="24"/>
          <w:szCs w:val="24"/>
        </w:rPr>
        <w:t>2.2.</w:t>
      </w:r>
      <w:r w:rsidR="00E55F11" w:rsidRPr="00E27EC3">
        <w:rPr>
          <w:rFonts w:cs="Times New Roman"/>
          <w:color w:val="000000" w:themeColor="text1"/>
          <w:sz w:val="24"/>
          <w:szCs w:val="24"/>
        </w:rPr>
        <w:t>9 В</w:t>
      </w:r>
      <w:r w:rsidRPr="00E27EC3">
        <w:rPr>
          <w:rFonts w:cs="Times New Roman"/>
          <w:color w:val="000000" w:themeColor="text1"/>
          <w:sz w:val="24"/>
          <w:szCs w:val="24"/>
        </w:rPr>
        <w:t>ыделение резервных территорий, необходимых для развития насел</w:t>
      </w:r>
      <w:r w:rsidR="000850D0" w:rsidRPr="00E27EC3">
        <w:rPr>
          <w:rFonts w:cs="Times New Roman"/>
          <w:color w:val="000000" w:themeColor="text1"/>
          <w:sz w:val="24"/>
          <w:szCs w:val="24"/>
        </w:rPr>
        <w:t>ё</w:t>
      </w:r>
      <w:r w:rsidRPr="00E27EC3">
        <w:rPr>
          <w:rFonts w:cs="Times New Roman"/>
          <w:color w:val="000000" w:themeColor="text1"/>
          <w:sz w:val="24"/>
          <w:szCs w:val="24"/>
        </w:rPr>
        <w:t>нных пунктов, следует предусматривать с уч</w:t>
      </w:r>
      <w:r w:rsidR="000850D0" w:rsidRPr="00E27EC3">
        <w:rPr>
          <w:rFonts w:cs="Times New Roman"/>
          <w:color w:val="000000" w:themeColor="text1"/>
          <w:sz w:val="24"/>
          <w:szCs w:val="24"/>
        </w:rPr>
        <w:t>ё</w:t>
      </w:r>
      <w:r w:rsidRPr="00E27EC3">
        <w:rPr>
          <w:rFonts w:cs="Times New Roman"/>
          <w:color w:val="000000" w:themeColor="text1"/>
          <w:sz w:val="24"/>
          <w:szCs w:val="24"/>
        </w:rPr>
        <w:t xml:space="preserve">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w:t>
      </w:r>
      <w:r w:rsidR="008C49E6" w:rsidRPr="00E27EC3">
        <w:rPr>
          <w:rFonts w:cs="Times New Roman"/>
          <w:color w:val="000000" w:themeColor="text1"/>
          <w:sz w:val="24"/>
          <w:szCs w:val="24"/>
        </w:rPr>
        <w:t>сельского</w:t>
      </w:r>
      <w:r w:rsidRPr="00E27EC3">
        <w:rPr>
          <w:rFonts w:cs="Times New Roman"/>
          <w:color w:val="000000" w:themeColor="text1"/>
          <w:sz w:val="24"/>
          <w:szCs w:val="24"/>
        </w:rPr>
        <w:t xml:space="preserve"> кладбищ, мест складирования </w:t>
      </w:r>
      <w:r w:rsidR="00961CBB" w:rsidRPr="00E27EC3">
        <w:rPr>
          <w:rFonts w:cs="Times New Roman"/>
          <w:color w:val="000000" w:themeColor="text1"/>
          <w:sz w:val="24"/>
          <w:szCs w:val="24"/>
        </w:rPr>
        <w:t>коммунальных</w:t>
      </w:r>
      <w:r w:rsidRPr="00E27EC3">
        <w:rPr>
          <w:rFonts w:cs="Times New Roman"/>
          <w:color w:val="000000" w:themeColor="text1"/>
          <w:sz w:val="24"/>
          <w:szCs w:val="24"/>
        </w:rPr>
        <w:t xml:space="preserve"> отходов с уч</w:t>
      </w:r>
      <w:r w:rsidR="000850D0" w:rsidRPr="00E27EC3">
        <w:rPr>
          <w:rFonts w:cs="Times New Roman"/>
          <w:color w:val="000000" w:themeColor="text1"/>
          <w:sz w:val="24"/>
          <w:szCs w:val="24"/>
        </w:rPr>
        <w:t>ё</w:t>
      </w:r>
      <w:r w:rsidRPr="00E27EC3">
        <w:rPr>
          <w:rFonts w:cs="Times New Roman"/>
          <w:color w:val="000000" w:themeColor="text1"/>
          <w:sz w:val="24"/>
          <w:szCs w:val="24"/>
        </w:rPr>
        <w:t>том их возможного расширения.</w:t>
      </w:r>
    </w:p>
    <w:p w:rsidR="00A200C2" w:rsidRPr="00E27EC3" w:rsidRDefault="00A200C2" w:rsidP="00A200C2">
      <w:pPr>
        <w:ind w:firstLine="708"/>
        <w:rPr>
          <w:rFonts w:cs="Times New Roman"/>
          <w:color w:val="000000" w:themeColor="text1"/>
          <w:sz w:val="24"/>
          <w:szCs w:val="24"/>
        </w:rPr>
      </w:pPr>
      <w:r w:rsidRPr="00E27EC3">
        <w:rPr>
          <w:rFonts w:cs="Times New Roman"/>
          <w:color w:val="000000" w:themeColor="text1"/>
          <w:sz w:val="24"/>
          <w:szCs w:val="24"/>
        </w:rPr>
        <w:t>2.2.</w:t>
      </w:r>
      <w:r w:rsidR="00E55F11" w:rsidRPr="00E27EC3">
        <w:rPr>
          <w:rFonts w:cs="Times New Roman"/>
          <w:color w:val="000000" w:themeColor="text1"/>
          <w:sz w:val="24"/>
          <w:szCs w:val="24"/>
        </w:rPr>
        <w:t>10</w:t>
      </w:r>
      <w:r w:rsidRPr="00E27EC3">
        <w:rPr>
          <w:rFonts w:cs="Times New Roman"/>
          <w:color w:val="000000" w:themeColor="text1"/>
          <w:sz w:val="24"/>
          <w:szCs w:val="24"/>
        </w:rPr>
        <w:t xml:space="preserve"> Планировочная организация функциональных жилых зон насел</w:t>
      </w:r>
      <w:r w:rsidR="000850D0" w:rsidRPr="00E27EC3">
        <w:rPr>
          <w:rFonts w:cs="Times New Roman"/>
          <w:color w:val="000000" w:themeColor="text1"/>
          <w:sz w:val="24"/>
          <w:szCs w:val="24"/>
        </w:rPr>
        <w:t>ё</w:t>
      </w:r>
      <w:r w:rsidRPr="00E27EC3">
        <w:rPr>
          <w:rFonts w:cs="Times New Roman"/>
          <w:color w:val="000000" w:themeColor="text1"/>
          <w:sz w:val="24"/>
          <w:szCs w:val="24"/>
        </w:rPr>
        <w:t>нных пунктов должна определяться в увязке с размещением производственных объектов при соблюдении требований их взаимной совместимости.</w:t>
      </w:r>
    </w:p>
    <w:p w:rsidR="00A200C2" w:rsidRPr="00E27EC3" w:rsidRDefault="00A200C2" w:rsidP="00A200C2">
      <w:pPr>
        <w:ind w:firstLine="708"/>
        <w:rPr>
          <w:rFonts w:cs="Times New Roman"/>
          <w:color w:val="000000" w:themeColor="text1"/>
          <w:sz w:val="24"/>
          <w:szCs w:val="24"/>
        </w:rPr>
      </w:pPr>
      <w:r w:rsidRPr="00E27EC3">
        <w:rPr>
          <w:rFonts w:cs="Times New Roman"/>
          <w:color w:val="000000" w:themeColor="text1"/>
          <w:sz w:val="24"/>
          <w:szCs w:val="24"/>
        </w:rPr>
        <w:t>Жилые зоны не должны пересекаться дорогами I, II и III категорий, а также дорогами, предназначенными для движения сельскохозяйственных машин.</w:t>
      </w:r>
    </w:p>
    <w:p w:rsidR="00A200C2" w:rsidRPr="00E27EC3" w:rsidRDefault="00A200C2" w:rsidP="00A200C2">
      <w:pPr>
        <w:ind w:firstLine="708"/>
        <w:rPr>
          <w:rFonts w:cs="Times New Roman"/>
          <w:color w:val="000000" w:themeColor="text1"/>
          <w:sz w:val="24"/>
          <w:szCs w:val="24"/>
        </w:rPr>
      </w:pPr>
      <w:r w:rsidRPr="00E27EC3">
        <w:rPr>
          <w:rFonts w:cs="Times New Roman"/>
          <w:color w:val="000000" w:themeColor="text1"/>
          <w:sz w:val="24"/>
          <w:szCs w:val="24"/>
        </w:rPr>
        <w:t>2.2.</w:t>
      </w:r>
      <w:r w:rsidR="00E55F11" w:rsidRPr="00E27EC3">
        <w:rPr>
          <w:rFonts w:cs="Times New Roman"/>
          <w:color w:val="000000" w:themeColor="text1"/>
          <w:sz w:val="24"/>
          <w:szCs w:val="24"/>
        </w:rPr>
        <w:t>11</w:t>
      </w:r>
      <w:r w:rsidRPr="00E27EC3">
        <w:rPr>
          <w:rFonts w:cs="Times New Roman"/>
          <w:color w:val="000000" w:themeColor="text1"/>
          <w:sz w:val="24"/>
          <w:szCs w:val="24"/>
        </w:rPr>
        <w:t xml:space="preserve"> В жилых зонах насел</w:t>
      </w:r>
      <w:r w:rsidR="000850D0" w:rsidRPr="00E27EC3">
        <w:rPr>
          <w:rFonts w:cs="Times New Roman"/>
          <w:color w:val="000000" w:themeColor="text1"/>
          <w:sz w:val="24"/>
          <w:szCs w:val="24"/>
        </w:rPr>
        <w:t>ё</w:t>
      </w:r>
      <w:r w:rsidRPr="00E27EC3">
        <w:rPr>
          <w:rFonts w:cs="Times New Roman"/>
          <w:color w:val="000000" w:themeColor="text1"/>
          <w:sz w:val="24"/>
          <w:szCs w:val="24"/>
        </w:rPr>
        <w:t>нных пунктов следует предусматривать индивидуальные жилые дома, одно</w:t>
      </w:r>
      <w:r w:rsidRPr="00E27EC3">
        <w:rPr>
          <w:rFonts w:eastAsia="Times New Roman" w:cs="Times New Roman"/>
          <w:bCs/>
          <w:iCs/>
          <w:color w:val="000000" w:themeColor="text1"/>
          <w:kern w:val="32"/>
          <w:sz w:val="24"/>
          <w:szCs w:val="24"/>
          <w:lang w:eastAsia="ru-RU"/>
        </w:rPr>
        <w:t>–</w:t>
      </w:r>
      <w:r w:rsidRPr="00E27EC3">
        <w:rPr>
          <w:rFonts w:cs="Times New Roman"/>
          <w:color w:val="000000" w:themeColor="text1"/>
          <w:sz w:val="24"/>
          <w:szCs w:val="24"/>
        </w:rPr>
        <w:t>, двухквартирные дома усадебного и коттеджного типа, допускаются многоквартирные малоэтажные и среднеэтажные жилые дома, блокированные жилые дома с земельными участками при домах (квартирах).</w:t>
      </w:r>
    </w:p>
    <w:p w:rsidR="005D1916" w:rsidRPr="00E27EC3" w:rsidRDefault="00A200C2" w:rsidP="00A200C2">
      <w:pPr>
        <w:ind w:firstLine="708"/>
        <w:rPr>
          <w:rFonts w:cs="Times New Roman"/>
          <w:color w:val="000000" w:themeColor="text1"/>
          <w:sz w:val="24"/>
          <w:szCs w:val="24"/>
        </w:rPr>
      </w:pPr>
      <w:r w:rsidRPr="00E27EC3">
        <w:rPr>
          <w:rFonts w:cs="Times New Roman"/>
          <w:color w:val="000000" w:themeColor="text1"/>
          <w:sz w:val="24"/>
          <w:szCs w:val="24"/>
        </w:rPr>
        <w:t xml:space="preserve">Распределение нового жилищного строительства по типам застройки и этажности рекомендуется принимать по таблице </w:t>
      </w:r>
      <w:r w:rsidR="00E55F11" w:rsidRPr="00E27EC3">
        <w:rPr>
          <w:rFonts w:cs="Times New Roman"/>
          <w:color w:val="000000" w:themeColor="text1"/>
          <w:sz w:val="24"/>
          <w:szCs w:val="24"/>
        </w:rPr>
        <w:t>3</w:t>
      </w:r>
      <w:r w:rsidRPr="00E27EC3">
        <w:rPr>
          <w:rFonts w:cs="Times New Roman"/>
          <w:color w:val="000000" w:themeColor="text1"/>
          <w:sz w:val="24"/>
          <w:szCs w:val="24"/>
        </w:rPr>
        <w:t>.</w:t>
      </w:r>
    </w:p>
    <w:p w:rsidR="00A200C2" w:rsidRPr="00E27EC3" w:rsidRDefault="00A200C2" w:rsidP="00A200C2">
      <w:pPr>
        <w:widowControl w:val="0"/>
        <w:spacing w:line="239" w:lineRule="auto"/>
        <w:ind w:firstLine="709"/>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E55F11" w:rsidRPr="00E27EC3">
        <w:rPr>
          <w:rFonts w:eastAsia="Times New Roman" w:cs="Times New Roman"/>
          <w:color w:val="000000" w:themeColor="text1"/>
          <w:sz w:val="24"/>
          <w:szCs w:val="24"/>
          <w:lang w:eastAsia="ru-RU"/>
        </w:rPr>
        <w:t>3</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085"/>
        <w:gridCol w:w="2314"/>
        <w:gridCol w:w="1712"/>
        <w:gridCol w:w="1724"/>
      </w:tblGrid>
      <w:tr w:rsidR="00E27EC3" w:rsidRPr="00E27EC3" w:rsidTr="006A35BD">
        <w:trPr>
          <w:trHeight w:val="277"/>
          <w:jc w:val="center"/>
        </w:trPr>
        <w:tc>
          <w:tcPr>
            <w:tcW w:w="4503" w:type="dxa"/>
            <w:gridSpan w:val="2"/>
            <w:vMerge w:val="restart"/>
            <w:noWrap/>
            <w:vAlign w:val="center"/>
          </w:tcPr>
          <w:p w:rsidR="00A200C2" w:rsidRPr="00E27EC3" w:rsidRDefault="00A200C2" w:rsidP="00A200C2">
            <w:pPr>
              <w:widowControl w:val="0"/>
              <w:ind w:left="-57" w:right="-57"/>
              <w:jc w:val="center"/>
              <w:rPr>
                <w:rFonts w:eastAsia="Times New Roman" w:cs="Times New Roman"/>
                <w:b/>
                <w:bCs/>
                <w:color w:val="000000" w:themeColor="text1"/>
                <w:spacing w:val="-2"/>
                <w:sz w:val="22"/>
                <w:lang w:eastAsia="ru-RU"/>
              </w:rPr>
            </w:pPr>
            <w:r w:rsidRPr="00E27EC3">
              <w:rPr>
                <w:rFonts w:eastAsia="Times New Roman" w:cs="Times New Roman"/>
                <w:b/>
                <w:bCs/>
                <w:color w:val="000000" w:themeColor="text1"/>
                <w:spacing w:val="-2"/>
                <w:sz w:val="22"/>
                <w:lang w:eastAsia="ru-RU"/>
              </w:rPr>
              <w:t xml:space="preserve">Тип застройки </w:t>
            </w:r>
          </w:p>
        </w:tc>
        <w:tc>
          <w:tcPr>
            <w:tcW w:w="2314" w:type="dxa"/>
            <w:vMerge w:val="restart"/>
            <w:noWrap/>
            <w:vAlign w:val="center"/>
          </w:tcPr>
          <w:p w:rsidR="00A200C2" w:rsidRPr="00E27EC3" w:rsidRDefault="00A200C2" w:rsidP="00A200C2">
            <w:pPr>
              <w:widowControl w:val="0"/>
              <w:ind w:left="-57" w:right="-57"/>
              <w:jc w:val="center"/>
              <w:rPr>
                <w:rFonts w:eastAsia="Times New Roman" w:cs="Times New Roman"/>
                <w:b/>
                <w:bCs/>
                <w:color w:val="000000" w:themeColor="text1"/>
                <w:spacing w:val="-2"/>
                <w:sz w:val="22"/>
                <w:lang w:eastAsia="ru-RU"/>
              </w:rPr>
            </w:pPr>
            <w:r w:rsidRPr="00E27EC3">
              <w:rPr>
                <w:rFonts w:eastAsia="Times New Roman" w:cs="Times New Roman"/>
                <w:b/>
                <w:bCs/>
                <w:color w:val="000000" w:themeColor="text1"/>
                <w:spacing w:val="-2"/>
                <w:sz w:val="22"/>
                <w:lang w:eastAsia="ru-RU"/>
              </w:rPr>
              <w:t xml:space="preserve">Этажность </w:t>
            </w:r>
          </w:p>
        </w:tc>
        <w:tc>
          <w:tcPr>
            <w:tcW w:w="3436" w:type="dxa"/>
            <w:gridSpan w:val="2"/>
            <w:vAlign w:val="center"/>
          </w:tcPr>
          <w:p w:rsidR="00A200C2" w:rsidRPr="00E27EC3" w:rsidRDefault="00A200C2" w:rsidP="00A200C2">
            <w:pPr>
              <w:widowControl w:val="0"/>
              <w:spacing w:line="238" w:lineRule="auto"/>
              <w:ind w:left="-57" w:right="-57"/>
              <w:jc w:val="center"/>
              <w:rPr>
                <w:rFonts w:eastAsia="Times New Roman" w:cs="Times New Roman"/>
                <w:b/>
                <w:bCs/>
                <w:color w:val="000000" w:themeColor="text1"/>
                <w:spacing w:val="-2"/>
                <w:sz w:val="22"/>
                <w:lang w:eastAsia="ru-RU"/>
              </w:rPr>
            </w:pPr>
            <w:r w:rsidRPr="00E27EC3">
              <w:rPr>
                <w:rFonts w:eastAsia="Times New Roman" w:cs="Times New Roman"/>
                <w:b/>
                <w:bCs/>
                <w:color w:val="000000" w:themeColor="text1"/>
                <w:spacing w:val="-2"/>
                <w:sz w:val="22"/>
                <w:lang w:eastAsia="ru-RU"/>
              </w:rPr>
              <w:t>Процент от площади территории новой жилой застройки по зонам</w:t>
            </w:r>
          </w:p>
        </w:tc>
      </w:tr>
      <w:tr w:rsidR="00E27EC3" w:rsidRPr="00E27EC3" w:rsidTr="00B930EC">
        <w:trPr>
          <w:trHeight w:val="62"/>
          <w:jc w:val="center"/>
        </w:trPr>
        <w:tc>
          <w:tcPr>
            <w:tcW w:w="4503" w:type="dxa"/>
            <w:gridSpan w:val="2"/>
            <w:vMerge/>
            <w:vAlign w:val="center"/>
          </w:tcPr>
          <w:p w:rsidR="00B930EC" w:rsidRPr="00E27EC3" w:rsidRDefault="00B930EC" w:rsidP="00A200C2">
            <w:pPr>
              <w:widowControl w:val="0"/>
              <w:ind w:left="-57" w:right="-57"/>
              <w:jc w:val="center"/>
              <w:rPr>
                <w:rFonts w:eastAsia="Times New Roman" w:cs="Times New Roman"/>
                <w:b/>
                <w:bCs/>
                <w:color w:val="000000" w:themeColor="text1"/>
                <w:spacing w:val="-2"/>
                <w:sz w:val="22"/>
                <w:lang w:eastAsia="ru-RU"/>
              </w:rPr>
            </w:pPr>
          </w:p>
        </w:tc>
        <w:tc>
          <w:tcPr>
            <w:tcW w:w="2314" w:type="dxa"/>
            <w:vMerge/>
            <w:vAlign w:val="center"/>
          </w:tcPr>
          <w:p w:rsidR="00B930EC" w:rsidRPr="00E27EC3" w:rsidRDefault="00B930EC" w:rsidP="00A200C2">
            <w:pPr>
              <w:widowControl w:val="0"/>
              <w:ind w:left="-57" w:right="-57"/>
              <w:jc w:val="center"/>
              <w:rPr>
                <w:rFonts w:eastAsia="Times New Roman" w:cs="Times New Roman"/>
                <w:b/>
                <w:bCs/>
                <w:color w:val="000000" w:themeColor="text1"/>
                <w:spacing w:val="-2"/>
                <w:sz w:val="22"/>
                <w:lang w:eastAsia="ru-RU"/>
              </w:rPr>
            </w:pPr>
          </w:p>
        </w:tc>
        <w:tc>
          <w:tcPr>
            <w:tcW w:w="1712" w:type="dxa"/>
            <w:shd w:val="clear" w:color="auto" w:fill="auto"/>
            <w:noWrap/>
            <w:vAlign w:val="center"/>
          </w:tcPr>
          <w:p w:rsidR="00B930EC" w:rsidRPr="00E27EC3" w:rsidRDefault="00B930EC" w:rsidP="00A200C2">
            <w:pPr>
              <w:widowControl w:val="0"/>
              <w:spacing w:line="238" w:lineRule="auto"/>
              <w:ind w:left="-57" w:right="-57"/>
              <w:jc w:val="center"/>
              <w:rPr>
                <w:rFonts w:eastAsia="Times New Roman" w:cs="Times New Roman"/>
                <w:b/>
                <w:bCs/>
                <w:color w:val="000000" w:themeColor="text1"/>
                <w:spacing w:val="-2"/>
                <w:sz w:val="22"/>
                <w:lang w:eastAsia="ru-RU"/>
              </w:rPr>
            </w:pPr>
            <w:r w:rsidRPr="00E27EC3">
              <w:rPr>
                <w:rFonts w:eastAsia="Times New Roman" w:cs="Times New Roman"/>
                <w:b/>
                <w:bCs/>
                <w:color w:val="000000" w:themeColor="text1"/>
                <w:spacing w:val="-2"/>
                <w:sz w:val="22"/>
                <w:lang w:eastAsia="ru-RU"/>
              </w:rPr>
              <w:t>зона А *</w:t>
            </w:r>
          </w:p>
        </w:tc>
        <w:tc>
          <w:tcPr>
            <w:tcW w:w="1724" w:type="dxa"/>
            <w:shd w:val="clear" w:color="auto" w:fill="auto"/>
            <w:noWrap/>
            <w:vAlign w:val="center"/>
          </w:tcPr>
          <w:p w:rsidR="00B930EC" w:rsidRPr="00E27EC3" w:rsidRDefault="00B930EC" w:rsidP="00A200C2">
            <w:pPr>
              <w:widowControl w:val="0"/>
              <w:spacing w:line="238" w:lineRule="auto"/>
              <w:ind w:left="-57" w:right="-57"/>
              <w:jc w:val="center"/>
              <w:rPr>
                <w:rFonts w:eastAsia="Times New Roman" w:cs="Times New Roman"/>
                <w:b/>
                <w:bCs/>
                <w:color w:val="000000" w:themeColor="text1"/>
                <w:spacing w:val="-2"/>
                <w:sz w:val="22"/>
                <w:lang w:eastAsia="ru-RU"/>
              </w:rPr>
            </w:pPr>
            <w:r w:rsidRPr="00E27EC3">
              <w:rPr>
                <w:rFonts w:eastAsia="Times New Roman" w:cs="Times New Roman"/>
                <w:b/>
                <w:bCs/>
                <w:color w:val="000000" w:themeColor="text1"/>
                <w:spacing w:val="-2"/>
                <w:sz w:val="22"/>
                <w:lang w:eastAsia="ru-RU"/>
              </w:rPr>
              <w:t>зона В **</w:t>
            </w:r>
          </w:p>
        </w:tc>
      </w:tr>
      <w:tr w:rsidR="00E27EC3" w:rsidRPr="00E27EC3" w:rsidTr="00B930EC">
        <w:trPr>
          <w:trHeight w:val="188"/>
          <w:jc w:val="center"/>
        </w:trPr>
        <w:tc>
          <w:tcPr>
            <w:tcW w:w="1418" w:type="dxa"/>
            <w:vMerge w:val="restart"/>
            <w:noWrap/>
          </w:tcPr>
          <w:p w:rsidR="00B930EC" w:rsidRPr="00E27EC3" w:rsidRDefault="00B930EC" w:rsidP="00A200C2">
            <w:pPr>
              <w:widowControl w:val="0"/>
              <w:ind w:left="-57" w:right="-57"/>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малоэтажная</w:t>
            </w:r>
          </w:p>
        </w:tc>
        <w:tc>
          <w:tcPr>
            <w:tcW w:w="3085" w:type="dxa"/>
          </w:tcPr>
          <w:p w:rsidR="00B930EC" w:rsidRPr="00E27EC3" w:rsidRDefault="00B930EC" w:rsidP="00A200C2">
            <w:pPr>
              <w:widowControl w:val="0"/>
              <w:spacing w:line="238" w:lineRule="auto"/>
              <w:ind w:left="-57" w:right="-57"/>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 xml:space="preserve">индивидуальная </w:t>
            </w:r>
          </w:p>
          <w:p w:rsidR="00B930EC" w:rsidRPr="00E27EC3" w:rsidRDefault="00B930EC" w:rsidP="00A200C2">
            <w:pPr>
              <w:widowControl w:val="0"/>
              <w:spacing w:line="238" w:lineRule="auto"/>
              <w:ind w:left="-57" w:right="-57"/>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(одноквартирные жилые дома)</w:t>
            </w:r>
          </w:p>
        </w:tc>
        <w:tc>
          <w:tcPr>
            <w:tcW w:w="2314" w:type="dxa"/>
            <w:noWrap/>
            <w:vAlign w:val="center"/>
          </w:tcPr>
          <w:p w:rsidR="00B930EC" w:rsidRPr="00E27EC3" w:rsidRDefault="00B930EC" w:rsidP="00A200C2">
            <w:pPr>
              <w:widowControl w:val="0"/>
              <w:spacing w:line="238" w:lineRule="auto"/>
              <w:ind w:left="-57" w:right="-57"/>
              <w:jc w:val="center"/>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до 3 включительно</w:t>
            </w:r>
          </w:p>
        </w:tc>
        <w:tc>
          <w:tcPr>
            <w:tcW w:w="1712" w:type="dxa"/>
            <w:shd w:val="clear" w:color="auto" w:fill="auto"/>
            <w:noWrap/>
            <w:vAlign w:val="center"/>
          </w:tcPr>
          <w:p w:rsidR="00B930EC" w:rsidRPr="00E27EC3" w:rsidRDefault="00B930EC" w:rsidP="00A200C2">
            <w:pPr>
              <w:widowControl w:val="0"/>
              <w:ind w:left="-57" w:right="-57"/>
              <w:jc w:val="center"/>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70</w:t>
            </w:r>
          </w:p>
        </w:tc>
        <w:tc>
          <w:tcPr>
            <w:tcW w:w="1724" w:type="dxa"/>
            <w:shd w:val="clear" w:color="auto" w:fill="auto"/>
            <w:noWrap/>
            <w:vAlign w:val="center"/>
          </w:tcPr>
          <w:p w:rsidR="00B930EC" w:rsidRPr="00E27EC3" w:rsidRDefault="00B930EC" w:rsidP="00A200C2">
            <w:pPr>
              <w:widowControl w:val="0"/>
              <w:ind w:left="-57" w:right="-57"/>
              <w:jc w:val="center"/>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90</w:t>
            </w:r>
          </w:p>
        </w:tc>
      </w:tr>
      <w:tr w:rsidR="00E27EC3" w:rsidRPr="00E27EC3" w:rsidTr="00B930EC">
        <w:trPr>
          <w:trHeight w:val="170"/>
          <w:jc w:val="center"/>
        </w:trPr>
        <w:tc>
          <w:tcPr>
            <w:tcW w:w="1418" w:type="dxa"/>
            <w:vMerge/>
          </w:tcPr>
          <w:p w:rsidR="00B930EC" w:rsidRPr="00E27EC3" w:rsidRDefault="00B930EC" w:rsidP="00A200C2">
            <w:pPr>
              <w:widowControl w:val="0"/>
              <w:ind w:left="-57" w:right="-57"/>
              <w:rPr>
                <w:rFonts w:eastAsia="Times New Roman" w:cs="Times New Roman"/>
                <w:color w:val="000000" w:themeColor="text1"/>
                <w:spacing w:val="-2"/>
                <w:sz w:val="22"/>
                <w:lang w:eastAsia="ru-RU"/>
              </w:rPr>
            </w:pPr>
          </w:p>
        </w:tc>
        <w:tc>
          <w:tcPr>
            <w:tcW w:w="3085" w:type="dxa"/>
            <w:noWrap/>
          </w:tcPr>
          <w:p w:rsidR="00B930EC" w:rsidRPr="00E27EC3" w:rsidRDefault="00B930EC" w:rsidP="00A200C2">
            <w:pPr>
              <w:widowControl w:val="0"/>
              <w:spacing w:line="238" w:lineRule="auto"/>
              <w:ind w:left="-57" w:right="-57"/>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блокированная</w:t>
            </w:r>
          </w:p>
        </w:tc>
        <w:tc>
          <w:tcPr>
            <w:tcW w:w="2314" w:type="dxa"/>
            <w:noWrap/>
            <w:vAlign w:val="center"/>
          </w:tcPr>
          <w:p w:rsidR="00B930EC" w:rsidRPr="00E27EC3" w:rsidRDefault="00B930EC" w:rsidP="00A200C2">
            <w:pPr>
              <w:widowControl w:val="0"/>
              <w:spacing w:line="238" w:lineRule="auto"/>
              <w:ind w:left="-57" w:right="-57"/>
              <w:jc w:val="center"/>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до 3 включительно</w:t>
            </w:r>
          </w:p>
        </w:tc>
        <w:tc>
          <w:tcPr>
            <w:tcW w:w="1712" w:type="dxa"/>
            <w:vMerge w:val="restart"/>
            <w:shd w:val="clear" w:color="auto" w:fill="auto"/>
            <w:noWrap/>
            <w:vAlign w:val="center"/>
          </w:tcPr>
          <w:p w:rsidR="00B930EC" w:rsidRPr="00E27EC3" w:rsidRDefault="00B930EC" w:rsidP="00A200C2">
            <w:pPr>
              <w:widowControl w:val="0"/>
              <w:ind w:left="-57" w:right="-57"/>
              <w:jc w:val="center"/>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20</w:t>
            </w:r>
          </w:p>
        </w:tc>
        <w:tc>
          <w:tcPr>
            <w:tcW w:w="1724" w:type="dxa"/>
            <w:vMerge w:val="restart"/>
            <w:shd w:val="clear" w:color="auto" w:fill="auto"/>
            <w:noWrap/>
            <w:vAlign w:val="center"/>
          </w:tcPr>
          <w:p w:rsidR="00B930EC" w:rsidRPr="00E27EC3" w:rsidRDefault="00B930EC" w:rsidP="00A200C2">
            <w:pPr>
              <w:widowControl w:val="0"/>
              <w:ind w:left="-57" w:right="-57"/>
              <w:jc w:val="center"/>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10</w:t>
            </w:r>
          </w:p>
        </w:tc>
      </w:tr>
      <w:tr w:rsidR="00E27EC3" w:rsidRPr="00E27EC3" w:rsidTr="00B930EC">
        <w:trPr>
          <w:trHeight w:val="170"/>
          <w:jc w:val="center"/>
        </w:trPr>
        <w:tc>
          <w:tcPr>
            <w:tcW w:w="1418" w:type="dxa"/>
            <w:vMerge/>
          </w:tcPr>
          <w:p w:rsidR="00B930EC" w:rsidRPr="00E27EC3" w:rsidRDefault="00B930EC" w:rsidP="00A200C2">
            <w:pPr>
              <w:widowControl w:val="0"/>
              <w:ind w:left="-57" w:right="-57"/>
              <w:rPr>
                <w:rFonts w:eastAsia="Times New Roman" w:cs="Times New Roman"/>
                <w:color w:val="000000" w:themeColor="text1"/>
                <w:spacing w:val="-2"/>
                <w:sz w:val="22"/>
                <w:lang w:eastAsia="ru-RU"/>
              </w:rPr>
            </w:pPr>
          </w:p>
        </w:tc>
        <w:tc>
          <w:tcPr>
            <w:tcW w:w="3085" w:type="dxa"/>
            <w:noWrap/>
            <w:vAlign w:val="center"/>
          </w:tcPr>
          <w:p w:rsidR="00B930EC" w:rsidRPr="00E27EC3" w:rsidRDefault="00B930EC" w:rsidP="00A200C2">
            <w:pPr>
              <w:widowControl w:val="0"/>
              <w:spacing w:line="238" w:lineRule="auto"/>
              <w:ind w:left="-57" w:right="-57"/>
              <w:jc w:val="left"/>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многоквартирная малоэтажная</w:t>
            </w:r>
          </w:p>
        </w:tc>
        <w:tc>
          <w:tcPr>
            <w:tcW w:w="2314" w:type="dxa"/>
            <w:noWrap/>
            <w:vAlign w:val="center"/>
          </w:tcPr>
          <w:p w:rsidR="00B930EC" w:rsidRPr="00E27EC3" w:rsidRDefault="00B930EC" w:rsidP="00A200C2">
            <w:pPr>
              <w:widowControl w:val="0"/>
              <w:spacing w:line="238" w:lineRule="auto"/>
              <w:ind w:left="-57" w:right="-57"/>
              <w:jc w:val="center"/>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 xml:space="preserve">до 4 включительно, </w:t>
            </w:r>
          </w:p>
          <w:p w:rsidR="00B930EC" w:rsidRPr="00E27EC3" w:rsidRDefault="00B930EC" w:rsidP="00A200C2">
            <w:pPr>
              <w:widowControl w:val="0"/>
              <w:spacing w:line="238" w:lineRule="auto"/>
              <w:ind w:left="-57" w:right="-57"/>
              <w:jc w:val="center"/>
              <w:rPr>
                <w:rFonts w:eastAsia="Times New Roman" w:cs="Times New Roman"/>
                <w:color w:val="000000" w:themeColor="text1"/>
                <w:spacing w:val="-2"/>
                <w:sz w:val="22"/>
                <w:lang w:eastAsia="ru-RU"/>
              </w:rPr>
            </w:pPr>
            <w:r w:rsidRPr="00E27EC3">
              <w:rPr>
                <w:rFonts w:eastAsia="Times New Roman" w:cs="Times New Roman"/>
                <w:color w:val="000000" w:themeColor="text1"/>
                <w:sz w:val="22"/>
                <w:lang w:eastAsia="ru-RU"/>
              </w:rPr>
              <w:t>включая мансардный</w:t>
            </w:r>
          </w:p>
        </w:tc>
        <w:tc>
          <w:tcPr>
            <w:tcW w:w="1712" w:type="dxa"/>
            <w:vMerge/>
            <w:shd w:val="clear" w:color="auto" w:fill="auto"/>
            <w:vAlign w:val="center"/>
          </w:tcPr>
          <w:p w:rsidR="00B930EC" w:rsidRPr="00E27EC3" w:rsidRDefault="00B930EC" w:rsidP="00A200C2">
            <w:pPr>
              <w:widowControl w:val="0"/>
              <w:ind w:left="-57" w:right="-57"/>
              <w:jc w:val="center"/>
              <w:rPr>
                <w:rFonts w:eastAsia="Times New Roman" w:cs="Times New Roman"/>
                <w:color w:val="000000" w:themeColor="text1"/>
                <w:spacing w:val="-2"/>
                <w:sz w:val="22"/>
                <w:lang w:eastAsia="ru-RU"/>
              </w:rPr>
            </w:pPr>
          </w:p>
        </w:tc>
        <w:tc>
          <w:tcPr>
            <w:tcW w:w="1724" w:type="dxa"/>
            <w:vMerge/>
            <w:shd w:val="clear" w:color="auto" w:fill="auto"/>
            <w:vAlign w:val="center"/>
          </w:tcPr>
          <w:p w:rsidR="00B930EC" w:rsidRPr="00E27EC3" w:rsidRDefault="00B930EC" w:rsidP="00A200C2">
            <w:pPr>
              <w:widowControl w:val="0"/>
              <w:ind w:left="-57" w:right="-57"/>
              <w:jc w:val="center"/>
              <w:rPr>
                <w:rFonts w:eastAsia="Times New Roman" w:cs="Times New Roman"/>
                <w:color w:val="000000" w:themeColor="text1"/>
                <w:spacing w:val="-2"/>
                <w:sz w:val="22"/>
                <w:lang w:eastAsia="ru-RU"/>
              </w:rPr>
            </w:pPr>
          </w:p>
        </w:tc>
      </w:tr>
      <w:tr w:rsidR="00E27EC3" w:rsidRPr="00E27EC3" w:rsidTr="00B930EC">
        <w:trPr>
          <w:trHeight w:val="82"/>
          <w:jc w:val="center"/>
        </w:trPr>
        <w:tc>
          <w:tcPr>
            <w:tcW w:w="4503" w:type="dxa"/>
            <w:gridSpan w:val="2"/>
            <w:noWrap/>
          </w:tcPr>
          <w:p w:rsidR="00B930EC" w:rsidRPr="00E27EC3" w:rsidRDefault="00B930EC" w:rsidP="00A200C2">
            <w:pPr>
              <w:widowControl w:val="0"/>
              <w:spacing w:line="238" w:lineRule="auto"/>
              <w:ind w:left="-57" w:right="-57"/>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 xml:space="preserve">среднеэтажная </w:t>
            </w:r>
          </w:p>
        </w:tc>
        <w:tc>
          <w:tcPr>
            <w:tcW w:w="2314" w:type="dxa"/>
            <w:noWrap/>
            <w:vAlign w:val="center"/>
          </w:tcPr>
          <w:p w:rsidR="00B930EC" w:rsidRPr="00E27EC3" w:rsidRDefault="00B930EC" w:rsidP="00A200C2">
            <w:pPr>
              <w:widowControl w:val="0"/>
              <w:spacing w:line="238" w:lineRule="auto"/>
              <w:ind w:left="-57" w:right="-57"/>
              <w:jc w:val="center"/>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до 5 включительно</w:t>
            </w:r>
          </w:p>
        </w:tc>
        <w:tc>
          <w:tcPr>
            <w:tcW w:w="1712" w:type="dxa"/>
            <w:shd w:val="clear" w:color="auto" w:fill="auto"/>
            <w:noWrap/>
            <w:vAlign w:val="center"/>
          </w:tcPr>
          <w:p w:rsidR="00B930EC" w:rsidRPr="00E27EC3" w:rsidRDefault="00B930EC" w:rsidP="00A200C2">
            <w:pPr>
              <w:widowControl w:val="0"/>
              <w:ind w:left="-57" w:right="-57"/>
              <w:jc w:val="center"/>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10</w:t>
            </w:r>
          </w:p>
        </w:tc>
        <w:tc>
          <w:tcPr>
            <w:tcW w:w="1724" w:type="dxa"/>
            <w:shd w:val="clear" w:color="auto" w:fill="auto"/>
            <w:noWrap/>
            <w:vAlign w:val="center"/>
          </w:tcPr>
          <w:p w:rsidR="00B930EC" w:rsidRPr="00E27EC3" w:rsidRDefault="00B930EC" w:rsidP="00A200C2">
            <w:pPr>
              <w:widowControl w:val="0"/>
              <w:ind w:left="-57" w:right="-57"/>
              <w:jc w:val="center"/>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0</w:t>
            </w:r>
          </w:p>
        </w:tc>
      </w:tr>
      <w:tr w:rsidR="00E27EC3" w:rsidRPr="00E27EC3" w:rsidTr="00B930EC">
        <w:trPr>
          <w:trHeight w:val="170"/>
          <w:jc w:val="center"/>
        </w:trPr>
        <w:tc>
          <w:tcPr>
            <w:tcW w:w="1418" w:type="dxa"/>
            <w:tcBorders>
              <w:right w:val="nil"/>
            </w:tcBorders>
            <w:noWrap/>
            <w:vAlign w:val="bottom"/>
          </w:tcPr>
          <w:p w:rsidR="00B930EC" w:rsidRPr="00E27EC3" w:rsidRDefault="00B930EC" w:rsidP="00A200C2">
            <w:pPr>
              <w:widowControl w:val="0"/>
              <w:ind w:left="-57" w:right="-57"/>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ВСЕГО</w:t>
            </w:r>
          </w:p>
        </w:tc>
        <w:tc>
          <w:tcPr>
            <w:tcW w:w="3085" w:type="dxa"/>
            <w:tcBorders>
              <w:left w:val="nil"/>
              <w:right w:val="nil"/>
            </w:tcBorders>
            <w:noWrap/>
            <w:vAlign w:val="bottom"/>
          </w:tcPr>
          <w:p w:rsidR="00B930EC" w:rsidRPr="00E27EC3" w:rsidRDefault="00B930EC" w:rsidP="00A200C2">
            <w:pPr>
              <w:widowControl w:val="0"/>
              <w:ind w:left="-57" w:right="-57"/>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 </w:t>
            </w:r>
          </w:p>
        </w:tc>
        <w:tc>
          <w:tcPr>
            <w:tcW w:w="2314" w:type="dxa"/>
            <w:tcBorders>
              <w:left w:val="nil"/>
            </w:tcBorders>
            <w:noWrap/>
            <w:vAlign w:val="center"/>
          </w:tcPr>
          <w:p w:rsidR="00B930EC" w:rsidRPr="00E27EC3" w:rsidRDefault="00B930EC" w:rsidP="00A200C2">
            <w:pPr>
              <w:widowControl w:val="0"/>
              <w:ind w:left="-57" w:right="-57"/>
              <w:jc w:val="center"/>
              <w:rPr>
                <w:rFonts w:eastAsia="Times New Roman" w:cs="Times New Roman"/>
                <w:color w:val="000000" w:themeColor="text1"/>
                <w:spacing w:val="-2"/>
                <w:sz w:val="22"/>
                <w:lang w:eastAsia="ru-RU"/>
              </w:rPr>
            </w:pPr>
          </w:p>
        </w:tc>
        <w:tc>
          <w:tcPr>
            <w:tcW w:w="1712" w:type="dxa"/>
            <w:shd w:val="clear" w:color="auto" w:fill="auto"/>
            <w:noWrap/>
            <w:vAlign w:val="center"/>
          </w:tcPr>
          <w:p w:rsidR="00B930EC" w:rsidRPr="00E27EC3" w:rsidRDefault="00B930EC" w:rsidP="00A200C2">
            <w:pPr>
              <w:widowControl w:val="0"/>
              <w:ind w:left="-57" w:right="-57"/>
              <w:jc w:val="center"/>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100</w:t>
            </w:r>
          </w:p>
        </w:tc>
        <w:tc>
          <w:tcPr>
            <w:tcW w:w="1724" w:type="dxa"/>
            <w:shd w:val="clear" w:color="auto" w:fill="auto"/>
            <w:noWrap/>
            <w:vAlign w:val="center"/>
          </w:tcPr>
          <w:p w:rsidR="00B930EC" w:rsidRPr="00E27EC3" w:rsidRDefault="00B930EC" w:rsidP="00A200C2">
            <w:pPr>
              <w:widowControl w:val="0"/>
              <w:ind w:left="-57" w:right="-57"/>
              <w:jc w:val="center"/>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100</w:t>
            </w:r>
          </w:p>
        </w:tc>
      </w:tr>
    </w:tbl>
    <w:p w:rsidR="00A200C2" w:rsidRPr="00E27EC3" w:rsidRDefault="00A200C2" w:rsidP="00A200C2">
      <w:pPr>
        <w:widowControl w:val="0"/>
        <w:spacing w:before="12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Сельские насел</w:t>
      </w:r>
      <w:r w:rsidR="000850D0"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нные пункты, расположенные в зоне влияния города Рославль.</w:t>
      </w:r>
    </w:p>
    <w:p w:rsidR="00A200C2" w:rsidRPr="00E27EC3" w:rsidRDefault="00B930EC" w:rsidP="00A200C2">
      <w:pPr>
        <w:widowControl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w:t>
      </w:r>
      <w:r w:rsidR="00A200C2" w:rsidRPr="00E27EC3">
        <w:rPr>
          <w:rFonts w:eastAsia="Times New Roman" w:cs="Times New Roman"/>
          <w:i/>
          <w:color w:val="000000" w:themeColor="text1"/>
          <w:sz w:val="22"/>
          <w:lang w:eastAsia="ru-RU"/>
        </w:rPr>
        <w:t xml:space="preserve"> Остальные сельские насел</w:t>
      </w:r>
      <w:r w:rsidR="000850D0" w:rsidRPr="00E27EC3">
        <w:rPr>
          <w:rFonts w:eastAsia="Times New Roman" w:cs="Times New Roman"/>
          <w:i/>
          <w:color w:val="000000" w:themeColor="text1"/>
          <w:sz w:val="22"/>
          <w:lang w:eastAsia="ru-RU"/>
        </w:rPr>
        <w:t>ё</w:t>
      </w:r>
      <w:r w:rsidR="00A200C2" w:rsidRPr="00E27EC3">
        <w:rPr>
          <w:rFonts w:eastAsia="Times New Roman" w:cs="Times New Roman"/>
          <w:i/>
          <w:color w:val="000000" w:themeColor="text1"/>
          <w:sz w:val="22"/>
          <w:lang w:eastAsia="ru-RU"/>
        </w:rPr>
        <w:t>нные пункты.</w:t>
      </w:r>
    </w:p>
    <w:p w:rsidR="00A200C2" w:rsidRPr="00E27EC3" w:rsidRDefault="00A200C2" w:rsidP="00A200C2">
      <w:pPr>
        <w:widowControl w:val="0"/>
        <w:spacing w:line="239" w:lineRule="auto"/>
        <w:ind w:firstLine="709"/>
        <w:rPr>
          <w:rFonts w:eastAsia="Times New Roman" w:cs="Times New Roman"/>
          <w:color w:val="000000" w:themeColor="text1"/>
          <w:sz w:val="24"/>
          <w:szCs w:val="24"/>
          <w:lang w:eastAsia="ru-RU"/>
        </w:rPr>
      </w:pPr>
    </w:p>
    <w:p w:rsidR="00A200C2" w:rsidRPr="00E27EC3" w:rsidRDefault="00A200C2" w:rsidP="00A200C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2.2.</w:t>
      </w:r>
      <w:r w:rsidR="00B930EC" w:rsidRPr="00E27EC3">
        <w:rPr>
          <w:rFonts w:eastAsia="Times New Roman" w:cs="Times New Roman"/>
          <w:color w:val="000000" w:themeColor="text1"/>
          <w:sz w:val="24"/>
          <w:szCs w:val="24"/>
          <w:lang w:eastAsia="ru-RU"/>
        </w:rPr>
        <w:t>12</w:t>
      </w:r>
      <w:r w:rsidRPr="00E27EC3">
        <w:rPr>
          <w:rFonts w:eastAsia="Times New Roman" w:cs="Times New Roman"/>
          <w:color w:val="000000" w:themeColor="text1"/>
          <w:sz w:val="24"/>
          <w:szCs w:val="24"/>
          <w:lang w:eastAsia="ru-RU"/>
        </w:rPr>
        <w:t xml:space="preserve"> Для предварительного определения потребной территории малоэтажной жилой застройки в насел</w:t>
      </w:r>
      <w:r w:rsidR="000850D0"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нных пунктах </w:t>
      </w:r>
      <w:r w:rsidR="008C49E6" w:rsidRPr="00E27EC3">
        <w:rPr>
          <w:rFonts w:eastAsia="Times New Roman" w:cs="Times New Roman"/>
          <w:color w:val="000000" w:themeColor="text1"/>
          <w:sz w:val="24"/>
          <w:szCs w:val="24"/>
          <w:lang w:eastAsia="ru-RU"/>
        </w:rPr>
        <w:t>сельского</w:t>
      </w:r>
      <w:r w:rsidRPr="00E27EC3">
        <w:rPr>
          <w:rFonts w:eastAsia="Times New Roman" w:cs="Times New Roman"/>
          <w:color w:val="000000" w:themeColor="text1"/>
          <w:sz w:val="24"/>
          <w:szCs w:val="24"/>
          <w:lang w:eastAsia="ru-RU"/>
        </w:rPr>
        <w:t xml:space="preserve"> </w:t>
      </w:r>
      <w:r w:rsidR="008C49E6" w:rsidRPr="00E27EC3">
        <w:rPr>
          <w:rFonts w:eastAsia="Times New Roman" w:cs="Times New Roman"/>
          <w:color w:val="000000" w:themeColor="text1"/>
          <w:sz w:val="24"/>
          <w:szCs w:val="24"/>
          <w:lang w:eastAsia="ru-RU"/>
        </w:rPr>
        <w:t>поселения</w:t>
      </w:r>
      <w:r w:rsidRPr="00E27EC3">
        <w:rPr>
          <w:rFonts w:eastAsia="Times New Roman" w:cs="Times New Roman"/>
          <w:b/>
          <w:bCs/>
          <w:color w:val="000000" w:themeColor="text1"/>
          <w:sz w:val="18"/>
          <w:szCs w:val="18"/>
          <w:lang w:eastAsia="ru-RU"/>
        </w:rPr>
        <w:t xml:space="preserve"> </w:t>
      </w:r>
      <w:r w:rsidRPr="00E27EC3">
        <w:rPr>
          <w:rFonts w:eastAsia="Times New Roman" w:cs="Times New Roman"/>
          <w:color w:val="000000" w:themeColor="text1"/>
          <w:sz w:val="24"/>
          <w:szCs w:val="24"/>
          <w:lang w:eastAsia="ru-RU"/>
        </w:rPr>
        <w:t>допускается принимать следующие показатели на один дом (квартиру), га, при застройке:</w:t>
      </w:r>
    </w:p>
    <w:p w:rsidR="00A200C2" w:rsidRPr="00E27EC3" w:rsidRDefault="00A200C2" w:rsidP="00A200C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 индивидуальными жилыми домами с участками при доме – по таблице </w:t>
      </w:r>
      <w:r w:rsidR="00B930EC" w:rsidRPr="00E27EC3">
        <w:rPr>
          <w:rFonts w:eastAsia="Times New Roman" w:cs="Times New Roman"/>
          <w:color w:val="000000" w:themeColor="text1"/>
          <w:sz w:val="24"/>
          <w:szCs w:val="24"/>
          <w:lang w:eastAsia="ru-RU"/>
        </w:rPr>
        <w:t>4</w:t>
      </w:r>
      <w:r w:rsidRPr="00E27EC3">
        <w:rPr>
          <w:rFonts w:eastAsia="Times New Roman" w:cs="Times New Roman"/>
          <w:color w:val="000000" w:themeColor="text1"/>
          <w:sz w:val="24"/>
          <w:szCs w:val="24"/>
          <w:lang w:eastAsia="ru-RU"/>
        </w:rPr>
        <w:t>;</w:t>
      </w:r>
    </w:p>
    <w:p w:rsidR="00A200C2" w:rsidRPr="00E27EC3" w:rsidRDefault="00A200C2" w:rsidP="00A200C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 блокированными домами без участков при квартире, многоквартирными малоэтажными и среднеэтажными (на перспективу) домами – по таблице </w:t>
      </w:r>
      <w:r w:rsidR="00B930EC" w:rsidRPr="00E27EC3">
        <w:rPr>
          <w:rFonts w:eastAsia="Times New Roman" w:cs="Times New Roman"/>
          <w:color w:val="000000" w:themeColor="text1"/>
          <w:sz w:val="24"/>
          <w:szCs w:val="24"/>
          <w:lang w:eastAsia="ru-RU"/>
        </w:rPr>
        <w:t>5</w:t>
      </w:r>
      <w:r w:rsidRPr="00E27EC3">
        <w:rPr>
          <w:rFonts w:eastAsia="Times New Roman" w:cs="Times New Roman"/>
          <w:color w:val="000000" w:themeColor="text1"/>
          <w:sz w:val="24"/>
          <w:szCs w:val="24"/>
          <w:lang w:eastAsia="ru-RU"/>
        </w:rPr>
        <w:t>.</w:t>
      </w:r>
    </w:p>
    <w:p w:rsidR="00B930EC" w:rsidRPr="00E27EC3" w:rsidRDefault="00B930EC" w:rsidP="00A200C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br w:type="page"/>
      </w:r>
    </w:p>
    <w:p w:rsidR="00A200C2" w:rsidRPr="00E27EC3" w:rsidRDefault="00A200C2" w:rsidP="00A200C2">
      <w:pPr>
        <w:widowControl w:val="0"/>
        <w:spacing w:line="239" w:lineRule="auto"/>
        <w:ind w:firstLine="709"/>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lastRenderedPageBreak/>
        <w:t xml:space="preserve">Таблица </w:t>
      </w:r>
      <w:r w:rsidR="00B930EC" w:rsidRPr="00E27EC3">
        <w:rPr>
          <w:rFonts w:eastAsia="Times New Roman" w:cs="Times New Roman"/>
          <w:color w:val="000000" w:themeColor="text1"/>
          <w:sz w:val="24"/>
          <w:szCs w:val="24"/>
          <w:lang w:eastAsia="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5044"/>
      </w:tblGrid>
      <w:tr w:rsidR="00E27EC3" w:rsidRPr="00E27EC3" w:rsidTr="006A35BD">
        <w:trPr>
          <w:trHeight w:val="284"/>
          <w:jc w:val="center"/>
        </w:trPr>
        <w:tc>
          <w:tcPr>
            <w:tcW w:w="5044" w:type="dxa"/>
            <w:vAlign w:val="center"/>
          </w:tcPr>
          <w:p w:rsidR="00A200C2" w:rsidRPr="00E27EC3" w:rsidRDefault="00A200C2" w:rsidP="00A200C2">
            <w:pPr>
              <w:widowControl w:val="0"/>
              <w:jc w:val="center"/>
              <w:rPr>
                <w:rFonts w:eastAsia="Times New Roman" w:cs="Times New Roman"/>
                <w:b/>
                <w:bCs/>
                <w:color w:val="000000" w:themeColor="text1"/>
                <w:sz w:val="22"/>
                <w:vertAlign w:val="superscript"/>
                <w:lang w:eastAsia="ru-RU"/>
              </w:rPr>
            </w:pPr>
            <w:r w:rsidRPr="00E27EC3">
              <w:rPr>
                <w:rFonts w:eastAsia="Times New Roman" w:cs="Times New Roman"/>
                <w:b/>
                <w:bCs/>
                <w:color w:val="000000" w:themeColor="text1"/>
                <w:sz w:val="22"/>
                <w:lang w:eastAsia="ru-RU"/>
              </w:rPr>
              <w:t>Площадь участка при доме, м</w:t>
            </w:r>
            <w:r w:rsidRPr="00E27EC3">
              <w:rPr>
                <w:rFonts w:eastAsia="Times New Roman" w:cs="Times New Roman"/>
                <w:b/>
                <w:bCs/>
                <w:color w:val="000000" w:themeColor="text1"/>
                <w:sz w:val="22"/>
                <w:vertAlign w:val="superscript"/>
                <w:lang w:eastAsia="ru-RU"/>
              </w:rPr>
              <w:t>2</w:t>
            </w:r>
          </w:p>
        </w:tc>
        <w:tc>
          <w:tcPr>
            <w:tcW w:w="5044" w:type="dxa"/>
            <w:vAlign w:val="center"/>
          </w:tcPr>
          <w:p w:rsidR="00A200C2" w:rsidRPr="00E27EC3" w:rsidRDefault="00A200C2" w:rsidP="00A200C2">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Площадь жилой территории, га</w:t>
            </w:r>
          </w:p>
        </w:tc>
      </w:tr>
      <w:tr w:rsidR="00E27EC3" w:rsidRPr="00E27EC3" w:rsidTr="006A35BD">
        <w:trPr>
          <w:trHeight w:val="227"/>
          <w:jc w:val="center"/>
        </w:trPr>
        <w:tc>
          <w:tcPr>
            <w:tcW w:w="5044" w:type="dxa"/>
            <w:vAlign w:val="center"/>
          </w:tcPr>
          <w:p w:rsidR="00A200C2" w:rsidRPr="00E27EC3" w:rsidRDefault="00A200C2" w:rsidP="00A200C2">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2000</w:t>
            </w:r>
          </w:p>
        </w:tc>
        <w:tc>
          <w:tcPr>
            <w:tcW w:w="5044" w:type="dxa"/>
            <w:vAlign w:val="center"/>
          </w:tcPr>
          <w:p w:rsidR="00A200C2" w:rsidRPr="00E27EC3" w:rsidRDefault="00A200C2" w:rsidP="00A200C2">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0,25 – 0,27</w:t>
            </w:r>
          </w:p>
        </w:tc>
      </w:tr>
      <w:tr w:rsidR="00E27EC3" w:rsidRPr="00E27EC3" w:rsidTr="006A35BD">
        <w:trPr>
          <w:trHeight w:val="227"/>
          <w:jc w:val="center"/>
        </w:trPr>
        <w:tc>
          <w:tcPr>
            <w:tcW w:w="5044" w:type="dxa"/>
            <w:vAlign w:val="center"/>
          </w:tcPr>
          <w:p w:rsidR="00A200C2" w:rsidRPr="00E27EC3" w:rsidRDefault="00A200C2" w:rsidP="00A200C2">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1500</w:t>
            </w:r>
          </w:p>
        </w:tc>
        <w:tc>
          <w:tcPr>
            <w:tcW w:w="5044" w:type="dxa"/>
            <w:vAlign w:val="center"/>
          </w:tcPr>
          <w:p w:rsidR="00A200C2" w:rsidRPr="00E27EC3" w:rsidRDefault="00A200C2" w:rsidP="00A200C2">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0,21 – 0,23</w:t>
            </w:r>
          </w:p>
        </w:tc>
      </w:tr>
      <w:tr w:rsidR="00E27EC3" w:rsidRPr="00E27EC3" w:rsidTr="006A35BD">
        <w:trPr>
          <w:trHeight w:val="227"/>
          <w:jc w:val="center"/>
        </w:trPr>
        <w:tc>
          <w:tcPr>
            <w:tcW w:w="5044" w:type="dxa"/>
            <w:vAlign w:val="center"/>
          </w:tcPr>
          <w:p w:rsidR="00A200C2" w:rsidRPr="00E27EC3" w:rsidRDefault="00A200C2" w:rsidP="00A200C2">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1200</w:t>
            </w:r>
          </w:p>
        </w:tc>
        <w:tc>
          <w:tcPr>
            <w:tcW w:w="5044" w:type="dxa"/>
            <w:vAlign w:val="center"/>
          </w:tcPr>
          <w:p w:rsidR="00A200C2" w:rsidRPr="00E27EC3" w:rsidRDefault="00A200C2" w:rsidP="00A200C2">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0,17 – 0,20</w:t>
            </w:r>
          </w:p>
        </w:tc>
      </w:tr>
      <w:tr w:rsidR="00E27EC3" w:rsidRPr="00E27EC3" w:rsidTr="006A35BD">
        <w:trPr>
          <w:trHeight w:val="227"/>
          <w:jc w:val="center"/>
        </w:trPr>
        <w:tc>
          <w:tcPr>
            <w:tcW w:w="5044" w:type="dxa"/>
            <w:vAlign w:val="center"/>
          </w:tcPr>
          <w:p w:rsidR="00A200C2" w:rsidRPr="00E27EC3" w:rsidRDefault="00A200C2" w:rsidP="00A200C2">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1000</w:t>
            </w:r>
          </w:p>
        </w:tc>
        <w:tc>
          <w:tcPr>
            <w:tcW w:w="5044" w:type="dxa"/>
            <w:vAlign w:val="center"/>
          </w:tcPr>
          <w:p w:rsidR="00A200C2" w:rsidRPr="00E27EC3" w:rsidRDefault="00A200C2" w:rsidP="00A200C2">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0,15 – 0,17</w:t>
            </w:r>
          </w:p>
        </w:tc>
      </w:tr>
      <w:tr w:rsidR="00E27EC3" w:rsidRPr="00E27EC3" w:rsidTr="006A35BD">
        <w:trPr>
          <w:trHeight w:val="227"/>
          <w:jc w:val="center"/>
        </w:trPr>
        <w:tc>
          <w:tcPr>
            <w:tcW w:w="5044" w:type="dxa"/>
            <w:vAlign w:val="center"/>
          </w:tcPr>
          <w:p w:rsidR="00A200C2" w:rsidRPr="00E27EC3" w:rsidRDefault="00A200C2" w:rsidP="00A200C2">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800</w:t>
            </w:r>
          </w:p>
        </w:tc>
        <w:tc>
          <w:tcPr>
            <w:tcW w:w="5044" w:type="dxa"/>
            <w:vAlign w:val="center"/>
          </w:tcPr>
          <w:p w:rsidR="00A200C2" w:rsidRPr="00E27EC3" w:rsidRDefault="00A200C2" w:rsidP="00A200C2">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0,13 – 0,15</w:t>
            </w:r>
          </w:p>
        </w:tc>
      </w:tr>
      <w:tr w:rsidR="00E27EC3" w:rsidRPr="00E27EC3" w:rsidTr="006A35BD">
        <w:trPr>
          <w:trHeight w:val="227"/>
          <w:jc w:val="center"/>
        </w:trPr>
        <w:tc>
          <w:tcPr>
            <w:tcW w:w="5044" w:type="dxa"/>
            <w:vAlign w:val="center"/>
          </w:tcPr>
          <w:p w:rsidR="00A200C2" w:rsidRPr="00E27EC3" w:rsidRDefault="00A200C2" w:rsidP="00A200C2">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600</w:t>
            </w:r>
          </w:p>
        </w:tc>
        <w:tc>
          <w:tcPr>
            <w:tcW w:w="5044" w:type="dxa"/>
            <w:vAlign w:val="center"/>
          </w:tcPr>
          <w:p w:rsidR="00A200C2" w:rsidRPr="00E27EC3" w:rsidRDefault="00A200C2" w:rsidP="00A200C2">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0,11 – 0,13</w:t>
            </w:r>
          </w:p>
        </w:tc>
      </w:tr>
      <w:tr w:rsidR="00A200C2" w:rsidRPr="00E27EC3" w:rsidTr="006A35BD">
        <w:trPr>
          <w:trHeight w:val="227"/>
          <w:jc w:val="center"/>
        </w:trPr>
        <w:tc>
          <w:tcPr>
            <w:tcW w:w="5044" w:type="dxa"/>
            <w:vAlign w:val="center"/>
          </w:tcPr>
          <w:p w:rsidR="00A200C2" w:rsidRPr="00E27EC3" w:rsidRDefault="00A200C2" w:rsidP="00A200C2">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400</w:t>
            </w:r>
          </w:p>
        </w:tc>
        <w:tc>
          <w:tcPr>
            <w:tcW w:w="5044" w:type="dxa"/>
            <w:vAlign w:val="center"/>
          </w:tcPr>
          <w:p w:rsidR="00A200C2" w:rsidRPr="00E27EC3" w:rsidRDefault="00A200C2" w:rsidP="00A200C2">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0,08 – 0,11</w:t>
            </w:r>
          </w:p>
        </w:tc>
      </w:tr>
    </w:tbl>
    <w:p w:rsidR="00A200C2" w:rsidRPr="00E27EC3" w:rsidRDefault="00A200C2" w:rsidP="00A200C2">
      <w:pPr>
        <w:widowControl w:val="0"/>
        <w:ind w:firstLine="709"/>
        <w:rPr>
          <w:rFonts w:eastAsia="Times New Roman" w:cs="Times New Roman"/>
          <w:color w:val="000000" w:themeColor="text1"/>
          <w:sz w:val="16"/>
          <w:szCs w:val="16"/>
          <w:lang w:eastAsia="ru-RU"/>
        </w:rPr>
      </w:pPr>
    </w:p>
    <w:p w:rsidR="00A200C2" w:rsidRPr="00E27EC3" w:rsidRDefault="00A200C2" w:rsidP="00A200C2">
      <w:pPr>
        <w:widowControl w:val="0"/>
        <w:ind w:firstLine="709"/>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B930EC" w:rsidRPr="00E27EC3">
        <w:rPr>
          <w:rFonts w:eastAsia="Times New Roman" w:cs="Times New Roman"/>
          <w:color w:val="000000" w:themeColor="text1"/>
          <w:sz w:val="24"/>
          <w:szCs w:val="24"/>
          <w:lang w:eastAsia="ru-RU"/>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5044"/>
      </w:tblGrid>
      <w:tr w:rsidR="00E27EC3" w:rsidRPr="00E27EC3" w:rsidTr="006A35BD">
        <w:trPr>
          <w:trHeight w:val="284"/>
          <w:jc w:val="center"/>
        </w:trPr>
        <w:tc>
          <w:tcPr>
            <w:tcW w:w="5044" w:type="dxa"/>
            <w:vAlign w:val="center"/>
          </w:tcPr>
          <w:p w:rsidR="00A200C2" w:rsidRPr="00E27EC3" w:rsidRDefault="00A200C2" w:rsidP="00A200C2">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Количество этажей</w:t>
            </w:r>
          </w:p>
        </w:tc>
        <w:tc>
          <w:tcPr>
            <w:tcW w:w="5044" w:type="dxa"/>
            <w:vAlign w:val="center"/>
          </w:tcPr>
          <w:p w:rsidR="00A200C2" w:rsidRPr="00E27EC3" w:rsidRDefault="00A200C2" w:rsidP="00A200C2">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Площадь жилой территории, га</w:t>
            </w:r>
          </w:p>
        </w:tc>
      </w:tr>
      <w:tr w:rsidR="00E27EC3" w:rsidRPr="00E27EC3" w:rsidTr="006A35BD">
        <w:trPr>
          <w:trHeight w:val="227"/>
          <w:jc w:val="center"/>
        </w:trPr>
        <w:tc>
          <w:tcPr>
            <w:tcW w:w="5044" w:type="dxa"/>
            <w:vAlign w:val="center"/>
          </w:tcPr>
          <w:p w:rsidR="00A200C2" w:rsidRPr="00E27EC3" w:rsidRDefault="00A200C2" w:rsidP="00A200C2">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w:t>
            </w:r>
          </w:p>
        </w:tc>
        <w:tc>
          <w:tcPr>
            <w:tcW w:w="5044" w:type="dxa"/>
            <w:vAlign w:val="center"/>
          </w:tcPr>
          <w:p w:rsidR="00A200C2" w:rsidRPr="00E27EC3" w:rsidRDefault="00A200C2" w:rsidP="00A200C2">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0,04</w:t>
            </w:r>
          </w:p>
        </w:tc>
      </w:tr>
      <w:tr w:rsidR="00E27EC3" w:rsidRPr="00E27EC3" w:rsidTr="006A35BD">
        <w:trPr>
          <w:trHeight w:val="227"/>
          <w:jc w:val="center"/>
        </w:trPr>
        <w:tc>
          <w:tcPr>
            <w:tcW w:w="5044" w:type="dxa"/>
            <w:vAlign w:val="center"/>
          </w:tcPr>
          <w:p w:rsidR="00A200C2" w:rsidRPr="00E27EC3" w:rsidRDefault="00A200C2" w:rsidP="00A200C2">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w:t>
            </w:r>
          </w:p>
        </w:tc>
        <w:tc>
          <w:tcPr>
            <w:tcW w:w="5044" w:type="dxa"/>
            <w:vAlign w:val="center"/>
          </w:tcPr>
          <w:p w:rsidR="00A200C2" w:rsidRPr="00E27EC3" w:rsidRDefault="00A200C2" w:rsidP="00A200C2">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0,03</w:t>
            </w:r>
          </w:p>
        </w:tc>
      </w:tr>
      <w:tr w:rsidR="00E27EC3" w:rsidRPr="00E27EC3" w:rsidTr="006A35BD">
        <w:trPr>
          <w:trHeight w:val="227"/>
          <w:jc w:val="center"/>
        </w:trPr>
        <w:tc>
          <w:tcPr>
            <w:tcW w:w="5044" w:type="dxa"/>
            <w:vAlign w:val="center"/>
          </w:tcPr>
          <w:p w:rsidR="00A200C2" w:rsidRPr="00E27EC3" w:rsidRDefault="00A200C2" w:rsidP="00A200C2">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w:t>
            </w:r>
          </w:p>
        </w:tc>
        <w:tc>
          <w:tcPr>
            <w:tcW w:w="5044" w:type="dxa"/>
            <w:vAlign w:val="center"/>
          </w:tcPr>
          <w:p w:rsidR="00A200C2" w:rsidRPr="00E27EC3" w:rsidRDefault="00A200C2" w:rsidP="00A200C2">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0,025</w:t>
            </w:r>
          </w:p>
        </w:tc>
      </w:tr>
      <w:tr w:rsidR="00A200C2" w:rsidRPr="00E27EC3" w:rsidTr="006A35BD">
        <w:trPr>
          <w:trHeight w:val="227"/>
          <w:jc w:val="center"/>
        </w:trPr>
        <w:tc>
          <w:tcPr>
            <w:tcW w:w="5044" w:type="dxa"/>
            <w:vAlign w:val="center"/>
          </w:tcPr>
          <w:p w:rsidR="00A200C2" w:rsidRPr="00E27EC3" w:rsidRDefault="00A200C2" w:rsidP="00A200C2">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w:t>
            </w:r>
          </w:p>
        </w:tc>
        <w:tc>
          <w:tcPr>
            <w:tcW w:w="5044" w:type="dxa"/>
            <w:vAlign w:val="center"/>
          </w:tcPr>
          <w:p w:rsidR="00A200C2" w:rsidRPr="00E27EC3" w:rsidRDefault="00A200C2" w:rsidP="00A200C2">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0,02</w:t>
            </w:r>
          </w:p>
        </w:tc>
      </w:tr>
    </w:tbl>
    <w:p w:rsidR="00EB3CAA" w:rsidRPr="00E27EC3" w:rsidRDefault="00EB3CAA" w:rsidP="00EB3CAA">
      <w:pPr>
        <w:widowControl w:val="0"/>
        <w:spacing w:line="239" w:lineRule="auto"/>
        <w:rPr>
          <w:rFonts w:eastAsia="Times New Roman" w:cs="Times New Roman"/>
          <w:i/>
          <w:color w:val="000000" w:themeColor="text1"/>
          <w:sz w:val="16"/>
          <w:szCs w:val="16"/>
          <w:lang w:eastAsia="ru-RU"/>
        </w:rPr>
      </w:pPr>
    </w:p>
    <w:p w:rsidR="00A200C2" w:rsidRPr="00E27EC3" w:rsidRDefault="00A200C2" w:rsidP="00EB3CAA">
      <w:pPr>
        <w:widowControl w:val="0"/>
        <w:spacing w:line="239" w:lineRule="auto"/>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A200C2" w:rsidRPr="00E27EC3" w:rsidRDefault="00A200C2" w:rsidP="00A200C2">
      <w:pPr>
        <w:widowControl w:val="0"/>
        <w:spacing w:line="239" w:lineRule="auto"/>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1. Нижний предел площади жилой территории для индивидуальных жилых домов принимается для крупных и больших насел</w:t>
      </w:r>
      <w:r w:rsidR="000850D0"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нных пунктов, верхний – для средних и малых.</w:t>
      </w:r>
    </w:p>
    <w:p w:rsidR="00A200C2" w:rsidRPr="00E27EC3" w:rsidRDefault="00A200C2" w:rsidP="00A200C2">
      <w:pPr>
        <w:widowControl w:val="0"/>
        <w:spacing w:line="239" w:lineRule="auto"/>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2. При необходимости организации обособленных хозяйственных проездов площадь жилой</w:t>
      </w:r>
      <w:r w:rsidR="000850D0" w:rsidRPr="00E27EC3">
        <w:rPr>
          <w:rFonts w:eastAsia="Times New Roman" w:cs="Times New Roman"/>
          <w:i/>
          <w:color w:val="000000" w:themeColor="text1"/>
          <w:sz w:val="22"/>
          <w:lang w:eastAsia="ru-RU"/>
        </w:rPr>
        <w:t xml:space="preserve"> территории увеличивается на 10</w:t>
      </w:r>
      <w:r w:rsidRPr="00E27EC3">
        <w:rPr>
          <w:rFonts w:eastAsia="Times New Roman" w:cs="Times New Roman"/>
          <w:i/>
          <w:color w:val="000000" w:themeColor="text1"/>
          <w:sz w:val="22"/>
          <w:lang w:eastAsia="ru-RU"/>
        </w:rPr>
        <w:t>%.</w:t>
      </w:r>
    </w:p>
    <w:p w:rsidR="00A200C2" w:rsidRPr="00E27EC3" w:rsidRDefault="00A200C2" w:rsidP="00A200C2">
      <w:pPr>
        <w:widowControl w:val="0"/>
        <w:spacing w:line="239" w:lineRule="auto"/>
        <w:ind w:firstLine="709"/>
        <w:rPr>
          <w:rFonts w:eastAsia="Times New Roman" w:cs="Times New Roman"/>
          <w:i/>
          <w:color w:val="000000" w:themeColor="text1"/>
          <w:sz w:val="22"/>
          <w:lang w:eastAsia="ru-RU"/>
        </w:rPr>
      </w:pPr>
      <w:r w:rsidRPr="00E27EC3">
        <w:rPr>
          <w:rFonts w:eastAsia="Times New Roman" w:cs="Times New Roman"/>
          <w:i/>
          <w:color w:val="000000" w:themeColor="text1"/>
          <w:spacing w:val="-2"/>
          <w:sz w:val="22"/>
          <w:lang w:eastAsia="ru-RU"/>
        </w:rPr>
        <w:t>3. При подсч</w:t>
      </w:r>
      <w:r w:rsidR="000850D0" w:rsidRPr="00E27EC3">
        <w:rPr>
          <w:rFonts w:eastAsia="Times New Roman" w:cs="Times New Roman"/>
          <w:i/>
          <w:color w:val="000000" w:themeColor="text1"/>
          <w:spacing w:val="-2"/>
          <w:sz w:val="22"/>
          <w:lang w:eastAsia="ru-RU"/>
        </w:rPr>
        <w:t>ё</w:t>
      </w:r>
      <w:r w:rsidRPr="00E27EC3">
        <w:rPr>
          <w:rFonts w:eastAsia="Times New Roman" w:cs="Times New Roman"/>
          <w:i/>
          <w:color w:val="000000" w:themeColor="text1"/>
          <w:spacing w:val="-2"/>
          <w:sz w:val="22"/>
          <w:lang w:eastAsia="ru-RU"/>
        </w:rPr>
        <w:t xml:space="preserve">те площади жилой территории исключаются не пригодные для застройки территории – </w:t>
      </w:r>
      <w:r w:rsidRPr="00E27EC3">
        <w:rPr>
          <w:rFonts w:eastAsia="Times New Roman" w:cs="Times New Roman"/>
          <w:i/>
          <w:color w:val="000000" w:themeColor="text1"/>
          <w:sz w:val="22"/>
          <w:lang w:eastAsia="ru-RU"/>
        </w:rPr>
        <w:t>овраги, крутые склоны, земельные участки учреждений и предприятий обслуживания межселенного значения.</w:t>
      </w:r>
    </w:p>
    <w:p w:rsidR="005D1916" w:rsidRPr="00E27EC3" w:rsidRDefault="005D1916" w:rsidP="00A200C2">
      <w:pPr>
        <w:rPr>
          <w:rFonts w:cs="Times New Roman"/>
          <w:color w:val="000000" w:themeColor="text1"/>
          <w:sz w:val="16"/>
          <w:szCs w:val="16"/>
        </w:rPr>
      </w:pPr>
    </w:p>
    <w:p w:rsidR="006A35BD" w:rsidRPr="00E27EC3" w:rsidRDefault="00A200C2" w:rsidP="006A35BD">
      <w:pPr>
        <w:spacing w:line="239" w:lineRule="auto"/>
        <w:ind w:firstLine="709"/>
        <w:rPr>
          <w:rFonts w:eastAsia="Times New Roman" w:cs="Times New Roman"/>
          <w:color w:val="000000" w:themeColor="text1"/>
          <w:sz w:val="24"/>
          <w:szCs w:val="24"/>
          <w:lang w:eastAsia="ru-RU"/>
        </w:rPr>
      </w:pPr>
      <w:r w:rsidRPr="00E27EC3">
        <w:rPr>
          <w:rFonts w:cs="Times New Roman"/>
          <w:color w:val="000000" w:themeColor="text1"/>
          <w:sz w:val="24"/>
          <w:szCs w:val="24"/>
        </w:rPr>
        <w:t>2.2.</w:t>
      </w:r>
      <w:r w:rsidR="00B930EC" w:rsidRPr="00E27EC3">
        <w:rPr>
          <w:rFonts w:cs="Times New Roman"/>
          <w:color w:val="000000" w:themeColor="text1"/>
          <w:sz w:val="24"/>
          <w:szCs w:val="24"/>
        </w:rPr>
        <w:t>13</w:t>
      </w:r>
      <w:r w:rsidRPr="00E27EC3">
        <w:rPr>
          <w:rFonts w:cs="Times New Roman"/>
          <w:color w:val="000000" w:themeColor="text1"/>
          <w:sz w:val="24"/>
          <w:szCs w:val="24"/>
        </w:rPr>
        <w:t xml:space="preserve"> </w:t>
      </w:r>
      <w:r w:rsidR="006A35BD" w:rsidRPr="00E27EC3">
        <w:rPr>
          <w:rFonts w:eastAsia="Times New Roman" w:cs="Times New Roman"/>
          <w:bCs/>
          <w:color w:val="000000" w:themeColor="text1"/>
          <w:sz w:val="24"/>
          <w:szCs w:val="24"/>
          <w:lang w:eastAsia="ru-RU"/>
        </w:rPr>
        <w:t>Предельные размеры земельных участков</w:t>
      </w:r>
      <w:r w:rsidR="006A35BD" w:rsidRPr="00E27EC3">
        <w:rPr>
          <w:rFonts w:eastAsia="Times New Roman" w:cs="Times New Roman"/>
          <w:color w:val="000000" w:themeColor="text1"/>
          <w:sz w:val="24"/>
          <w:szCs w:val="24"/>
          <w:lang w:eastAsia="ru-RU"/>
        </w:rPr>
        <w:t xml:space="preserve"> для индивидуального жилищного строительства и личного подсобного хозяйства устанавливаются органами местного самоуправления в соответствии с</w:t>
      </w:r>
      <w:r w:rsidR="006A35BD" w:rsidRPr="00E27EC3">
        <w:rPr>
          <w:rFonts w:eastAsia="Times New Roman" w:cs="Times New Roman"/>
          <w:color w:val="000000" w:themeColor="text1"/>
          <w:spacing w:val="-2"/>
          <w:sz w:val="24"/>
          <w:szCs w:val="24"/>
          <w:lang w:eastAsia="ru-RU"/>
        </w:rPr>
        <w:t xml:space="preserve"> </w:t>
      </w:r>
      <w:r w:rsidR="006A35BD" w:rsidRPr="00E27EC3">
        <w:rPr>
          <w:rFonts w:eastAsia="Times New Roman" w:cs="Times New Roman"/>
          <w:bCs/>
          <w:color w:val="000000" w:themeColor="text1"/>
          <w:sz w:val="24"/>
          <w:szCs w:val="24"/>
          <w:lang w:eastAsia="ru-RU"/>
        </w:rPr>
        <w:t>Законом Смоленской области от 02.08.2002 № 58-з «О нормах предоставления земельных участков»</w:t>
      </w:r>
      <w:r w:rsidR="000850D0" w:rsidRPr="00E27EC3">
        <w:rPr>
          <w:rFonts w:eastAsia="Times New Roman" w:cs="Times New Roman"/>
          <w:color w:val="000000" w:themeColor="text1"/>
          <w:spacing w:val="-2"/>
          <w:sz w:val="24"/>
          <w:szCs w:val="24"/>
          <w:lang w:eastAsia="ru-RU"/>
        </w:rPr>
        <w:t>.</w:t>
      </w:r>
    </w:p>
    <w:p w:rsidR="006A35BD" w:rsidRPr="00E27EC3" w:rsidRDefault="006A35BD" w:rsidP="006A35BD">
      <w:pPr>
        <w:widowControl w:val="0"/>
        <w:spacing w:line="239" w:lineRule="auto"/>
        <w:ind w:firstLine="709"/>
        <w:rPr>
          <w:rFonts w:eastAsia="Times New Roman" w:cs="Times New Roman"/>
          <w:bCs/>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 xml:space="preserve">При этом предельные размеры земельных участков для ведения животноводства </w:t>
      </w:r>
      <w:r w:rsidRPr="00E27EC3">
        <w:rPr>
          <w:rFonts w:eastAsia="Times New Roman" w:cs="Times New Roman"/>
          <w:bCs/>
          <w:color w:val="000000" w:themeColor="text1"/>
          <w:spacing w:val="-2"/>
          <w:sz w:val="24"/>
          <w:szCs w:val="24"/>
          <w:lang w:eastAsia="ru-RU"/>
        </w:rPr>
        <w:t xml:space="preserve">составляют: </w:t>
      </w:r>
    </w:p>
    <w:p w:rsidR="006A35BD" w:rsidRPr="00E27EC3" w:rsidRDefault="006A35BD" w:rsidP="006A35BD">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z w:val="24"/>
          <w:szCs w:val="24"/>
          <w:lang w:eastAsia="ru-RU"/>
        </w:rPr>
        <w:t xml:space="preserve">– минимальный – </w:t>
      </w:r>
      <w:smartTag w:uri="urn:schemas-microsoft-com:office:smarttags" w:element="metricconverter">
        <w:smartTagPr>
          <w:attr w:name="ProductID" w:val="0,06 га"/>
        </w:smartTagPr>
        <w:r w:rsidRPr="00E27EC3">
          <w:rPr>
            <w:rFonts w:eastAsia="Times New Roman" w:cs="Times New Roman"/>
            <w:color w:val="000000" w:themeColor="text1"/>
            <w:sz w:val="24"/>
            <w:szCs w:val="24"/>
            <w:lang w:eastAsia="ru-RU"/>
          </w:rPr>
          <w:t>0,06 га;</w:t>
        </w:r>
      </w:smartTag>
    </w:p>
    <w:p w:rsidR="006A35BD" w:rsidRPr="00E27EC3" w:rsidRDefault="006A35BD" w:rsidP="006A35B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 максимальный – </w:t>
      </w:r>
      <w:smartTag w:uri="urn:schemas-microsoft-com:office:smarttags" w:element="metricconverter">
        <w:smartTagPr>
          <w:attr w:name="ProductID" w:val="0,15 га"/>
        </w:smartTagPr>
        <w:r w:rsidRPr="00E27EC3">
          <w:rPr>
            <w:rFonts w:eastAsia="Times New Roman" w:cs="Times New Roman"/>
            <w:color w:val="000000" w:themeColor="text1"/>
            <w:sz w:val="24"/>
            <w:szCs w:val="24"/>
            <w:lang w:eastAsia="ru-RU"/>
          </w:rPr>
          <w:t>0,15 га</w:t>
        </w:r>
      </w:smartTag>
      <w:r w:rsidRPr="00E27EC3">
        <w:rPr>
          <w:rFonts w:eastAsia="Times New Roman" w:cs="Times New Roman"/>
          <w:color w:val="000000" w:themeColor="text1"/>
          <w:sz w:val="24"/>
          <w:szCs w:val="24"/>
          <w:lang w:eastAsia="ru-RU"/>
        </w:rPr>
        <w:t>.</w:t>
      </w:r>
    </w:p>
    <w:p w:rsidR="006A35BD" w:rsidRPr="00E27EC3" w:rsidRDefault="006A35BD" w:rsidP="006A35B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Для жителей многоквартирных жилых домов, а также жителей индивидуальной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w:t>
      </w:r>
      <w:r w:rsidR="000850D0"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6A35BD" w:rsidRPr="00E27EC3" w:rsidRDefault="006A35BD" w:rsidP="006A35BD">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2.2.</w:t>
      </w:r>
      <w:r w:rsidR="00B930EC" w:rsidRPr="00E27EC3">
        <w:rPr>
          <w:rFonts w:eastAsia="Times New Roman" w:cs="Times New Roman"/>
          <w:color w:val="000000" w:themeColor="text1"/>
          <w:sz w:val="24"/>
          <w:szCs w:val="24"/>
          <w:lang w:eastAsia="ru-RU"/>
        </w:rPr>
        <w:t>14</w:t>
      </w:r>
      <w:r w:rsidRPr="00E27EC3">
        <w:rPr>
          <w:rFonts w:eastAsia="Times New Roman" w:cs="Times New Roman"/>
          <w:color w:val="000000" w:themeColor="text1"/>
          <w:sz w:val="24"/>
          <w:szCs w:val="24"/>
          <w:lang w:eastAsia="ru-RU"/>
        </w:rPr>
        <w:t xml:space="preserve"> </w:t>
      </w:r>
      <w:r w:rsidRPr="00E27EC3">
        <w:rPr>
          <w:rFonts w:eastAsia="Times New Roman" w:cs="Times New Roman"/>
          <w:bCs/>
          <w:color w:val="000000" w:themeColor="text1"/>
          <w:sz w:val="24"/>
          <w:szCs w:val="24"/>
          <w:lang w:eastAsia="ru-RU"/>
        </w:rPr>
        <w:t>Расч</w:t>
      </w:r>
      <w:r w:rsidR="000850D0"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тные показатели минимальной обеспеченности общей площадью жилых помещений</w:t>
      </w:r>
      <w:r w:rsidRPr="00E27EC3">
        <w:rPr>
          <w:rFonts w:eastAsia="Times New Roman" w:cs="Times New Roman"/>
          <w:color w:val="000000" w:themeColor="text1"/>
          <w:sz w:val="24"/>
          <w:szCs w:val="24"/>
          <w:lang w:eastAsia="ru-RU"/>
        </w:rPr>
        <w:t xml:space="preserve"> в малоэтажной застройке, в том числе индивидуальной, не </w:t>
      </w:r>
      <w:r w:rsidR="006B35C1" w:rsidRPr="00E27EC3">
        <w:rPr>
          <w:rFonts w:eastAsia="Times New Roman" w:cs="Times New Roman"/>
          <w:color w:val="000000" w:themeColor="text1"/>
          <w:sz w:val="24"/>
          <w:szCs w:val="24"/>
          <w:lang w:eastAsia="ru-RU"/>
        </w:rPr>
        <w:t>подлежат ограничению</w:t>
      </w:r>
      <w:r w:rsidRPr="00E27EC3">
        <w:rPr>
          <w:rFonts w:eastAsia="Times New Roman" w:cs="Times New Roman"/>
          <w:color w:val="000000" w:themeColor="text1"/>
          <w:sz w:val="24"/>
          <w:szCs w:val="24"/>
          <w:lang w:eastAsia="ru-RU"/>
        </w:rPr>
        <w:t>.</w:t>
      </w:r>
    </w:p>
    <w:p w:rsidR="006A35BD" w:rsidRPr="00E27EC3" w:rsidRDefault="006A35BD" w:rsidP="006A35BD">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2.2.</w:t>
      </w:r>
      <w:r w:rsidR="00B930EC" w:rsidRPr="00E27EC3">
        <w:rPr>
          <w:rFonts w:eastAsia="Times New Roman" w:cs="Times New Roman"/>
          <w:color w:val="000000" w:themeColor="text1"/>
          <w:sz w:val="24"/>
          <w:szCs w:val="24"/>
          <w:lang w:eastAsia="ru-RU"/>
        </w:rPr>
        <w:t>15</w:t>
      </w:r>
      <w:r w:rsidRPr="00E27EC3">
        <w:rPr>
          <w:rFonts w:eastAsia="Times New Roman" w:cs="Times New Roman"/>
          <w:color w:val="000000" w:themeColor="text1"/>
          <w:sz w:val="24"/>
          <w:szCs w:val="24"/>
          <w:lang w:eastAsia="ru-RU"/>
        </w:rPr>
        <w:t xml:space="preserve"> </w:t>
      </w:r>
      <w:r w:rsidRPr="00E27EC3">
        <w:rPr>
          <w:rFonts w:eastAsia="Times New Roman" w:cs="Times New Roman"/>
          <w:bCs/>
          <w:color w:val="000000" w:themeColor="text1"/>
          <w:sz w:val="24"/>
          <w:szCs w:val="24"/>
          <w:lang w:eastAsia="ru-RU"/>
        </w:rPr>
        <w:t>Расч</w:t>
      </w:r>
      <w:r w:rsidR="000850D0"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тную плотность населения</w:t>
      </w:r>
      <w:r w:rsidRPr="00E27EC3">
        <w:rPr>
          <w:rFonts w:eastAsia="Times New Roman" w:cs="Times New Roman"/>
          <w:color w:val="000000" w:themeColor="text1"/>
          <w:sz w:val="24"/>
          <w:szCs w:val="24"/>
          <w:lang w:eastAsia="ru-RU"/>
        </w:rPr>
        <w:t xml:space="preserve"> на территории насел</w:t>
      </w:r>
      <w:r w:rsidR="000850D0"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нных пунктов </w:t>
      </w:r>
      <w:r w:rsidR="008C49E6" w:rsidRPr="00E27EC3">
        <w:rPr>
          <w:rFonts w:eastAsia="Times New Roman" w:cs="Times New Roman"/>
          <w:color w:val="000000" w:themeColor="text1"/>
          <w:sz w:val="24"/>
          <w:szCs w:val="24"/>
          <w:lang w:eastAsia="ru-RU"/>
        </w:rPr>
        <w:t>сельского</w:t>
      </w:r>
      <w:r w:rsidRPr="00E27EC3">
        <w:rPr>
          <w:rFonts w:eastAsia="Times New Roman" w:cs="Times New Roman"/>
          <w:color w:val="000000" w:themeColor="text1"/>
          <w:sz w:val="24"/>
          <w:szCs w:val="24"/>
          <w:lang w:eastAsia="ru-RU"/>
        </w:rPr>
        <w:t xml:space="preserve"> </w:t>
      </w:r>
      <w:r w:rsidR="008C49E6" w:rsidRPr="00E27EC3">
        <w:rPr>
          <w:rFonts w:eastAsia="Times New Roman" w:cs="Times New Roman"/>
          <w:color w:val="000000" w:themeColor="text1"/>
          <w:sz w:val="24"/>
          <w:szCs w:val="24"/>
          <w:lang w:eastAsia="ru-RU"/>
        </w:rPr>
        <w:t>поселения</w:t>
      </w:r>
      <w:r w:rsidRPr="00E27EC3">
        <w:rPr>
          <w:rFonts w:eastAsia="Times New Roman" w:cs="Times New Roman"/>
          <w:color w:val="000000" w:themeColor="text1"/>
          <w:sz w:val="24"/>
          <w:szCs w:val="24"/>
          <w:lang w:eastAsia="ru-RU"/>
        </w:rPr>
        <w:t xml:space="preserve"> рекомендуется принимать в соответствии с таблицей </w:t>
      </w:r>
      <w:r w:rsidR="00B930EC" w:rsidRPr="00E27EC3">
        <w:rPr>
          <w:rFonts w:eastAsia="Times New Roman" w:cs="Times New Roman"/>
          <w:color w:val="000000" w:themeColor="text1"/>
          <w:sz w:val="24"/>
          <w:szCs w:val="24"/>
          <w:lang w:eastAsia="ru-RU"/>
        </w:rPr>
        <w:t>6</w:t>
      </w:r>
      <w:r w:rsidRPr="00E27EC3">
        <w:rPr>
          <w:rFonts w:eastAsia="Times New Roman" w:cs="Times New Roman"/>
          <w:color w:val="000000" w:themeColor="text1"/>
          <w:sz w:val="24"/>
          <w:szCs w:val="24"/>
          <w:lang w:eastAsia="ru-RU"/>
        </w:rPr>
        <w:t>.</w:t>
      </w:r>
    </w:p>
    <w:p w:rsidR="006A35BD" w:rsidRPr="00E27EC3" w:rsidRDefault="006A35BD" w:rsidP="006A35BD">
      <w:pPr>
        <w:widowControl w:val="0"/>
        <w:ind w:firstLine="709"/>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B930EC" w:rsidRPr="00E27EC3">
        <w:rPr>
          <w:rFonts w:eastAsia="Times New Roman" w:cs="Times New Roman"/>
          <w:color w:val="000000" w:themeColor="text1"/>
          <w:sz w:val="24"/>
          <w:szCs w:val="24"/>
          <w:lang w:eastAsia="ru-RU"/>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9"/>
        <w:gridCol w:w="792"/>
        <w:gridCol w:w="792"/>
        <w:gridCol w:w="792"/>
        <w:gridCol w:w="792"/>
        <w:gridCol w:w="792"/>
        <w:gridCol w:w="792"/>
        <w:gridCol w:w="792"/>
        <w:gridCol w:w="732"/>
      </w:tblGrid>
      <w:tr w:rsidR="00E27EC3" w:rsidRPr="00E27EC3" w:rsidTr="0062256A">
        <w:trPr>
          <w:trHeight w:val="236"/>
          <w:tblHeader/>
          <w:jc w:val="center"/>
        </w:trPr>
        <w:tc>
          <w:tcPr>
            <w:tcW w:w="3829" w:type="dxa"/>
            <w:vMerge w:val="restart"/>
            <w:vAlign w:val="center"/>
          </w:tcPr>
          <w:p w:rsidR="006A35BD" w:rsidRPr="00E27EC3" w:rsidRDefault="006A35BD" w:rsidP="006A35BD">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Тип дома</w:t>
            </w:r>
          </w:p>
        </w:tc>
        <w:tc>
          <w:tcPr>
            <w:tcW w:w="6276" w:type="dxa"/>
            <w:gridSpan w:val="8"/>
            <w:vAlign w:val="center"/>
          </w:tcPr>
          <w:p w:rsidR="006A35BD" w:rsidRPr="00E27EC3" w:rsidRDefault="006A35BD" w:rsidP="006A35BD">
            <w:pPr>
              <w:widowControl w:val="0"/>
              <w:ind w:left="-57" w:right="-57"/>
              <w:jc w:val="center"/>
              <w:rPr>
                <w:rFonts w:eastAsia="Times New Roman" w:cs="Times New Roman"/>
                <w:b/>
                <w:bCs/>
                <w:color w:val="000000" w:themeColor="text1"/>
                <w:spacing w:val="-2"/>
                <w:sz w:val="22"/>
                <w:lang w:eastAsia="ru-RU"/>
              </w:rPr>
            </w:pPr>
            <w:r w:rsidRPr="00E27EC3">
              <w:rPr>
                <w:rFonts w:eastAsia="Times New Roman" w:cs="Times New Roman"/>
                <w:b/>
                <w:bCs/>
                <w:color w:val="000000" w:themeColor="text1"/>
                <w:spacing w:val="-2"/>
                <w:sz w:val="22"/>
                <w:lang w:eastAsia="ru-RU"/>
              </w:rPr>
              <w:t>Плотность населения, чел./га, при среднем размере семьи, чел.</w:t>
            </w:r>
          </w:p>
        </w:tc>
      </w:tr>
      <w:tr w:rsidR="00E27EC3" w:rsidRPr="00E27EC3" w:rsidTr="0062256A">
        <w:trPr>
          <w:trHeight w:val="111"/>
          <w:tblHeader/>
          <w:jc w:val="center"/>
        </w:trPr>
        <w:tc>
          <w:tcPr>
            <w:tcW w:w="3829" w:type="dxa"/>
            <w:vMerge/>
            <w:vAlign w:val="center"/>
          </w:tcPr>
          <w:p w:rsidR="006A35BD" w:rsidRPr="00E27EC3" w:rsidRDefault="006A35BD" w:rsidP="006A35BD">
            <w:pPr>
              <w:widowControl w:val="0"/>
              <w:jc w:val="center"/>
              <w:rPr>
                <w:rFonts w:eastAsia="Times New Roman" w:cs="Times New Roman"/>
                <w:b/>
                <w:bCs/>
                <w:color w:val="000000" w:themeColor="text1"/>
                <w:sz w:val="22"/>
                <w:lang w:eastAsia="ru-RU"/>
              </w:rPr>
            </w:pPr>
          </w:p>
        </w:tc>
        <w:tc>
          <w:tcPr>
            <w:tcW w:w="792" w:type="dxa"/>
            <w:vAlign w:val="center"/>
          </w:tcPr>
          <w:p w:rsidR="006A35BD" w:rsidRPr="00E27EC3" w:rsidRDefault="006A35BD" w:rsidP="006A35BD">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2,5</w:t>
            </w:r>
          </w:p>
        </w:tc>
        <w:tc>
          <w:tcPr>
            <w:tcW w:w="792" w:type="dxa"/>
            <w:vAlign w:val="center"/>
          </w:tcPr>
          <w:p w:rsidR="006A35BD" w:rsidRPr="00E27EC3" w:rsidRDefault="006A35BD" w:rsidP="006A35BD">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3,0</w:t>
            </w:r>
          </w:p>
        </w:tc>
        <w:tc>
          <w:tcPr>
            <w:tcW w:w="792" w:type="dxa"/>
            <w:vAlign w:val="center"/>
          </w:tcPr>
          <w:p w:rsidR="006A35BD" w:rsidRPr="00E27EC3" w:rsidRDefault="006A35BD" w:rsidP="006A35BD">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3,5</w:t>
            </w:r>
          </w:p>
        </w:tc>
        <w:tc>
          <w:tcPr>
            <w:tcW w:w="792" w:type="dxa"/>
            <w:vAlign w:val="center"/>
          </w:tcPr>
          <w:p w:rsidR="006A35BD" w:rsidRPr="00E27EC3" w:rsidRDefault="006A35BD" w:rsidP="006A35BD">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4,0</w:t>
            </w:r>
          </w:p>
        </w:tc>
        <w:tc>
          <w:tcPr>
            <w:tcW w:w="792" w:type="dxa"/>
            <w:vAlign w:val="center"/>
          </w:tcPr>
          <w:p w:rsidR="006A35BD" w:rsidRPr="00E27EC3" w:rsidRDefault="006A35BD" w:rsidP="006A35BD">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4,5</w:t>
            </w:r>
          </w:p>
        </w:tc>
        <w:tc>
          <w:tcPr>
            <w:tcW w:w="792" w:type="dxa"/>
            <w:vAlign w:val="center"/>
          </w:tcPr>
          <w:p w:rsidR="006A35BD" w:rsidRPr="00E27EC3" w:rsidRDefault="006A35BD" w:rsidP="006A35BD">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5,0</w:t>
            </w:r>
          </w:p>
        </w:tc>
        <w:tc>
          <w:tcPr>
            <w:tcW w:w="792" w:type="dxa"/>
            <w:vAlign w:val="center"/>
          </w:tcPr>
          <w:p w:rsidR="006A35BD" w:rsidRPr="00E27EC3" w:rsidRDefault="006A35BD" w:rsidP="006A35BD">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5,5</w:t>
            </w:r>
          </w:p>
        </w:tc>
        <w:tc>
          <w:tcPr>
            <w:tcW w:w="732" w:type="dxa"/>
            <w:vAlign w:val="center"/>
          </w:tcPr>
          <w:p w:rsidR="006A35BD" w:rsidRPr="00E27EC3" w:rsidRDefault="006A35BD" w:rsidP="006A35BD">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6,0</w:t>
            </w:r>
          </w:p>
        </w:tc>
      </w:tr>
      <w:tr w:rsidR="00E27EC3" w:rsidRPr="00E27EC3" w:rsidTr="0062256A">
        <w:trPr>
          <w:trHeight w:val="462"/>
          <w:jc w:val="center"/>
        </w:trPr>
        <w:tc>
          <w:tcPr>
            <w:tcW w:w="3829" w:type="dxa"/>
            <w:tcBorders>
              <w:bottom w:val="nil"/>
            </w:tcBorders>
            <w:vAlign w:val="center"/>
          </w:tcPr>
          <w:p w:rsidR="006A35BD" w:rsidRPr="00E27EC3" w:rsidRDefault="006A35BD" w:rsidP="006A35BD">
            <w:pPr>
              <w:widowControl w:val="0"/>
              <w:spacing w:line="239" w:lineRule="auto"/>
              <w:ind w:right="-108"/>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Индивидуальный, блокированный </w:t>
            </w:r>
          </w:p>
          <w:p w:rsidR="006A35BD" w:rsidRPr="00E27EC3" w:rsidRDefault="006A35BD" w:rsidP="006A35BD">
            <w:pPr>
              <w:widowControl w:val="0"/>
              <w:spacing w:line="239" w:lineRule="auto"/>
              <w:ind w:right="-108"/>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 приусадебным (приквартирным) участком, м</w:t>
            </w:r>
            <w:r w:rsidRPr="00E27EC3">
              <w:rPr>
                <w:rFonts w:eastAsia="Times New Roman" w:cs="Times New Roman"/>
                <w:color w:val="000000" w:themeColor="text1"/>
                <w:sz w:val="22"/>
                <w:vertAlign w:val="superscript"/>
                <w:lang w:eastAsia="ru-RU"/>
              </w:rPr>
              <w:t>2</w:t>
            </w:r>
            <w:r w:rsidRPr="00E27EC3">
              <w:rPr>
                <w:rFonts w:eastAsia="Times New Roman" w:cs="Times New Roman"/>
                <w:color w:val="000000" w:themeColor="text1"/>
                <w:sz w:val="22"/>
                <w:lang w:eastAsia="ru-RU"/>
              </w:rPr>
              <w:t>:</w:t>
            </w:r>
            <w:r w:rsidR="0062256A" w:rsidRPr="00E27EC3">
              <w:rPr>
                <w:rFonts w:eastAsia="Times New Roman" w:cs="Times New Roman"/>
                <w:color w:val="000000" w:themeColor="text1"/>
                <w:sz w:val="22"/>
                <w:lang w:eastAsia="ru-RU"/>
              </w:rPr>
              <w:t xml:space="preserve">      2000</w:t>
            </w:r>
          </w:p>
        </w:tc>
        <w:tc>
          <w:tcPr>
            <w:tcW w:w="792" w:type="dxa"/>
            <w:tcBorders>
              <w:bottom w:val="nil"/>
            </w:tcBorders>
            <w:vAlign w:val="bottom"/>
          </w:tcPr>
          <w:p w:rsidR="006A35BD" w:rsidRPr="00E27EC3" w:rsidRDefault="0062256A" w:rsidP="0062256A">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w:t>
            </w:r>
          </w:p>
        </w:tc>
        <w:tc>
          <w:tcPr>
            <w:tcW w:w="792" w:type="dxa"/>
            <w:tcBorders>
              <w:bottom w:val="nil"/>
            </w:tcBorders>
            <w:vAlign w:val="bottom"/>
          </w:tcPr>
          <w:p w:rsidR="006A35BD" w:rsidRPr="00E27EC3" w:rsidRDefault="0062256A" w:rsidP="0062256A">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w:t>
            </w:r>
          </w:p>
        </w:tc>
        <w:tc>
          <w:tcPr>
            <w:tcW w:w="792" w:type="dxa"/>
            <w:tcBorders>
              <w:bottom w:val="nil"/>
            </w:tcBorders>
            <w:vAlign w:val="bottom"/>
          </w:tcPr>
          <w:p w:rsidR="006A35BD" w:rsidRPr="00E27EC3" w:rsidRDefault="0062256A" w:rsidP="0062256A">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14</w:t>
            </w:r>
          </w:p>
        </w:tc>
        <w:tc>
          <w:tcPr>
            <w:tcW w:w="792" w:type="dxa"/>
            <w:tcBorders>
              <w:bottom w:val="nil"/>
            </w:tcBorders>
            <w:vAlign w:val="bottom"/>
          </w:tcPr>
          <w:p w:rsidR="006A35BD" w:rsidRPr="00E27EC3" w:rsidRDefault="0062256A" w:rsidP="0062256A">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16</w:t>
            </w:r>
          </w:p>
        </w:tc>
        <w:tc>
          <w:tcPr>
            <w:tcW w:w="792" w:type="dxa"/>
            <w:tcBorders>
              <w:bottom w:val="nil"/>
            </w:tcBorders>
            <w:vAlign w:val="bottom"/>
          </w:tcPr>
          <w:p w:rsidR="006A35BD" w:rsidRPr="00E27EC3" w:rsidRDefault="0062256A" w:rsidP="0062256A">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18</w:t>
            </w:r>
          </w:p>
        </w:tc>
        <w:tc>
          <w:tcPr>
            <w:tcW w:w="792" w:type="dxa"/>
            <w:tcBorders>
              <w:bottom w:val="nil"/>
            </w:tcBorders>
            <w:vAlign w:val="bottom"/>
          </w:tcPr>
          <w:p w:rsidR="006A35BD" w:rsidRPr="00E27EC3" w:rsidRDefault="0062256A" w:rsidP="0062256A">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w:t>
            </w:r>
          </w:p>
        </w:tc>
        <w:tc>
          <w:tcPr>
            <w:tcW w:w="792" w:type="dxa"/>
            <w:tcBorders>
              <w:bottom w:val="nil"/>
            </w:tcBorders>
            <w:vAlign w:val="bottom"/>
          </w:tcPr>
          <w:p w:rsidR="006A35BD" w:rsidRPr="00E27EC3" w:rsidRDefault="0062256A" w:rsidP="0062256A">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22</w:t>
            </w:r>
          </w:p>
        </w:tc>
        <w:tc>
          <w:tcPr>
            <w:tcW w:w="732" w:type="dxa"/>
            <w:tcBorders>
              <w:bottom w:val="nil"/>
            </w:tcBorders>
            <w:vAlign w:val="bottom"/>
          </w:tcPr>
          <w:p w:rsidR="006A35BD" w:rsidRPr="00E27EC3" w:rsidRDefault="0062256A" w:rsidP="0062256A">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24</w:t>
            </w:r>
          </w:p>
        </w:tc>
      </w:tr>
      <w:tr w:rsidR="00E27EC3" w:rsidRPr="00E27EC3" w:rsidTr="006A35BD">
        <w:trPr>
          <w:trHeight w:val="227"/>
          <w:jc w:val="center"/>
        </w:trPr>
        <w:tc>
          <w:tcPr>
            <w:tcW w:w="3829"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1500</w:t>
            </w:r>
          </w:p>
        </w:tc>
        <w:tc>
          <w:tcPr>
            <w:tcW w:w="792"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13</w:t>
            </w:r>
          </w:p>
        </w:tc>
        <w:tc>
          <w:tcPr>
            <w:tcW w:w="792"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w:t>
            </w:r>
          </w:p>
        </w:tc>
        <w:tc>
          <w:tcPr>
            <w:tcW w:w="792"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17</w:t>
            </w:r>
          </w:p>
        </w:tc>
        <w:tc>
          <w:tcPr>
            <w:tcW w:w="792"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w:t>
            </w:r>
          </w:p>
        </w:tc>
        <w:tc>
          <w:tcPr>
            <w:tcW w:w="792"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22</w:t>
            </w:r>
          </w:p>
        </w:tc>
        <w:tc>
          <w:tcPr>
            <w:tcW w:w="792"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25</w:t>
            </w:r>
          </w:p>
        </w:tc>
        <w:tc>
          <w:tcPr>
            <w:tcW w:w="792"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27</w:t>
            </w:r>
          </w:p>
        </w:tc>
        <w:tc>
          <w:tcPr>
            <w:tcW w:w="732"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30</w:t>
            </w:r>
          </w:p>
        </w:tc>
      </w:tr>
      <w:tr w:rsidR="00E27EC3" w:rsidRPr="00E27EC3" w:rsidTr="006A35BD">
        <w:trPr>
          <w:trHeight w:val="227"/>
          <w:jc w:val="center"/>
        </w:trPr>
        <w:tc>
          <w:tcPr>
            <w:tcW w:w="3829"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1200</w:t>
            </w:r>
          </w:p>
        </w:tc>
        <w:tc>
          <w:tcPr>
            <w:tcW w:w="792"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17</w:t>
            </w:r>
          </w:p>
        </w:tc>
        <w:tc>
          <w:tcPr>
            <w:tcW w:w="792"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21</w:t>
            </w:r>
          </w:p>
        </w:tc>
        <w:tc>
          <w:tcPr>
            <w:tcW w:w="792"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23</w:t>
            </w:r>
          </w:p>
        </w:tc>
        <w:tc>
          <w:tcPr>
            <w:tcW w:w="792"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25</w:t>
            </w:r>
          </w:p>
        </w:tc>
        <w:tc>
          <w:tcPr>
            <w:tcW w:w="792"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28</w:t>
            </w:r>
          </w:p>
        </w:tc>
        <w:tc>
          <w:tcPr>
            <w:tcW w:w="792"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32</w:t>
            </w:r>
          </w:p>
        </w:tc>
        <w:tc>
          <w:tcPr>
            <w:tcW w:w="792"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33</w:t>
            </w:r>
          </w:p>
        </w:tc>
        <w:tc>
          <w:tcPr>
            <w:tcW w:w="732"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37</w:t>
            </w:r>
          </w:p>
        </w:tc>
      </w:tr>
      <w:tr w:rsidR="00E27EC3" w:rsidRPr="00E27EC3" w:rsidTr="006A35BD">
        <w:trPr>
          <w:trHeight w:val="227"/>
          <w:jc w:val="center"/>
        </w:trPr>
        <w:tc>
          <w:tcPr>
            <w:tcW w:w="3829"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1000</w:t>
            </w:r>
          </w:p>
        </w:tc>
        <w:tc>
          <w:tcPr>
            <w:tcW w:w="792"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w:t>
            </w:r>
          </w:p>
        </w:tc>
        <w:tc>
          <w:tcPr>
            <w:tcW w:w="792"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24</w:t>
            </w:r>
          </w:p>
        </w:tc>
        <w:tc>
          <w:tcPr>
            <w:tcW w:w="792"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28</w:t>
            </w:r>
          </w:p>
        </w:tc>
        <w:tc>
          <w:tcPr>
            <w:tcW w:w="792"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30</w:t>
            </w:r>
          </w:p>
        </w:tc>
        <w:tc>
          <w:tcPr>
            <w:tcW w:w="792"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32</w:t>
            </w:r>
          </w:p>
        </w:tc>
        <w:tc>
          <w:tcPr>
            <w:tcW w:w="792"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35</w:t>
            </w:r>
          </w:p>
        </w:tc>
        <w:tc>
          <w:tcPr>
            <w:tcW w:w="792"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38</w:t>
            </w:r>
          </w:p>
        </w:tc>
        <w:tc>
          <w:tcPr>
            <w:tcW w:w="732"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44</w:t>
            </w:r>
          </w:p>
        </w:tc>
      </w:tr>
      <w:tr w:rsidR="00E27EC3" w:rsidRPr="00E27EC3" w:rsidTr="00A7550D">
        <w:trPr>
          <w:trHeight w:val="227"/>
          <w:jc w:val="center"/>
        </w:trPr>
        <w:tc>
          <w:tcPr>
            <w:tcW w:w="3829"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800</w:t>
            </w:r>
          </w:p>
        </w:tc>
        <w:tc>
          <w:tcPr>
            <w:tcW w:w="792"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25</w:t>
            </w:r>
          </w:p>
        </w:tc>
        <w:tc>
          <w:tcPr>
            <w:tcW w:w="792"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30</w:t>
            </w:r>
          </w:p>
        </w:tc>
        <w:tc>
          <w:tcPr>
            <w:tcW w:w="792"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33</w:t>
            </w:r>
          </w:p>
        </w:tc>
        <w:tc>
          <w:tcPr>
            <w:tcW w:w="792"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35</w:t>
            </w:r>
          </w:p>
        </w:tc>
        <w:tc>
          <w:tcPr>
            <w:tcW w:w="792"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38</w:t>
            </w:r>
          </w:p>
        </w:tc>
        <w:tc>
          <w:tcPr>
            <w:tcW w:w="792"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42</w:t>
            </w:r>
          </w:p>
        </w:tc>
        <w:tc>
          <w:tcPr>
            <w:tcW w:w="792"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45</w:t>
            </w:r>
          </w:p>
        </w:tc>
        <w:tc>
          <w:tcPr>
            <w:tcW w:w="732" w:type="dxa"/>
            <w:tcBorders>
              <w:top w:val="nil"/>
              <w:bottom w:val="nil"/>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50</w:t>
            </w:r>
          </w:p>
        </w:tc>
      </w:tr>
      <w:tr w:rsidR="00E27EC3" w:rsidRPr="00E27EC3" w:rsidTr="00A7550D">
        <w:trPr>
          <w:trHeight w:val="227"/>
          <w:jc w:val="center"/>
        </w:trPr>
        <w:tc>
          <w:tcPr>
            <w:tcW w:w="3829" w:type="dxa"/>
            <w:tcBorders>
              <w:top w:val="nil"/>
              <w:bottom w:val="single" w:sz="4" w:space="0" w:color="auto"/>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600</w:t>
            </w:r>
          </w:p>
        </w:tc>
        <w:tc>
          <w:tcPr>
            <w:tcW w:w="792" w:type="dxa"/>
            <w:tcBorders>
              <w:top w:val="nil"/>
              <w:bottom w:val="single" w:sz="4" w:space="0" w:color="auto"/>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30</w:t>
            </w:r>
          </w:p>
        </w:tc>
        <w:tc>
          <w:tcPr>
            <w:tcW w:w="792" w:type="dxa"/>
            <w:tcBorders>
              <w:top w:val="nil"/>
              <w:bottom w:val="single" w:sz="4" w:space="0" w:color="auto"/>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33</w:t>
            </w:r>
          </w:p>
        </w:tc>
        <w:tc>
          <w:tcPr>
            <w:tcW w:w="792" w:type="dxa"/>
            <w:tcBorders>
              <w:top w:val="nil"/>
              <w:bottom w:val="single" w:sz="4" w:space="0" w:color="auto"/>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40</w:t>
            </w:r>
          </w:p>
        </w:tc>
        <w:tc>
          <w:tcPr>
            <w:tcW w:w="792" w:type="dxa"/>
            <w:tcBorders>
              <w:top w:val="nil"/>
              <w:bottom w:val="single" w:sz="4" w:space="0" w:color="auto"/>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41</w:t>
            </w:r>
          </w:p>
        </w:tc>
        <w:tc>
          <w:tcPr>
            <w:tcW w:w="792" w:type="dxa"/>
            <w:tcBorders>
              <w:top w:val="nil"/>
              <w:bottom w:val="single" w:sz="4" w:space="0" w:color="auto"/>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44</w:t>
            </w:r>
          </w:p>
        </w:tc>
        <w:tc>
          <w:tcPr>
            <w:tcW w:w="792" w:type="dxa"/>
            <w:tcBorders>
              <w:top w:val="nil"/>
              <w:bottom w:val="single" w:sz="4" w:space="0" w:color="auto"/>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48</w:t>
            </w:r>
          </w:p>
        </w:tc>
        <w:tc>
          <w:tcPr>
            <w:tcW w:w="792" w:type="dxa"/>
            <w:tcBorders>
              <w:top w:val="nil"/>
              <w:bottom w:val="single" w:sz="4" w:space="0" w:color="auto"/>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50</w:t>
            </w:r>
          </w:p>
        </w:tc>
        <w:tc>
          <w:tcPr>
            <w:tcW w:w="732" w:type="dxa"/>
            <w:tcBorders>
              <w:top w:val="nil"/>
              <w:bottom w:val="single" w:sz="4" w:space="0" w:color="auto"/>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60</w:t>
            </w:r>
          </w:p>
        </w:tc>
      </w:tr>
      <w:tr w:rsidR="00E27EC3" w:rsidRPr="00E27EC3" w:rsidTr="00A7550D">
        <w:trPr>
          <w:trHeight w:val="227"/>
          <w:jc w:val="center"/>
        </w:trPr>
        <w:tc>
          <w:tcPr>
            <w:tcW w:w="3829" w:type="dxa"/>
            <w:tcBorders>
              <w:top w:val="single" w:sz="4" w:space="0" w:color="auto"/>
              <w:bottom w:val="single" w:sz="4" w:space="0" w:color="auto"/>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lastRenderedPageBreak/>
              <w:t>400</w:t>
            </w:r>
          </w:p>
        </w:tc>
        <w:tc>
          <w:tcPr>
            <w:tcW w:w="792" w:type="dxa"/>
            <w:tcBorders>
              <w:top w:val="single" w:sz="4" w:space="0" w:color="auto"/>
              <w:bottom w:val="single" w:sz="4" w:space="0" w:color="auto"/>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35</w:t>
            </w:r>
          </w:p>
        </w:tc>
        <w:tc>
          <w:tcPr>
            <w:tcW w:w="792" w:type="dxa"/>
            <w:tcBorders>
              <w:top w:val="single" w:sz="4" w:space="0" w:color="auto"/>
              <w:bottom w:val="single" w:sz="4" w:space="0" w:color="auto"/>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40</w:t>
            </w:r>
          </w:p>
        </w:tc>
        <w:tc>
          <w:tcPr>
            <w:tcW w:w="792" w:type="dxa"/>
            <w:tcBorders>
              <w:top w:val="single" w:sz="4" w:space="0" w:color="auto"/>
              <w:bottom w:val="single" w:sz="4" w:space="0" w:color="auto"/>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44</w:t>
            </w:r>
          </w:p>
        </w:tc>
        <w:tc>
          <w:tcPr>
            <w:tcW w:w="792" w:type="dxa"/>
            <w:tcBorders>
              <w:top w:val="single" w:sz="4" w:space="0" w:color="auto"/>
              <w:bottom w:val="single" w:sz="4" w:space="0" w:color="auto"/>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45</w:t>
            </w:r>
          </w:p>
        </w:tc>
        <w:tc>
          <w:tcPr>
            <w:tcW w:w="792" w:type="dxa"/>
            <w:tcBorders>
              <w:top w:val="single" w:sz="4" w:space="0" w:color="auto"/>
              <w:bottom w:val="single" w:sz="4" w:space="0" w:color="auto"/>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50</w:t>
            </w:r>
          </w:p>
        </w:tc>
        <w:tc>
          <w:tcPr>
            <w:tcW w:w="792" w:type="dxa"/>
            <w:tcBorders>
              <w:top w:val="single" w:sz="4" w:space="0" w:color="auto"/>
              <w:bottom w:val="single" w:sz="4" w:space="0" w:color="auto"/>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54</w:t>
            </w:r>
          </w:p>
        </w:tc>
        <w:tc>
          <w:tcPr>
            <w:tcW w:w="792" w:type="dxa"/>
            <w:tcBorders>
              <w:top w:val="single" w:sz="4" w:space="0" w:color="auto"/>
              <w:bottom w:val="single" w:sz="4" w:space="0" w:color="auto"/>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56</w:t>
            </w:r>
          </w:p>
        </w:tc>
        <w:tc>
          <w:tcPr>
            <w:tcW w:w="732" w:type="dxa"/>
            <w:tcBorders>
              <w:top w:val="single" w:sz="4" w:space="0" w:color="auto"/>
              <w:bottom w:val="single" w:sz="4" w:space="0" w:color="auto"/>
            </w:tcBorders>
            <w:vAlign w:val="center"/>
          </w:tcPr>
          <w:p w:rsidR="0062256A" w:rsidRPr="00E27EC3" w:rsidRDefault="0062256A" w:rsidP="0086753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65</w:t>
            </w:r>
          </w:p>
        </w:tc>
      </w:tr>
      <w:tr w:rsidR="00E27EC3" w:rsidRPr="00E27EC3" w:rsidTr="0062256A">
        <w:trPr>
          <w:trHeight w:val="265"/>
          <w:jc w:val="center"/>
        </w:trPr>
        <w:tc>
          <w:tcPr>
            <w:tcW w:w="3829" w:type="dxa"/>
            <w:tcBorders>
              <w:top w:val="single" w:sz="4" w:space="0" w:color="auto"/>
              <w:bottom w:val="nil"/>
            </w:tcBorders>
            <w:vAlign w:val="center"/>
          </w:tcPr>
          <w:p w:rsidR="0062256A" w:rsidRPr="00E27EC3" w:rsidRDefault="0062256A" w:rsidP="006A35BD">
            <w:pPr>
              <w:widowControl w:val="0"/>
              <w:spacing w:line="239" w:lineRule="auto"/>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Многоквартирный малоэтажный </w:t>
            </w:r>
          </w:p>
          <w:p w:rsidR="0062256A" w:rsidRPr="00E27EC3" w:rsidRDefault="0062256A" w:rsidP="006A35BD">
            <w:pPr>
              <w:widowControl w:val="0"/>
              <w:spacing w:line="239" w:lineRule="auto"/>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 количеством этажей:</w:t>
            </w:r>
          </w:p>
        </w:tc>
        <w:tc>
          <w:tcPr>
            <w:tcW w:w="792" w:type="dxa"/>
            <w:tcBorders>
              <w:top w:val="single" w:sz="4" w:space="0" w:color="auto"/>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p>
        </w:tc>
        <w:tc>
          <w:tcPr>
            <w:tcW w:w="732" w:type="dxa"/>
            <w:tcBorders>
              <w:top w:val="single" w:sz="4" w:space="0" w:color="auto"/>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p>
        </w:tc>
      </w:tr>
      <w:tr w:rsidR="00E27EC3" w:rsidRPr="00E27EC3" w:rsidTr="006A35BD">
        <w:trPr>
          <w:trHeight w:val="227"/>
          <w:jc w:val="center"/>
        </w:trPr>
        <w:tc>
          <w:tcPr>
            <w:tcW w:w="3829" w:type="dxa"/>
            <w:tcBorders>
              <w:top w:val="nil"/>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w:t>
            </w:r>
          </w:p>
        </w:tc>
        <w:tc>
          <w:tcPr>
            <w:tcW w:w="792" w:type="dxa"/>
            <w:tcBorders>
              <w:top w:val="nil"/>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2" w:type="dxa"/>
            <w:tcBorders>
              <w:top w:val="nil"/>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130</w:t>
            </w:r>
          </w:p>
        </w:tc>
        <w:tc>
          <w:tcPr>
            <w:tcW w:w="792" w:type="dxa"/>
            <w:tcBorders>
              <w:top w:val="nil"/>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2" w:type="dxa"/>
            <w:tcBorders>
              <w:top w:val="nil"/>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2" w:type="dxa"/>
            <w:tcBorders>
              <w:top w:val="nil"/>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2" w:type="dxa"/>
            <w:tcBorders>
              <w:top w:val="nil"/>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2" w:type="dxa"/>
            <w:tcBorders>
              <w:top w:val="nil"/>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32" w:type="dxa"/>
            <w:tcBorders>
              <w:top w:val="nil"/>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r>
      <w:tr w:rsidR="00E27EC3" w:rsidRPr="00E27EC3" w:rsidTr="006A35BD">
        <w:trPr>
          <w:trHeight w:val="227"/>
          <w:jc w:val="center"/>
        </w:trPr>
        <w:tc>
          <w:tcPr>
            <w:tcW w:w="3829" w:type="dxa"/>
            <w:tcBorders>
              <w:top w:val="nil"/>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w:t>
            </w:r>
          </w:p>
        </w:tc>
        <w:tc>
          <w:tcPr>
            <w:tcW w:w="792" w:type="dxa"/>
            <w:tcBorders>
              <w:top w:val="nil"/>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2" w:type="dxa"/>
            <w:tcBorders>
              <w:top w:val="nil"/>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150</w:t>
            </w:r>
          </w:p>
        </w:tc>
        <w:tc>
          <w:tcPr>
            <w:tcW w:w="792" w:type="dxa"/>
            <w:tcBorders>
              <w:top w:val="nil"/>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2" w:type="dxa"/>
            <w:tcBorders>
              <w:top w:val="nil"/>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2" w:type="dxa"/>
            <w:tcBorders>
              <w:top w:val="nil"/>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2" w:type="dxa"/>
            <w:tcBorders>
              <w:top w:val="nil"/>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2" w:type="dxa"/>
            <w:tcBorders>
              <w:top w:val="nil"/>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32" w:type="dxa"/>
            <w:tcBorders>
              <w:top w:val="nil"/>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r>
      <w:tr w:rsidR="00E27EC3" w:rsidRPr="00E27EC3" w:rsidTr="006A35BD">
        <w:trPr>
          <w:trHeight w:val="227"/>
          <w:jc w:val="center"/>
        </w:trPr>
        <w:tc>
          <w:tcPr>
            <w:tcW w:w="3829" w:type="dxa"/>
            <w:tcBorders>
              <w:top w:val="nil"/>
              <w:bottom w:val="single" w:sz="4" w:space="0" w:color="auto"/>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w:t>
            </w:r>
          </w:p>
        </w:tc>
        <w:tc>
          <w:tcPr>
            <w:tcW w:w="792" w:type="dxa"/>
            <w:tcBorders>
              <w:top w:val="nil"/>
              <w:bottom w:val="single" w:sz="4" w:space="0" w:color="auto"/>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2" w:type="dxa"/>
            <w:tcBorders>
              <w:top w:val="nil"/>
              <w:bottom w:val="single" w:sz="4" w:space="0" w:color="auto"/>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170</w:t>
            </w:r>
          </w:p>
        </w:tc>
        <w:tc>
          <w:tcPr>
            <w:tcW w:w="792" w:type="dxa"/>
            <w:tcBorders>
              <w:top w:val="nil"/>
              <w:bottom w:val="single" w:sz="4" w:space="0" w:color="auto"/>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2" w:type="dxa"/>
            <w:tcBorders>
              <w:top w:val="nil"/>
              <w:bottom w:val="single" w:sz="4" w:space="0" w:color="auto"/>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2" w:type="dxa"/>
            <w:tcBorders>
              <w:top w:val="nil"/>
              <w:bottom w:val="single" w:sz="4" w:space="0" w:color="auto"/>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2" w:type="dxa"/>
            <w:tcBorders>
              <w:top w:val="nil"/>
              <w:bottom w:val="single" w:sz="4" w:space="0" w:color="auto"/>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2" w:type="dxa"/>
            <w:tcBorders>
              <w:top w:val="nil"/>
              <w:bottom w:val="single" w:sz="4" w:space="0" w:color="auto"/>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32" w:type="dxa"/>
            <w:tcBorders>
              <w:top w:val="nil"/>
              <w:bottom w:val="single" w:sz="4" w:space="0" w:color="auto"/>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r>
      <w:tr w:rsidR="00E27EC3" w:rsidRPr="00E27EC3" w:rsidTr="006A35BD">
        <w:trPr>
          <w:trHeight w:val="227"/>
          <w:jc w:val="center"/>
        </w:trPr>
        <w:tc>
          <w:tcPr>
            <w:tcW w:w="3829" w:type="dxa"/>
            <w:tcBorders>
              <w:top w:val="single" w:sz="4" w:space="0" w:color="auto"/>
              <w:bottom w:val="nil"/>
            </w:tcBorders>
            <w:vAlign w:val="center"/>
          </w:tcPr>
          <w:p w:rsidR="0062256A" w:rsidRPr="00E27EC3" w:rsidRDefault="0062256A" w:rsidP="006A35BD">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Многоквартирный среднеэтажный </w:t>
            </w:r>
          </w:p>
          <w:p w:rsidR="0062256A" w:rsidRPr="00E27EC3" w:rsidRDefault="0062256A" w:rsidP="006A35BD">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 количеством этажей:</w:t>
            </w:r>
          </w:p>
        </w:tc>
        <w:tc>
          <w:tcPr>
            <w:tcW w:w="792" w:type="dxa"/>
            <w:tcBorders>
              <w:top w:val="single" w:sz="4" w:space="0" w:color="auto"/>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p>
        </w:tc>
        <w:tc>
          <w:tcPr>
            <w:tcW w:w="732" w:type="dxa"/>
            <w:tcBorders>
              <w:top w:val="single" w:sz="4" w:space="0" w:color="auto"/>
              <w:bottom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p>
        </w:tc>
      </w:tr>
      <w:tr w:rsidR="0062256A" w:rsidRPr="00E27EC3" w:rsidTr="006A35BD">
        <w:trPr>
          <w:trHeight w:val="227"/>
          <w:jc w:val="center"/>
        </w:trPr>
        <w:tc>
          <w:tcPr>
            <w:tcW w:w="3829" w:type="dxa"/>
            <w:tcBorders>
              <w:top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w:t>
            </w:r>
          </w:p>
        </w:tc>
        <w:tc>
          <w:tcPr>
            <w:tcW w:w="792" w:type="dxa"/>
            <w:tcBorders>
              <w:top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2" w:type="dxa"/>
            <w:tcBorders>
              <w:top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190</w:t>
            </w:r>
          </w:p>
        </w:tc>
        <w:tc>
          <w:tcPr>
            <w:tcW w:w="792" w:type="dxa"/>
            <w:tcBorders>
              <w:top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2" w:type="dxa"/>
            <w:tcBorders>
              <w:top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2" w:type="dxa"/>
            <w:tcBorders>
              <w:top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2" w:type="dxa"/>
            <w:tcBorders>
              <w:top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2" w:type="dxa"/>
            <w:tcBorders>
              <w:top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32" w:type="dxa"/>
            <w:tcBorders>
              <w:top w:val="nil"/>
            </w:tcBorders>
            <w:vAlign w:val="center"/>
          </w:tcPr>
          <w:p w:rsidR="0062256A" w:rsidRPr="00E27EC3" w:rsidRDefault="0062256A" w:rsidP="006A35B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r>
    </w:tbl>
    <w:p w:rsidR="006A35BD" w:rsidRPr="00E27EC3" w:rsidRDefault="006A35BD" w:rsidP="006A35BD">
      <w:pPr>
        <w:widowControl w:val="0"/>
        <w:spacing w:line="239" w:lineRule="auto"/>
        <w:ind w:firstLine="709"/>
        <w:rPr>
          <w:rFonts w:eastAsia="Times New Roman" w:cs="Times New Roman"/>
          <w:color w:val="000000" w:themeColor="text1"/>
          <w:sz w:val="24"/>
          <w:szCs w:val="24"/>
          <w:lang w:eastAsia="ru-RU"/>
        </w:rPr>
      </w:pPr>
    </w:p>
    <w:p w:rsidR="006A35BD" w:rsidRPr="00E27EC3" w:rsidRDefault="006A35BD" w:rsidP="006A35B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2.2.</w:t>
      </w:r>
      <w:r w:rsidR="00B930EC" w:rsidRPr="00E27EC3">
        <w:rPr>
          <w:rFonts w:eastAsia="Times New Roman" w:cs="Times New Roman"/>
          <w:color w:val="000000" w:themeColor="text1"/>
          <w:sz w:val="24"/>
          <w:szCs w:val="24"/>
          <w:lang w:eastAsia="ru-RU"/>
        </w:rPr>
        <w:t>16</w:t>
      </w:r>
      <w:r w:rsidRPr="00E27EC3">
        <w:rPr>
          <w:rFonts w:eastAsia="Times New Roman" w:cs="Times New Roman"/>
          <w:color w:val="000000" w:themeColor="text1"/>
          <w:sz w:val="24"/>
          <w:szCs w:val="24"/>
          <w:lang w:eastAsia="ru-RU"/>
        </w:rPr>
        <w:t xml:space="preserve"> Показателями интенсивности использования территории насел</w:t>
      </w:r>
      <w:r w:rsidR="000850D0"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нных пунктов </w:t>
      </w:r>
      <w:r w:rsidR="008C49E6" w:rsidRPr="00E27EC3">
        <w:rPr>
          <w:rFonts w:eastAsia="Times New Roman" w:cs="Times New Roman"/>
          <w:color w:val="000000" w:themeColor="text1"/>
          <w:sz w:val="24"/>
          <w:szCs w:val="24"/>
          <w:lang w:eastAsia="ru-RU"/>
        </w:rPr>
        <w:t>сельского</w:t>
      </w:r>
      <w:r w:rsidRPr="00E27EC3">
        <w:rPr>
          <w:rFonts w:eastAsia="Times New Roman" w:cs="Times New Roman"/>
          <w:color w:val="000000" w:themeColor="text1"/>
          <w:sz w:val="24"/>
          <w:szCs w:val="24"/>
          <w:lang w:eastAsia="ru-RU"/>
        </w:rPr>
        <w:t xml:space="preserve"> </w:t>
      </w:r>
      <w:r w:rsidR="008C49E6" w:rsidRPr="00E27EC3">
        <w:rPr>
          <w:rFonts w:eastAsia="Times New Roman" w:cs="Times New Roman"/>
          <w:color w:val="000000" w:themeColor="text1"/>
          <w:sz w:val="24"/>
          <w:szCs w:val="24"/>
          <w:lang w:eastAsia="ru-RU"/>
        </w:rPr>
        <w:t>поселения</w:t>
      </w:r>
      <w:r w:rsidRPr="00E27EC3">
        <w:rPr>
          <w:rFonts w:eastAsia="Times New Roman" w:cs="Times New Roman"/>
          <w:color w:val="000000" w:themeColor="text1"/>
          <w:sz w:val="24"/>
          <w:szCs w:val="24"/>
          <w:lang w:eastAsia="ru-RU"/>
        </w:rPr>
        <w:t xml:space="preserve"> являются:</w:t>
      </w:r>
    </w:p>
    <w:p w:rsidR="006A35BD" w:rsidRPr="00E27EC3" w:rsidRDefault="006A35BD" w:rsidP="006A35BD">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плотность застройки территории – отношение общей площади всех жилых этажей зданий к площади жилой территории насел</w:t>
      </w:r>
      <w:r w:rsidR="000850D0"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нного пункта;</w:t>
      </w:r>
    </w:p>
    <w:p w:rsidR="006A35BD" w:rsidRPr="00E27EC3" w:rsidRDefault="006A35BD" w:rsidP="006A35B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процент застроенности территории – отношение суммы площадей застройки всех зданий и сооружений к площади жилой застройки в целом.</w:t>
      </w:r>
    </w:p>
    <w:p w:rsidR="006A35BD" w:rsidRPr="00E27EC3" w:rsidRDefault="006A35BD" w:rsidP="006A35BD">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Расч</w:t>
      </w:r>
      <w:r w:rsidR="000850D0" w:rsidRPr="00E27EC3">
        <w:rPr>
          <w:rFonts w:eastAsia="Times New Roman" w:cs="Times New Roman"/>
          <w:color w:val="000000" w:themeColor="text1"/>
          <w:spacing w:val="-2"/>
          <w:sz w:val="24"/>
          <w:szCs w:val="24"/>
          <w:lang w:eastAsia="ru-RU"/>
        </w:rPr>
        <w:t>ё</w:t>
      </w:r>
      <w:r w:rsidRPr="00E27EC3">
        <w:rPr>
          <w:rFonts w:eastAsia="Times New Roman" w:cs="Times New Roman"/>
          <w:color w:val="000000" w:themeColor="text1"/>
          <w:spacing w:val="-2"/>
          <w:sz w:val="24"/>
          <w:szCs w:val="24"/>
          <w:lang w:eastAsia="ru-RU"/>
        </w:rPr>
        <w:t>тные показатели интенсивности использования жилых территорий насел</w:t>
      </w:r>
      <w:r w:rsidR="000850D0" w:rsidRPr="00E27EC3">
        <w:rPr>
          <w:rFonts w:eastAsia="Times New Roman" w:cs="Times New Roman"/>
          <w:color w:val="000000" w:themeColor="text1"/>
          <w:spacing w:val="-2"/>
          <w:sz w:val="24"/>
          <w:szCs w:val="24"/>
          <w:lang w:eastAsia="ru-RU"/>
        </w:rPr>
        <w:t>ё</w:t>
      </w:r>
      <w:r w:rsidRPr="00E27EC3">
        <w:rPr>
          <w:rFonts w:eastAsia="Times New Roman" w:cs="Times New Roman"/>
          <w:color w:val="000000" w:themeColor="text1"/>
          <w:spacing w:val="-2"/>
          <w:sz w:val="24"/>
          <w:szCs w:val="24"/>
          <w:lang w:eastAsia="ru-RU"/>
        </w:rPr>
        <w:t>нных пунктов при различных типах и этажности застройки рекомендуется принимать не более привед</w:t>
      </w:r>
      <w:r w:rsidR="008319CF" w:rsidRPr="00E27EC3">
        <w:rPr>
          <w:rFonts w:eastAsia="Times New Roman" w:cs="Times New Roman"/>
          <w:color w:val="000000" w:themeColor="text1"/>
          <w:spacing w:val="-2"/>
          <w:sz w:val="24"/>
          <w:szCs w:val="24"/>
          <w:lang w:eastAsia="ru-RU"/>
        </w:rPr>
        <w:t>ё</w:t>
      </w:r>
      <w:r w:rsidRPr="00E27EC3">
        <w:rPr>
          <w:rFonts w:eastAsia="Times New Roman" w:cs="Times New Roman"/>
          <w:color w:val="000000" w:themeColor="text1"/>
          <w:spacing w:val="-2"/>
          <w:sz w:val="24"/>
          <w:szCs w:val="24"/>
          <w:lang w:eastAsia="ru-RU"/>
        </w:rPr>
        <w:t xml:space="preserve">нных в таблице </w:t>
      </w:r>
      <w:r w:rsidR="002467BA" w:rsidRPr="00E27EC3">
        <w:rPr>
          <w:rFonts w:eastAsia="Times New Roman" w:cs="Times New Roman"/>
          <w:color w:val="000000" w:themeColor="text1"/>
          <w:spacing w:val="-2"/>
          <w:sz w:val="24"/>
          <w:szCs w:val="24"/>
          <w:lang w:eastAsia="ru-RU"/>
        </w:rPr>
        <w:t>7</w:t>
      </w:r>
      <w:r w:rsidRPr="00E27EC3">
        <w:rPr>
          <w:rFonts w:eastAsia="Times New Roman" w:cs="Times New Roman"/>
          <w:color w:val="000000" w:themeColor="text1"/>
          <w:spacing w:val="-2"/>
          <w:sz w:val="24"/>
          <w:szCs w:val="24"/>
          <w:lang w:eastAsia="ru-RU"/>
        </w:rPr>
        <w:t>.</w:t>
      </w:r>
    </w:p>
    <w:p w:rsidR="006A35BD" w:rsidRPr="00E27EC3" w:rsidRDefault="006A35BD" w:rsidP="006A35BD">
      <w:pPr>
        <w:widowControl w:val="0"/>
        <w:spacing w:line="239" w:lineRule="auto"/>
        <w:ind w:firstLine="709"/>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2467BA" w:rsidRPr="00E27EC3">
        <w:rPr>
          <w:rFonts w:eastAsia="Times New Roman" w:cs="Times New Roman"/>
          <w:color w:val="000000" w:themeColor="text1"/>
          <w:sz w:val="24"/>
          <w:szCs w:val="24"/>
          <w:lang w:eastAsia="ru-RU"/>
        </w:rPr>
        <w:t>7</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66"/>
        <w:gridCol w:w="2055"/>
        <w:gridCol w:w="2507"/>
      </w:tblGrid>
      <w:tr w:rsidR="00E27EC3" w:rsidRPr="00E27EC3" w:rsidTr="006A35BD">
        <w:trPr>
          <w:cantSplit/>
          <w:trHeight w:val="304"/>
          <w:jc w:val="center"/>
        </w:trPr>
        <w:tc>
          <w:tcPr>
            <w:tcW w:w="5666" w:type="dxa"/>
            <w:vAlign w:val="center"/>
          </w:tcPr>
          <w:p w:rsidR="006A35BD" w:rsidRPr="00E27EC3" w:rsidRDefault="006A35BD" w:rsidP="006A35BD">
            <w:pPr>
              <w:widowControl w:val="0"/>
              <w:spacing w:line="239" w:lineRule="auto"/>
              <w:jc w:val="center"/>
              <w:rPr>
                <w:rFonts w:eastAsia="Times New Roman" w:cs="Times New Roman"/>
                <w:b/>
                <w:bCs/>
                <w:color w:val="000000" w:themeColor="text1"/>
                <w:sz w:val="22"/>
                <w:lang w:eastAsia="ru-RU"/>
              </w:rPr>
            </w:pPr>
            <w:r w:rsidRPr="00E27EC3">
              <w:rPr>
                <w:rFonts w:eastAsia="Times New Roman" w:cs="Times New Roman"/>
                <w:b/>
                <w:color w:val="000000" w:themeColor="text1"/>
                <w:sz w:val="22"/>
                <w:lang w:eastAsia="ru-RU"/>
              </w:rPr>
              <w:t>Тип жилой застройки</w:t>
            </w:r>
          </w:p>
        </w:tc>
        <w:tc>
          <w:tcPr>
            <w:tcW w:w="2055" w:type="dxa"/>
            <w:vAlign w:val="center"/>
          </w:tcPr>
          <w:p w:rsidR="006A35BD" w:rsidRPr="00E27EC3" w:rsidRDefault="006A35BD" w:rsidP="006A35BD">
            <w:pPr>
              <w:widowControl w:val="0"/>
              <w:spacing w:line="239" w:lineRule="auto"/>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Плотность </w:t>
            </w:r>
          </w:p>
          <w:p w:rsidR="006A35BD" w:rsidRPr="00E27EC3" w:rsidRDefault="006A35BD" w:rsidP="006A35BD">
            <w:pPr>
              <w:widowControl w:val="0"/>
              <w:spacing w:line="239" w:lineRule="auto"/>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застройки, м</w:t>
            </w:r>
            <w:r w:rsidRPr="00E27EC3">
              <w:rPr>
                <w:rFonts w:eastAsia="Times New Roman" w:cs="Times New Roman"/>
                <w:b/>
                <w:bCs/>
                <w:color w:val="000000" w:themeColor="text1"/>
                <w:sz w:val="22"/>
                <w:vertAlign w:val="superscript"/>
                <w:lang w:eastAsia="ru-RU"/>
              </w:rPr>
              <w:t>2</w:t>
            </w:r>
            <w:r w:rsidRPr="00E27EC3">
              <w:rPr>
                <w:rFonts w:eastAsia="Times New Roman" w:cs="Times New Roman"/>
                <w:b/>
                <w:bCs/>
                <w:color w:val="000000" w:themeColor="text1"/>
                <w:sz w:val="22"/>
                <w:lang w:eastAsia="ru-RU"/>
              </w:rPr>
              <w:t>/га</w:t>
            </w:r>
          </w:p>
        </w:tc>
        <w:tc>
          <w:tcPr>
            <w:tcW w:w="2507" w:type="dxa"/>
            <w:vAlign w:val="center"/>
          </w:tcPr>
          <w:p w:rsidR="006A35BD" w:rsidRPr="00E27EC3" w:rsidRDefault="006A35BD" w:rsidP="006A35BD">
            <w:pPr>
              <w:widowControl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Процент застроенности территории, %</w:t>
            </w:r>
          </w:p>
        </w:tc>
      </w:tr>
      <w:tr w:rsidR="00E27EC3" w:rsidRPr="00E27EC3" w:rsidTr="006A35BD">
        <w:trPr>
          <w:jc w:val="center"/>
        </w:trPr>
        <w:tc>
          <w:tcPr>
            <w:tcW w:w="5666" w:type="dxa"/>
          </w:tcPr>
          <w:p w:rsidR="006A35BD" w:rsidRPr="00E27EC3" w:rsidRDefault="006A35BD" w:rsidP="006A35BD">
            <w:pPr>
              <w:widowControl w:val="0"/>
              <w:spacing w:line="239"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Застройка среднеэтажными многоквартирными жилыми домами </w:t>
            </w:r>
          </w:p>
        </w:tc>
        <w:tc>
          <w:tcPr>
            <w:tcW w:w="2055" w:type="dxa"/>
          </w:tcPr>
          <w:p w:rsidR="006A35BD" w:rsidRPr="00E27EC3" w:rsidRDefault="006A35BD" w:rsidP="006A35BD">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8000 </w:t>
            </w:r>
          </w:p>
        </w:tc>
        <w:tc>
          <w:tcPr>
            <w:tcW w:w="2507" w:type="dxa"/>
          </w:tcPr>
          <w:p w:rsidR="006A35BD" w:rsidRPr="00E27EC3" w:rsidRDefault="006A35BD" w:rsidP="006A35BD">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30</w:t>
            </w:r>
          </w:p>
        </w:tc>
      </w:tr>
      <w:tr w:rsidR="00E27EC3" w:rsidRPr="00E27EC3" w:rsidTr="006A35BD">
        <w:trPr>
          <w:jc w:val="center"/>
        </w:trPr>
        <w:tc>
          <w:tcPr>
            <w:tcW w:w="5666" w:type="dxa"/>
          </w:tcPr>
          <w:p w:rsidR="006A35BD" w:rsidRPr="00E27EC3" w:rsidRDefault="006A35BD" w:rsidP="006A35BD">
            <w:pPr>
              <w:widowControl w:val="0"/>
              <w:spacing w:line="239" w:lineRule="auto"/>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Застройка малоэтажными многоквартирными жилыми домами без земельных участков</w:t>
            </w:r>
          </w:p>
        </w:tc>
        <w:tc>
          <w:tcPr>
            <w:tcW w:w="2055" w:type="dxa"/>
          </w:tcPr>
          <w:p w:rsidR="006A35BD" w:rsidRPr="00E27EC3" w:rsidRDefault="006A35BD" w:rsidP="006A35BD">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8000 </w:t>
            </w:r>
          </w:p>
        </w:tc>
        <w:tc>
          <w:tcPr>
            <w:tcW w:w="2507" w:type="dxa"/>
          </w:tcPr>
          <w:p w:rsidR="006A35BD" w:rsidRPr="00E27EC3" w:rsidRDefault="006A35BD" w:rsidP="006A35BD">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30</w:t>
            </w:r>
          </w:p>
        </w:tc>
      </w:tr>
      <w:tr w:rsidR="00E27EC3" w:rsidRPr="00E27EC3" w:rsidTr="006A35BD">
        <w:trPr>
          <w:jc w:val="center"/>
        </w:trPr>
        <w:tc>
          <w:tcPr>
            <w:tcW w:w="5666" w:type="dxa"/>
          </w:tcPr>
          <w:p w:rsidR="006A35BD" w:rsidRPr="00E27EC3" w:rsidRDefault="006A35BD" w:rsidP="006A35BD">
            <w:pPr>
              <w:widowControl w:val="0"/>
              <w:spacing w:line="239" w:lineRule="auto"/>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Застройка малоэтажными блокированными жилыми домами с приквартирными земельными участками</w:t>
            </w:r>
          </w:p>
        </w:tc>
        <w:tc>
          <w:tcPr>
            <w:tcW w:w="2055" w:type="dxa"/>
          </w:tcPr>
          <w:p w:rsidR="006A35BD" w:rsidRPr="00E27EC3" w:rsidRDefault="006A35BD" w:rsidP="006A35BD">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6000 </w:t>
            </w:r>
          </w:p>
        </w:tc>
        <w:tc>
          <w:tcPr>
            <w:tcW w:w="2507" w:type="dxa"/>
          </w:tcPr>
          <w:p w:rsidR="006A35BD" w:rsidRPr="00E27EC3" w:rsidRDefault="006A35BD" w:rsidP="006A35BD">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30</w:t>
            </w:r>
          </w:p>
        </w:tc>
      </w:tr>
      <w:tr w:rsidR="006A35BD" w:rsidRPr="00E27EC3" w:rsidTr="006A35BD">
        <w:trPr>
          <w:trHeight w:val="268"/>
          <w:jc w:val="center"/>
        </w:trPr>
        <w:tc>
          <w:tcPr>
            <w:tcW w:w="5666" w:type="dxa"/>
          </w:tcPr>
          <w:p w:rsidR="006A35BD" w:rsidRPr="00E27EC3" w:rsidRDefault="006A35BD" w:rsidP="006A35BD">
            <w:pPr>
              <w:widowControl w:val="0"/>
              <w:spacing w:line="239" w:lineRule="auto"/>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Застройка индивидуальными жилыми домами с приусадебными земельными участками, м</w:t>
            </w:r>
            <w:r w:rsidRPr="00E27EC3">
              <w:rPr>
                <w:rFonts w:eastAsia="Times New Roman" w:cs="Times New Roman"/>
                <w:color w:val="000000" w:themeColor="text1"/>
                <w:sz w:val="22"/>
                <w:vertAlign w:val="superscript"/>
                <w:lang w:eastAsia="ru-RU"/>
              </w:rPr>
              <w:t>2</w:t>
            </w:r>
            <w:r w:rsidRPr="00E27EC3">
              <w:rPr>
                <w:rFonts w:eastAsia="Times New Roman" w:cs="Times New Roman"/>
                <w:color w:val="000000" w:themeColor="text1"/>
                <w:sz w:val="22"/>
                <w:lang w:eastAsia="ru-RU"/>
              </w:rPr>
              <w:t xml:space="preserve">: </w:t>
            </w:r>
          </w:p>
          <w:p w:rsidR="006A35BD" w:rsidRPr="00E27EC3" w:rsidRDefault="006A35BD" w:rsidP="006A35BD">
            <w:pPr>
              <w:widowControl w:val="0"/>
              <w:spacing w:line="239" w:lineRule="auto"/>
              <w:ind w:firstLine="569"/>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200</w:t>
            </w:r>
          </w:p>
          <w:p w:rsidR="006A35BD" w:rsidRPr="00E27EC3" w:rsidRDefault="006A35BD" w:rsidP="006A35BD">
            <w:pPr>
              <w:widowControl w:val="0"/>
              <w:spacing w:line="239" w:lineRule="auto"/>
              <w:ind w:left="459" w:firstLine="110"/>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600</w:t>
            </w:r>
          </w:p>
          <w:p w:rsidR="006A35BD" w:rsidRPr="00E27EC3" w:rsidRDefault="006A35BD" w:rsidP="006A35BD">
            <w:pPr>
              <w:widowControl w:val="0"/>
              <w:spacing w:line="239" w:lineRule="auto"/>
              <w:ind w:left="459" w:firstLine="110"/>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1200</w:t>
            </w:r>
          </w:p>
          <w:p w:rsidR="006A35BD" w:rsidRPr="00E27EC3" w:rsidRDefault="006A35BD" w:rsidP="006A35BD">
            <w:pPr>
              <w:widowControl w:val="0"/>
              <w:spacing w:line="239" w:lineRule="auto"/>
              <w:ind w:left="459" w:firstLine="110"/>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1500</w:t>
            </w:r>
          </w:p>
        </w:tc>
        <w:tc>
          <w:tcPr>
            <w:tcW w:w="2055" w:type="dxa"/>
          </w:tcPr>
          <w:p w:rsidR="006A35BD" w:rsidRPr="00E27EC3" w:rsidRDefault="006A35BD" w:rsidP="006A35BD">
            <w:pPr>
              <w:widowControl w:val="0"/>
              <w:spacing w:line="239" w:lineRule="auto"/>
              <w:jc w:val="center"/>
              <w:rPr>
                <w:rFonts w:eastAsia="Times New Roman" w:cs="Times New Roman"/>
                <w:color w:val="000000" w:themeColor="text1"/>
                <w:sz w:val="22"/>
                <w:lang w:eastAsia="ru-RU"/>
              </w:rPr>
            </w:pPr>
          </w:p>
          <w:p w:rsidR="006A35BD" w:rsidRPr="00E27EC3" w:rsidRDefault="006A35BD" w:rsidP="006A35BD">
            <w:pPr>
              <w:widowControl w:val="0"/>
              <w:spacing w:line="239" w:lineRule="auto"/>
              <w:jc w:val="center"/>
              <w:rPr>
                <w:rFonts w:eastAsia="Times New Roman" w:cs="Times New Roman"/>
                <w:color w:val="000000" w:themeColor="text1"/>
                <w:sz w:val="22"/>
                <w:lang w:eastAsia="ru-RU"/>
              </w:rPr>
            </w:pPr>
          </w:p>
          <w:p w:rsidR="006A35BD" w:rsidRPr="00E27EC3" w:rsidRDefault="006A35BD" w:rsidP="006A35BD">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4000</w:t>
            </w:r>
          </w:p>
          <w:p w:rsidR="006A35BD" w:rsidRPr="00E27EC3" w:rsidRDefault="006A35BD" w:rsidP="006A35BD">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1500</w:t>
            </w:r>
          </w:p>
          <w:p w:rsidR="006A35BD" w:rsidRPr="00E27EC3" w:rsidRDefault="006A35BD" w:rsidP="006A35BD">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800</w:t>
            </w:r>
          </w:p>
          <w:p w:rsidR="006A35BD" w:rsidRPr="00E27EC3" w:rsidRDefault="006A35BD" w:rsidP="006A35BD">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600</w:t>
            </w:r>
          </w:p>
        </w:tc>
        <w:tc>
          <w:tcPr>
            <w:tcW w:w="2507" w:type="dxa"/>
          </w:tcPr>
          <w:p w:rsidR="006A35BD" w:rsidRPr="00E27EC3" w:rsidRDefault="006A35BD" w:rsidP="006A35BD">
            <w:pPr>
              <w:widowControl w:val="0"/>
              <w:spacing w:line="239" w:lineRule="auto"/>
              <w:jc w:val="center"/>
              <w:rPr>
                <w:rFonts w:eastAsia="Times New Roman" w:cs="Times New Roman"/>
                <w:color w:val="000000" w:themeColor="text1"/>
                <w:sz w:val="22"/>
                <w:lang w:eastAsia="ru-RU"/>
              </w:rPr>
            </w:pPr>
          </w:p>
          <w:p w:rsidR="006A35BD" w:rsidRPr="00E27EC3" w:rsidRDefault="006A35BD" w:rsidP="006A35BD">
            <w:pPr>
              <w:widowControl w:val="0"/>
              <w:spacing w:line="239" w:lineRule="auto"/>
              <w:jc w:val="center"/>
              <w:rPr>
                <w:rFonts w:eastAsia="Times New Roman" w:cs="Times New Roman"/>
                <w:color w:val="000000" w:themeColor="text1"/>
                <w:sz w:val="22"/>
                <w:lang w:eastAsia="ru-RU"/>
              </w:rPr>
            </w:pPr>
          </w:p>
          <w:p w:rsidR="006A35BD" w:rsidRPr="00E27EC3" w:rsidRDefault="006A35BD" w:rsidP="006A35BD">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w:t>
            </w:r>
          </w:p>
          <w:p w:rsidR="006A35BD" w:rsidRPr="00E27EC3" w:rsidRDefault="006A35BD" w:rsidP="006A35BD">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w:t>
            </w:r>
          </w:p>
          <w:p w:rsidR="006A35BD" w:rsidRPr="00E27EC3" w:rsidRDefault="006A35BD" w:rsidP="006A35BD">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w:t>
            </w:r>
          </w:p>
          <w:p w:rsidR="006A35BD" w:rsidRPr="00E27EC3" w:rsidRDefault="006A35BD" w:rsidP="006A35BD">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w:t>
            </w:r>
          </w:p>
        </w:tc>
      </w:tr>
    </w:tbl>
    <w:p w:rsidR="00E90A77" w:rsidRPr="00E27EC3" w:rsidRDefault="00E90A77" w:rsidP="00E90A77">
      <w:pPr>
        <w:widowControl w:val="0"/>
        <w:spacing w:line="239" w:lineRule="auto"/>
        <w:rPr>
          <w:rFonts w:eastAsia="Times New Roman" w:cs="Times New Roman"/>
          <w:i/>
          <w:color w:val="000000" w:themeColor="text1"/>
          <w:sz w:val="16"/>
          <w:szCs w:val="16"/>
          <w:lang w:eastAsia="ru-RU"/>
        </w:rPr>
      </w:pPr>
    </w:p>
    <w:p w:rsidR="006A35BD" w:rsidRPr="00E27EC3" w:rsidRDefault="006A35BD" w:rsidP="00E90A77">
      <w:pPr>
        <w:widowControl w:val="0"/>
        <w:spacing w:line="239" w:lineRule="auto"/>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6A35BD" w:rsidRPr="00E27EC3" w:rsidRDefault="006A35BD" w:rsidP="006A35BD">
      <w:pPr>
        <w:widowControl w:val="0"/>
        <w:spacing w:line="239" w:lineRule="auto"/>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1. 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6A35BD" w:rsidRPr="00E27EC3" w:rsidRDefault="006A35BD" w:rsidP="006A35BD">
      <w:pPr>
        <w:widowControl w:val="0"/>
        <w:spacing w:line="239" w:lineRule="auto"/>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2. Показатели в смешанной застройке определяются пут</w:t>
      </w:r>
      <w:r w:rsidR="000850D0"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м интерполяции.</w:t>
      </w:r>
    </w:p>
    <w:p w:rsidR="006A35BD" w:rsidRPr="00E27EC3" w:rsidRDefault="006A35BD" w:rsidP="006A35BD">
      <w:pPr>
        <w:widowControl w:val="0"/>
        <w:spacing w:line="239" w:lineRule="auto"/>
        <w:ind w:firstLine="709"/>
        <w:rPr>
          <w:rFonts w:eastAsia="Times New Roman" w:cs="Times New Roman"/>
          <w:color w:val="000000" w:themeColor="text1"/>
          <w:sz w:val="22"/>
          <w:lang w:eastAsia="ru-RU"/>
        </w:rPr>
      </w:pPr>
    </w:p>
    <w:p w:rsidR="005D1916" w:rsidRPr="00E27EC3" w:rsidRDefault="006A35BD" w:rsidP="006A35BD">
      <w:pPr>
        <w:ind w:firstLine="708"/>
        <w:rPr>
          <w:rFonts w:cs="Times New Roman"/>
          <w:color w:val="000000" w:themeColor="text1"/>
          <w:sz w:val="24"/>
          <w:szCs w:val="24"/>
        </w:rPr>
      </w:pPr>
      <w:r w:rsidRPr="00E27EC3">
        <w:rPr>
          <w:rFonts w:eastAsia="Times New Roman" w:cs="Times New Roman"/>
          <w:color w:val="000000" w:themeColor="text1"/>
          <w:sz w:val="24"/>
          <w:szCs w:val="24"/>
          <w:lang w:eastAsia="ru-RU"/>
        </w:rPr>
        <w:t>2.2.</w:t>
      </w:r>
      <w:r w:rsidR="002467BA" w:rsidRPr="00E27EC3">
        <w:rPr>
          <w:rFonts w:eastAsia="Times New Roman" w:cs="Times New Roman"/>
          <w:color w:val="000000" w:themeColor="text1"/>
          <w:sz w:val="24"/>
          <w:szCs w:val="24"/>
          <w:lang w:eastAsia="ru-RU"/>
        </w:rPr>
        <w:t>17</w:t>
      </w:r>
      <w:r w:rsidRPr="00E27EC3">
        <w:rPr>
          <w:rFonts w:eastAsia="Times New Roman" w:cs="Times New Roman"/>
          <w:color w:val="000000" w:themeColor="text1"/>
          <w:sz w:val="24"/>
          <w:szCs w:val="24"/>
          <w:lang w:eastAsia="ru-RU"/>
        </w:rPr>
        <w:t xml:space="preserve"> В зонах чрезвычайной экологической ситуации и в зонах экологического бедствия, определ</w:t>
      </w:r>
      <w:r w:rsidR="000850D0"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нных в соответствии с «Критериями оценки экологической обстановки территорий </w:t>
      </w:r>
      <w:r w:rsidRPr="00E27EC3">
        <w:rPr>
          <w:rFonts w:eastAsia="Times New Roman" w:cs="Times New Roman"/>
          <w:bCs/>
          <w:color w:val="000000" w:themeColor="text1"/>
          <w:sz w:val="24"/>
          <w:szCs w:val="24"/>
          <w:lang w:eastAsia="ru-RU"/>
        </w:rPr>
        <w:t>для выявления зон чрезвычайной экологической ситуации и зон экологического бедствия</w:t>
      </w:r>
      <w:r w:rsidRPr="00E27EC3">
        <w:rPr>
          <w:rFonts w:eastAsia="Times New Roman" w:cs="Times New Roman"/>
          <w:color w:val="000000" w:themeColor="text1"/>
          <w:sz w:val="24"/>
          <w:szCs w:val="24"/>
          <w:lang w:eastAsia="ru-RU"/>
        </w:rPr>
        <w:t>», не допускается увеличение существующей плотности жилой застройки без проведения необходимых мероприятий по охране окружающей среды.</w:t>
      </w:r>
    </w:p>
    <w:p w:rsidR="006A35BD" w:rsidRPr="00E27EC3" w:rsidRDefault="000850D0" w:rsidP="006A35BD">
      <w:pPr>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2.2.</w:t>
      </w:r>
      <w:r w:rsidR="002467BA" w:rsidRPr="00E27EC3">
        <w:rPr>
          <w:rFonts w:eastAsia="Times New Roman" w:cs="Times New Roman"/>
          <w:color w:val="000000" w:themeColor="text1"/>
          <w:sz w:val="24"/>
          <w:szCs w:val="24"/>
          <w:lang w:eastAsia="ru-RU"/>
        </w:rPr>
        <w:t>18 На территории</w:t>
      </w:r>
      <w:r w:rsidR="006A35BD" w:rsidRPr="00E27EC3">
        <w:rPr>
          <w:rFonts w:eastAsia="Times New Roman" w:cs="Times New Roman"/>
          <w:color w:val="000000" w:themeColor="text1"/>
          <w:sz w:val="24"/>
          <w:szCs w:val="24"/>
          <w:lang w:eastAsia="ru-RU"/>
        </w:rPr>
        <w:t xml:space="preserve"> насел</w:t>
      </w:r>
      <w:r w:rsidRPr="00E27EC3">
        <w:rPr>
          <w:rFonts w:eastAsia="Times New Roman" w:cs="Times New Roman"/>
          <w:color w:val="000000" w:themeColor="text1"/>
          <w:sz w:val="24"/>
          <w:szCs w:val="24"/>
          <w:lang w:eastAsia="ru-RU"/>
        </w:rPr>
        <w:t>ё</w:t>
      </w:r>
      <w:r w:rsidR="006A35BD" w:rsidRPr="00E27EC3">
        <w:rPr>
          <w:rFonts w:eastAsia="Times New Roman" w:cs="Times New Roman"/>
          <w:color w:val="000000" w:themeColor="text1"/>
          <w:sz w:val="24"/>
          <w:szCs w:val="24"/>
          <w:lang w:eastAsia="ru-RU"/>
        </w:rPr>
        <w:t xml:space="preserve">нного пункта жилой дом должен отстоять от красной линии улиц не менее чем на </w:t>
      </w:r>
      <w:smartTag w:uri="urn:schemas-microsoft-com:office:smarttags" w:element="metricconverter">
        <w:smartTagPr>
          <w:attr w:name="ProductID" w:val="5 м"/>
        </w:smartTagPr>
        <w:r w:rsidR="006A35BD" w:rsidRPr="00E27EC3">
          <w:rPr>
            <w:rFonts w:eastAsia="Times New Roman" w:cs="Times New Roman"/>
            <w:color w:val="000000" w:themeColor="text1"/>
            <w:sz w:val="24"/>
            <w:szCs w:val="24"/>
            <w:lang w:eastAsia="ru-RU"/>
          </w:rPr>
          <w:t>5 м</w:t>
        </w:r>
      </w:smartTag>
      <w:r w:rsidR="006A35BD" w:rsidRPr="00E27EC3">
        <w:rPr>
          <w:rFonts w:eastAsia="Times New Roman" w:cs="Times New Roman"/>
          <w:color w:val="000000" w:themeColor="text1"/>
          <w:sz w:val="24"/>
          <w:szCs w:val="24"/>
          <w:lang w:eastAsia="ru-RU"/>
        </w:rPr>
        <w:t xml:space="preserve">, от красной линии проездов – не менее чем на </w:t>
      </w:r>
      <w:smartTag w:uri="urn:schemas-microsoft-com:office:smarttags" w:element="metricconverter">
        <w:smartTagPr>
          <w:attr w:name="ProductID" w:val="3 м"/>
        </w:smartTagPr>
        <w:r w:rsidR="006A35BD" w:rsidRPr="00E27EC3">
          <w:rPr>
            <w:rFonts w:eastAsia="Times New Roman" w:cs="Times New Roman"/>
            <w:color w:val="000000" w:themeColor="text1"/>
            <w:sz w:val="24"/>
            <w:szCs w:val="24"/>
            <w:lang w:eastAsia="ru-RU"/>
          </w:rPr>
          <w:t>3 м</w:t>
        </w:r>
      </w:smartTag>
      <w:r w:rsidR="006A35BD" w:rsidRPr="00E27EC3">
        <w:rPr>
          <w:rFonts w:eastAsia="Times New Roman" w:cs="Times New Roman"/>
          <w:color w:val="000000" w:themeColor="text1"/>
          <w:sz w:val="24"/>
          <w:szCs w:val="24"/>
          <w:lang w:eastAsia="ru-RU"/>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006A35BD" w:rsidRPr="00E27EC3">
          <w:rPr>
            <w:rFonts w:eastAsia="Times New Roman" w:cs="Times New Roman"/>
            <w:color w:val="000000" w:themeColor="text1"/>
            <w:sz w:val="24"/>
            <w:szCs w:val="24"/>
            <w:lang w:eastAsia="ru-RU"/>
          </w:rPr>
          <w:t>5 м</w:t>
        </w:r>
      </w:smartTag>
      <w:r w:rsidR="006A35BD" w:rsidRPr="00E27EC3">
        <w:rPr>
          <w:rFonts w:eastAsia="Times New Roman" w:cs="Times New Roman"/>
          <w:color w:val="000000" w:themeColor="text1"/>
          <w:sz w:val="24"/>
          <w:szCs w:val="24"/>
          <w:lang w:eastAsia="ru-RU"/>
        </w:rPr>
        <w:t>.</w:t>
      </w:r>
    </w:p>
    <w:p w:rsidR="006A35BD" w:rsidRPr="00E27EC3" w:rsidRDefault="006A35BD" w:rsidP="006A35B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6A35BD" w:rsidRPr="00E27EC3" w:rsidRDefault="006A35BD" w:rsidP="006A35B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2.2.</w:t>
      </w:r>
      <w:r w:rsidR="002467BA" w:rsidRPr="00E27EC3">
        <w:rPr>
          <w:rFonts w:eastAsia="Times New Roman" w:cs="Times New Roman"/>
          <w:color w:val="000000" w:themeColor="text1"/>
          <w:sz w:val="24"/>
          <w:szCs w:val="24"/>
          <w:lang w:eastAsia="ru-RU"/>
        </w:rPr>
        <w:t>19</w:t>
      </w:r>
      <w:r w:rsidRPr="00E27EC3">
        <w:rPr>
          <w:rFonts w:eastAsia="Times New Roman" w:cs="Times New Roman"/>
          <w:color w:val="000000" w:themeColor="text1"/>
          <w:sz w:val="24"/>
          <w:szCs w:val="24"/>
          <w:lang w:eastAsia="ru-RU"/>
        </w:rPr>
        <w:t xml:space="preserve"> При подготовке документов территориального планирования и документации по </w:t>
      </w:r>
      <w:r w:rsidRPr="00E27EC3">
        <w:rPr>
          <w:rFonts w:eastAsia="Times New Roman" w:cs="Times New Roman"/>
          <w:color w:val="000000" w:themeColor="text1"/>
          <w:sz w:val="24"/>
          <w:szCs w:val="24"/>
          <w:lang w:eastAsia="ru-RU"/>
        </w:rPr>
        <w:lastRenderedPageBreak/>
        <w:t xml:space="preserve">планировке территории </w:t>
      </w:r>
      <w:r w:rsidR="008C49E6" w:rsidRPr="00E27EC3">
        <w:rPr>
          <w:rFonts w:eastAsia="Times New Roman" w:cs="Times New Roman"/>
          <w:color w:val="000000" w:themeColor="text1"/>
          <w:sz w:val="24"/>
          <w:szCs w:val="24"/>
          <w:lang w:eastAsia="ru-RU"/>
        </w:rPr>
        <w:t>сельского</w:t>
      </w:r>
      <w:r w:rsidRPr="00E27EC3">
        <w:rPr>
          <w:rFonts w:eastAsia="Times New Roman" w:cs="Times New Roman"/>
          <w:color w:val="000000" w:themeColor="text1"/>
          <w:sz w:val="24"/>
          <w:szCs w:val="24"/>
          <w:lang w:eastAsia="ru-RU"/>
        </w:rPr>
        <w:t xml:space="preserve"> </w:t>
      </w:r>
      <w:r w:rsidR="008C49E6" w:rsidRPr="00E27EC3">
        <w:rPr>
          <w:rFonts w:eastAsia="Times New Roman" w:cs="Times New Roman"/>
          <w:color w:val="000000" w:themeColor="text1"/>
          <w:sz w:val="24"/>
          <w:szCs w:val="24"/>
          <w:lang w:eastAsia="ru-RU"/>
        </w:rPr>
        <w:t>поселения</w:t>
      </w:r>
      <w:r w:rsidRPr="00E27EC3">
        <w:rPr>
          <w:rFonts w:eastAsia="Times New Roman" w:cs="Times New Roman"/>
          <w:color w:val="000000" w:themeColor="text1"/>
          <w:sz w:val="24"/>
          <w:szCs w:val="24"/>
          <w:lang w:eastAsia="ru-RU"/>
        </w:rPr>
        <w:t xml:space="preserve"> и насел</w:t>
      </w:r>
      <w:r w:rsidR="000850D0"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нных пунктов в </w:t>
      </w:r>
      <w:r w:rsidR="002467BA" w:rsidRPr="00E27EC3">
        <w:rPr>
          <w:rFonts w:eastAsia="Times New Roman" w:cs="Times New Roman"/>
          <w:color w:val="000000" w:themeColor="text1"/>
          <w:sz w:val="24"/>
          <w:szCs w:val="24"/>
          <w:lang w:eastAsia="ru-RU"/>
        </w:rPr>
        <w:t>его</w:t>
      </w:r>
      <w:r w:rsidRPr="00E27EC3">
        <w:rPr>
          <w:rFonts w:eastAsia="Times New Roman" w:cs="Times New Roman"/>
          <w:color w:val="000000" w:themeColor="text1"/>
          <w:sz w:val="24"/>
          <w:szCs w:val="24"/>
          <w:lang w:eastAsia="ru-RU"/>
        </w:rPr>
        <w:t xml:space="preserve"> составе следует учитывать санитарно – гигиенические нормы и правила в соответствии с требованиями раздела «Зоны инженерной инфраструктуры» (подраздел «Санитарная очистка») и раздела «Охрана окружающей среды» настоящих нормативов.</w:t>
      </w:r>
    </w:p>
    <w:p w:rsidR="006A35BD" w:rsidRPr="00E27EC3" w:rsidRDefault="006A35BD" w:rsidP="006A35B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Расстояния между жилыми, жилыми и общественными, а также размещ</w:t>
      </w:r>
      <w:r w:rsidRPr="00E27EC3">
        <w:rPr>
          <w:rFonts w:eastAsia="Times New Roman" w:cs="Times New Roman"/>
          <w:color w:val="000000" w:themeColor="text1"/>
          <w:sz w:val="24"/>
          <w:szCs w:val="24"/>
          <w:lang w:eastAsia="ru-RU"/>
        </w:rPr>
        <w:t xml:space="preserve">аемыми в застройке производственными зданиями на территории </w:t>
      </w:r>
      <w:r w:rsidR="008C49E6" w:rsidRPr="00E27EC3">
        <w:rPr>
          <w:rFonts w:eastAsia="Times New Roman" w:cs="Times New Roman"/>
          <w:color w:val="000000" w:themeColor="text1"/>
          <w:sz w:val="24"/>
          <w:szCs w:val="24"/>
          <w:lang w:eastAsia="ru-RU"/>
        </w:rPr>
        <w:t>сельского</w:t>
      </w:r>
      <w:r w:rsidRPr="00E27EC3">
        <w:rPr>
          <w:rFonts w:eastAsia="Times New Roman" w:cs="Times New Roman"/>
          <w:color w:val="000000" w:themeColor="text1"/>
          <w:sz w:val="24"/>
          <w:szCs w:val="24"/>
          <w:lang w:eastAsia="ru-RU"/>
        </w:rPr>
        <w:t xml:space="preserve"> </w:t>
      </w:r>
      <w:r w:rsidR="008C49E6" w:rsidRPr="00E27EC3">
        <w:rPr>
          <w:rFonts w:eastAsia="Times New Roman" w:cs="Times New Roman"/>
          <w:color w:val="000000" w:themeColor="text1"/>
          <w:spacing w:val="-2"/>
          <w:sz w:val="24"/>
          <w:szCs w:val="24"/>
          <w:lang w:eastAsia="ru-RU"/>
        </w:rPr>
        <w:t>поселения</w:t>
      </w:r>
      <w:r w:rsidRPr="00E27EC3">
        <w:rPr>
          <w:rFonts w:eastAsia="Times New Roman" w:cs="Times New Roman"/>
          <w:color w:val="000000" w:themeColor="text1"/>
          <w:spacing w:val="-2"/>
          <w:sz w:val="24"/>
          <w:szCs w:val="24"/>
          <w:lang w:eastAsia="ru-RU"/>
        </w:rPr>
        <w:t xml:space="preserve"> следует принимать на основе расч</w:t>
      </w:r>
      <w:r w:rsidR="000850D0" w:rsidRPr="00E27EC3">
        <w:rPr>
          <w:rFonts w:eastAsia="Times New Roman" w:cs="Times New Roman"/>
          <w:color w:val="000000" w:themeColor="text1"/>
          <w:spacing w:val="-2"/>
          <w:sz w:val="24"/>
          <w:szCs w:val="24"/>
          <w:lang w:eastAsia="ru-RU"/>
        </w:rPr>
        <w:t>ё</w:t>
      </w:r>
      <w:r w:rsidRPr="00E27EC3">
        <w:rPr>
          <w:rFonts w:eastAsia="Times New Roman" w:cs="Times New Roman"/>
          <w:color w:val="000000" w:themeColor="text1"/>
          <w:spacing w:val="-2"/>
          <w:sz w:val="24"/>
          <w:szCs w:val="24"/>
          <w:lang w:eastAsia="ru-RU"/>
        </w:rPr>
        <w:t>тов инсоляции и освещ</w:t>
      </w:r>
      <w:r w:rsidR="000850D0" w:rsidRPr="00E27EC3">
        <w:rPr>
          <w:rFonts w:eastAsia="Times New Roman" w:cs="Times New Roman"/>
          <w:color w:val="000000" w:themeColor="text1"/>
          <w:spacing w:val="-2"/>
          <w:sz w:val="24"/>
          <w:szCs w:val="24"/>
          <w:lang w:eastAsia="ru-RU"/>
        </w:rPr>
        <w:t>ё</w:t>
      </w:r>
      <w:r w:rsidRPr="00E27EC3">
        <w:rPr>
          <w:rFonts w:eastAsia="Times New Roman" w:cs="Times New Roman"/>
          <w:color w:val="000000" w:themeColor="text1"/>
          <w:spacing w:val="-2"/>
          <w:sz w:val="24"/>
          <w:szCs w:val="24"/>
          <w:lang w:eastAsia="ru-RU"/>
        </w:rPr>
        <w:t>нности согласно требованиям</w:t>
      </w:r>
      <w:r w:rsidRPr="00E27EC3">
        <w:rPr>
          <w:rFonts w:eastAsia="Times New Roman" w:cs="Times New Roman"/>
          <w:color w:val="000000" w:themeColor="text1"/>
          <w:sz w:val="24"/>
          <w:szCs w:val="24"/>
          <w:lang w:eastAsia="ru-RU"/>
        </w:rPr>
        <w:t xml:space="preserve"> действующих санитарных правил и нормативов, норм инсоляции, привед</w:t>
      </w:r>
      <w:r w:rsidR="000850D0"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в разделе «Охрана окружающей среды» (подраздел «Регулирование микроклимата»).</w:t>
      </w:r>
    </w:p>
    <w:p w:rsidR="006A35BD" w:rsidRPr="00E27EC3" w:rsidRDefault="006A35BD" w:rsidP="006A35BD">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2.2.</w:t>
      </w:r>
      <w:r w:rsidR="002467BA" w:rsidRPr="00E27EC3">
        <w:rPr>
          <w:rFonts w:eastAsia="Times New Roman" w:cs="Times New Roman"/>
          <w:color w:val="000000" w:themeColor="text1"/>
          <w:sz w:val="24"/>
          <w:szCs w:val="24"/>
          <w:lang w:eastAsia="ru-RU"/>
        </w:rPr>
        <w:t>20</w:t>
      </w:r>
      <w:r w:rsidRPr="00E27EC3">
        <w:rPr>
          <w:rFonts w:eastAsia="Times New Roman" w:cs="Times New Roman"/>
          <w:color w:val="000000" w:themeColor="text1"/>
          <w:sz w:val="24"/>
          <w:szCs w:val="24"/>
          <w:lang w:eastAsia="ru-RU"/>
        </w:rPr>
        <w:t xml:space="preserve"> </w:t>
      </w:r>
      <w:r w:rsidRPr="00E27EC3">
        <w:rPr>
          <w:rFonts w:eastAsia="Times New Roman" w:cs="Times New Roman"/>
          <w:bCs/>
          <w:color w:val="000000" w:themeColor="text1"/>
          <w:sz w:val="24"/>
          <w:szCs w:val="24"/>
          <w:lang w:eastAsia="ru-RU"/>
        </w:rPr>
        <w:t xml:space="preserve">Режим использования территории </w:t>
      </w:r>
      <w:r w:rsidRPr="00E27EC3">
        <w:rPr>
          <w:rFonts w:eastAsia="Times New Roman" w:cs="Times New Roman"/>
          <w:color w:val="000000" w:themeColor="text1"/>
          <w:sz w:val="24"/>
          <w:szCs w:val="24"/>
          <w:lang w:eastAsia="ru-RU"/>
        </w:rPr>
        <w:t xml:space="preserve">приусадебных </w:t>
      </w:r>
      <w:r w:rsidRPr="00E27EC3">
        <w:rPr>
          <w:rFonts w:eastAsia="Times New Roman" w:cs="Times New Roman"/>
          <w:bCs/>
          <w:color w:val="000000" w:themeColor="text1"/>
          <w:sz w:val="24"/>
          <w:szCs w:val="24"/>
          <w:lang w:eastAsia="ru-RU"/>
        </w:rPr>
        <w:t>и приквартирных земельных участков для хозяйственных целей определяется градостроительным регламентом территории.</w:t>
      </w:r>
    </w:p>
    <w:p w:rsidR="006A35BD" w:rsidRPr="00E27EC3" w:rsidRDefault="006A35BD" w:rsidP="006A35BD">
      <w:pPr>
        <w:widowControl w:val="0"/>
        <w:spacing w:line="239" w:lineRule="auto"/>
        <w:ind w:firstLine="720"/>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На участках могут предусматриваться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Размеры хозяйственных построек, размещаемых в насел</w:t>
      </w:r>
      <w:r w:rsidR="000850D0" w:rsidRPr="00E27EC3">
        <w:rPr>
          <w:rFonts w:eastAsia="Times New Roman" w:cs="Times New Roman"/>
          <w:color w:val="000000" w:themeColor="text1"/>
          <w:spacing w:val="-2"/>
          <w:sz w:val="24"/>
          <w:szCs w:val="24"/>
          <w:lang w:eastAsia="ru-RU"/>
        </w:rPr>
        <w:t>ё</w:t>
      </w:r>
      <w:r w:rsidRPr="00E27EC3">
        <w:rPr>
          <w:rFonts w:eastAsia="Times New Roman" w:cs="Times New Roman"/>
          <w:color w:val="000000" w:themeColor="text1"/>
          <w:spacing w:val="-2"/>
          <w:sz w:val="24"/>
          <w:szCs w:val="24"/>
          <w:lang w:eastAsia="ru-RU"/>
        </w:rPr>
        <w:t xml:space="preserve">нных пунктах на </w:t>
      </w:r>
      <w:r w:rsidRPr="00E27EC3">
        <w:rPr>
          <w:rFonts w:eastAsia="Times New Roman" w:cs="Times New Roman"/>
          <w:color w:val="000000" w:themeColor="text1"/>
          <w:sz w:val="24"/>
          <w:szCs w:val="24"/>
          <w:lang w:eastAsia="ru-RU"/>
        </w:rPr>
        <w:t xml:space="preserve">приусадебных </w:t>
      </w:r>
      <w:r w:rsidRPr="00E27EC3">
        <w:rPr>
          <w:rFonts w:eastAsia="Times New Roman" w:cs="Times New Roman"/>
          <w:color w:val="000000" w:themeColor="text1"/>
          <w:spacing w:val="-2"/>
          <w:sz w:val="24"/>
          <w:szCs w:val="24"/>
          <w:lang w:eastAsia="ru-RU"/>
        </w:rPr>
        <w:t>и приквартирных участках и за пределами жилой зоны, следует принимать в соответствии с нормативными правовыми актами органов местного самоуправления.</w:t>
      </w:r>
    </w:p>
    <w:p w:rsidR="006A35BD" w:rsidRPr="00E27EC3" w:rsidRDefault="006A35BD" w:rsidP="006A35BD">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2.2.</w:t>
      </w:r>
      <w:r w:rsidR="002467BA" w:rsidRPr="00E27EC3">
        <w:rPr>
          <w:rFonts w:eastAsia="Times New Roman" w:cs="Times New Roman"/>
          <w:color w:val="000000" w:themeColor="text1"/>
          <w:sz w:val="24"/>
          <w:szCs w:val="24"/>
          <w:lang w:eastAsia="ru-RU"/>
        </w:rPr>
        <w:t>21</w:t>
      </w:r>
      <w:r w:rsidRPr="00E27EC3">
        <w:rPr>
          <w:rFonts w:eastAsia="Times New Roman" w:cs="Times New Roman"/>
          <w:color w:val="000000" w:themeColor="text1"/>
          <w:sz w:val="24"/>
          <w:szCs w:val="24"/>
          <w:lang w:eastAsia="ru-RU"/>
        </w:rPr>
        <w:t xml:space="preserve"> Расстояния от помещений (сооружений) для содержания и разведения животных до объектов жилой застройки должно быть не менее указанного в таблице </w:t>
      </w:r>
      <w:r w:rsidR="002467BA" w:rsidRPr="00E27EC3">
        <w:rPr>
          <w:rFonts w:eastAsia="Times New Roman" w:cs="Times New Roman"/>
          <w:color w:val="000000" w:themeColor="text1"/>
          <w:sz w:val="24"/>
          <w:szCs w:val="24"/>
          <w:lang w:eastAsia="ru-RU"/>
        </w:rPr>
        <w:t>8</w:t>
      </w:r>
      <w:r w:rsidRPr="00E27EC3">
        <w:rPr>
          <w:rFonts w:eastAsia="Times New Roman" w:cs="Times New Roman"/>
          <w:color w:val="000000" w:themeColor="text1"/>
          <w:sz w:val="24"/>
          <w:szCs w:val="24"/>
          <w:lang w:eastAsia="ru-RU"/>
        </w:rPr>
        <w:t>.</w:t>
      </w:r>
    </w:p>
    <w:p w:rsidR="006A35BD" w:rsidRPr="00E27EC3" w:rsidRDefault="006A35BD" w:rsidP="006A35BD">
      <w:pPr>
        <w:widowControl w:val="0"/>
        <w:spacing w:line="239" w:lineRule="auto"/>
        <w:ind w:firstLine="720"/>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2467BA" w:rsidRPr="00E27EC3">
        <w:rPr>
          <w:rFonts w:eastAsia="Times New Roman" w:cs="Times New Roman"/>
          <w:color w:val="000000" w:themeColor="text1"/>
          <w:sz w:val="24"/>
          <w:szCs w:val="24"/>
          <w:lang w:eastAsia="ru-RU"/>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822"/>
        <w:gridCol w:w="1566"/>
        <w:gridCol w:w="1178"/>
        <w:gridCol w:w="1701"/>
        <w:gridCol w:w="657"/>
        <w:gridCol w:w="992"/>
        <w:gridCol w:w="1546"/>
      </w:tblGrid>
      <w:tr w:rsidR="00E27EC3" w:rsidRPr="00E27EC3" w:rsidTr="006A35BD">
        <w:trPr>
          <w:trHeight w:val="188"/>
          <w:jc w:val="center"/>
        </w:trPr>
        <w:tc>
          <w:tcPr>
            <w:tcW w:w="1650" w:type="dxa"/>
            <w:vMerge w:val="restart"/>
            <w:vAlign w:val="center"/>
          </w:tcPr>
          <w:p w:rsidR="006A35BD" w:rsidRPr="00E27EC3" w:rsidRDefault="006A35BD" w:rsidP="006A35BD">
            <w:pPr>
              <w:widowControl w:val="0"/>
              <w:adjustRightInd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Нормативный разрыв, м</w:t>
            </w:r>
          </w:p>
        </w:tc>
        <w:tc>
          <w:tcPr>
            <w:tcW w:w="8462" w:type="dxa"/>
            <w:gridSpan w:val="7"/>
            <w:vAlign w:val="center"/>
          </w:tcPr>
          <w:p w:rsidR="006A35BD" w:rsidRPr="00E27EC3" w:rsidRDefault="006A35BD" w:rsidP="006A35BD">
            <w:pPr>
              <w:widowControl w:val="0"/>
              <w:adjustRightInd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Поголовье (шт.), не более</w:t>
            </w:r>
          </w:p>
        </w:tc>
      </w:tr>
      <w:tr w:rsidR="00E27EC3" w:rsidRPr="00E27EC3" w:rsidTr="006A35BD">
        <w:trPr>
          <w:jc w:val="center"/>
        </w:trPr>
        <w:tc>
          <w:tcPr>
            <w:tcW w:w="1650" w:type="dxa"/>
            <w:vMerge/>
            <w:vAlign w:val="center"/>
          </w:tcPr>
          <w:p w:rsidR="006A35BD" w:rsidRPr="00E27EC3" w:rsidRDefault="006A35BD" w:rsidP="006A35BD">
            <w:pPr>
              <w:widowControl w:val="0"/>
              <w:jc w:val="center"/>
              <w:rPr>
                <w:rFonts w:eastAsia="Times New Roman" w:cs="Times New Roman"/>
                <w:color w:val="000000" w:themeColor="text1"/>
                <w:sz w:val="22"/>
                <w:lang w:eastAsia="ru-RU"/>
              </w:rPr>
            </w:pPr>
          </w:p>
        </w:tc>
        <w:tc>
          <w:tcPr>
            <w:tcW w:w="822" w:type="dxa"/>
            <w:vAlign w:val="center"/>
          </w:tcPr>
          <w:p w:rsidR="006A35BD" w:rsidRPr="00E27EC3" w:rsidRDefault="006A35BD" w:rsidP="006A35BD">
            <w:pPr>
              <w:widowControl w:val="0"/>
              <w:adjustRightInd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свиньи</w:t>
            </w:r>
          </w:p>
        </w:tc>
        <w:tc>
          <w:tcPr>
            <w:tcW w:w="1566" w:type="dxa"/>
            <w:vAlign w:val="center"/>
          </w:tcPr>
          <w:p w:rsidR="006A35BD" w:rsidRPr="00E27EC3" w:rsidRDefault="006A35BD" w:rsidP="006A35BD">
            <w:pPr>
              <w:widowControl w:val="0"/>
              <w:adjustRightInd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коровы, бычки</w:t>
            </w:r>
          </w:p>
        </w:tc>
        <w:tc>
          <w:tcPr>
            <w:tcW w:w="1178" w:type="dxa"/>
            <w:vAlign w:val="center"/>
          </w:tcPr>
          <w:p w:rsidR="006A35BD" w:rsidRPr="00E27EC3" w:rsidRDefault="006A35BD" w:rsidP="006A35BD">
            <w:pPr>
              <w:widowControl w:val="0"/>
              <w:adjustRightInd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овцы, козы</w:t>
            </w:r>
          </w:p>
        </w:tc>
        <w:tc>
          <w:tcPr>
            <w:tcW w:w="1701" w:type="dxa"/>
            <w:vAlign w:val="center"/>
          </w:tcPr>
          <w:p w:rsidR="006A35BD" w:rsidRPr="00E27EC3" w:rsidRDefault="006A35BD" w:rsidP="006A35BD">
            <w:pPr>
              <w:widowControl w:val="0"/>
              <w:adjustRightInd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кролики – матки</w:t>
            </w:r>
          </w:p>
        </w:tc>
        <w:tc>
          <w:tcPr>
            <w:tcW w:w="657" w:type="dxa"/>
            <w:vAlign w:val="center"/>
          </w:tcPr>
          <w:p w:rsidR="006A35BD" w:rsidRPr="00E27EC3" w:rsidRDefault="006A35BD" w:rsidP="006A35BD">
            <w:pPr>
              <w:widowControl w:val="0"/>
              <w:adjustRightInd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птица</w:t>
            </w:r>
          </w:p>
        </w:tc>
        <w:tc>
          <w:tcPr>
            <w:tcW w:w="992" w:type="dxa"/>
            <w:vAlign w:val="center"/>
          </w:tcPr>
          <w:p w:rsidR="006A35BD" w:rsidRPr="00E27EC3" w:rsidRDefault="006A35BD" w:rsidP="006A35BD">
            <w:pPr>
              <w:widowControl w:val="0"/>
              <w:adjustRightInd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лошади</w:t>
            </w:r>
          </w:p>
        </w:tc>
        <w:tc>
          <w:tcPr>
            <w:tcW w:w="1546" w:type="dxa"/>
            <w:vAlign w:val="center"/>
          </w:tcPr>
          <w:p w:rsidR="006A35BD" w:rsidRPr="00E27EC3" w:rsidRDefault="006A35BD" w:rsidP="006A35BD">
            <w:pPr>
              <w:widowControl w:val="0"/>
              <w:adjustRightInd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нутрии, песцы</w:t>
            </w:r>
          </w:p>
        </w:tc>
      </w:tr>
      <w:tr w:rsidR="00E27EC3" w:rsidRPr="00E27EC3" w:rsidTr="006A35BD">
        <w:trPr>
          <w:jc w:val="center"/>
        </w:trPr>
        <w:tc>
          <w:tcPr>
            <w:tcW w:w="1650" w:type="dxa"/>
          </w:tcPr>
          <w:p w:rsidR="006A35BD" w:rsidRPr="00E27EC3" w:rsidRDefault="006A35BD" w:rsidP="006A35BD">
            <w:pPr>
              <w:widowControl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w:t>
            </w:r>
          </w:p>
        </w:tc>
        <w:tc>
          <w:tcPr>
            <w:tcW w:w="822" w:type="dxa"/>
          </w:tcPr>
          <w:p w:rsidR="006A35BD" w:rsidRPr="00E27EC3" w:rsidRDefault="006A35BD" w:rsidP="006A35BD">
            <w:pPr>
              <w:widowControl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w:t>
            </w:r>
          </w:p>
        </w:tc>
        <w:tc>
          <w:tcPr>
            <w:tcW w:w="1566" w:type="dxa"/>
          </w:tcPr>
          <w:p w:rsidR="006A35BD" w:rsidRPr="00E27EC3" w:rsidRDefault="006A35BD" w:rsidP="006A35BD">
            <w:pPr>
              <w:widowControl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w:t>
            </w:r>
          </w:p>
        </w:tc>
        <w:tc>
          <w:tcPr>
            <w:tcW w:w="1178" w:type="dxa"/>
          </w:tcPr>
          <w:p w:rsidR="006A35BD" w:rsidRPr="00E27EC3" w:rsidRDefault="006A35BD" w:rsidP="006A35BD">
            <w:pPr>
              <w:widowControl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w:t>
            </w:r>
          </w:p>
        </w:tc>
        <w:tc>
          <w:tcPr>
            <w:tcW w:w="1701" w:type="dxa"/>
          </w:tcPr>
          <w:p w:rsidR="006A35BD" w:rsidRPr="00E27EC3" w:rsidRDefault="006A35BD" w:rsidP="006A35BD">
            <w:pPr>
              <w:widowControl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w:t>
            </w:r>
          </w:p>
        </w:tc>
        <w:tc>
          <w:tcPr>
            <w:tcW w:w="657" w:type="dxa"/>
          </w:tcPr>
          <w:p w:rsidR="006A35BD" w:rsidRPr="00E27EC3" w:rsidRDefault="006A35BD" w:rsidP="006A35BD">
            <w:pPr>
              <w:widowControl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30</w:t>
            </w:r>
          </w:p>
        </w:tc>
        <w:tc>
          <w:tcPr>
            <w:tcW w:w="992" w:type="dxa"/>
          </w:tcPr>
          <w:p w:rsidR="006A35BD" w:rsidRPr="00E27EC3" w:rsidRDefault="006A35BD" w:rsidP="006A35BD">
            <w:pPr>
              <w:widowControl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w:t>
            </w:r>
          </w:p>
        </w:tc>
        <w:tc>
          <w:tcPr>
            <w:tcW w:w="1546" w:type="dxa"/>
          </w:tcPr>
          <w:p w:rsidR="006A35BD" w:rsidRPr="00E27EC3" w:rsidRDefault="006A35BD" w:rsidP="006A35BD">
            <w:pPr>
              <w:widowControl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w:t>
            </w:r>
          </w:p>
        </w:tc>
      </w:tr>
      <w:tr w:rsidR="00E27EC3" w:rsidRPr="00E27EC3" w:rsidTr="006A35BD">
        <w:trPr>
          <w:jc w:val="center"/>
        </w:trPr>
        <w:tc>
          <w:tcPr>
            <w:tcW w:w="1650" w:type="dxa"/>
          </w:tcPr>
          <w:p w:rsidR="006A35BD" w:rsidRPr="00E27EC3" w:rsidRDefault="006A35BD" w:rsidP="006A35BD">
            <w:pPr>
              <w:widowControl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w:t>
            </w:r>
          </w:p>
        </w:tc>
        <w:tc>
          <w:tcPr>
            <w:tcW w:w="822" w:type="dxa"/>
          </w:tcPr>
          <w:p w:rsidR="006A35BD" w:rsidRPr="00E27EC3" w:rsidRDefault="006A35BD" w:rsidP="006A35BD">
            <w:pPr>
              <w:widowControl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8</w:t>
            </w:r>
          </w:p>
        </w:tc>
        <w:tc>
          <w:tcPr>
            <w:tcW w:w="1566" w:type="dxa"/>
          </w:tcPr>
          <w:p w:rsidR="006A35BD" w:rsidRPr="00E27EC3" w:rsidRDefault="006A35BD" w:rsidP="006A35BD">
            <w:pPr>
              <w:widowControl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8</w:t>
            </w:r>
          </w:p>
        </w:tc>
        <w:tc>
          <w:tcPr>
            <w:tcW w:w="1178" w:type="dxa"/>
          </w:tcPr>
          <w:p w:rsidR="006A35BD" w:rsidRPr="00E27EC3" w:rsidRDefault="006A35BD" w:rsidP="006A35BD">
            <w:pPr>
              <w:widowControl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w:t>
            </w:r>
          </w:p>
        </w:tc>
        <w:tc>
          <w:tcPr>
            <w:tcW w:w="1701" w:type="dxa"/>
          </w:tcPr>
          <w:p w:rsidR="006A35BD" w:rsidRPr="00E27EC3" w:rsidRDefault="006A35BD" w:rsidP="006A35BD">
            <w:pPr>
              <w:widowControl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w:t>
            </w:r>
          </w:p>
        </w:tc>
        <w:tc>
          <w:tcPr>
            <w:tcW w:w="657" w:type="dxa"/>
          </w:tcPr>
          <w:p w:rsidR="006A35BD" w:rsidRPr="00E27EC3" w:rsidRDefault="006A35BD" w:rsidP="006A35BD">
            <w:pPr>
              <w:widowControl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45</w:t>
            </w:r>
          </w:p>
        </w:tc>
        <w:tc>
          <w:tcPr>
            <w:tcW w:w="992" w:type="dxa"/>
          </w:tcPr>
          <w:p w:rsidR="006A35BD" w:rsidRPr="00E27EC3" w:rsidRDefault="006A35BD" w:rsidP="006A35BD">
            <w:pPr>
              <w:widowControl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8</w:t>
            </w:r>
          </w:p>
        </w:tc>
        <w:tc>
          <w:tcPr>
            <w:tcW w:w="1546" w:type="dxa"/>
          </w:tcPr>
          <w:p w:rsidR="006A35BD" w:rsidRPr="00E27EC3" w:rsidRDefault="006A35BD" w:rsidP="006A35BD">
            <w:pPr>
              <w:widowControl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8</w:t>
            </w:r>
          </w:p>
        </w:tc>
      </w:tr>
      <w:tr w:rsidR="00E27EC3" w:rsidRPr="00E27EC3" w:rsidTr="006A35BD">
        <w:trPr>
          <w:jc w:val="center"/>
        </w:trPr>
        <w:tc>
          <w:tcPr>
            <w:tcW w:w="1650" w:type="dxa"/>
          </w:tcPr>
          <w:p w:rsidR="006A35BD" w:rsidRPr="00E27EC3" w:rsidRDefault="006A35BD" w:rsidP="006A35BD">
            <w:pPr>
              <w:widowControl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30</w:t>
            </w:r>
          </w:p>
        </w:tc>
        <w:tc>
          <w:tcPr>
            <w:tcW w:w="822" w:type="dxa"/>
          </w:tcPr>
          <w:p w:rsidR="006A35BD" w:rsidRPr="00E27EC3" w:rsidRDefault="006A35BD" w:rsidP="006A35BD">
            <w:pPr>
              <w:widowControl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w:t>
            </w:r>
          </w:p>
        </w:tc>
        <w:tc>
          <w:tcPr>
            <w:tcW w:w="1566" w:type="dxa"/>
          </w:tcPr>
          <w:p w:rsidR="006A35BD" w:rsidRPr="00E27EC3" w:rsidRDefault="006A35BD" w:rsidP="006A35BD">
            <w:pPr>
              <w:widowControl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w:t>
            </w:r>
          </w:p>
        </w:tc>
        <w:tc>
          <w:tcPr>
            <w:tcW w:w="1178" w:type="dxa"/>
          </w:tcPr>
          <w:p w:rsidR="006A35BD" w:rsidRPr="00E27EC3" w:rsidRDefault="006A35BD" w:rsidP="006A35BD">
            <w:pPr>
              <w:widowControl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w:t>
            </w:r>
          </w:p>
        </w:tc>
        <w:tc>
          <w:tcPr>
            <w:tcW w:w="1701" w:type="dxa"/>
          </w:tcPr>
          <w:p w:rsidR="006A35BD" w:rsidRPr="00E27EC3" w:rsidRDefault="006A35BD" w:rsidP="006A35BD">
            <w:pPr>
              <w:widowControl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30</w:t>
            </w:r>
          </w:p>
        </w:tc>
        <w:tc>
          <w:tcPr>
            <w:tcW w:w="657" w:type="dxa"/>
          </w:tcPr>
          <w:p w:rsidR="006A35BD" w:rsidRPr="00E27EC3" w:rsidRDefault="006A35BD" w:rsidP="006A35BD">
            <w:pPr>
              <w:widowControl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60</w:t>
            </w:r>
          </w:p>
        </w:tc>
        <w:tc>
          <w:tcPr>
            <w:tcW w:w="992" w:type="dxa"/>
          </w:tcPr>
          <w:p w:rsidR="006A35BD" w:rsidRPr="00E27EC3" w:rsidRDefault="006A35BD" w:rsidP="006A35BD">
            <w:pPr>
              <w:widowControl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w:t>
            </w:r>
          </w:p>
        </w:tc>
        <w:tc>
          <w:tcPr>
            <w:tcW w:w="1546" w:type="dxa"/>
          </w:tcPr>
          <w:p w:rsidR="006A35BD" w:rsidRPr="00E27EC3" w:rsidRDefault="006A35BD" w:rsidP="006A35BD">
            <w:pPr>
              <w:widowControl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w:t>
            </w:r>
          </w:p>
        </w:tc>
      </w:tr>
      <w:tr w:rsidR="006A35BD" w:rsidRPr="00E27EC3" w:rsidTr="006A35BD">
        <w:trPr>
          <w:jc w:val="center"/>
        </w:trPr>
        <w:tc>
          <w:tcPr>
            <w:tcW w:w="1650" w:type="dxa"/>
          </w:tcPr>
          <w:p w:rsidR="006A35BD" w:rsidRPr="00E27EC3" w:rsidRDefault="006A35BD" w:rsidP="006A35BD">
            <w:pPr>
              <w:widowControl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40</w:t>
            </w:r>
          </w:p>
        </w:tc>
        <w:tc>
          <w:tcPr>
            <w:tcW w:w="822" w:type="dxa"/>
          </w:tcPr>
          <w:p w:rsidR="006A35BD" w:rsidRPr="00E27EC3" w:rsidRDefault="006A35BD" w:rsidP="006A35BD">
            <w:pPr>
              <w:widowControl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w:t>
            </w:r>
          </w:p>
        </w:tc>
        <w:tc>
          <w:tcPr>
            <w:tcW w:w="1566" w:type="dxa"/>
          </w:tcPr>
          <w:p w:rsidR="006A35BD" w:rsidRPr="00E27EC3" w:rsidRDefault="006A35BD" w:rsidP="006A35BD">
            <w:pPr>
              <w:widowControl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w:t>
            </w:r>
          </w:p>
        </w:tc>
        <w:tc>
          <w:tcPr>
            <w:tcW w:w="1178" w:type="dxa"/>
          </w:tcPr>
          <w:p w:rsidR="006A35BD" w:rsidRPr="00E27EC3" w:rsidRDefault="006A35BD" w:rsidP="006A35BD">
            <w:pPr>
              <w:widowControl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25</w:t>
            </w:r>
          </w:p>
        </w:tc>
        <w:tc>
          <w:tcPr>
            <w:tcW w:w="1701" w:type="dxa"/>
          </w:tcPr>
          <w:p w:rsidR="006A35BD" w:rsidRPr="00E27EC3" w:rsidRDefault="006A35BD" w:rsidP="006A35BD">
            <w:pPr>
              <w:widowControl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40</w:t>
            </w:r>
          </w:p>
        </w:tc>
        <w:tc>
          <w:tcPr>
            <w:tcW w:w="657" w:type="dxa"/>
          </w:tcPr>
          <w:p w:rsidR="006A35BD" w:rsidRPr="00E27EC3" w:rsidRDefault="006A35BD" w:rsidP="006A35BD">
            <w:pPr>
              <w:widowControl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75</w:t>
            </w:r>
          </w:p>
        </w:tc>
        <w:tc>
          <w:tcPr>
            <w:tcW w:w="992" w:type="dxa"/>
          </w:tcPr>
          <w:p w:rsidR="006A35BD" w:rsidRPr="00E27EC3" w:rsidRDefault="006A35BD" w:rsidP="006A35BD">
            <w:pPr>
              <w:widowControl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w:t>
            </w:r>
          </w:p>
        </w:tc>
        <w:tc>
          <w:tcPr>
            <w:tcW w:w="1546" w:type="dxa"/>
          </w:tcPr>
          <w:p w:rsidR="006A35BD" w:rsidRPr="00E27EC3" w:rsidRDefault="006A35BD" w:rsidP="006A35BD">
            <w:pPr>
              <w:widowControl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w:t>
            </w:r>
          </w:p>
        </w:tc>
      </w:tr>
    </w:tbl>
    <w:p w:rsidR="006A35BD" w:rsidRPr="00E27EC3" w:rsidRDefault="006A35BD" w:rsidP="006A35BD">
      <w:pPr>
        <w:widowControl w:val="0"/>
        <w:ind w:firstLine="720"/>
        <w:rPr>
          <w:rFonts w:eastAsia="Times New Roman" w:cs="Times New Roman"/>
          <w:color w:val="000000" w:themeColor="text1"/>
          <w:sz w:val="24"/>
          <w:szCs w:val="24"/>
          <w:lang w:eastAsia="ru-RU"/>
        </w:rPr>
      </w:pPr>
    </w:p>
    <w:p w:rsidR="006A35BD" w:rsidRPr="00E27EC3" w:rsidRDefault="006A35BD" w:rsidP="006A35BD">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2.2.</w:t>
      </w:r>
      <w:r w:rsidR="00C34ED6" w:rsidRPr="00E27EC3">
        <w:rPr>
          <w:rFonts w:eastAsia="Times New Roman" w:cs="Times New Roman"/>
          <w:color w:val="000000" w:themeColor="text1"/>
          <w:sz w:val="24"/>
          <w:szCs w:val="24"/>
          <w:lang w:eastAsia="ru-RU"/>
        </w:rPr>
        <w:t>22</w:t>
      </w:r>
      <w:r w:rsidRPr="00E27EC3">
        <w:rPr>
          <w:rFonts w:eastAsia="Times New Roman" w:cs="Times New Roman"/>
          <w:color w:val="000000" w:themeColor="text1"/>
          <w:sz w:val="24"/>
          <w:szCs w:val="24"/>
          <w:lang w:eastAsia="ru-RU"/>
        </w:rPr>
        <w:t xml:space="preserve"> До границы соседнего приквартирного участка расстояния по санитарно – бытовым и зооветеринарным требованиям должны быть не менее</w:t>
      </w:r>
      <w:r w:rsidR="00933BCD" w:rsidRPr="00E27EC3">
        <w:rPr>
          <w:rFonts w:eastAsia="Times New Roman" w:cs="Times New Roman"/>
          <w:color w:val="000000" w:themeColor="text1"/>
          <w:sz w:val="24"/>
          <w:szCs w:val="24"/>
          <w:lang w:eastAsia="ru-RU"/>
        </w:rPr>
        <w:t xml:space="preserve"> (м)</w:t>
      </w:r>
      <w:r w:rsidRPr="00E27EC3">
        <w:rPr>
          <w:rFonts w:eastAsia="Times New Roman" w:cs="Times New Roman"/>
          <w:color w:val="000000" w:themeColor="text1"/>
          <w:sz w:val="24"/>
          <w:szCs w:val="24"/>
          <w:lang w:eastAsia="ru-RU"/>
        </w:rPr>
        <w:t>:</w:t>
      </w:r>
    </w:p>
    <w:p w:rsidR="006A35BD" w:rsidRPr="00E27EC3" w:rsidRDefault="006A35BD" w:rsidP="006A35BD">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 от индивидуального, блокированного дома – </w:t>
      </w:r>
      <w:r w:rsidR="00933BCD" w:rsidRPr="00E27EC3">
        <w:rPr>
          <w:rFonts w:eastAsia="Times New Roman" w:cs="Times New Roman"/>
          <w:color w:val="000000" w:themeColor="text1"/>
          <w:sz w:val="24"/>
          <w:szCs w:val="24"/>
          <w:lang w:eastAsia="ru-RU"/>
        </w:rPr>
        <w:t>3</w:t>
      </w:r>
      <w:r w:rsidRPr="00E27EC3">
        <w:rPr>
          <w:rFonts w:eastAsia="Times New Roman" w:cs="Times New Roman"/>
          <w:color w:val="000000" w:themeColor="text1"/>
          <w:sz w:val="24"/>
          <w:szCs w:val="24"/>
          <w:lang w:eastAsia="ru-RU"/>
        </w:rPr>
        <w:t>;</w:t>
      </w:r>
    </w:p>
    <w:p w:rsidR="006A35BD" w:rsidRPr="00E27EC3" w:rsidRDefault="006A35BD" w:rsidP="006A35BD">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 от постройки для содержания скота и птицы – </w:t>
      </w:r>
      <w:r w:rsidR="00933BCD" w:rsidRPr="00E27EC3">
        <w:rPr>
          <w:rFonts w:eastAsia="Times New Roman" w:cs="Times New Roman"/>
          <w:color w:val="000000" w:themeColor="text1"/>
          <w:sz w:val="24"/>
          <w:szCs w:val="24"/>
          <w:lang w:eastAsia="ru-RU"/>
        </w:rPr>
        <w:t>4</w:t>
      </w:r>
      <w:r w:rsidRPr="00E27EC3">
        <w:rPr>
          <w:rFonts w:eastAsia="Times New Roman" w:cs="Times New Roman"/>
          <w:color w:val="000000" w:themeColor="text1"/>
          <w:sz w:val="24"/>
          <w:szCs w:val="24"/>
          <w:lang w:eastAsia="ru-RU"/>
        </w:rPr>
        <w:t>;</w:t>
      </w:r>
    </w:p>
    <w:p w:rsidR="006A35BD" w:rsidRPr="00E27EC3" w:rsidRDefault="006A35BD" w:rsidP="006A35BD">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 от других построек (бани, автостоянки и др.) – </w:t>
      </w:r>
      <w:r w:rsidR="00933BCD" w:rsidRPr="00E27EC3">
        <w:rPr>
          <w:rFonts w:eastAsia="Times New Roman" w:cs="Times New Roman"/>
          <w:color w:val="000000" w:themeColor="text1"/>
          <w:sz w:val="24"/>
          <w:szCs w:val="24"/>
          <w:lang w:eastAsia="ru-RU"/>
        </w:rPr>
        <w:t>1</w:t>
      </w:r>
      <w:r w:rsidRPr="00E27EC3">
        <w:rPr>
          <w:rFonts w:eastAsia="Times New Roman" w:cs="Times New Roman"/>
          <w:color w:val="000000" w:themeColor="text1"/>
          <w:sz w:val="24"/>
          <w:szCs w:val="24"/>
          <w:lang w:eastAsia="ru-RU"/>
        </w:rPr>
        <w:t>;</w:t>
      </w:r>
    </w:p>
    <w:p w:rsidR="006A35BD" w:rsidRPr="00E27EC3" w:rsidRDefault="006A35BD" w:rsidP="006A35BD">
      <w:pPr>
        <w:widowControl w:val="0"/>
        <w:spacing w:line="238"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z w:val="24"/>
          <w:szCs w:val="24"/>
          <w:lang w:eastAsia="ru-RU"/>
        </w:rPr>
        <w:t>–</w:t>
      </w:r>
      <w:r w:rsidRPr="00E27EC3">
        <w:rPr>
          <w:rFonts w:eastAsia="Times New Roman" w:cs="Times New Roman"/>
          <w:color w:val="000000" w:themeColor="text1"/>
          <w:spacing w:val="-2"/>
          <w:sz w:val="24"/>
          <w:szCs w:val="24"/>
          <w:lang w:eastAsia="ru-RU"/>
        </w:rPr>
        <w:t xml:space="preserve"> от мусоросборников – в соответствии с требованиями п. 2.</w:t>
      </w:r>
      <w:r w:rsidR="00186289" w:rsidRPr="00E27EC3">
        <w:rPr>
          <w:rFonts w:eastAsia="Times New Roman" w:cs="Times New Roman"/>
          <w:color w:val="000000" w:themeColor="text1"/>
          <w:spacing w:val="-2"/>
          <w:sz w:val="24"/>
          <w:szCs w:val="24"/>
          <w:lang w:eastAsia="ru-RU"/>
        </w:rPr>
        <w:t>2</w:t>
      </w:r>
      <w:r w:rsidRPr="00E27EC3">
        <w:rPr>
          <w:rFonts w:eastAsia="Times New Roman" w:cs="Times New Roman"/>
          <w:color w:val="000000" w:themeColor="text1"/>
          <w:spacing w:val="-2"/>
          <w:sz w:val="24"/>
          <w:szCs w:val="24"/>
          <w:lang w:eastAsia="ru-RU"/>
        </w:rPr>
        <w:t>.</w:t>
      </w:r>
      <w:r w:rsidR="00C34ED6" w:rsidRPr="00E27EC3">
        <w:rPr>
          <w:rFonts w:eastAsia="Times New Roman" w:cs="Times New Roman"/>
          <w:color w:val="000000" w:themeColor="text1"/>
          <w:spacing w:val="-2"/>
          <w:sz w:val="24"/>
          <w:szCs w:val="24"/>
          <w:lang w:eastAsia="ru-RU"/>
        </w:rPr>
        <w:t>30</w:t>
      </w:r>
      <w:r w:rsidRPr="00E27EC3">
        <w:rPr>
          <w:rFonts w:eastAsia="Times New Roman" w:cs="Times New Roman"/>
          <w:color w:val="000000" w:themeColor="text1"/>
          <w:spacing w:val="-2"/>
          <w:sz w:val="24"/>
          <w:szCs w:val="24"/>
          <w:lang w:eastAsia="ru-RU"/>
        </w:rPr>
        <w:t xml:space="preserve"> настоящих нормативов;</w:t>
      </w:r>
    </w:p>
    <w:p w:rsidR="00933BCD" w:rsidRPr="00E27EC3" w:rsidRDefault="00933BCD" w:rsidP="00933BCD">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 от стволов высокорослых деревьев (высотой свыше </w:t>
      </w:r>
      <w:smartTag w:uri="urn:schemas-microsoft-com:office:smarttags" w:element="metricconverter">
        <w:smartTagPr>
          <w:attr w:name="ProductID" w:val="5 м"/>
        </w:smartTagPr>
        <w:r w:rsidRPr="00E27EC3">
          <w:rPr>
            <w:rFonts w:eastAsia="Times New Roman" w:cs="Times New Roman"/>
            <w:color w:val="000000" w:themeColor="text1"/>
            <w:sz w:val="24"/>
            <w:szCs w:val="24"/>
            <w:lang w:eastAsia="ru-RU"/>
          </w:rPr>
          <w:t>5 м</w:t>
        </w:r>
      </w:smartTag>
      <w:r w:rsidRPr="00E27EC3">
        <w:rPr>
          <w:rFonts w:eastAsia="Times New Roman" w:cs="Times New Roman"/>
          <w:color w:val="000000" w:themeColor="text1"/>
          <w:sz w:val="24"/>
          <w:szCs w:val="24"/>
          <w:lang w:eastAsia="ru-RU"/>
        </w:rPr>
        <w:t>) – 4;</w:t>
      </w:r>
    </w:p>
    <w:p w:rsidR="00933BCD" w:rsidRPr="00E27EC3" w:rsidRDefault="00933BCD" w:rsidP="00933BCD">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от стволов среднерослых деревьев (высотой 4 – 5 м) – 2;</w:t>
      </w:r>
    </w:p>
    <w:p w:rsidR="00933BCD" w:rsidRPr="00E27EC3" w:rsidRDefault="00933BCD" w:rsidP="00933BCD">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от кустарника – 1.</w:t>
      </w:r>
    </w:p>
    <w:p w:rsidR="006A35BD" w:rsidRPr="00E27EC3" w:rsidRDefault="006A35BD" w:rsidP="006A35BD">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Расстояние от туалета до стен соседнего дома следует принимать не менее </w:t>
      </w:r>
      <w:smartTag w:uri="urn:schemas-microsoft-com:office:smarttags" w:element="metricconverter">
        <w:smartTagPr>
          <w:attr w:name="ProductID" w:val="12 м"/>
        </w:smartTagPr>
        <w:r w:rsidRPr="00E27EC3">
          <w:rPr>
            <w:rFonts w:eastAsia="Times New Roman" w:cs="Times New Roman"/>
            <w:color w:val="000000" w:themeColor="text1"/>
            <w:sz w:val="24"/>
            <w:szCs w:val="24"/>
            <w:lang w:eastAsia="ru-RU"/>
          </w:rPr>
          <w:t>12 м</w:t>
        </w:r>
      </w:smartTag>
      <w:r w:rsidRPr="00E27EC3">
        <w:rPr>
          <w:rFonts w:eastAsia="Times New Roman" w:cs="Times New Roman"/>
          <w:color w:val="000000" w:themeColor="text1"/>
          <w:sz w:val="24"/>
          <w:szCs w:val="24"/>
          <w:lang w:eastAsia="ru-RU"/>
        </w:rPr>
        <w:t xml:space="preserve">, до источника водоснабжения (колодца) – не менее </w:t>
      </w:r>
      <w:smartTag w:uri="urn:schemas-microsoft-com:office:smarttags" w:element="metricconverter">
        <w:smartTagPr>
          <w:attr w:name="ProductID" w:val="25 м"/>
        </w:smartTagPr>
        <w:r w:rsidRPr="00E27EC3">
          <w:rPr>
            <w:rFonts w:eastAsia="Times New Roman" w:cs="Times New Roman"/>
            <w:color w:val="000000" w:themeColor="text1"/>
            <w:sz w:val="24"/>
            <w:szCs w:val="24"/>
            <w:lang w:eastAsia="ru-RU"/>
          </w:rPr>
          <w:t>25 м</w:t>
        </w:r>
      </w:smartTag>
      <w:r w:rsidRPr="00E27EC3">
        <w:rPr>
          <w:rFonts w:eastAsia="Times New Roman" w:cs="Times New Roman"/>
          <w:color w:val="000000" w:themeColor="text1"/>
          <w:sz w:val="24"/>
          <w:szCs w:val="24"/>
          <w:lang w:eastAsia="ru-RU"/>
        </w:rPr>
        <w:t>.</w:t>
      </w:r>
    </w:p>
    <w:p w:rsidR="006A35BD" w:rsidRPr="00E27EC3" w:rsidRDefault="006A35BD" w:rsidP="00933BCD">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Указанные нормы распространяются на хозяйственные постройки, пристраиваемые к существующим жилым домам.</w:t>
      </w:r>
    </w:p>
    <w:p w:rsidR="006A35BD" w:rsidRPr="00E27EC3" w:rsidRDefault="006A35BD" w:rsidP="006A35B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Противопожарные расстояния между зданиями, сооружениями должны обеспечивать нераспространение пожара на соседние здания, сооружения</w:t>
      </w:r>
      <w:r w:rsidRPr="00E27EC3">
        <w:rPr>
          <w:rFonts w:eastAsia="Times New Roman" w:cs="Times New Roman"/>
          <w:b/>
          <w:bCs/>
          <w:color w:val="000000" w:themeColor="text1"/>
          <w:sz w:val="18"/>
          <w:szCs w:val="18"/>
          <w:lang w:eastAsia="ru-RU"/>
        </w:rPr>
        <w:t xml:space="preserve"> </w:t>
      </w:r>
      <w:r w:rsidRPr="00E27EC3">
        <w:rPr>
          <w:rFonts w:eastAsia="Times New Roman" w:cs="Times New Roman"/>
          <w:color w:val="000000" w:themeColor="text1"/>
          <w:sz w:val="24"/>
          <w:szCs w:val="24"/>
          <w:lang w:eastAsia="ru-RU"/>
        </w:rPr>
        <w:t xml:space="preserve">в соответствии с </w:t>
      </w:r>
      <w:r w:rsidRPr="00E27EC3">
        <w:rPr>
          <w:rFonts w:eastAsia="Times New Roman" w:cs="Times New Roman"/>
          <w:color w:val="000000" w:themeColor="text1"/>
          <w:spacing w:val="-2"/>
          <w:sz w:val="24"/>
          <w:szCs w:val="24"/>
          <w:lang w:eastAsia="ru-RU"/>
        </w:rPr>
        <w:t xml:space="preserve">требованиями </w:t>
      </w:r>
      <w:r w:rsidRPr="00E27EC3">
        <w:rPr>
          <w:rFonts w:eastAsia="Times New Roman" w:cs="Times New Roman"/>
          <w:color w:val="000000" w:themeColor="text1"/>
          <w:sz w:val="24"/>
          <w:szCs w:val="24"/>
          <w:lang w:eastAsia="ru-RU"/>
        </w:rPr>
        <w:t>Федерального закона от 22.07.2008 № 123-ФЗ «Технический регламент о требованиях пожарной безопасности»</w:t>
      </w:r>
      <w:r w:rsidRPr="00E27EC3">
        <w:rPr>
          <w:rFonts w:eastAsia="Times New Roman" w:cs="Times New Roman"/>
          <w:color w:val="000000" w:themeColor="text1"/>
          <w:spacing w:val="-2"/>
          <w:sz w:val="24"/>
          <w:szCs w:val="24"/>
          <w:lang w:eastAsia="ru-RU"/>
        </w:rPr>
        <w:t>.</w:t>
      </w:r>
    </w:p>
    <w:p w:rsidR="006A35BD" w:rsidRPr="00E27EC3" w:rsidRDefault="006A35BD" w:rsidP="006A35B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w:t>
      </w:r>
      <w:r w:rsidR="00581F2D"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противопожарных требований.</w:t>
      </w:r>
    </w:p>
    <w:p w:rsidR="00933BCD" w:rsidRPr="00E27EC3" w:rsidRDefault="00933BCD" w:rsidP="00933BCD">
      <w:pPr>
        <w:spacing w:line="239" w:lineRule="auto"/>
        <w:ind w:firstLine="709"/>
        <w:rPr>
          <w:rFonts w:eastAsia="Times New Roman" w:cs="Times New Roman"/>
          <w:color w:val="000000" w:themeColor="text1"/>
          <w:sz w:val="24"/>
          <w:szCs w:val="24"/>
          <w:lang w:eastAsia="ru-RU"/>
        </w:rPr>
      </w:pPr>
      <w:r w:rsidRPr="00E27EC3">
        <w:rPr>
          <w:rFonts w:cs="Times New Roman"/>
          <w:color w:val="000000" w:themeColor="text1"/>
          <w:sz w:val="24"/>
          <w:szCs w:val="24"/>
        </w:rPr>
        <w:t>2.2.</w:t>
      </w:r>
      <w:r w:rsidR="00C34ED6" w:rsidRPr="00E27EC3">
        <w:rPr>
          <w:rFonts w:cs="Times New Roman"/>
          <w:color w:val="000000" w:themeColor="text1"/>
          <w:sz w:val="24"/>
          <w:szCs w:val="24"/>
        </w:rPr>
        <w:t>23</w:t>
      </w:r>
      <w:r w:rsidRPr="00E27EC3">
        <w:rPr>
          <w:rFonts w:cs="Times New Roman"/>
          <w:color w:val="000000" w:themeColor="text1"/>
          <w:sz w:val="24"/>
          <w:szCs w:val="24"/>
        </w:rPr>
        <w:t xml:space="preserve"> </w:t>
      </w:r>
      <w:r w:rsidRPr="00E27EC3">
        <w:rPr>
          <w:rFonts w:eastAsia="Times New Roman" w:cs="Times New Roman"/>
          <w:color w:val="000000" w:themeColor="text1"/>
          <w:sz w:val="24"/>
          <w:szCs w:val="24"/>
          <w:lang w:eastAsia="ru-RU"/>
        </w:rPr>
        <w:t>В насел</w:t>
      </w:r>
      <w:r w:rsidR="00581F2D"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пунктах размещаемые в пределах жилой зоны группы сараев должны содержать не более 30 блоков каждая.</w:t>
      </w:r>
    </w:p>
    <w:p w:rsidR="00933BCD" w:rsidRPr="00E27EC3" w:rsidRDefault="00933BCD" w:rsidP="00933BC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Сараи для скота и птицы следует предусматривать на расстоянии от окон жилых помещений дома:</w:t>
      </w:r>
    </w:p>
    <w:p w:rsidR="00933BCD" w:rsidRPr="00E27EC3" w:rsidRDefault="00933BCD" w:rsidP="00933BC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 одиночные или двойные – не менее </w:t>
      </w:r>
      <w:smartTag w:uri="urn:schemas-microsoft-com:office:smarttags" w:element="metricconverter">
        <w:smartTagPr>
          <w:attr w:name="ProductID" w:val="10 м"/>
        </w:smartTagPr>
        <w:r w:rsidRPr="00E27EC3">
          <w:rPr>
            <w:rFonts w:eastAsia="Times New Roman" w:cs="Times New Roman"/>
            <w:color w:val="000000" w:themeColor="text1"/>
            <w:sz w:val="24"/>
            <w:szCs w:val="24"/>
            <w:lang w:eastAsia="ru-RU"/>
          </w:rPr>
          <w:t>10 м</w:t>
        </w:r>
      </w:smartTag>
      <w:r w:rsidRPr="00E27EC3">
        <w:rPr>
          <w:rFonts w:eastAsia="Times New Roman" w:cs="Times New Roman"/>
          <w:color w:val="000000" w:themeColor="text1"/>
          <w:sz w:val="24"/>
          <w:szCs w:val="24"/>
          <w:lang w:eastAsia="ru-RU"/>
        </w:rPr>
        <w:t>;</w:t>
      </w:r>
    </w:p>
    <w:p w:rsidR="00933BCD" w:rsidRPr="00E27EC3" w:rsidRDefault="00933BCD" w:rsidP="00933BC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lastRenderedPageBreak/>
        <w:t xml:space="preserve">– до 8 блоков – не менее </w:t>
      </w:r>
      <w:smartTag w:uri="urn:schemas-microsoft-com:office:smarttags" w:element="metricconverter">
        <w:smartTagPr>
          <w:attr w:name="ProductID" w:val="25 м"/>
        </w:smartTagPr>
        <w:r w:rsidRPr="00E27EC3">
          <w:rPr>
            <w:rFonts w:eastAsia="Times New Roman" w:cs="Times New Roman"/>
            <w:color w:val="000000" w:themeColor="text1"/>
            <w:sz w:val="24"/>
            <w:szCs w:val="24"/>
            <w:lang w:eastAsia="ru-RU"/>
          </w:rPr>
          <w:t>25 м</w:t>
        </w:r>
      </w:smartTag>
      <w:r w:rsidRPr="00E27EC3">
        <w:rPr>
          <w:rFonts w:eastAsia="Times New Roman" w:cs="Times New Roman"/>
          <w:color w:val="000000" w:themeColor="text1"/>
          <w:sz w:val="24"/>
          <w:szCs w:val="24"/>
          <w:lang w:eastAsia="ru-RU"/>
        </w:rPr>
        <w:t>;</w:t>
      </w:r>
    </w:p>
    <w:p w:rsidR="00933BCD" w:rsidRPr="00E27EC3" w:rsidRDefault="00933BCD" w:rsidP="00933BC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 свыше 8 до 30 блоков – не менее </w:t>
      </w:r>
      <w:smartTag w:uri="urn:schemas-microsoft-com:office:smarttags" w:element="metricconverter">
        <w:smartTagPr>
          <w:attr w:name="ProductID" w:val="50 м"/>
        </w:smartTagPr>
        <w:r w:rsidRPr="00E27EC3">
          <w:rPr>
            <w:rFonts w:eastAsia="Times New Roman" w:cs="Times New Roman"/>
            <w:color w:val="000000" w:themeColor="text1"/>
            <w:sz w:val="24"/>
            <w:szCs w:val="24"/>
            <w:lang w:eastAsia="ru-RU"/>
          </w:rPr>
          <w:t>50 м</w:t>
        </w:r>
      </w:smartTag>
      <w:r w:rsidRPr="00E27EC3">
        <w:rPr>
          <w:rFonts w:eastAsia="Times New Roman" w:cs="Times New Roman"/>
          <w:color w:val="000000" w:themeColor="text1"/>
          <w:sz w:val="24"/>
          <w:szCs w:val="24"/>
          <w:lang w:eastAsia="ru-RU"/>
        </w:rPr>
        <w:t>.</w:t>
      </w:r>
    </w:p>
    <w:p w:rsidR="00933BCD" w:rsidRPr="00E27EC3" w:rsidRDefault="00933BCD" w:rsidP="00933BC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Площадь застройки сблокированных сараев не должна превышать </w:t>
      </w:r>
      <w:smartTag w:uri="urn:schemas-microsoft-com:office:smarttags" w:element="metricconverter">
        <w:smartTagPr>
          <w:attr w:name="ProductID" w:val="800 м2"/>
        </w:smartTagPr>
        <w:r w:rsidRPr="00E27EC3">
          <w:rPr>
            <w:rFonts w:eastAsia="Times New Roman" w:cs="Times New Roman"/>
            <w:color w:val="000000" w:themeColor="text1"/>
            <w:sz w:val="24"/>
            <w:szCs w:val="24"/>
            <w:lang w:eastAsia="ru-RU"/>
          </w:rPr>
          <w:t>800 м</w:t>
        </w:r>
        <w:r w:rsidRPr="00E27EC3">
          <w:rPr>
            <w:rFonts w:eastAsia="Times New Roman" w:cs="Times New Roman"/>
            <w:color w:val="000000" w:themeColor="text1"/>
            <w:sz w:val="24"/>
            <w:szCs w:val="24"/>
            <w:vertAlign w:val="superscript"/>
            <w:lang w:eastAsia="ru-RU"/>
          </w:rPr>
          <w:t>2</w:t>
        </w:r>
      </w:smartTag>
      <w:r w:rsidRPr="00E27EC3">
        <w:rPr>
          <w:rFonts w:eastAsia="Times New Roman" w:cs="Times New Roman"/>
          <w:color w:val="000000" w:themeColor="text1"/>
          <w:sz w:val="24"/>
          <w:szCs w:val="24"/>
          <w:lang w:eastAsia="ru-RU"/>
        </w:rPr>
        <w:t>.</w:t>
      </w:r>
    </w:p>
    <w:p w:rsidR="00933BCD" w:rsidRPr="00E27EC3" w:rsidRDefault="00933BCD" w:rsidP="00933BC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Расстояния от сараев для скота и птицы до шахтных колодцев должно быть не менее </w:t>
      </w:r>
      <w:smartTag w:uri="urn:schemas-microsoft-com:office:smarttags" w:element="metricconverter">
        <w:smartTagPr>
          <w:attr w:name="ProductID" w:val="20 м"/>
        </w:smartTagPr>
        <w:r w:rsidRPr="00E27EC3">
          <w:rPr>
            <w:rFonts w:eastAsia="Times New Roman" w:cs="Times New Roman"/>
            <w:color w:val="000000" w:themeColor="text1"/>
            <w:sz w:val="24"/>
            <w:szCs w:val="24"/>
            <w:lang w:eastAsia="ru-RU"/>
          </w:rPr>
          <w:t>20 м</w:t>
        </w:r>
      </w:smartTag>
      <w:r w:rsidRPr="00E27EC3">
        <w:rPr>
          <w:rFonts w:eastAsia="Times New Roman" w:cs="Times New Roman"/>
          <w:color w:val="000000" w:themeColor="text1"/>
          <w:sz w:val="24"/>
          <w:szCs w:val="24"/>
          <w:lang w:eastAsia="ru-RU"/>
        </w:rPr>
        <w:t>. Колодцы должны располагаться выше по потоку грунтовых вод.</w:t>
      </w:r>
    </w:p>
    <w:p w:rsidR="00933BCD" w:rsidRPr="00E27EC3" w:rsidRDefault="00933BCD" w:rsidP="00933BCD">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Допускается пристройка хозяйственного сарая (в том числе для скота и птицы), автостоянки, бани, теплицы к усадебному жилому дому с соблюдением требований санитарных, зооветеринарных и противопожарных норм.</w:t>
      </w:r>
    </w:p>
    <w:p w:rsidR="00933BCD" w:rsidRPr="00E27EC3" w:rsidRDefault="00933BCD" w:rsidP="00933BC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E27EC3">
          <w:rPr>
            <w:rFonts w:eastAsia="Times New Roman" w:cs="Times New Roman"/>
            <w:color w:val="000000" w:themeColor="text1"/>
            <w:sz w:val="24"/>
            <w:szCs w:val="24"/>
            <w:lang w:eastAsia="ru-RU"/>
          </w:rPr>
          <w:t>7 м</w:t>
        </w:r>
      </w:smartTag>
      <w:r w:rsidRPr="00E27EC3">
        <w:rPr>
          <w:rFonts w:eastAsia="Times New Roman" w:cs="Times New Roman"/>
          <w:color w:val="000000" w:themeColor="text1"/>
          <w:sz w:val="24"/>
          <w:szCs w:val="24"/>
          <w:lang w:eastAsia="ru-RU"/>
        </w:rPr>
        <w:t xml:space="preserve"> от входа в дом.</w:t>
      </w:r>
    </w:p>
    <w:p w:rsidR="00933BCD" w:rsidRPr="00E27EC3" w:rsidRDefault="00933BCD" w:rsidP="00933BC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2.2.</w:t>
      </w:r>
      <w:r w:rsidR="00C34ED6" w:rsidRPr="00E27EC3">
        <w:rPr>
          <w:rFonts w:eastAsia="Times New Roman" w:cs="Times New Roman"/>
          <w:color w:val="000000" w:themeColor="text1"/>
          <w:spacing w:val="-2"/>
          <w:sz w:val="24"/>
          <w:szCs w:val="24"/>
          <w:lang w:eastAsia="ru-RU"/>
        </w:rPr>
        <w:t>24</w:t>
      </w:r>
      <w:r w:rsidRPr="00E27EC3">
        <w:rPr>
          <w:rFonts w:eastAsia="Times New Roman" w:cs="Times New Roman"/>
          <w:color w:val="000000" w:themeColor="text1"/>
          <w:spacing w:val="-2"/>
          <w:sz w:val="24"/>
          <w:szCs w:val="24"/>
          <w:lang w:eastAsia="ru-RU"/>
        </w:rPr>
        <w:t xml:space="preserve"> </w:t>
      </w:r>
      <w:r w:rsidRPr="00E27EC3">
        <w:rPr>
          <w:rFonts w:eastAsia="Times New Roman" w:cs="Times New Roman"/>
          <w:color w:val="000000" w:themeColor="text1"/>
          <w:sz w:val="24"/>
          <w:szCs w:val="24"/>
          <w:lang w:eastAsia="ru-RU"/>
        </w:rPr>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933BCD" w:rsidRPr="00E27EC3" w:rsidRDefault="00933BCD" w:rsidP="00933BCD">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2.2.</w:t>
      </w:r>
      <w:r w:rsidR="00C34ED6" w:rsidRPr="00E27EC3">
        <w:rPr>
          <w:rFonts w:eastAsia="Times New Roman" w:cs="Times New Roman"/>
          <w:color w:val="000000" w:themeColor="text1"/>
          <w:sz w:val="24"/>
          <w:szCs w:val="24"/>
          <w:lang w:eastAsia="ru-RU"/>
        </w:rPr>
        <w:t>25</w:t>
      </w:r>
      <w:r w:rsidRPr="00E27EC3">
        <w:rPr>
          <w:rFonts w:eastAsia="Times New Roman" w:cs="Times New Roman"/>
          <w:color w:val="000000" w:themeColor="text1"/>
          <w:sz w:val="24"/>
          <w:szCs w:val="24"/>
          <w:lang w:eastAsia="ru-RU"/>
        </w:rPr>
        <w:t xml:space="preserve"> Условия и порядок размещения пасек (ульев) определяется в соответствии с требованиями земельного законодательства, ветеринарно – санитарными требованиями, а для пасек (ульев), располагаемых на лесных участках, – в соответствии с Лесным кодексом Российской Федерации.</w:t>
      </w:r>
    </w:p>
    <w:p w:rsidR="00933BCD" w:rsidRPr="00E27EC3" w:rsidRDefault="00933BCD" w:rsidP="00933BCD">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Территории пасек размещают на расстоянии не менее (м):</w:t>
      </w:r>
    </w:p>
    <w:p w:rsidR="00933BCD" w:rsidRPr="00E27EC3" w:rsidRDefault="00933BCD" w:rsidP="00933BCD">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 500 – от шоссейных и железных дорог, пилорам, высоковольтных линий электропередачи;</w:t>
      </w:r>
    </w:p>
    <w:p w:rsidR="00933BCD" w:rsidRPr="00E27EC3" w:rsidRDefault="00933BCD" w:rsidP="00933BC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w:t>
      </w:r>
      <w:r w:rsidRPr="00E27EC3">
        <w:rPr>
          <w:rFonts w:eastAsia="Times New Roman" w:cs="Times New Roman"/>
          <w:color w:val="000000" w:themeColor="text1"/>
          <w:sz w:val="24"/>
          <w:szCs w:val="24"/>
          <w:lang w:eastAsia="ru-RU"/>
        </w:rPr>
        <w:t xml:space="preserve"> 1000 – от животноводческих и птицеводческих комплексов (строений);</w:t>
      </w:r>
    </w:p>
    <w:p w:rsidR="00933BCD" w:rsidRPr="00E27EC3" w:rsidRDefault="00933BCD" w:rsidP="00933BC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w:t>
      </w:r>
      <w:r w:rsidRPr="00E27EC3">
        <w:rPr>
          <w:rFonts w:eastAsia="Times New Roman" w:cs="Times New Roman"/>
          <w:color w:val="000000" w:themeColor="text1"/>
          <w:sz w:val="24"/>
          <w:szCs w:val="24"/>
          <w:lang w:eastAsia="ru-RU"/>
        </w:rPr>
        <w:t xml:space="preserve"> 5000 – от объектов кондитерской и химической промышленности, аэродромов, военных полигонов, радиолокационных, радио– и телевещательных станций и прочих источников микроволновых излучений.</w:t>
      </w:r>
    </w:p>
    <w:p w:rsidR="00933BCD" w:rsidRPr="00E27EC3" w:rsidRDefault="00933BCD" w:rsidP="00933BC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Кочевые пасеки размещаются на расстоянии не менее </w:t>
      </w:r>
      <w:smartTag w:uri="urn:schemas-microsoft-com:office:smarttags" w:element="metricconverter">
        <w:smartTagPr>
          <w:attr w:name="ProductID" w:val="1500 м"/>
        </w:smartTagPr>
        <w:r w:rsidRPr="00E27EC3">
          <w:rPr>
            <w:rFonts w:eastAsia="Times New Roman" w:cs="Times New Roman"/>
            <w:color w:val="000000" w:themeColor="text1"/>
            <w:sz w:val="24"/>
            <w:szCs w:val="24"/>
            <w:lang w:eastAsia="ru-RU"/>
          </w:rPr>
          <w:t>1500 м</w:t>
        </w:r>
      </w:smartTag>
      <w:r w:rsidRPr="00E27EC3">
        <w:rPr>
          <w:rFonts w:eastAsia="Times New Roman" w:cs="Times New Roman"/>
          <w:color w:val="000000" w:themeColor="text1"/>
          <w:sz w:val="24"/>
          <w:szCs w:val="24"/>
          <w:lang w:eastAsia="ru-RU"/>
        </w:rPr>
        <w:t xml:space="preserve"> одна от другой и не менее </w:t>
      </w:r>
      <w:smartTag w:uri="urn:schemas-microsoft-com:office:smarttags" w:element="metricconverter">
        <w:smartTagPr>
          <w:attr w:name="ProductID" w:val="3000 м"/>
        </w:smartTagPr>
        <w:r w:rsidRPr="00E27EC3">
          <w:rPr>
            <w:rFonts w:eastAsia="Times New Roman" w:cs="Times New Roman"/>
            <w:color w:val="000000" w:themeColor="text1"/>
            <w:sz w:val="24"/>
            <w:szCs w:val="24"/>
            <w:lang w:eastAsia="ru-RU"/>
          </w:rPr>
          <w:t>3000 м</w:t>
        </w:r>
      </w:smartTag>
      <w:r w:rsidRPr="00E27EC3">
        <w:rPr>
          <w:rFonts w:eastAsia="Times New Roman" w:cs="Times New Roman"/>
          <w:color w:val="000000" w:themeColor="text1"/>
          <w:sz w:val="24"/>
          <w:szCs w:val="24"/>
          <w:lang w:eastAsia="ru-RU"/>
        </w:rPr>
        <w:t xml:space="preserve"> от стационарных пасек.</w:t>
      </w:r>
    </w:p>
    <w:p w:rsidR="00A71225" w:rsidRPr="00E27EC3" w:rsidRDefault="00A71225" w:rsidP="00A71225">
      <w:pPr>
        <w:ind w:firstLine="708"/>
        <w:rPr>
          <w:rFonts w:cs="Times New Roman"/>
          <w:color w:val="000000" w:themeColor="text1"/>
          <w:sz w:val="24"/>
          <w:szCs w:val="24"/>
        </w:rPr>
      </w:pPr>
      <w:r w:rsidRPr="00E27EC3">
        <w:rPr>
          <w:rFonts w:cs="Times New Roman"/>
          <w:color w:val="000000" w:themeColor="text1"/>
          <w:sz w:val="24"/>
          <w:szCs w:val="24"/>
        </w:rPr>
        <w:t>Размещение ульев и пасек на территории насел</w:t>
      </w:r>
      <w:r w:rsidR="00581F2D" w:rsidRPr="00E27EC3">
        <w:rPr>
          <w:rFonts w:cs="Times New Roman"/>
          <w:color w:val="000000" w:themeColor="text1"/>
          <w:sz w:val="24"/>
          <w:szCs w:val="24"/>
        </w:rPr>
        <w:t>ё</w:t>
      </w:r>
      <w:r w:rsidRPr="00E27EC3">
        <w:rPr>
          <w:rFonts w:cs="Times New Roman"/>
          <w:color w:val="000000" w:themeColor="text1"/>
          <w:sz w:val="24"/>
          <w:szCs w:val="24"/>
        </w:rPr>
        <w:t>нных пунктов осуществляется в соответствии с требованиями экологических, санитарно – гигиенических, зоотехнических и ветеринарно – санитарных норм и правил содержания пч</w:t>
      </w:r>
      <w:r w:rsidR="00581F2D" w:rsidRPr="00E27EC3">
        <w:rPr>
          <w:rFonts w:cs="Times New Roman"/>
          <w:color w:val="000000" w:themeColor="text1"/>
          <w:sz w:val="24"/>
          <w:szCs w:val="24"/>
        </w:rPr>
        <w:t>ё</w:t>
      </w:r>
      <w:r w:rsidRPr="00E27EC3">
        <w:rPr>
          <w:rFonts w:cs="Times New Roman"/>
          <w:color w:val="000000" w:themeColor="text1"/>
          <w:sz w:val="24"/>
          <w:szCs w:val="24"/>
        </w:rPr>
        <w:t>л и иных правил и нормативов.</w:t>
      </w:r>
    </w:p>
    <w:p w:rsidR="00A71225" w:rsidRPr="00E27EC3" w:rsidRDefault="00A71225" w:rsidP="00A71225">
      <w:pPr>
        <w:ind w:firstLine="708"/>
        <w:rPr>
          <w:rFonts w:cs="Times New Roman"/>
          <w:color w:val="000000" w:themeColor="text1"/>
          <w:sz w:val="24"/>
          <w:szCs w:val="24"/>
        </w:rPr>
      </w:pPr>
      <w:r w:rsidRPr="00E27EC3">
        <w:rPr>
          <w:rFonts w:cs="Times New Roman"/>
          <w:color w:val="000000" w:themeColor="text1"/>
          <w:sz w:val="24"/>
          <w:szCs w:val="24"/>
        </w:rPr>
        <w:t>Ульи на пасеках, расположенных на территориях насел</w:t>
      </w:r>
      <w:r w:rsidR="00581F2D" w:rsidRPr="00E27EC3">
        <w:rPr>
          <w:rFonts w:cs="Times New Roman"/>
          <w:color w:val="000000" w:themeColor="text1"/>
          <w:sz w:val="24"/>
          <w:szCs w:val="24"/>
        </w:rPr>
        <w:t>ё</w:t>
      </w:r>
      <w:r w:rsidRPr="00E27EC3">
        <w:rPr>
          <w:rFonts w:cs="Times New Roman"/>
          <w:color w:val="000000" w:themeColor="text1"/>
          <w:sz w:val="24"/>
          <w:szCs w:val="24"/>
        </w:rPr>
        <w:t>нных пунктов, садоводческих, огороднических, дачных объединений, размещаются на расстоянии не менее 10 м от границы земельного участка либо отделяются от соседнего земельного участка ограждением, зданием, строением, сооружением или густым кустарником высотой не менее 2 м.</w:t>
      </w:r>
    </w:p>
    <w:p w:rsidR="005D1916" w:rsidRPr="00E27EC3" w:rsidRDefault="00A71225" w:rsidP="00A71225">
      <w:pPr>
        <w:ind w:firstLine="708"/>
        <w:rPr>
          <w:rFonts w:cs="Times New Roman"/>
          <w:color w:val="000000" w:themeColor="text1"/>
          <w:sz w:val="24"/>
          <w:szCs w:val="24"/>
        </w:rPr>
      </w:pPr>
      <w:r w:rsidRPr="00E27EC3">
        <w:rPr>
          <w:rFonts w:cs="Times New Roman"/>
          <w:color w:val="000000" w:themeColor="text1"/>
          <w:sz w:val="24"/>
          <w:szCs w:val="24"/>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w:t>
      </w:r>
    </w:p>
    <w:p w:rsidR="00A71225" w:rsidRPr="00E27EC3" w:rsidRDefault="00A71225" w:rsidP="00A71225">
      <w:pPr>
        <w:ind w:firstLine="708"/>
        <w:rPr>
          <w:rFonts w:cs="Times New Roman"/>
          <w:color w:val="000000" w:themeColor="text1"/>
          <w:sz w:val="24"/>
          <w:szCs w:val="24"/>
        </w:rPr>
      </w:pPr>
      <w:r w:rsidRPr="00E27EC3">
        <w:rPr>
          <w:rFonts w:cs="Times New Roman"/>
          <w:color w:val="000000" w:themeColor="text1"/>
          <w:sz w:val="24"/>
          <w:szCs w:val="24"/>
        </w:rPr>
        <w:t>Предельные размеры земельных участков, предоставляемых для ведения пчеловодства с возведением на участке необходимых для этого капитальных строений, устанавливаются нормативными правовыми актами органов местного самоуправления.</w:t>
      </w:r>
    </w:p>
    <w:p w:rsidR="00A71225" w:rsidRPr="00E27EC3" w:rsidRDefault="00A71225" w:rsidP="00A71225">
      <w:pPr>
        <w:ind w:firstLine="708"/>
        <w:rPr>
          <w:rFonts w:cs="Times New Roman"/>
          <w:color w:val="000000" w:themeColor="text1"/>
          <w:sz w:val="24"/>
          <w:szCs w:val="24"/>
        </w:rPr>
      </w:pPr>
      <w:r w:rsidRPr="00E27EC3">
        <w:rPr>
          <w:rFonts w:cs="Times New Roman"/>
          <w:color w:val="000000" w:themeColor="text1"/>
          <w:sz w:val="24"/>
          <w:szCs w:val="24"/>
        </w:rPr>
        <w:t>2.2.</w:t>
      </w:r>
      <w:r w:rsidR="00C34ED6" w:rsidRPr="00E27EC3">
        <w:rPr>
          <w:rFonts w:cs="Times New Roman"/>
          <w:color w:val="000000" w:themeColor="text1"/>
          <w:sz w:val="24"/>
          <w:szCs w:val="24"/>
        </w:rPr>
        <w:t>26</w:t>
      </w:r>
      <w:r w:rsidRPr="00E27EC3">
        <w:rPr>
          <w:rFonts w:cs="Times New Roman"/>
          <w:color w:val="000000" w:themeColor="text1"/>
          <w:sz w:val="24"/>
          <w:szCs w:val="24"/>
        </w:rPr>
        <w:t xml:space="preserve"> Проектирование улично – дорожной сети, а также въездов на территорию жилой застройки следует осуществлять в соответствии с требованиями раздела «Зоны транспортной инфраструктуры» (подраздел «Сеть улиц и дорог сельского поселения») настоящих нормативов.</w:t>
      </w:r>
    </w:p>
    <w:p w:rsidR="00A71225" w:rsidRPr="00E27EC3" w:rsidRDefault="00A71225" w:rsidP="00A71225">
      <w:pPr>
        <w:ind w:firstLine="708"/>
        <w:rPr>
          <w:rFonts w:cs="Times New Roman"/>
          <w:color w:val="000000" w:themeColor="text1"/>
          <w:sz w:val="24"/>
          <w:szCs w:val="24"/>
        </w:rPr>
      </w:pPr>
      <w:r w:rsidRPr="00E27EC3">
        <w:rPr>
          <w:rFonts w:cs="Times New Roman"/>
          <w:color w:val="000000" w:themeColor="text1"/>
          <w:sz w:val="24"/>
          <w:szCs w:val="24"/>
        </w:rPr>
        <w:t>2.2.</w:t>
      </w:r>
      <w:r w:rsidR="00C34ED6" w:rsidRPr="00E27EC3">
        <w:rPr>
          <w:rFonts w:cs="Times New Roman"/>
          <w:color w:val="000000" w:themeColor="text1"/>
          <w:sz w:val="24"/>
          <w:szCs w:val="24"/>
        </w:rPr>
        <w:t>27</w:t>
      </w:r>
      <w:r w:rsidRPr="00E27EC3">
        <w:rPr>
          <w:rFonts w:cs="Times New Roman"/>
          <w:color w:val="000000" w:themeColor="text1"/>
          <w:sz w:val="24"/>
          <w:szCs w:val="24"/>
        </w:rPr>
        <w:t xml:space="preserve"> При устройстве отдельно стоящих и встроено – пристроенных автостоянок допускается их проектирование без соблюдения нормативов на проектирование мест стоянок автомобилей.</w:t>
      </w:r>
    </w:p>
    <w:p w:rsidR="00A71225" w:rsidRPr="00E27EC3" w:rsidRDefault="00A71225" w:rsidP="00A71225">
      <w:pPr>
        <w:ind w:firstLine="708"/>
        <w:rPr>
          <w:rFonts w:cs="Times New Roman"/>
          <w:color w:val="000000" w:themeColor="text1"/>
          <w:sz w:val="24"/>
          <w:szCs w:val="24"/>
        </w:rPr>
      </w:pPr>
      <w:r w:rsidRPr="00E27EC3">
        <w:rPr>
          <w:rFonts w:cs="Times New Roman"/>
          <w:color w:val="000000" w:themeColor="text1"/>
          <w:sz w:val="24"/>
          <w:szCs w:val="24"/>
        </w:rPr>
        <w:t xml:space="preserve">На территории </w:t>
      </w:r>
      <w:r w:rsidR="001C1D28" w:rsidRPr="00E27EC3">
        <w:rPr>
          <w:rFonts w:cs="Times New Roman"/>
          <w:color w:val="000000" w:themeColor="text1"/>
          <w:sz w:val="24"/>
          <w:szCs w:val="24"/>
        </w:rPr>
        <w:t xml:space="preserve">сельской </w:t>
      </w:r>
      <w:r w:rsidRPr="00E27EC3">
        <w:rPr>
          <w:rFonts w:cs="Times New Roman"/>
          <w:color w:val="000000" w:themeColor="text1"/>
          <w:sz w:val="24"/>
          <w:szCs w:val="24"/>
        </w:rPr>
        <w:t xml:space="preserve">малоэтажной жилой </w:t>
      </w:r>
      <w:r w:rsidR="00581F2D" w:rsidRPr="00E27EC3">
        <w:rPr>
          <w:rFonts w:cs="Times New Roman"/>
          <w:color w:val="000000" w:themeColor="text1"/>
          <w:sz w:val="24"/>
          <w:szCs w:val="24"/>
        </w:rPr>
        <w:t>застройки предусматривается 100</w:t>
      </w:r>
      <w:r w:rsidRPr="00E27EC3">
        <w:rPr>
          <w:rFonts w:cs="Times New Roman"/>
          <w:color w:val="000000" w:themeColor="text1"/>
          <w:sz w:val="24"/>
          <w:szCs w:val="24"/>
        </w:rPr>
        <w:t>% обеспеченность машино – местами для хранения легковых автомобилей и других транспортных средств.</w:t>
      </w:r>
    </w:p>
    <w:p w:rsidR="00A71225" w:rsidRPr="00E27EC3" w:rsidRDefault="00A71225" w:rsidP="00A71225">
      <w:pPr>
        <w:ind w:firstLine="708"/>
        <w:rPr>
          <w:rFonts w:cs="Times New Roman"/>
          <w:color w:val="000000" w:themeColor="text1"/>
          <w:sz w:val="24"/>
          <w:szCs w:val="24"/>
        </w:rPr>
      </w:pPr>
      <w:r w:rsidRPr="00E27EC3">
        <w:rPr>
          <w:rFonts w:cs="Times New Roman"/>
          <w:color w:val="000000" w:themeColor="text1"/>
          <w:sz w:val="24"/>
          <w:szCs w:val="24"/>
        </w:rPr>
        <w:lastRenderedPageBreak/>
        <w:t>На территории с индивидуальной жилой застройки стоянки размещаются в пределах отвед</w:t>
      </w:r>
      <w:r w:rsidR="00581F2D" w:rsidRPr="00E27EC3">
        <w:rPr>
          <w:rFonts w:cs="Times New Roman"/>
          <w:color w:val="000000" w:themeColor="text1"/>
          <w:sz w:val="24"/>
          <w:szCs w:val="24"/>
        </w:rPr>
        <w:t>ё</w:t>
      </w:r>
      <w:r w:rsidRPr="00E27EC3">
        <w:rPr>
          <w:rFonts w:cs="Times New Roman"/>
          <w:color w:val="000000" w:themeColor="text1"/>
          <w:sz w:val="24"/>
          <w:szCs w:val="24"/>
        </w:rPr>
        <w:t>нного участка.</w:t>
      </w:r>
    </w:p>
    <w:p w:rsidR="00A71225" w:rsidRPr="00E27EC3" w:rsidRDefault="00A71225" w:rsidP="00A71225">
      <w:pPr>
        <w:ind w:firstLine="708"/>
        <w:rPr>
          <w:rFonts w:cs="Times New Roman"/>
          <w:color w:val="000000" w:themeColor="text1"/>
          <w:sz w:val="24"/>
          <w:szCs w:val="24"/>
        </w:rPr>
      </w:pPr>
      <w:r w:rsidRPr="00E27EC3">
        <w:rPr>
          <w:rFonts w:cs="Times New Roman"/>
          <w:color w:val="000000" w:themeColor="text1"/>
          <w:sz w:val="24"/>
          <w:szCs w:val="24"/>
        </w:rPr>
        <w:t>Автостоянки, обслуживающие многоквартирные дома различной планировочной структуры жилой застройки размещаются в соответствии с требованиями раздела «Зоны транспортной инфраструктуры» (подраздел «Сооружения и устройства для хранения</w:t>
      </w:r>
      <w:r w:rsidR="003F0C7D" w:rsidRPr="00E27EC3">
        <w:rPr>
          <w:rFonts w:cs="Times New Roman"/>
          <w:color w:val="000000" w:themeColor="text1"/>
          <w:sz w:val="24"/>
          <w:szCs w:val="24"/>
        </w:rPr>
        <w:t>, парковки</w:t>
      </w:r>
      <w:r w:rsidRPr="00E27EC3">
        <w:rPr>
          <w:rFonts w:cs="Times New Roman"/>
          <w:color w:val="000000" w:themeColor="text1"/>
          <w:sz w:val="24"/>
          <w:szCs w:val="24"/>
        </w:rPr>
        <w:t xml:space="preserve"> и обслуживания транспортных средств») настоящих нормативов.</w:t>
      </w:r>
    </w:p>
    <w:p w:rsidR="00A71225" w:rsidRPr="00E27EC3" w:rsidRDefault="00A71225" w:rsidP="00A71225">
      <w:pPr>
        <w:ind w:firstLine="708"/>
        <w:rPr>
          <w:rFonts w:cs="Times New Roman"/>
          <w:color w:val="000000" w:themeColor="text1"/>
          <w:sz w:val="24"/>
          <w:szCs w:val="24"/>
        </w:rPr>
      </w:pPr>
      <w:r w:rsidRPr="00E27EC3">
        <w:rPr>
          <w:rFonts w:cs="Times New Roman"/>
          <w:color w:val="000000" w:themeColor="text1"/>
          <w:sz w:val="24"/>
          <w:szCs w:val="24"/>
        </w:rPr>
        <w:t>2.2.</w:t>
      </w:r>
      <w:r w:rsidR="00C34ED6" w:rsidRPr="00E27EC3">
        <w:rPr>
          <w:rFonts w:cs="Times New Roman"/>
          <w:color w:val="000000" w:themeColor="text1"/>
          <w:sz w:val="24"/>
          <w:szCs w:val="24"/>
        </w:rPr>
        <w:t>28</w:t>
      </w:r>
      <w:r w:rsidRPr="00E27EC3">
        <w:rPr>
          <w:rFonts w:cs="Times New Roman"/>
          <w:color w:val="000000" w:themeColor="text1"/>
          <w:sz w:val="24"/>
          <w:szCs w:val="24"/>
        </w:rPr>
        <w:t xml:space="preserve"> Проектирование объектов сооружений и коммуникаций инженерной инфраструктуры следует осуществлять в соответствии с требованиями раздела «Зоны инженерной инфраструктуры» настоящих нормативов.</w:t>
      </w:r>
    </w:p>
    <w:p w:rsidR="005D1916" w:rsidRPr="00E27EC3" w:rsidRDefault="00A71225" w:rsidP="00A71225">
      <w:pPr>
        <w:ind w:firstLine="708"/>
        <w:rPr>
          <w:rFonts w:cs="Times New Roman"/>
          <w:color w:val="000000" w:themeColor="text1"/>
          <w:sz w:val="24"/>
          <w:szCs w:val="24"/>
        </w:rPr>
      </w:pPr>
      <w:r w:rsidRPr="00E27EC3">
        <w:rPr>
          <w:rFonts w:cs="Times New Roman"/>
          <w:color w:val="000000" w:themeColor="text1"/>
          <w:sz w:val="24"/>
          <w:szCs w:val="24"/>
        </w:rPr>
        <w:t>2.2.</w:t>
      </w:r>
      <w:r w:rsidR="00C34ED6" w:rsidRPr="00E27EC3">
        <w:rPr>
          <w:rFonts w:cs="Times New Roman"/>
          <w:color w:val="000000" w:themeColor="text1"/>
          <w:sz w:val="24"/>
          <w:szCs w:val="24"/>
        </w:rPr>
        <w:t>29</w:t>
      </w:r>
      <w:r w:rsidRPr="00E27EC3">
        <w:rPr>
          <w:rFonts w:cs="Times New Roman"/>
          <w:color w:val="000000" w:themeColor="text1"/>
          <w:sz w:val="24"/>
          <w:szCs w:val="24"/>
        </w:rPr>
        <w:t xml:space="preserve"> Жилая застройка насел</w:t>
      </w:r>
      <w:r w:rsidR="00581F2D" w:rsidRPr="00E27EC3">
        <w:rPr>
          <w:rFonts w:cs="Times New Roman"/>
          <w:color w:val="000000" w:themeColor="text1"/>
          <w:sz w:val="24"/>
          <w:szCs w:val="24"/>
        </w:rPr>
        <w:t>ё</w:t>
      </w:r>
      <w:r w:rsidRPr="00E27EC3">
        <w:rPr>
          <w:rFonts w:cs="Times New Roman"/>
          <w:color w:val="000000" w:themeColor="text1"/>
          <w:sz w:val="24"/>
          <w:szCs w:val="24"/>
        </w:rPr>
        <w:t>нных пунктов, включая индивидуальную отдельно стоящую и блокированную жилую застройку с участками,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среднеэтажных многоквартирных жилых домов не допускается.</w:t>
      </w:r>
    </w:p>
    <w:p w:rsidR="00A71225" w:rsidRPr="00E27EC3" w:rsidRDefault="00A71225" w:rsidP="00A71225">
      <w:pPr>
        <w:spacing w:line="239" w:lineRule="auto"/>
        <w:ind w:firstLine="709"/>
        <w:rPr>
          <w:rFonts w:eastAsia="Times New Roman" w:cs="Times New Roman"/>
          <w:color w:val="000000" w:themeColor="text1"/>
          <w:sz w:val="24"/>
          <w:szCs w:val="24"/>
          <w:lang w:eastAsia="ru-RU"/>
        </w:rPr>
      </w:pPr>
      <w:r w:rsidRPr="00E27EC3">
        <w:rPr>
          <w:rFonts w:cs="Times New Roman"/>
          <w:color w:val="000000" w:themeColor="text1"/>
          <w:sz w:val="24"/>
          <w:szCs w:val="24"/>
        </w:rPr>
        <w:t>2.2.</w:t>
      </w:r>
      <w:r w:rsidR="00C34ED6" w:rsidRPr="00E27EC3">
        <w:rPr>
          <w:rFonts w:cs="Times New Roman"/>
          <w:color w:val="000000" w:themeColor="text1"/>
          <w:sz w:val="24"/>
          <w:szCs w:val="24"/>
        </w:rPr>
        <w:t>30</w:t>
      </w:r>
      <w:r w:rsidRPr="00E27EC3">
        <w:rPr>
          <w:rFonts w:cs="Times New Roman"/>
          <w:color w:val="000000" w:themeColor="text1"/>
          <w:sz w:val="24"/>
          <w:szCs w:val="24"/>
        </w:rPr>
        <w:t xml:space="preserve"> </w:t>
      </w:r>
      <w:r w:rsidRPr="00E27EC3">
        <w:rPr>
          <w:rFonts w:eastAsia="Times New Roman" w:cs="Times New Roman"/>
          <w:bCs/>
          <w:color w:val="000000" w:themeColor="text1"/>
          <w:sz w:val="24"/>
          <w:szCs w:val="24"/>
          <w:lang w:eastAsia="ru-RU"/>
        </w:rPr>
        <w:t>Хозяйственные площадки</w:t>
      </w:r>
      <w:r w:rsidRPr="00E27EC3">
        <w:rPr>
          <w:rFonts w:eastAsia="Times New Roman" w:cs="Times New Roman"/>
          <w:color w:val="000000" w:themeColor="text1"/>
          <w:sz w:val="24"/>
          <w:szCs w:val="24"/>
          <w:lang w:eastAsia="ru-RU"/>
        </w:rPr>
        <w:t xml:space="preserve"> в жилой зоне предусматриваются на приусадебных (приквартирных) участках (кроме площадок для мусоросборников, размещаемых на территориях общего пользования из расч</w:t>
      </w:r>
      <w:r w:rsidR="008872DD"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та 1 контейнер на 10 домов), на расстоянии не менее 20, но не более </w:t>
      </w:r>
      <w:smartTag w:uri="urn:schemas-microsoft-com:office:smarttags" w:element="metricconverter">
        <w:smartTagPr>
          <w:attr w:name="ProductID" w:val="100 м"/>
        </w:smartTagPr>
        <w:r w:rsidRPr="00E27EC3">
          <w:rPr>
            <w:rFonts w:eastAsia="Times New Roman" w:cs="Times New Roman"/>
            <w:color w:val="000000" w:themeColor="text1"/>
            <w:sz w:val="24"/>
            <w:szCs w:val="24"/>
            <w:lang w:eastAsia="ru-RU"/>
          </w:rPr>
          <w:t>100 м</w:t>
        </w:r>
      </w:smartTag>
      <w:r w:rsidRPr="00E27EC3">
        <w:rPr>
          <w:rFonts w:eastAsia="Times New Roman" w:cs="Times New Roman"/>
          <w:color w:val="000000" w:themeColor="text1"/>
          <w:sz w:val="24"/>
          <w:szCs w:val="24"/>
          <w:lang w:eastAsia="ru-RU"/>
        </w:rPr>
        <w:t xml:space="preserve"> от входа в дом.</w:t>
      </w:r>
    </w:p>
    <w:p w:rsidR="00A71225" w:rsidRPr="00E27EC3" w:rsidRDefault="00A71225" w:rsidP="00A71225">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2.2.</w:t>
      </w:r>
      <w:r w:rsidR="00C34ED6" w:rsidRPr="00E27EC3">
        <w:rPr>
          <w:rFonts w:eastAsia="Times New Roman" w:cs="Times New Roman"/>
          <w:color w:val="000000" w:themeColor="text1"/>
          <w:sz w:val="24"/>
          <w:szCs w:val="24"/>
          <w:lang w:eastAsia="ru-RU"/>
        </w:rPr>
        <w:t>31</w:t>
      </w:r>
      <w:r w:rsidRPr="00E27EC3">
        <w:rPr>
          <w:rFonts w:eastAsia="Times New Roman" w:cs="Times New Roman"/>
          <w:color w:val="000000" w:themeColor="text1"/>
          <w:sz w:val="24"/>
          <w:szCs w:val="24"/>
          <w:lang w:eastAsia="ru-RU"/>
        </w:rPr>
        <w:t xml:space="preserve"> Характер </w:t>
      </w:r>
      <w:r w:rsidRPr="00E27EC3">
        <w:rPr>
          <w:rFonts w:eastAsia="Times New Roman" w:cs="Times New Roman"/>
          <w:bCs/>
          <w:color w:val="000000" w:themeColor="text1"/>
          <w:sz w:val="24"/>
          <w:szCs w:val="24"/>
          <w:lang w:eastAsia="ru-RU"/>
        </w:rPr>
        <w:t>ограждения земельных участков</w:t>
      </w:r>
      <w:r w:rsidRPr="00E27EC3">
        <w:rPr>
          <w:rFonts w:eastAsia="Times New Roman" w:cs="Times New Roman"/>
          <w:color w:val="000000" w:themeColor="text1"/>
          <w:sz w:val="24"/>
          <w:szCs w:val="24"/>
          <w:lang w:eastAsia="ru-RU"/>
        </w:rPr>
        <w:t xml:space="preserve"> рекомендуется принимать следующий:</w:t>
      </w:r>
    </w:p>
    <w:p w:rsidR="00A71225" w:rsidRPr="00E27EC3" w:rsidRDefault="00A71225" w:rsidP="00A71225">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r w:rsidR="00872E0C" w:rsidRPr="00E27EC3">
        <w:rPr>
          <w:rFonts w:eastAsia="Times New Roman" w:cs="Times New Roman"/>
          <w:color w:val="000000" w:themeColor="text1"/>
          <w:sz w:val="24"/>
          <w:szCs w:val="24"/>
          <w:lang w:eastAsia="ru-RU"/>
        </w:rPr>
        <w:t>2</w:t>
      </w:r>
      <w:r w:rsidRPr="00E27EC3">
        <w:rPr>
          <w:rFonts w:eastAsia="Times New Roman" w:cs="Times New Roman"/>
          <w:color w:val="000000" w:themeColor="text1"/>
          <w:sz w:val="24"/>
          <w:szCs w:val="24"/>
          <w:lang w:eastAsia="ru-RU"/>
        </w:rPr>
        <w:t xml:space="preserve"> м, степень светопрозрачности – </w:t>
      </w:r>
      <w:r w:rsidR="00186289" w:rsidRPr="00E27EC3">
        <w:rPr>
          <w:rFonts w:eastAsia="Times New Roman" w:cs="Times New Roman"/>
          <w:color w:val="000000" w:themeColor="text1"/>
          <w:sz w:val="24"/>
          <w:szCs w:val="24"/>
          <w:lang w:eastAsia="ru-RU"/>
        </w:rPr>
        <w:t>от 0 до 100</w:t>
      </w:r>
      <w:r w:rsidRPr="00E27EC3">
        <w:rPr>
          <w:rFonts w:eastAsia="Times New Roman" w:cs="Times New Roman"/>
          <w:color w:val="000000" w:themeColor="text1"/>
          <w:sz w:val="24"/>
          <w:szCs w:val="24"/>
          <w:lang w:eastAsia="ru-RU"/>
        </w:rPr>
        <w:t>% по всей высоте.</w:t>
      </w:r>
    </w:p>
    <w:p w:rsidR="00A71225" w:rsidRPr="00E27EC3" w:rsidRDefault="00A71225" w:rsidP="00A71225">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r w:rsidR="00872E0C" w:rsidRPr="00E27EC3">
        <w:rPr>
          <w:rFonts w:eastAsia="Times New Roman" w:cs="Times New Roman"/>
          <w:color w:val="000000" w:themeColor="text1"/>
          <w:sz w:val="24"/>
          <w:szCs w:val="24"/>
          <w:lang w:eastAsia="ru-RU"/>
        </w:rPr>
        <w:t>2</w:t>
      </w:r>
      <w:r w:rsidRPr="00E27EC3">
        <w:rPr>
          <w:rFonts w:eastAsia="Times New Roman" w:cs="Times New Roman"/>
          <w:color w:val="000000" w:themeColor="text1"/>
          <w:sz w:val="24"/>
          <w:szCs w:val="24"/>
          <w:lang w:eastAsia="ru-RU"/>
        </w:rPr>
        <w:t xml:space="preserve"> м, степень светопрозрачности – </w:t>
      </w:r>
      <w:r w:rsidR="00872E0C" w:rsidRPr="00E27EC3">
        <w:rPr>
          <w:rFonts w:eastAsia="Times New Roman" w:cs="Times New Roman"/>
          <w:color w:val="000000" w:themeColor="text1"/>
          <w:sz w:val="24"/>
          <w:szCs w:val="24"/>
          <w:lang w:eastAsia="ru-RU"/>
        </w:rPr>
        <w:t xml:space="preserve">от </w:t>
      </w:r>
      <w:r w:rsidR="00186289" w:rsidRPr="00E27EC3">
        <w:rPr>
          <w:rFonts w:eastAsia="Times New Roman" w:cs="Times New Roman"/>
          <w:color w:val="000000" w:themeColor="text1"/>
          <w:sz w:val="24"/>
          <w:szCs w:val="24"/>
          <w:lang w:eastAsia="ru-RU"/>
        </w:rPr>
        <w:t>0 до 100</w:t>
      </w:r>
      <w:r w:rsidRPr="00E27EC3">
        <w:rPr>
          <w:rFonts w:eastAsia="Times New Roman" w:cs="Times New Roman"/>
          <w:color w:val="000000" w:themeColor="text1"/>
          <w:sz w:val="24"/>
          <w:szCs w:val="24"/>
          <w:lang w:eastAsia="ru-RU"/>
        </w:rPr>
        <w:t>% по всей высоте.</w:t>
      </w:r>
    </w:p>
    <w:p w:rsidR="00A71225" w:rsidRPr="00E27EC3" w:rsidRDefault="00A71225" w:rsidP="00A71225">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w:t>
      </w:r>
      <w:r w:rsidR="00A64D95" w:rsidRPr="00E27EC3">
        <w:rPr>
          <w:rFonts w:eastAsia="Times New Roman" w:cs="Times New Roman"/>
          <w:color w:val="000000" w:themeColor="text1"/>
          <w:sz w:val="24"/>
          <w:szCs w:val="24"/>
          <w:lang w:eastAsia="ru-RU"/>
        </w:rPr>
        <w:t>2</w:t>
      </w:r>
      <w:r w:rsidRPr="00E27EC3">
        <w:rPr>
          <w:rFonts w:eastAsia="Times New Roman" w:cs="Times New Roman"/>
          <w:color w:val="000000" w:themeColor="text1"/>
          <w:sz w:val="24"/>
          <w:szCs w:val="24"/>
          <w:lang w:eastAsia="ru-RU"/>
        </w:rPr>
        <w:t>.</w:t>
      </w:r>
      <w:r w:rsidR="00C34ED6" w:rsidRPr="00E27EC3">
        <w:rPr>
          <w:rFonts w:eastAsia="Times New Roman" w:cs="Times New Roman"/>
          <w:color w:val="000000" w:themeColor="text1"/>
          <w:sz w:val="24"/>
          <w:szCs w:val="24"/>
          <w:lang w:eastAsia="ru-RU"/>
        </w:rPr>
        <w:t>32</w:t>
      </w:r>
      <w:r w:rsidRPr="00E27EC3">
        <w:rPr>
          <w:rFonts w:eastAsia="Times New Roman" w:cs="Times New Roman"/>
          <w:color w:val="000000" w:themeColor="text1"/>
          <w:sz w:val="24"/>
          <w:szCs w:val="24"/>
          <w:lang w:eastAsia="ru-RU"/>
        </w:rPr>
        <w:t xml:space="preserve"> </w:t>
      </w:r>
      <w:r w:rsidRPr="00E27EC3">
        <w:rPr>
          <w:rFonts w:eastAsia="Times New Roman" w:cs="Times New Roman"/>
          <w:bCs/>
          <w:color w:val="000000" w:themeColor="text1"/>
          <w:sz w:val="24"/>
          <w:szCs w:val="24"/>
          <w:lang w:eastAsia="ru-RU"/>
        </w:rPr>
        <w:t>Площадь озелен</w:t>
      </w:r>
      <w:r w:rsidR="00581F2D"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нных территорий</w:t>
      </w:r>
      <w:r w:rsidRPr="00E27EC3">
        <w:rPr>
          <w:rFonts w:eastAsia="Times New Roman" w:cs="Times New Roman"/>
          <w:color w:val="000000" w:themeColor="text1"/>
          <w:sz w:val="24"/>
          <w:szCs w:val="24"/>
          <w:lang w:eastAsia="ru-RU"/>
        </w:rPr>
        <w:t xml:space="preserve"> общего пользования в насел</w:t>
      </w:r>
      <w:r w:rsidR="00581F2D"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нных пунктах </w:t>
      </w:r>
      <w:r w:rsidR="008C49E6" w:rsidRPr="00E27EC3">
        <w:rPr>
          <w:rFonts w:eastAsia="Times New Roman" w:cs="Times New Roman"/>
          <w:color w:val="000000" w:themeColor="text1"/>
          <w:sz w:val="24"/>
          <w:szCs w:val="24"/>
          <w:lang w:eastAsia="ru-RU"/>
        </w:rPr>
        <w:t>сельского</w:t>
      </w:r>
      <w:r w:rsidRPr="00E27EC3">
        <w:rPr>
          <w:rFonts w:eastAsia="Times New Roman" w:cs="Times New Roman"/>
          <w:color w:val="000000" w:themeColor="text1"/>
          <w:sz w:val="24"/>
          <w:szCs w:val="24"/>
          <w:lang w:eastAsia="ru-RU"/>
        </w:rPr>
        <w:t xml:space="preserve"> </w:t>
      </w:r>
      <w:r w:rsidR="008C49E6" w:rsidRPr="00E27EC3">
        <w:rPr>
          <w:rFonts w:eastAsia="Times New Roman" w:cs="Times New Roman"/>
          <w:color w:val="000000" w:themeColor="text1"/>
          <w:sz w:val="24"/>
          <w:szCs w:val="24"/>
          <w:lang w:eastAsia="ru-RU"/>
        </w:rPr>
        <w:t>поселения</w:t>
      </w:r>
      <w:r w:rsidRPr="00E27EC3">
        <w:rPr>
          <w:rFonts w:eastAsia="Times New Roman" w:cs="Times New Roman"/>
          <w:color w:val="000000" w:themeColor="text1"/>
          <w:sz w:val="24"/>
          <w:szCs w:val="24"/>
          <w:lang w:eastAsia="ru-RU"/>
        </w:rPr>
        <w:t xml:space="preserve"> следует определять в соответствии с требованиями раздела «Рекреационные зоны» настоящих нормативов.</w:t>
      </w:r>
    </w:p>
    <w:p w:rsidR="00A71225" w:rsidRPr="00E27EC3" w:rsidRDefault="00A71225" w:rsidP="00A71225">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w:t>
      </w:r>
      <w:r w:rsidR="00A64D95" w:rsidRPr="00E27EC3">
        <w:rPr>
          <w:rFonts w:eastAsia="Times New Roman" w:cs="Times New Roman"/>
          <w:color w:val="000000" w:themeColor="text1"/>
          <w:sz w:val="24"/>
          <w:szCs w:val="24"/>
          <w:lang w:eastAsia="ru-RU"/>
        </w:rPr>
        <w:t>2</w:t>
      </w:r>
      <w:r w:rsidRPr="00E27EC3">
        <w:rPr>
          <w:rFonts w:eastAsia="Times New Roman" w:cs="Times New Roman"/>
          <w:color w:val="000000" w:themeColor="text1"/>
          <w:sz w:val="24"/>
          <w:szCs w:val="24"/>
          <w:lang w:eastAsia="ru-RU"/>
        </w:rPr>
        <w:t>.</w:t>
      </w:r>
      <w:r w:rsidR="00C34ED6" w:rsidRPr="00E27EC3">
        <w:rPr>
          <w:rFonts w:eastAsia="Times New Roman" w:cs="Times New Roman"/>
          <w:color w:val="000000" w:themeColor="text1"/>
          <w:sz w:val="24"/>
          <w:szCs w:val="24"/>
          <w:lang w:eastAsia="ru-RU"/>
        </w:rPr>
        <w:t>33</w:t>
      </w:r>
      <w:r w:rsidRPr="00E27EC3">
        <w:rPr>
          <w:rFonts w:eastAsia="Times New Roman" w:cs="Times New Roman"/>
          <w:color w:val="000000" w:themeColor="text1"/>
          <w:sz w:val="24"/>
          <w:szCs w:val="24"/>
          <w:lang w:eastAsia="ru-RU"/>
        </w:rPr>
        <w:t xml:space="preserve"> Нормативы по обслуживанию населения </w:t>
      </w:r>
      <w:r w:rsidRPr="00E27EC3">
        <w:rPr>
          <w:rFonts w:eastAsia="Times New Roman" w:cs="Times New Roman"/>
          <w:bCs/>
          <w:color w:val="000000" w:themeColor="text1"/>
          <w:sz w:val="24"/>
          <w:szCs w:val="24"/>
          <w:lang w:eastAsia="ru-RU"/>
        </w:rPr>
        <w:t xml:space="preserve">предприятиями и учреждениями </w:t>
      </w:r>
      <w:r w:rsidR="004C3EEC" w:rsidRPr="00E27EC3">
        <w:rPr>
          <w:rFonts w:eastAsia="Times New Roman" w:cs="Times New Roman"/>
          <w:bCs/>
          <w:color w:val="000000" w:themeColor="text1"/>
          <w:sz w:val="24"/>
          <w:szCs w:val="24"/>
          <w:lang w:eastAsia="ru-RU"/>
        </w:rPr>
        <w:t>социальной инфраструктуры</w:t>
      </w:r>
      <w:r w:rsidRPr="00E27EC3">
        <w:rPr>
          <w:rFonts w:eastAsia="Times New Roman" w:cs="Times New Roman"/>
          <w:color w:val="000000" w:themeColor="text1"/>
          <w:sz w:val="24"/>
          <w:szCs w:val="24"/>
          <w:lang w:eastAsia="ru-RU"/>
        </w:rPr>
        <w:t xml:space="preserve">, радиусы обслуживания, пешеходная и транспортная доступность определяются в соответствии с требованиями раздела «Общественно – деловые зоны» (подраздел «Учреждения и предприятия </w:t>
      </w:r>
      <w:r w:rsidR="00F10CE5" w:rsidRPr="00E27EC3">
        <w:rPr>
          <w:rFonts w:eastAsia="Times New Roman" w:cs="Times New Roman"/>
          <w:bCs/>
          <w:color w:val="000000" w:themeColor="text1"/>
          <w:sz w:val="24"/>
          <w:szCs w:val="24"/>
          <w:lang w:eastAsia="ru-RU"/>
        </w:rPr>
        <w:t>социальной инфраструктуры</w:t>
      </w:r>
      <w:r w:rsidRPr="00E27EC3">
        <w:rPr>
          <w:rFonts w:eastAsia="Times New Roman" w:cs="Times New Roman"/>
          <w:color w:val="000000" w:themeColor="text1"/>
          <w:sz w:val="24"/>
          <w:szCs w:val="24"/>
          <w:lang w:eastAsia="ru-RU"/>
        </w:rPr>
        <w:t>») настоящих нормативов.</w:t>
      </w:r>
    </w:p>
    <w:p w:rsidR="00A71225" w:rsidRPr="00E27EC3" w:rsidRDefault="00A71225" w:rsidP="00A71225">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w:t>
      </w:r>
      <w:r w:rsidR="00A64D95" w:rsidRPr="00E27EC3">
        <w:rPr>
          <w:rFonts w:eastAsia="Times New Roman" w:cs="Times New Roman"/>
          <w:color w:val="000000" w:themeColor="text1"/>
          <w:sz w:val="24"/>
          <w:szCs w:val="24"/>
          <w:lang w:eastAsia="ru-RU"/>
        </w:rPr>
        <w:t>2</w:t>
      </w:r>
      <w:r w:rsidRPr="00E27EC3">
        <w:rPr>
          <w:rFonts w:eastAsia="Times New Roman" w:cs="Times New Roman"/>
          <w:color w:val="000000" w:themeColor="text1"/>
          <w:sz w:val="24"/>
          <w:szCs w:val="24"/>
          <w:lang w:eastAsia="ru-RU"/>
        </w:rPr>
        <w:t>.</w:t>
      </w:r>
      <w:r w:rsidR="00C34ED6" w:rsidRPr="00E27EC3">
        <w:rPr>
          <w:rFonts w:eastAsia="Times New Roman" w:cs="Times New Roman"/>
          <w:color w:val="000000" w:themeColor="text1"/>
          <w:sz w:val="24"/>
          <w:szCs w:val="24"/>
          <w:lang w:eastAsia="ru-RU"/>
        </w:rPr>
        <w:t>34</w:t>
      </w:r>
      <w:r w:rsidRPr="00E27EC3">
        <w:rPr>
          <w:rFonts w:eastAsia="Times New Roman" w:cs="Times New Roman"/>
          <w:color w:val="000000" w:themeColor="text1"/>
          <w:sz w:val="24"/>
          <w:szCs w:val="24"/>
          <w:lang w:eastAsia="ru-RU"/>
        </w:rPr>
        <w:t xml:space="preserve"> Рекомендуемые удельные показатели нормируемых элементов территории насел</w:t>
      </w:r>
      <w:r w:rsidR="00581F2D"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нного пункта в пределах сельского поселения принимаются в соответствии с таблицей </w:t>
      </w:r>
      <w:r w:rsidR="00C34ED6" w:rsidRPr="00E27EC3">
        <w:rPr>
          <w:rFonts w:eastAsia="Times New Roman" w:cs="Times New Roman"/>
          <w:color w:val="000000" w:themeColor="text1"/>
          <w:sz w:val="24"/>
          <w:szCs w:val="24"/>
          <w:lang w:eastAsia="ru-RU"/>
        </w:rPr>
        <w:t>9</w:t>
      </w:r>
      <w:r w:rsidRPr="00E27EC3">
        <w:rPr>
          <w:rFonts w:eastAsia="Times New Roman" w:cs="Times New Roman"/>
          <w:color w:val="000000" w:themeColor="text1"/>
          <w:sz w:val="24"/>
          <w:szCs w:val="24"/>
          <w:lang w:eastAsia="ru-RU"/>
        </w:rPr>
        <w:t>.</w:t>
      </w:r>
    </w:p>
    <w:p w:rsidR="004C3EEC" w:rsidRPr="00E27EC3" w:rsidRDefault="004C3EEC" w:rsidP="00A71225">
      <w:pPr>
        <w:widowControl w:val="0"/>
        <w:spacing w:line="239" w:lineRule="auto"/>
        <w:ind w:firstLine="709"/>
        <w:rPr>
          <w:rFonts w:eastAsia="Times New Roman" w:cs="Times New Roman"/>
          <w:color w:val="000000" w:themeColor="text1"/>
          <w:sz w:val="16"/>
          <w:szCs w:val="16"/>
          <w:lang w:eastAsia="ru-RU"/>
        </w:rPr>
      </w:pPr>
    </w:p>
    <w:p w:rsidR="00A71225" w:rsidRPr="00E27EC3" w:rsidRDefault="00A71225" w:rsidP="00A71225">
      <w:pPr>
        <w:widowControl w:val="0"/>
        <w:spacing w:line="239" w:lineRule="auto"/>
        <w:ind w:firstLine="709"/>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C34ED6" w:rsidRPr="00E27EC3">
        <w:rPr>
          <w:rFonts w:eastAsia="Times New Roman" w:cs="Times New Roman"/>
          <w:color w:val="000000" w:themeColor="text1"/>
          <w:sz w:val="24"/>
          <w:szCs w:val="24"/>
          <w:lang w:eastAsia="ru-RU"/>
        </w:rPr>
        <w:t>9</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5162"/>
        <w:gridCol w:w="4007"/>
      </w:tblGrid>
      <w:tr w:rsidR="00E27EC3" w:rsidRPr="00E27EC3" w:rsidTr="008F7804">
        <w:trPr>
          <w:trHeight w:val="312"/>
          <w:jc w:val="center"/>
        </w:trPr>
        <w:tc>
          <w:tcPr>
            <w:tcW w:w="927" w:type="dxa"/>
            <w:vAlign w:val="center"/>
          </w:tcPr>
          <w:p w:rsidR="00A71225" w:rsidRPr="00E27EC3" w:rsidRDefault="00A71225" w:rsidP="00A71225">
            <w:pPr>
              <w:widowControl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п/п</w:t>
            </w:r>
          </w:p>
        </w:tc>
        <w:tc>
          <w:tcPr>
            <w:tcW w:w="5162" w:type="dxa"/>
            <w:vAlign w:val="center"/>
          </w:tcPr>
          <w:p w:rsidR="00A71225" w:rsidRPr="00E27EC3" w:rsidRDefault="00A71225" w:rsidP="00A71225">
            <w:pPr>
              <w:widowControl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Элементы территории</w:t>
            </w:r>
          </w:p>
        </w:tc>
        <w:tc>
          <w:tcPr>
            <w:tcW w:w="4007" w:type="dxa"/>
            <w:vAlign w:val="center"/>
          </w:tcPr>
          <w:p w:rsidR="00A71225" w:rsidRPr="00E27EC3" w:rsidRDefault="00A71225" w:rsidP="00A71225">
            <w:pPr>
              <w:widowControl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Удельная площадь, м</w:t>
            </w:r>
            <w:r w:rsidRPr="00E27EC3">
              <w:rPr>
                <w:rFonts w:eastAsia="Times New Roman" w:cs="Times New Roman"/>
                <w:b/>
                <w:bCs/>
                <w:color w:val="000000" w:themeColor="text1"/>
                <w:sz w:val="22"/>
                <w:vertAlign w:val="superscript"/>
                <w:lang w:eastAsia="ru-RU"/>
              </w:rPr>
              <w:t>2</w:t>
            </w:r>
            <w:r w:rsidRPr="00E27EC3">
              <w:rPr>
                <w:rFonts w:eastAsia="Times New Roman" w:cs="Times New Roman"/>
                <w:b/>
                <w:bCs/>
                <w:color w:val="000000" w:themeColor="text1"/>
                <w:sz w:val="22"/>
                <w:lang w:eastAsia="ru-RU"/>
              </w:rPr>
              <w:t>/чел., не менее</w:t>
            </w:r>
          </w:p>
        </w:tc>
      </w:tr>
      <w:tr w:rsidR="00E27EC3" w:rsidRPr="00E27EC3" w:rsidTr="008F7804">
        <w:trPr>
          <w:trHeight w:val="170"/>
          <w:jc w:val="center"/>
        </w:trPr>
        <w:tc>
          <w:tcPr>
            <w:tcW w:w="927" w:type="dxa"/>
          </w:tcPr>
          <w:p w:rsidR="00A71225" w:rsidRPr="00E27EC3" w:rsidRDefault="00A71225" w:rsidP="00A71225">
            <w:pPr>
              <w:widowControl w:val="0"/>
              <w:jc w:val="center"/>
              <w:rPr>
                <w:rFonts w:eastAsia="Times New Roman" w:cs="Times New Roman"/>
                <w:color w:val="000000" w:themeColor="text1"/>
                <w:sz w:val="22"/>
                <w:lang w:eastAsia="ru-RU"/>
              </w:rPr>
            </w:pPr>
          </w:p>
        </w:tc>
        <w:tc>
          <w:tcPr>
            <w:tcW w:w="5162" w:type="dxa"/>
          </w:tcPr>
          <w:p w:rsidR="00A71225" w:rsidRPr="00E27EC3" w:rsidRDefault="00A71225" w:rsidP="00A71225">
            <w:pPr>
              <w:widowControl w:val="0"/>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Территория, в том числе</w:t>
            </w:r>
          </w:p>
        </w:tc>
        <w:tc>
          <w:tcPr>
            <w:tcW w:w="4007" w:type="dxa"/>
          </w:tcPr>
          <w:p w:rsidR="00A71225" w:rsidRPr="00E27EC3" w:rsidRDefault="00A71225" w:rsidP="00A71225">
            <w:pPr>
              <w:widowControl w:val="0"/>
              <w:jc w:val="center"/>
              <w:rPr>
                <w:rFonts w:eastAsia="Times New Roman" w:cs="Times New Roman"/>
                <w:color w:val="000000" w:themeColor="text1"/>
                <w:sz w:val="22"/>
                <w:lang w:eastAsia="ru-RU"/>
              </w:rPr>
            </w:pPr>
          </w:p>
        </w:tc>
      </w:tr>
      <w:tr w:rsidR="00E27EC3" w:rsidRPr="00E27EC3" w:rsidTr="008F7804">
        <w:trPr>
          <w:trHeight w:val="170"/>
          <w:jc w:val="center"/>
        </w:trPr>
        <w:tc>
          <w:tcPr>
            <w:tcW w:w="927" w:type="dxa"/>
          </w:tcPr>
          <w:p w:rsidR="00A71225" w:rsidRPr="00E27EC3" w:rsidRDefault="00A71225" w:rsidP="00A71225">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w:t>
            </w:r>
          </w:p>
        </w:tc>
        <w:tc>
          <w:tcPr>
            <w:tcW w:w="5162" w:type="dxa"/>
          </w:tcPr>
          <w:p w:rsidR="00A71225" w:rsidRPr="00E27EC3" w:rsidRDefault="00A71225" w:rsidP="00A71225">
            <w:pPr>
              <w:widowControl w:val="0"/>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участки общеобразовательных учреждений</w:t>
            </w:r>
          </w:p>
        </w:tc>
        <w:tc>
          <w:tcPr>
            <w:tcW w:w="4007" w:type="dxa"/>
          </w:tcPr>
          <w:p w:rsidR="00A71225" w:rsidRPr="00E27EC3" w:rsidRDefault="00A71225" w:rsidP="00A71225">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3,6 *</w:t>
            </w:r>
          </w:p>
        </w:tc>
      </w:tr>
      <w:tr w:rsidR="00E27EC3" w:rsidRPr="00E27EC3" w:rsidTr="008F7804">
        <w:trPr>
          <w:trHeight w:val="170"/>
          <w:jc w:val="center"/>
        </w:trPr>
        <w:tc>
          <w:tcPr>
            <w:tcW w:w="927" w:type="dxa"/>
          </w:tcPr>
          <w:p w:rsidR="00A71225" w:rsidRPr="00E27EC3" w:rsidRDefault="00A71225" w:rsidP="00A71225">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w:t>
            </w:r>
          </w:p>
        </w:tc>
        <w:tc>
          <w:tcPr>
            <w:tcW w:w="5162" w:type="dxa"/>
          </w:tcPr>
          <w:p w:rsidR="00A71225" w:rsidRPr="00E27EC3" w:rsidRDefault="00A71225" w:rsidP="00A71225">
            <w:pPr>
              <w:widowControl w:val="0"/>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участки дошкольных организаций</w:t>
            </w:r>
          </w:p>
        </w:tc>
        <w:tc>
          <w:tcPr>
            <w:tcW w:w="4007" w:type="dxa"/>
          </w:tcPr>
          <w:p w:rsidR="00A71225" w:rsidRPr="00E27EC3" w:rsidRDefault="00A71225" w:rsidP="00A71225">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1,6 *</w:t>
            </w:r>
          </w:p>
        </w:tc>
      </w:tr>
      <w:tr w:rsidR="00A71225" w:rsidRPr="00E27EC3" w:rsidTr="008F7804">
        <w:trPr>
          <w:trHeight w:val="170"/>
          <w:jc w:val="center"/>
        </w:trPr>
        <w:tc>
          <w:tcPr>
            <w:tcW w:w="927" w:type="dxa"/>
          </w:tcPr>
          <w:p w:rsidR="00A71225" w:rsidRPr="00E27EC3" w:rsidRDefault="00A71225" w:rsidP="00A71225">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w:t>
            </w:r>
          </w:p>
        </w:tc>
        <w:tc>
          <w:tcPr>
            <w:tcW w:w="5162" w:type="dxa"/>
          </w:tcPr>
          <w:p w:rsidR="00A71225" w:rsidRPr="00E27EC3" w:rsidRDefault="00A71225" w:rsidP="00A71225">
            <w:pPr>
              <w:widowControl w:val="0"/>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участки объектов обслуживания</w:t>
            </w:r>
          </w:p>
        </w:tc>
        <w:tc>
          <w:tcPr>
            <w:tcW w:w="4007" w:type="dxa"/>
          </w:tcPr>
          <w:p w:rsidR="00A71225" w:rsidRPr="00E27EC3" w:rsidRDefault="00A71225" w:rsidP="00A71225">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1,6 *</w:t>
            </w:r>
          </w:p>
        </w:tc>
      </w:tr>
    </w:tbl>
    <w:p w:rsidR="00F10CE5" w:rsidRPr="00E27EC3" w:rsidRDefault="00F10CE5" w:rsidP="00AE4C09">
      <w:pPr>
        <w:ind w:firstLine="708"/>
        <w:rPr>
          <w:rFonts w:eastAsia="Times New Roman" w:cs="Times New Roman"/>
          <w:bCs/>
          <w:i/>
          <w:color w:val="000000" w:themeColor="text1"/>
          <w:sz w:val="16"/>
          <w:szCs w:val="16"/>
          <w:lang w:eastAsia="ru-RU"/>
        </w:rPr>
      </w:pPr>
    </w:p>
    <w:p w:rsidR="00A23DB9" w:rsidRPr="00E27EC3" w:rsidRDefault="00A71225" w:rsidP="008E6506">
      <w:pPr>
        <w:ind w:firstLine="708"/>
        <w:rPr>
          <w:rFonts w:cs="Times New Roman"/>
          <w:i/>
          <w:color w:val="000000" w:themeColor="text1"/>
          <w:sz w:val="24"/>
          <w:szCs w:val="24"/>
        </w:rPr>
      </w:pPr>
      <w:r w:rsidRPr="00E27EC3">
        <w:rPr>
          <w:rFonts w:eastAsia="Times New Roman" w:cs="Times New Roman"/>
          <w:bCs/>
          <w:i/>
          <w:color w:val="000000" w:themeColor="text1"/>
          <w:sz w:val="22"/>
          <w:lang w:eastAsia="ru-RU"/>
        </w:rPr>
        <w:t>* Удельные площади элементов территории определены на основе прогноза статистических и демографических данных по Смоленской области с уч</w:t>
      </w:r>
      <w:r w:rsidR="00581F2D" w:rsidRPr="00E27EC3">
        <w:rPr>
          <w:rFonts w:eastAsia="Times New Roman" w:cs="Times New Roman"/>
          <w:bCs/>
          <w:i/>
          <w:color w:val="000000" w:themeColor="text1"/>
          <w:sz w:val="22"/>
          <w:lang w:eastAsia="ru-RU"/>
        </w:rPr>
        <w:t>ё</w:t>
      </w:r>
      <w:r w:rsidRPr="00E27EC3">
        <w:rPr>
          <w:rFonts w:eastAsia="Times New Roman" w:cs="Times New Roman"/>
          <w:bCs/>
          <w:i/>
          <w:color w:val="000000" w:themeColor="text1"/>
          <w:sz w:val="22"/>
          <w:lang w:eastAsia="ru-RU"/>
        </w:rPr>
        <w:t>том перспективы развития на 2020 и 2030 годы.</w:t>
      </w:r>
    </w:p>
    <w:p w:rsidR="003F0720" w:rsidRPr="00E27EC3" w:rsidRDefault="003F0720">
      <w:pPr>
        <w:rPr>
          <w:rFonts w:cs="Times New Roman"/>
          <w:color w:val="000000" w:themeColor="text1"/>
          <w:sz w:val="24"/>
          <w:szCs w:val="24"/>
        </w:rPr>
      </w:pPr>
      <w:r w:rsidRPr="00E27EC3">
        <w:rPr>
          <w:rFonts w:cs="Times New Roman"/>
          <w:color w:val="000000" w:themeColor="text1"/>
          <w:sz w:val="24"/>
          <w:szCs w:val="24"/>
        </w:rPr>
        <w:br w:type="page"/>
      </w:r>
    </w:p>
    <w:p w:rsidR="00C34ED6" w:rsidRPr="00E27EC3" w:rsidRDefault="00C34ED6" w:rsidP="000C4B65">
      <w:pPr>
        <w:ind w:firstLine="708"/>
        <w:rPr>
          <w:rFonts w:cs="Times New Roman"/>
          <w:color w:val="000000" w:themeColor="text1"/>
          <w:sz w:val="24"/>
          <w:szCs w:val="24"/>
        </w:rPr>
      </w:pPr>
    </w:p>
    <w:p w:rsidR="003F0720" w:rsidRPr="00E27EC3" w:rsidRDefault="000C4B65" w:rsidP="000C4B65">
      <w:pPr>
        <w:ind w:firstLine="708"/>
        <w:rPr>
          <w:rFonts w:cs="Times New Roman"/>
          <w:b/>
          <w:color w:val="000000" w:themeColor="text1"/>
          <w:sz w:val="24"/>
          <w:szCs w:val="24"/>
        </w:rPr>
      </w:pPr>
      <w:r w:rsidRPr="00E27EC3">
        <w:rPr>
          <w:rFonts w:cs="Times New Roman"/>
          <w:b/>
          <w:color w:val="000000" w:themeColor="text1"/>
          <w:sz w:val="24"/>
          <w:szCs w:val="24"/>
        </w:rPr>
        <w:t>2.3 Общественно – деловые зоны</w:t>
      </w:r>
    </w:p>
    <w:p w:rsidR="000C4B65" w:rsidRPr="00E27EC3" w:rsidRDefault="000C4B65">
      <w:pPr>
        <w:rPr>
          <w:rFonts w:cs="Times New Roman"/>
          <w:color w:val="000000" w:themeColor="text1"/>
          <w:sz w:val="16"/>
          <w:szCs w:val="16"/>
        </w:rPr>
      </w:pPr>
    </w:p>
    <w:p w:rsidR="000C4B65" w:rsidRPr="00E27EC3" w:rsidRDefault="000C4B65" w:rsidP="000C4B65">
      <w:pPr>
        <w:ind w:firstLine="708"/>
        <w:rPr>
          <w:rFonts w:cs="Times New Roman"/>
          <w:b/>
          <w:color w:val="000000" w:themeColor="text1"/>
          <w:sz w:val="24"/>
          <w:szCs w:val="24"/>
        </w:rPr>
      </w:pPr>
      <w:r w:rsidRPr="00E27EC3">
        <w:rPr>
          <w:rFonts w:cs="Times New Roman"/>
          <w:b/>
          <w:color w:val="000000" w:themeColor="text1"/>
          <w:sz w:val="24"/>
          <w:szCs w:val="24"/>
        </w:rPr>
        <w:t>Общие требования</w:t>
      </w:r>
    </w:p>
    <w:p w:rsidR="000C4B65" w:rsidRPr="00E27EC3" w:rsidRDefault="000C4B65">
      <w:pPr>
        <w:rPr>
          <w:rFonts w:cs="Times New Roman"/>
          <w:color w:val="000000" w:themeColor="text1"/>
          <w:sz w:val="16"/>
          <w:szCs w:val="16"/>
        </w:rPr>
      </w:pPr>
    </w:p>
    <w:p w:rsidR="000C4B65" w:rsidRPr="00E27EC3" w:rsidRDefault="000C4B65" w:rsidP="000C4B65">
      <w:pPr>
        <w:ind w:firstLine="708"/>
        <w:rPr>
          <w:rFonts w:cs="Times New Roman"/>
          <w:color w:val="000000" w:themeColor="text1"/>
          <w:sz w:val="24"/>
          <w:szCs w:val="24"/>
        </w:rPr>
      </w:pPr>
      <w:r w:rsidRPr="00E27EC3">
        <w:rPr>
          <w:rFonts w:cs="Times New Roman"/>
          <w:color w:val="000000" w:themeColor="text1"/>
          <w:sz w:val="24"/>
          <w:szCs w:val="24"/>
        </w:rPr>
        <w:t>2.3.1 Общественно – деловые зоны предназначены для размещения объектов здравоохранения, культуры, торговли, общественного питания, социального и коммунально</w:t>
      </w:r>
      <w:r w:rsidR="007702D1" w:rsidRPr="00E27EC3">
        <w:rPr>
          <w:rFonts w:cs="Times New Roman"/>
          <w:color w:val="000000" w:themeColor="text1"/>
          <w:sz w:val="24"/>
          <w:szCs w:val="24"/>
        </w:rPr>
        <w:t xml:space="preserve"> – </w:t>
      </w:r>
      <w:r w:rsidRPr="00E27EC3">
        <w:rPr>
          <w:rFonts w:cs="Times New Roman"/>
          <w:color w:val="000000" w:themeColor="text1"/>
          <w:sz w:val="24"/>
          <w:szCs w:val="24"/>
        </w:rPr>
        <w:t>бытового назначения, объектов среднего профессионального и высшего профессионального образования, административных, научно – 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w:t>
      </w:r>
      <w:r w:rsidR="00144EBB" w:rsidRPr="00E27EC3">
        <w:rPr>
          <w:rFonts w:cs="Times New Roman"/>
          <w:color w:val="000000" w:themeColor="text1"/>
          <w:sz w:val="24"/>
          <w:szCs w:val="24"/>
        </w:rPr>
        <w:t>нием жизнедеятельности граждан.</w:t>
      </w:r>
    </w:p>
    <w:p w:rsidR="000C4B65" w:rsidRPr="00E27EC3" w:rsidRDefault="00C05771" w:rsidP="00144EBB">
      <w:pPr>
        <w:ind w:firstLine="708"/>
        <w:rPr>
          <w:rFonts w:cs="Times New Roman"/>
          <w:color w:val="000000" w:themeColor="text1"/>
          <w:sz w:val="24"/>
          <w:szCs w:val="24"/>
        </w:rPr>
      </w:pPr>
      <w:r w:rsidRPr="00E27EC3">
        <w:rPr>
          <w:rFonts w:cs="Times New Roman"/>
          <w:color w:val="000000" w:themeColor="text1"/>
          <w:sz w:val="24"/>
          <w:szCs w:val="24"/>
        </w:rPr>
        <w:t xml:space="preserve">2.3.2 </w:t>
      </w:r>
      <w:r w:rsidR="000C4B65" w:rsidRPr="00E27EC3">
        <w:rPr>
          <w:rFonts w:cs="Times New Roman"/>
          <w:color w:val="000000" w:themeColor="text1"/>
          <w:sz w:val="24"/>
          <w:szCs w:val="24"/>
        </w:rPr>
        <w:t>В общественно – деловых зонах могут также размещаться жилые дома, гостиницы, подзем</w:t>
      </w:r>
      <w:r w:rsidR="00144EBB" w:rsidRPr="00E27EC3">
        <w:rPr>
          <w:rFonts w:cs="Times New Roman"/>
          <w:color w:val="000000" w:themeColor="text1"/>
          <w:sz w:val="24"/>
          <w:szCs w:val="24"/>
        </w:rPr>
        <w:t xml:space="preserve">ные и многоэтажные автостоянки. </w:t>
      </w:r>
      <w:r w:rsidR="000C4B65" w:rsidRPr="00E27EC3">
        <w:rPr>
          <w:rFonts w:cs="Times New Roman"/>
          <w:color w:val="000000" w:themeColor="text1"/>
          <w:sz w:val="24"/>
          <w:szCs w:val="24"/>
        </w:rPr>
        <w:t>В перечень объектов, разрешенных для размещения в общественно – д</w:t>
      </w:r>
      <w:r w:rsidR="00144EBB" w:rsidRPr="00E27EC3">
        <w:rPr>
          <w:rFonts w:cs="Times New Roman"/>
          <w:color w:val="000000" w:themeColor="text1"/>
          <w:sz w:val="24"/>
          <w:szCs w:val="24"/>
        </w:rPr>
        <w:t>еловой зоне, могут включаться:</w:t>
      </w:r>
    </w:p>
    <w:p w:rsidR="000C4B65" w:rsidRPr="00E27EC3" w:rsidRDefault="000C4B65" w:rsidP="000C4B65">
      <w:pPr>
        <w:ind w:firstLine="708"/>
        <w:rPr>
          <w:rFonts w:cs="Times New Roman"/>
          <w:color w:val="000000" w:themeColor="text1"/>
          <w:sz w:val="24"/>
          <w:szCs w:val="24"/>
        </w:rPr>
      </w:pPr>
      <w:r w:rsidRPr="00E27EC3">
        <w:rPr>
          <w:rFonts w:cs="Times New Roman"/>
          <w:color w:val="000000" w:themeColor="text1"/>
          <w:sz w:val="24"/>
          <w:szCs w:val="24"/>
        </w:rPr>
        <w:t>– многоквартирные жилые дома преимущественно с учреждениями обслуживания;</w:t>
      </w:r>
    </w:p>
    <w:p w:rsidR="000C4B65" w:rsidRPr="00E27EC3" w:rsidRDefault="000C4B65" w:rsidP="000C4B65">
      <w:pPr>
        <w:ind w:firstLine="708"/>
        <w:rPr>
          <w:rFonts w:cs="Times New Roman"/>
          <w:color w:val="000000" w:themeColor="text1"/>
          <w:sz w:val="24"/>
          <w:szCs w:val="24"/>
        </w:rPr>
      </w:pPr>
      <w:r w:rsidRPr="00E27EC3">
        <w:rPr>
          <w:rFonts w:cs="Times New Roman"/>
          <w:color w:val="000000" w:themeColor="text1"/>
          <w:sz w:val="24"/>
          <w:szCs w:val="24"/>
        </w:rPr>
        <w:t>– закрытые и открытые автостоянки;</w:t>
      </w:r>
    </w:p>
    <w:p w:rsidR="000C4B65" w:rsidRPr="00E27EC3" w:rsidRDefault="000C4B65" w:rsidP="000C4B65">
      <w:pPr>
        <w:ind w:firstLine="708"/>
        <w:rPr>
          <w:rFonts w:cs="Times New Roman"/>
          <w:color w:val="000000" w:themeColor="text1"/>
          <w:sz w:val="24"/>
          <w:szCs w:val="24"/>
        </w:rPr>
      </w:pPr>
      <w:r w:rsidRPr="00E27EC3">
        <w:rPr>
          <w:rFonts w:cs="Times New Roman"/>
          <w:color w:val="000000" w:themeColor="text1"/>
          <w:sz w:val="24"/>
          <w:szCs w:val="24"/>
        </w:rPr>
        <w:t>– коммунальные и производственные объекты, осуществляющие обслуживание населения, площадью не более 200 м</w:t>
      </w:r>
      <w:r w:rsidRPr="00E27EC3">
        <w:rPr>
          <w:rFonts w:cs="Times New Roman"/>
          <w:color w:val="000000" w:themeColor="text1"/>
          <w:sz w:val="24"/>
          <w:szCs w:val="24"/>
          <w:vertAlign w:val="superscript"/>
        </w:rPr>
        <w:t>2</w:t>
      </w:r>
      <w:r w:rsidRPr="00E27EC3">
        <w:rPr>
          <w:rFonts w:cs="Times New Roman"/>
          <w:color w:val="000000" w:themeColor="text1"/>
          <w:sz w:val="24"/>
          <w:szCs w:val="24"/>
        </w:rPr>
        <w:t>, встроенные или занимающие часть здания без производственной территории, экологически безопасные;</w:t>
      </w:r>
    </w:p>
    <w:p w:rsidR="000C4B65" w:rsidRPr="00E27EC3" w:rsidRDefault="000C4B65" w:rsidP="000C4B65">
      <w:pPr>
        <w:ind w:firstLine="708"/>
        <w:rPr>
          <w:rFonts w:cs="Times New Roman"/>
          <w:color w:val="000000" w:themeColor="text1"/>
          <w:sz w:val="24"/>
          <w:szCs w:val="24"/>
        </w:rPr>
      </w:pPr>
      <w:r w:rsidRPr="00E27EC3">
        <w:rPr>
          <w:rFonts w:cs="Times New Roman"/>
          <w:color w:val="000000" w:themeColor="text1"/>
          <w:sz w:val="24"/>
          <w:szCs w:val="24"/>
        </w:rPr>
        <w:t>– объекты индустрии развлечений при отсутствии ограничений на их размещение, установленных органами местного самоуправления;</w:t>
      </w:r>
    </w:p>
    <w:p w:rsidR="000C4B65" w:rsidRPr="00E27EC3" w:rsidRDefault="000C4B65" w:rsidP="000C4B65">
      <w:pPr>
        <w:ind w:firstLine="708"/>
        <w:rPr>
          <w:rFonts w:cs="Times New Roman"/>
          <w:color w:val="000000" w:themeColor="text1"/>
          <w:sz w:val="24"/>
          <w:szCs w:val="24"/>
        </w:rPr>
      </w:pPr>
      <w:r w:rsidRPr="00E27EC3">
        <w:rPr>
          <w:rFonts w:cs="Times New Roman"/>
          <w:color w:val="000000" w:themeColor="text1"/>
          <w:sz w:val="24"/>
          <w:szCs w:val="24"/>
        </w:rPr>
        <w:t xml:space="preserve">– </w:t>
      </w:r>
      <w:r w:rsidR="00C05771" w:rsidRPr="00E27EC3">
        <w:rPr>
          <w:rFonts w:cs="Times New Roman"/>
          <w:color w:val="000000" w:themeColor="text1"/>
          <w:sz w:val="24"/>
          <w:szCs w:val="24"/>
        </w:rPr>
        <w:t>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1,0 га) и устройства санитарных разрывов шириной более 25 м.</w:t>
      </w:r>
    </w:p>
    <w:p w:rsidR="000C4B65" w:rsidRPr="00E27EC3" w:rsidRDefault="00C05771" w:rsidP="000C4B65">
      <w:pPr>
        <w:ind w:firstLine="708"/>
        <w:rPr>
          <w:rFonts w:cs="Times New Roman"/>
          <w:color w:val="000000" w:themeColor="text1"/>
          <w:sz w:val="24"/>
          <w:szCs w:val="24"/>
        </w:rPr>
      </w:pPr>
      <w:r w:rsidRPr="00E27EC3">
        <w:rPr>
          <w:rFonts w:cs="Times New Roman"/>
          <w:color w:val="000000" w:themeColor="text1"/>
          <w:sz w:val="24"/>
          <w:szCs w:val="24"/>
        </w:rPr>
        <w:t xml:space="preserve">2.3.3 </w:t>
      </w:r>
      <w:r w:rsidR="000C4B65" w:rsidRPr="00E27EC3">
        <w:rPr>
          <w:rFonts w:cs="Times New Roman"/>
          <w:color w:val="000000" w:themeColor="text1"/>
          <w:sz w:val="24"/>
          <w:szCs w:val="24"/>
        </w:rPr>
        <w:t>На территории общественно – деловых зон могут проектироваться научно – производственные учреждения, включающие объекты, не требующие устройства санитарно</w:t>
      </w:r>
      <w:r w:rsidR="007702D1" w:rsidRPr="00E27EC3">
        <w:rPr>
          <w:rFonts w:cs="Times New Roman"/>
          <w:color w:val="000000" w:themeColor="text1"/>
          <w:sz w:val="24"/>
          <w:szCs w:val="24"/>
        </w:rPr>
        <w:t xml:space="preserve"> – </w:t>
      </w:r>
      <w:r w:rsidR="000C4B65" w:rsidRPr="00E27EC3">
        <w:rPr>
          <w:rFonts w:cs="Times New Roman"/>
          <w:color w:val="000000" w:themeColor="text1"/>
          <w:sz w:val="24"/>
          <w:szCs w:val="24"/>
        </w:rPr>
        <w:t>защитных зон размером более 50 м, железнодорожных путей, а также по площади не превышающие 5 га.</w:t>
      </w:r>
    </w:p>
    <w:p w:rsidR="000C4B65" w:rsidRPr="00E27EC3" w:rsidRDefault="00C05771" w:rsidP="000C4B65">
      <w:pPr>
        <w:ind w:firstLine="708"/>
        <w:rPr>
          <w:rFonts w:cs="Times New Roman"/>
          <w:color w:val="000000" w:themeColor="text1"/>
          <w:sz w:val="24"/>
          <w:szCs w:val="24"/>
        </w:rPr>
      </w:pPr>
      <w:r w:rsidRPr="00E27EC3">
        <w:rPr>
          <w:rFonts w:cs="Times New Roman"/>
          <w:color w:val="000000" w:themeColor="text1"/>
          <w:sz w:val="24"/>
          <w:szCs w:val="24"/>
        </w:rPr>
        <w:t>2.3.4 Зоны специализированной общественной застройки формируются как специализированные центры – административные, медицинские, научные, учебные, торговые (в том числе ярмарки, вещевые рынки), выставочные, спортивные и другие, которые размещаются как в пределах границ населённых пунктов, так и за их пределами.</w:t>
      </w:r>
    </w:p>
    <w:p w:rsidR="000C4B65" w:rsidRPr="00E27EC3" w:rsidRDefault="000C4B65" w:rsidP="000C4B65">
      <w:pPr>
        <w:ind w:firstLine="708"/>
        <w:rPr>
          <w:rFonts w:cs="Times New Roman"/>
          <w:color w:val="000000" w:themeColor="text1"/>
          <w:sz w:val="24"/>
          <w:szCs w:val="24"/>
        </w:rPr>
      </w:pPr>
      <w:r w:rsidRPr="00E27EC3">
        <w:rPr>
          <w:rFonts w:cs="Times New Roman"/>
          <w:color w:val="000000" w:themeColor="text1"/>
          <w:sz w:val="24"/>
          <w:szCs w:val="24"/>
        </w:rPr>
        <w:t>2.3.5 При формировании системы обслуживания в общественно – деловой зоне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0C4B65" w:rsidRPr="00E27EC3" w:rsidRDefault="000C4B65" w:rsidP="000C4B65">
      <w:pPr>
        <w:ind w:firstLine="708"/>
        <w:rPr>
          <w:rFonts w:cs="Times New Roman"/>
          <w:color w:val="000000" w:themeColor="text1"/>
          <w:sz w:val="24"/>
          <w:szCs w:val="24"/>
        </w:rPr>
      </w:pPr>
      <w:r w:rsidRPr="00E27EC3">
        <w:rPr>
          <w:rFonts w:cs="Times New Roman"/>
          <w:color w:val="000000" w:themeColor="text1"/>
          <w:sz w:val="24"/>
          <w:szCs w:val="24"/>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0C4B65" w:rsidRPr="00E27EC3" w:rsidRDefault="000C4B65" w:rsidP="000C4B65">
      <w:pPr>
        <w:ind w:firstLine="708"/>
        <w:rPr>
          <w:rFonts w:cs="Times New Roman"/>
          <w:color w:val="000000" w:themeColor="text1"/>
          <w:sz w:val="24"/>
          <w:szCs w:val="24"/>
        </w:rPr>
      </w:pPr>
      <w:r w:rsidRPr="00E27EC3">
        <w:rPr>
          <w:rFonts w:cs="Times New Roman"/>
          <w:color w:val="000000" w:themeColor="text1"/>
          <w:sz w:val="24"/>
          <w:szCs w:val="24"/>
        </w:rPr>
        <w:t>– периодического обслуживания – учреждения и предприятия, посещаемые населением не реже одного раза в месяц;</w:t>
      </w:r>
    </w:p>
    <w:p w:rsidR="000C4B65" w:rsidRPr="00E27EC3" w:rsidRDefault="000C4B65" w:rsidP="000C4B65">
      <w:pPr>
        <w:ind w:firstLine="708"/>
        <w:rPr>
          <w:rFonts w:cs="Times New Roman"/>
          <w:color w:val="000000" w:themeColor="text1"/>
          <w:sz w:val="24"/>
          <w:szCs w:val="24"/>
        </w:rPr>
      </w:pPr>
      <w:r w:rsidRPr="00E27EC3">
        <w:rPr>
          <w:rFonts w:cs="Times New Roman"/>
          <w:color w:val="000000" w:themeColor="text1"/>
          <w:sz w:val="24"/>
          <w:szCs w:val="24"/>
        </w:rPr>
        <w:t>– 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административные учреждения и др.).</w:t>
      </w:r>
    </w:p>
    <w:p w:rsidR="000C4B65" w:rsidRPr="00E27EC3" w:rsidRDefault="000C4B65" w:rsidP="000C4B65">
      <w:pPr>
        <w:ind w:firstLine="708"/>
        <w:rPr>
          <w:rFonts w:cs="Times New Roman"/>
          <w:color w:val="000000" w:themeColor="text1"/>
          <w:sz w:val="24"/>
          <w:szCs w:val="24"/>
        </w:rPr>
      </w:pPr>
      <w:r w:rsidRPr="00E27EC3">
        <w:rPr>
          <w:rFonts w:cs="Times New Roman"/>
          <w:color w:val="000000" w:themeColor="text1"/>
          <w:sz w:val="24"/>
          <w:szCs w:val="24"/>
        </w:rPr>
        <w:t xml:space="preserve">Перечень объектов по видам обслуживания приведен в </w:t>
      </w:r>
      <w:r w:rsidR="00144EBB" w:rsidRPr="00E27EC3">
        <w:rPr>
          <w:rFonts w:cs="Times New Roman"/>
          <w:color w:val="000000" w:themeColor="text1"/>
          <w:sz w:val="24"/>
          <w:szCs w:val="24"/>
        </w:rPr>
        <w:t>П</w:t>
      </w:r>
      <w:r w:rsidRPr="00E27EC3">
        <w:rPr>
          <w:rFonts w:cs="Times New Roman"/>
          <w:color w:val="000000" w:themeColor="text1"/>
          <w:sz w:val="24"/>
          <w:szCs w:val="24"/>
        </w:rPr>
        <w:t xml:space="preserve">риложении </w:t>
      </w:r>
      <w:r w:rsidR="008203F4" w:rsidRPr="00E27EC3">
        <w:rPr>
          <w:rFonts w:cs="Times New Roman"/>
          <w:color w:val="000000" w:themeColor="text1"/>
          <w:sz w:val="24"/>
          <w:szCs w:val="24"/>
        </w:rPr>
        <w:t>Г</w:t>
      </w:r>
      <w:r w:rsidRPr="00E27EC3">
        <w:rPr>
          <w:rFonts w:cs="Times New Roman"/>
          <w:color w:val="000000" w:themeColor="text1"/>
          <w:sz w:val="24"/>
          <w:szCs w:val="24"/>
        </w:rPr>
        <w:t xml:space="preserve"> нормативов.</w:t>
      </w:r>
    </w:p>
    <w:p w:rsidR="00C05771" w:rsidRPr="00E27EC3" w:rsidRDefault="00C05771" w:rsidP="000C4B65">
      <w:pPr>
        <w:ind w:firstLine="708"/>
        <w:rPr>
          <w:rFonts w:cs="Times New Roman"/>
          <w:color w:val="000000" w:themeColor="text1"/>
          <w:sz w:val="24"/>
          <w:szCs w:val="24"/>
        </w:rPr>
      </w:pPr>
      <w:r w:rsidRPr="00E27EC3">
        <w:rPr>
          <w:rFonts w:cs="Times New Roman"/>
          <w:color w:val="000000" w:themeColor="text1"/>
          <w:sz w:val="24"/>
          <w:szCs w:val="24"/>
        </w:rPr>
        <w:br w:type="page"/>
      </w:r>
    </w:p>
    <w:p w:rsidR="00F826E5" w:rsidRPr="00E27EC3" w:rsidRDefault="00F826E5" w:rsidP="000C4B65">
      <w:pPr>
        <w:ind w:firstLine="708"/>
        <w:rPr>
          <w:rFonts w:cs="Times New Roman"/>
          <w:color w:val="000000" w:themeColor="text1"/>
          <w:sz w:val="24"/>
          <w:szCs w:val="24"/>
        </w:rPr>
      </w:pPr>
    </w:p>
    <w:p w:rsidR="000C4B65" w:rsidRPr="00E27EC3" w:rsidRDefault="00144EBB" w:rsidP="00144EBB">
      <w:pPr>
        <w:ind w:firstLine="708"/>
        <w:rPr>
          <w:rFonts w:cs="Times New Roman"/>
          <w:b/>
          <w:color w:val="000000" w:themeColor="text1"/>
          <w:sz w:val="24"/>
          <w:szCs w:val="24"/>
        </w:rPr>
      </w:pPr>
      <w:r w:rsidRPr="00E27EC3">
        <w:rPr>
          <w:rFonts w:cs="Times New Roman"/>
          <w:b/>
          <w:color w:val="000000" w:themeColor="text1"/>
          <w:sz w:val="24"/>
          <w:szCs w:val="24"/>
        </w:rPr>
        <w:t>Структура и типология общественных центров и объектов общественно – деловой зоны</w:t>
      </w:r>
    </w:p>
    <w:p w:rsidR="00144EBB" w:rsidRPr="00E27EC3" w:rsidRDefault="00144EBB">
      <w:pPr>
        <w:rPr>
          <w:rFonts w:cs="Times New Roman"/>
          <w:color w:val="000000" w:themeColor="text1"/>
          <w:sz w:val="24"/>
          <w:szCs w:val="24"/>
        </w:rPr>
      </w:pPr>
    </w:p>
    <w:p w:rsidR="00775B60" w:rsidRPr="00E27EC3" w:rsidRDefault="00231BB2" w:rsidP="00581F2D">
      <w:pPr>
        <w:ind w:firstLine="708"/>
        <w:rPr>
          <w:rFonts w:cs="Times New Roman"/>
          <w:color w:val="000000" w:themeColor="text1"/>
          <w:sz w:val="24"/>
          <w:szCs w:val="24"/>
        </w:rPr>
      </w:pPr>
      <w:r w:rsidRPr="00E27EC3">
        <w:rPr>
          <w:rFonts w:cs="Times New Roman"/>
          <w:color w:val="000000" w:themeColor="text1"/>
          <w:sz w:val="24"/>
          <w:szCs w:val="24"/>
        </w:rPr>
        <w:t xml:space="preserve">2.3.6 </w:t>
      </w:r>
      <w:r w:rsidR="00775B60" w:rsidRPr="00E27EC3">
        <w:rPr>
          <w:rFonts w:cs="Times New Roman"/>
          <w:color w:val="000000" w:themeColor="text1"/>
          <w:sz w:val="24"/>
          <w:szCs w:val="24"/>
        </w:rPr>
        <w:t>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775B60" w:rsidRPr="00E27EC3" w:rsidRDefault="00775B60" w:rsidP="00775B60">
      <w:pPr>
        <w:ind w:firstLine="708"/>
        <w:rPr>
          <w:rFonts w:cs="Times New Roman"/>
          <w:color w:val="000000" w:themeColor="text1"/>
          <w:sz w:val="24"/>
          <w:szCs w:val="24"/>
        </w:rPr>
      </w:pPr>
      <w:r w:rsidRPr="00E27EC3">
        <w:rPr>
          <w:rFonts w:cs="Times New Roman"/>
          <w:color w:val="000000" w:themeColor="text1"/>
          <w:sz w:val="24"/>
          <w:szCs w:val="24"/>
        </w:rPr>
        <w:t>При размещении зданий в общественных центрах на территории насел</w:t>
      </w:r>
      <w:r w:rsidR="00581F2D" w:rsidRPr="00E27EC3">
        <w:rPr>
          <w:rFonts w:cs="Times New Roman"/>
          <w:color w:val="000000" w:themeColor="text1"/>
          <w:sz w:val="24"/>
          <w:szCs w:val="24"/>
        </w:rPr>
        <w:t>ё</w:t>
      </w:r>
      <w:r w:rsidRPr="00E27EC3">
        <w:rPr>
          <w:rFonts w:cs="Times New Roman"/>
          <w:color w:val="000000" w:themeColor="text1"/>
          <w:sz w:val="24"/>
          <w:szCs w:val="24"/>
        </w:rPr>
        <w:t>нных пунктов необходимо определять значение объекта по уровню обслуживания: областной, межрайонный, районный, сельский.</w:t>
      </w:r>
    </w:p>
    <w:p w:rsidR="00775B60" w:rsidRPr="00E27EC3" w:rsidRDefault="00775B60" w:rsidP="00775B60">
      <w:pPr>
        <w:ind w:firstLine="708"/>
        <w:rPr>
          <w:rFonts w:cs="Times New Roman"/>
          <w:color w:val="000000" w:themeColor="text1"/>
          <w:sz w:val="24"/>
          <w:szCs w:val="24"/>
        </w:rPr>
      </w:pPr>
      <w:r w:rsidRPr="00E27EC3">
        <w:rPr>
          <w:rFonts w:cs="Times New Roman"/>
          <w:color w:val="000000" w:themeColor="text1"/>
          <w:sz w:val="24"/>
          <w:szCs w:val="24"/>
        </w:rPr>
        <w:t>Отнесение проектируемых зданий к определ</w:t>
      </w:r>
      <w:r w:rsidR="00E93156" w:rsidRPr="00E27EC3">
        <w:rPr>
          <w:rFonts w:cs="Times New Roman"/>
          <w:color w:val="000000" w:themeColor="text1"/>
          <w:sz w:val="24"/>
          <w:szCs w:val="24"/>
        </w:rPr>
        <w:t>ё</w:t>
      </w:r>
      <w:r w:rsidRPr="00E27EC3">
        <w:rPr>
          <w:rFonts w:cs="Times New Roman"/>
          <w:color w:val="000000" w:themeColor="text1"/>
          <w:sz w:val="24"/>
          <w:szCs w:val="24"/>
        </w:rPr>
        <w:t>нному уровню обслуживания следует производить на основании следующих условий:</w:t>
      </w:r>
    </w:p>
    <w:p w:rsidR="00775B60" w:rsidRPr="00E27EC3" w:rsidRDefault="00775B60" w:rsidP="00775B60">
      <w:pPr>
        <w:ind w:firstLine="708"/>
        <w:rPr>
          <w:rFonts w:cs="Times New Roman"/>
          <w:color w:val="000000" w:themeColor="text1"/>
          <w:sz w:val="24"/>
          <w:szCs w:val="24"/>
        </w:rPr>
      </w:pPr>
      <w:r w:rsidRPr="00E27EC3">
        <w:rPr>
          <w:rFonts w:cs="Times New Roman"/>
          <w:color w:val="000000" w:themeColor="text1"/>
          <w:sz w:val="24"/>
          <w:szCs w:val="24"/>
        </w:rPr>
        <w:t>– по основному местоположению:</w:t>
      </w:r>
    </w:p>
    <w:p w:rsidR="00775B60" w:rsidRPr="00E27EC3" w:rsidRDefault="00775B60" w:rsidP="00775B60">
      <w:pPr>
        <w:ind w:left="708" w:firstLine="708"/>
        <w:rPr>
          <w:rFonts w:cs="Times New Roman"/>
          <w:color w:val="000000" w:themeColor="text1"/>
          <w:sz w:val="24"/>
          <w:szCs w:val="24"/>
        </w:rPr>
      </w:pPr>
      <w:r w:rsidRPr="00E27EC3">
        <w:rPr>
          <w:rFonts w:cs="Times New Roman"/>
          <w:color w:val="000000" w:themeColor="text1"/>
          <w:sz w:val="24"/>
          <w:szCs w:val="24"/>
        </w:rPr>
        <w:t>– административный центр поселения;</w:t>
      </w:r>
    </w:p>
    <w:p w:rsidR="00775B60" w:rsidRPr="00E27EC3" w:rsidRDefault="00775B60" w:rsidP="00775B60">
      <w:pPr>
        <w:ind w:left="708" w:firstLine="708"/>
        <w:rPr>
          <w:rFonts w:cs="Times New Roman"/>
          <w:color w:val="000000" w:themeColor="text1"/>
          <w:sz w:val="24"/>
          <w:szCs w:val="24"/>
        </w:rPr>
      </w:pPr>
      <w:r w:rsidRPr="00E27EC3">
        <w:rPr>
          <w:rFonts w:cs="Times New Roman"/>
          <w:color w:val="000000" w:themeColor="text1"/>
          <w:sz w:val="24"/>
          <w:szCs w:val="24"/>
        </w:rPr>
        <w:t>– насел</w:t>
      </w:r>
      <w:r w:rsidR="00032864" w:rsidRPr="00E27EC3">
        <w:rPr>
          <w:rFonts w:cs="Times New Roman"/>
          <w:color w:val="000000" w:themeColor="text1"/>
          <w:sz w:val="24"/>
          <w:szCs w:val="24"/>
        </w:rPr>
        <w:t>ё</w:t>
      </w:r>
      <w:r w:rsidRPr="00E27EC3">
        <w:rPr>
          <w:rFonts w:cs="Times New Roman"/>
          <w:color w:val="000000" w:themeColor="text1"/>
          <w:sz w:val="24"/>
          <w:szCs w:val="24"/>
        </w:rPr>
        <w:t>нный пункт или отдельные планировочные элементы;</w:t>
      </w:r>
    </w:p>
    <w:p w:rsidR="00775B60" w:rsidRPr="00E27EC3" w:rsidRDefault="00775B60" w:rsidP="00775B60">
      <w:pPr>
        <w:ind w:firstLine="708"/>
        <w:rPr>
          <w:rFonts w:cs="Times New Roman"/>
          <w:color w:val="000000" w:themeColor="text1"/>
          <w:sz w:val="24"/>
          <w:szCs w:val="24"/>
        </w:rPr>
      </w:pPr>
      <w:r w:rsidRPr="00E27EC3">
        <w:rPr>
          <w:rFonts w:cs="Times New Roman"/>
          <w:color w:val="000000" w:themeColor="text1"/>
          <w:sz w:val="24"/>
          <w:szCs w:val="24"/>
        </w:rPr>
        <w:t>– по контингенту населения, формирующему спрос на услуги:</w:t>
      </w:r>
    </w:p>
    <w:p w:rsidR="00775B60" w:rsidRPr="00E27EC3" w:rsidRDefault="00775B60" w:rsidP="00775B60">
      <w:pPr>
        <w:ind w:left="708" w:firstLine="708"/>
        <w:rPr>
          <w:rFonts w:cs="Times New Roman"/>
          <w:color w:val="000000" w:themeColor="text1"/>
          <w:sz w:val="24"/>
          <w:szCs w:val="24"/>
        </w:rPr>
      </w:pPr>
      <w:r w:rsidRPr="00E27EC3">
        <w:rPr>
          <w:rFonts w:cs="Times New Roman"/>
          <w:color w:val="000000" w:themeColor="text1"/>
          <w:sz w:val="24"/>
          <w:szCs w:val="24"/>
        </w:rPr>
        <w:t>– численность населения сельского поселения;</w:t>
      </w:r>
    </w:p>
    <w:p w:rsidR="00775B60" w:rsidRPr="00E27EC3" w:rsidRDefault="00775B60" w:rsidP="00775B60">
      <w:pPr>
        <w:ind w:left="708" w:firstLine="708"/>
        <w:rPr>
          <w:rFonts w:cs="Times New Roman"/>
          <w:color w:val="000000" w:themeColor="text1"/>
          <w:sz w:val="24"/>
          <w:szCs w:val="24"/>
        </w:rPr>
      </w:pPr>
      <w:r w:rsidRPr="00E27EC3">
        <w:rPr>
          <w:rFonts w:cs="Times New Roman"/>
          <w:color w:val="000000" w:themeColor="text1"/>
          <w:sz w:val="24"/>
          <w:szCs w:val="24"/>
        </w:rPr>
        <w:t>– численность населения насел</w:t>
      </w:r>
      <w:r w:rsidR="00032864" w:rsidRPr="00E27EC3">
        <w:rPr>
          <w:rFonts w:cs="Times New Roman"/>
          <w:color w:val="000000" w:themeColor="text1"/>
          <w:sz w:val="24"/>
          <w:szCs w:val="24"/>
        </w:rPr>
        <w:t>ё</w:t>
      </w:r>
      <w:r w:rsidRPr="00E27EC3">
        <w:rPr>
          <w:rFonts w:cs="Times New Roman"/>
          <w:color w:val="000000" w:themeColor="text1"/>
          <w:sz w:val="24"/>
          <w:szCs w:val="24"/>
        </w:rPr>
        <w:t>нного пункта или отдельных планировочных элементов;</w:t>
      </w:r>
    </w:p>
    <w:p w:rsidR="00775B60" w:rsidRPr="00E27EC3" w:rsidRDefault="00775B60" w:rsidP="00775B60">
      <w:pPr>
        <w:ind w:firstLine="708"/>
        <w:rPr>
          <w:rFonts w:cs="Times New Roman"/>
          <w:color w:val="000000" w:themeColor="text1"/>
          <w:sz w:val="24"/>
          <w:szCs w:val="24"/>
        </w:rPr>
      </w:pPr>
      <w:r w:rsidRPr="00E27EC3">
        <w:rPr>
          <w:rFonts w:cs="Times New Roman"/>
          <w:color w:val="000000" w:themeColor="text1"/>
          <w:sz w:val="24"/>
          <w:szCs w:val="24"/>
        </w:rPr>
        <w:t>– по частоте потребления предоставляемых услуг:</w:t>
      </w:r>
    </w:p>
    <w:p w:rsidR="00775B60" w:rsidRPr="00E27EC3" w:rsidRDefault="00775B60" w:rsidP="00775B60">
      <w:pPr>
        <w:ind w:left="708" w:firstLine="708"/>
        <w:rPr>
          <w:rFonts w:cs="Times New Roman"/>
          <w:color w:val="000000" w:themeColor="text1"/>
          <w:sz w:val="24"/>
          <w:szCs w:val="24"/>
        </w:rPr>
      </w:pPr>
      <w:r w:rsidRPr="00E27EC3">
        <w:rPr>
          <w:rFonts w:cs="Times New Roman"/>
          <w:color w:val="000000" w:themeColor="text1"/>
          <w:sz w:val="24"/>
          <w:szCs w:val="24"/>
        </w:rPr>
        <w:t>– регулярное – повседневное;</w:t>
      </w:r>
    </w:p>
    <w:p w:rsidR="00775B60" w:rsidRPr="00E27EC3" w:rsidRDefault="00775B60" w:rsidP="00775B60">
      <w:pPr>
        <w:ind w:left="708" w:firstLine="708"/>
        <w:rPr>
          <w:rFonts w:cs="Times New Roman"/>
          <w:color w:val="000000" w:themeColor="text1"/>
          <w:sz w:val="24"/>
          <w:szCs w:val="24"/>
        </w:rPr>
      </w:pPr>
      <w:r w:rsidRPr="00E27EC3">
        <w:rPr>
          <w:rFonts w:cs="Times New Roman"/>
          <w:color w:val="000000" w:themeColor="text1"/>
          <w:sz w:val="24"/>
          <w:szCs w:val="24"/>
        </w:rPr>
        <w:t>– по мере необходимости – периодическое или эпизодическое.</w:t>
      </w:r>
    </w:p>
    <w:p w:rsidR="00231BB2" w:rsidRPr="00E27EC3" w:rsidRDefault="00C05771" w:rsidP="00775B60">
      <w:pPr>
        <w:ind w:firstLine="708"/>
        <w:rPr>
          <w:rFonts w:cs="Times New Roman"/>
          <w:color w:val="000000" w:themeColor="text1"/>
          <w:sz w:val="24"/>
          <w:szCs w:val="24"/>
        </w:rPr>
      </w:pPr>
      <w:r w:rsidRPr="00E27EC3">
        <w:rPr>
          <w:rFonts w:cs="Times New Roman"/>
          <w:color w:val="000000" w:themeColor="text1"/>
          <w:sz w:val="24"/>
          <w:szCs w:val="24"/>
        </w:rPr>
        <w:t xml:space="preserve">2.3.7 </w:t>
      </w:r>
      <w:r w:rsidR="00775B60" w:rsidRPr="00E27EC3">
        <w:rPr>
          <w:rFonts w:cs="Times New Roman"/>
          <w:color w:val="000000" w:themeColor="text1"/>
          <w:sz w:val="24"/>
          <w:szCs w:val="24"/>
        </w:rPr>
        <w:t>Уровни обеспеченности предприятиями и учреждениями социальной сферы по частоте потребления их услуг приведены в п. 2.3.5 настоящих нормативов.</w:t>
      </w:r>
    </w:p>
    <w:p w:rsidR="00775B60" w:rsidRPr="00E27EC3" w:rsidRDefault="00C05771" w:rsidP="00775B60">
      <w:pPr>
        <w:ind w:firstLine="708"/>
        <w:rPr>
          <w:rFonts w:cs="Times New Roman"/>
          <w:color w:val="000000" w:themeColor="text1"/>
          <w:sz w:val="24"/>
          <w:szCs w:val="24"/>
        </w:rPr>
      </w:pPr>
      <w:r w:rsidRPr="00E27EC3">
        <w:rPr>
          <w:rFonts w:cs="Times New Roman"/>
          <w:color w:val="000000" w:themeColor="text1"/>
          <w:sz w:val="24"/>
          <w:szCs w:val="24"/>
        </w:rPr>
        <w:t xml:space="preserve">2.3.8 </w:t>
      </w:r>
      <w:r w:rsidR="0056530F" w:rsidRPr="00E27EC3">
        <w:rPr>
          <w:rFonts w:cs="Times New Roman"/>
          <w:color w:val="000000" w:themeColor="text1"/>
          <w:sz w:val="24"/>
          <w:szCs w:val="24"/>
        </w:rPr>
        <w:t xml:space="preserve">Структуру и типологию общественных центров, объектов в общественно – деловой зоне и видов обслуживания в зависимости от места формирования общественного центра рекомендуется принимать в соответствии с Приложением </w:t>
      </w:r>
      <w:r w:rsidR="008203F4" w:rsidRPr="00E27EC3">
        <w:rPr>
          <w:rFonts w:cs="Times New Roman"/>
          <w:color w:val="000000" w:themeColor="text1"/>
          <w:sz w:val="24"/>
          <w:szCs w:val="24"/>
        </w:rPr>
        <w:t>Г</w:t>
      </w:r>
      <w:r w:rsidR="0056530F" w:rsidRPr="00E27EC3">
        <w:rPr>
          <w:rFonts w:cs="Times New Roman"/>
          <w:color w:val="000000" w:themeColor="text1"/>
          <w:sz w:val="24"/>
          <w:szCs w:val="24"/>
        </w:rPr>
        <w:t xml:space="preserve"> настоящих нормативов.</w:t>
      </w:r>
    </w:p>
    <w:p w:rsidR="00C92C41" w:rsidRPr="00E27EC3" w:rsidRDefault="00C05771" w:rsidP="00C92C41">
      <w:pPr>
        <w:ind w:firstLine="708"/>
        <w:rPr>
          <w:rFonts w:cs="Times New Roman"/>
          <w:color w:val="000000" w:themeColor="text1"/>
          <w:sz w:val="24"/>
          <w:szCs w:val="24"/>
        </w:rPr>
      </w:pPr>
      <w:r w:rsidRPr="00E27EC3">
        <w:rPr>
          <w:rFonts w:cs="Times New Roman"/>
          <w:color w:val="000000" w:themeColor="text1"/>
          <w:sz w:val="24"/>
          <w:szCs w:val="24"/>
        </w:rPr>
        <w:t xml:space="preserve">2.3.9 </w:t>
      </w:r>
      <w:r w:rsidR="00C92C41" w:rsidRPr="00E27EC3">
        <w:rPr>
          <w:rFonts w:cs="Times New Roman"/>
          <w:color w:val="000000" w:themeColor="text1"/>
          <w:sz w:val="24"/>
          <w:szCs w:val="24"/>
        </w:rPr>
        <w:t xml:space="preserve">В </w:t>
      </w:r>
      <w:r w:rsidR="008C49E6" w:rsidRPr="00E27EC3">
        <w:rPr>
          <w:rFonts w:cs="Times New Roman"/>
          <w:color w:val="000000" w:themeColor="text1"/>
          <w:sz w:val="24"/>
          <w:szCs w:val="24"/>
        </w:rPr>
        <w:t>сельско</w:t>
      </w:r>
      <w:r w:rsidRPr="00E27EC3">
        <w:rPr>
          <w:rFonts w:cs="Times New Roman"/>
          <w:color w:val="000000" w:themeColor="text1"/>
          <w:sz w:val="24"/>
          <w:szCs w:val="24"/>
        </w:rPr>
        <w:t>м</w:t>
      </w:r>
      <w:r w:rsidR="00C92C41" w:rsidRPr="00E27EC3">
        <w:rPr>
          <w:rFonts w:cs="Times New Roman"/>
          <w:color w:val="000000" w:themeColor="text1"/>
          <w:sz w:val="24"/>
          <w:szCs w:val="24"/>
        </w:rPr>
        <w:t xml:space="preserve"> поселени</w:t>
      </w:r>
      <w:r w:rsidRPr="00E27EC3">
        <w:rPr>
          <w:rFonts w:cs="Times New Roman"/>
          <w:color w:val="000000" w:themeColor="text1"/>
          <w:sz w:val="24"/>
          <w:szCs w:val="24"/>
        </w:rPr>
        <w:t>и</w:t>
      </w:r>
      <w:r w:rsidR="00C92C41" w:rsidRPr="00E27EC3">
        <w:rPr>
          <w:rFonts w:cs="Times New Roman"/>
          <w:color w:val="000000" w:themeColor="text1"/>
          <w:sz w:val="24"/>
          <w:szCs w:val="24"/>
        </w:rPr>
        <w:t xml:space="preserve"> общественно – деловая зона формируется в административном центре поселения.</w:t>
      </w:r>
    </w:p>
    <w:p w:rsidR="00775B60" w:rsidRPr="00E27EC3" w:rsidRDefault="00C05771" w:rsidP="00C92C41">
      <w:pPr>
        <w:ind w:firstLine="708"/>
        <w:rPr>
          <w:rFonts w:cs="Times New Roman"/>
          <w:color w:val="000000" w:themeColor="text1"/>
          <w:sz w:val="24"/>
          <w:szCs w:val="24"/>
        </w:rPr>
      </w:pPr>
      <w:r w:rsidRPr="00E27EC3">
        <w:rPr>
          <w:rFonts w:cs="Times New Roman"/>
          <w:color w:val="000000" w:themeColor="text1"/>
          <w:sz w:val="24"/>
          <w:szCs w:val="24"/>
        </w:rPr>
        <w:t xml:space="preserve">2.3.10 </w:t>
      </w:r>
      <w:r w:rsidR="00C92C41" w:rsidRPr="00E27EC3">
        <w:rPr>
          <w:rFonts w:cs="Times New Roman"/>
          <w:color w:val="000000" w:themeColor="text1"/>
          <w:sz w:val="24"/>
          <w:szCs w:val="24"/>
        </w:rPr>
        <w:t>В насел</w:t>
      </w:r>
      <w:r w:rsidR="00032864" w:rsidRPr="00E27EC3">
        <w:rPr>
          <w:rFonts w:cs="Times New Roman"/>
          <w:color w:val="000000" w:themeColor="text1"/>
          <w:sz w:val="24"/>
          <w:szCs w:val="24"/>
        </w:rPr>
        <w:t>ё</w:t>
      </w:r>
      <w:r w:rsidR="00C92C41" w:rsidRPr="00E27EC3">
        <w:rPr>
          <w:rFonts w:cs="Times New Roman"/>
          <w:color w:val="000000" w:themeColor="text1"/>
          <w:sz w:val="24"/>
          <w:szCs w:val="24"/>
        </w:rPr>
        <w:t>нных пунктах формируется общественно – деловая зона, дополняемая объектами повседневного обслуживания в жилой застройке.</w:t>
      </w:r>
    </w:p>
    <w:p w:rsidR="00775B60" w:rsidRPr="00E27EC3" w:rsidRDefault="00775B60" w:rsidP="00775B60">
      <w:pPr>
        <w:ind w:firstLine="708"/>
        <w:rPr>
          <w:rFonts w:cs="Times New Roman"/>
          <w:color w:val="000000" w:themeColor="text1"/>
          <w:sz w:val="24"/>
          <w:szCs w:val="24"/>
        </w:rPr>
      </w:pPr>
    </w:p>
    <w:p w:rsidR="00775B60" w:rsidRPr="00E27EC3" w:rsidRDefault="00C92C41" w:rsidP="00775B60">
      <w:pPr>
        <w:ind w:firstLine="708"/>
        <w:rPr>
          <w:rFonts w:cs="Times New Roman"/>
          <w:b/>
          <w:color w:val="000000" w:themeColor="text1"/>
          <w:sz w:val="24"/>
          <w:szCs w:val="24"/>
        </w:rPr>
      </w:pPr>
      <w:r w:rsidRPr="00E27EC3">
        <w:rPr>
          <w:rFonts w:cs="Times New Roman"/>
          <w:b/>
          <w:color w:val="000000" w:themeColor="text1"/>
          <w:sz w:val="24"/>
          <w:szCs w:val="24"/>
        </w:rPr>
        <w:t>Нормативные параметры застройки общественно – деловых зон</w:t>
      </w:r>
    </w:p>
    <w:p w:rsidR="00C92C41" w:rsidRPr="00E27EC3" w:rsidRDefault="00C92C41" w:rsidP="00775B60">
      <w:pPr>
        <w:ind w:firstLine="708"/>
        <w:rPr>
          <w:rFonts w:cs="Times New Roman"/>
          <w:color w:val="000000" w:themeColor="text1"/>
          <w:sz w:val="24"/>
          <w:szCs w:val="24"/>
        </w:rPr>
      </w:pPr>
    </w:p>
    <w:p w:rsidR="00C92C41" w:rsidRPr="00E27EC3" w:rsidRDefault="00C92C41" w:rsidP="00C92C41">
      <w:pPr>
        <w:ind w:firstLine="708"/>
        <w:rPr>
          <w:rFonts w:cs="Times New Roman"/>
          <w:color w:val="000000" w:themeColor="text1"/>
          <w:sz w:val="24"/>
          <w:szCs w:val="24"/>
        </w:rPr>
      </w:pPr>
      <w:r w:rsidRPr="00E27EC3">
        <w:rPr>
          <w:rFonts w:cs="Times New Roman"/>
          <w:color w:val="000000" w:themeColor="text1"/>
          <w:sz w:val="24"/>
          <w:szCs w:val="24"/>
        </w:rPr>
        <w:t>2.3.11 Планировка и застройка общественно – деловых зон зданиями различного функционального назначения производится с уч</w:t>
      </w:r>
      <w:r w:rsidR="008319CF" w:rsidRPr="00E27EC3">
        <w:rPr>
          <w:rFonts w:cs="Times New Roman"/>
          <w:color w:val="000000" w:themeColor="text1"/>
          <w:sz w:val="24"/>
          <w:szCs w:val="24"/>
        </w:rPr>
        <w:t>ё</w:t>
      </w:r>
      <w:r w:rsidRPr="00E27EC3">
        <w:rPr>
          <w:rFonts w:cs="Times New Roman"/>
          <w:color w:val="000000" w:themeColor="text1"/>
          <w:sz w:val="24"/>
          <w:szCs w:val="24"/>
        </w:rPr>
        <w:t>том требований настоящего раздела, а также раздела «Жилые зоны» настоящих нормативов.</w:t>
      </w:r>
    </w:p>
    <w:p w:rsidR="00C92C41" w:rsidRPr="00E27EC3" w:rsidRDefault="00C92C41" w:rsidP="00C92C41">
      <w:pPr>
        <w:ind w:firstLine="708"/>
        <w:rPr>
          <w:rFonts w:cs="Times New Roman"/>
          <w:color w:val="000000" w:themeColor="text1"/>
          <w:sz w:val="24"/>
          <w:szCs w:val="24"/>
        </w:rPr>
      </w:pPr>
      <w:r w:rsidRPr="00E27EC3">
        <w:rPr>
          <w:rFonts w:cs="Times New Roman"/>
          <w:color w:val="000000" w:themeColor="text1"/>
          <w:sz w:val="24"/>
          <w:szCs w:val="24"/>
        </w:rPr>
        <w:t>Расч</w:t>
      </w:r>
      <w:r w:rsidR="007702D1" w:rsidRPr="00E27EC3">
        <w:rPr>
          <w:rFonts w:cs="Times New Roman"/>
          <w:color w:val="000000" w:themeColor="text1"/>
          <w:sz w:val="24"/>
          <w:szCs w:val="24"/>
        </w:rPr>
        <w:t>ё</w:t>
      </w:r>
      <w:r w:rsidRPr="00E27EC3">
        <w:rPr>
          <w:rFonts w:cs="Times New Roman"/>
          <w:color w:val="000000" w:themeColor="text1"/>
          <w:sz w:val="24"/>
          <w:szCs w:val="24"/>
        </w:rPr>
        <w:t xml:space="preserve">т количества и вместимости учреждений и предприятий обслуживания, размеры земельных участков в общественно – деловой зоне, их размещение следует определять по социальным нормативам исходя из функционального назначения объекта в соответствии с Приложением </w:t>
      </w:r>
      <w:r w:rsidR="008203F4" w:rsidRPr="00E27EC3">
        <w:rPr>
          <w:rFonts w:cs="Times New Roman"/>
          <w:color w:val="000000" w:themeColor="text1"/>
          <w:sz w:val="24"/>
          <w:szCs w:val="24"/>
        </w:rPr>
        <w:t>Д</w:t>
      </w:r>
      <w:r w:rsidRPr="00E27EC3">
        <w:rPr>
          <w:rFonts w:cs="Times New Roman"/>
          <w:color w:val="000000" w:themeColor="text1"/>
          <w:sz w:val="24"/>
          <w:szCs w:val="24"/>
        </w:rPr>
        <w:t xml:space="preserve"> настоящих нормативов.</w:t>
      </w:r>
    </w:p>
    <w:p w:rsidR="00C92C41" w:rsidRPr="00E27EC3" w:rsidRDefault="00C92C41" w:rsidP="00C92C41">
      <w:pPr>
        <w:ind w:firstLine="708"/>
        <w:rPr>
          <w:rFonts w:cs="Times New Roman"/>
          <w:color w:val="000000" w:themeColor="text1"/>
          <w:sz w:val="24"/>
          <w:szCs w:val="24"/>
        </w:rPr>
      </w:pPr>
      <w:r w:rsidRPr="00E27EC3">
        <w:rPr>
          <w:rFonts w:cs="Times New Roman"/>
          <w:color w:val="000000" w:themeColor="text1"/>
          <w:sz w:val="24"/>
          <w:szCs w:val="24"/>
        </w:rPr>
        <w:t xml:space="preserve">Для объектов, не указанных в Приложении </w:t>
      </w:r>
      <w:r w:rsidR="008203F4" w:rsidRPr="00E27EC3">
        <w:rPr>
          <w:rFonts w:cs="Times New Roman"/>
          <w:color w:val="000000" w:themeColor="text1"/>
          <w:sz w:val="24"/>
          <w:szCs w:val="24"/>
        </w:rPr>
        <w:t>Д</w:t>
      </w:r>
      <w:r w:rsidRPr="00E27EC3">
        <w:rPr>
          <w:rFonts w:cs="Times New Roman"/>
          <w:color w:val="000000" w:themeColor="text1"/>
          <w:sz w:val="24"/>
          <w:szCs w:val="24"/>
        </w:rPr>
        <w:t>, расч</w:t>
      </w:r>
      <w:r w:rsidR="007702D1" w:rsidRPr="00E27EC3">
        <w:rPr>
          <w:rFonts w:cs="Times New Roman"/>
          <w:color w:val="000000" w:themeColor="text1"/>
          <w:sz w:val="24"/>
          <w:szCs w:val="24"/>
        </w:rPr>
        <w:t>ё</w:t>
      </w:r>
      <w:r w:rsidRPr="00E27EC3">
        <w:rPr>
          <w:rFonts w:cs="Times New Roman"/>
          <w:color w:val="000000" w:themeColor="text1"/>
          <w:sz w:val="24"/>
          <w:szCs w:val="24"/>
        </w:rPr>
        <w:t>тные данные следует устанавливать в задании на проектирование.</w:t>
      </w:r>
    </w:p>
    <w:p w:rsidR="00C92C41" w:rsidRPr="00E27EC3" w:rsidRDefault="00C92C41" w:rsidP="00C92C41">
      <w:pPr>
        <w:ind w:firstLine="708"/>
        <w:rPr>
          <w:rFonts w:cs="Times New Roman"/>
          <w:color w:val="000000" w:themeColor="text1"/>
          <w:sz w:val="24"/>
          <w:szCs w:val="24"/>
        </w:rPr>
      </w:pPr>
      <w:r w:rsidRPr="00E27EC3">
        <w:rPr>
          <w:rFonts w:cs="Times New Roman"/>
          <w:color w:val="000000" w:themeColor="text1"/>
          <w:sz w:val="24"/>
          <w:szCs w:val="24"/>
        </w:rPr>
        <w:t>2.3.12 При определении количества, состава и вместимости зданий, расположенных в общественно – деловой зоне насел</w:t>
      </w:r>
      <w:r w:rsidR="00032864" w:rsidRPr="00E27EC3">
        <w:rPr>
          <w:rFonts w:cs="Times New Roman"/>
          <w:color w:val="000000" w:themeColor="text1"/>
          <w:sz w:val="24"/>
          <w:szCs w:val="24"/>
        </w:rPr>
        <w:t>ё</w:t>
      </w:r>
      <w:r w:rsidRPr="00E27EC3">
        <w:rPr>
          <w:rFonts w:cs="Times New Roman"/>
          <w:color w:val="000000" w:themeColor="text1"/>
          <w:sz w:val="24"/>
          <w:szCs w:val="24"/>
        </w:rPr>
        <w:t>нного пункта, следует дополнительно учитывать приезжих из других насел</w:t>
      </w:r>
      <w:r w:rsidR="00032864" w:rsidRPr="00E27EC3">
        <w:rPr>
          <w:rFonts w:cs="Times New Roman"/>
          <w:color w:val="000000" w:themeColor="text1"/>
          <w:sz w:val="24"/>
          <w:szCs w:val="24"/>
        </w:rPr>
        <w:t>ё</w:t>
      </w:r>
      <w:r w:rsidRPr="00E27EC3">
        <w:rPr>
          <w:rFonts w:cs="Times New Roman"/>
          <w:color w:val="000000" w:themeColor="text1"/>
          <w:sz w:val="24"/>
          <w:szCs w:val="24"/>
        </w:rPr>
        <w:t>нных пунктов с уч</w:t>
      </w:r>
      <w:r w:rsidR="00553294" w:rsidRPr="00E27EC3">
        <w:rPr>
          <w:rFonts w:cs="Times New Roman"/>
          <w:color w:val="000000" w:themeColor="text1"/>
          <w:sz w:val="24"/>
          <w:szCs w:val="24"/>
        </w:rPr>
        <w:t>ё</w:t>
      </w:r>
      <w:r w:rsidRPr="00E27EC3">
        <w:rPr>
          <w:rFonts w:cs="Times New Roman"/>
          <w:color w:val="000000" w:themeColor="text1"/>
          <w:sz w:val="24"/>
          <w:szCs w:val="24"/>
        </w:rPr>
        <w:t xml:space="preserve">том значения общественного центра и радиуса обслуживания, ограниченного затратами времени, </w:t>
      </w:r>
      <w:r w:rsidR="0021128D" w:rsidRPr="00E27EC3">
        <w:rPr>
          <w:rFonts w:cs="Times New Roman"/>
          <w:color w:val="000000" w:themeColor="text1"/>
          <w:sz w:val="24"/>
          <w:szCs w:val="24"/>
        </w:rPr>
        <w:t xml:space="preserve">также </w:t>
      </w:r>
      <w:r w:rsidRPr="00E27EC3">
        <w:rPr>
          <w:rFonts w:cs="Times New Roman"/>
          <w:color w:val="000000" w:themeColor="text1"/>
          <w:sz w:val="24"/>
          <w:szCs w:val="24"/>
        </w:rPr>
        <w:t>необходимо учитывать туристов</w:t>
      </w:r>
      <w:r w:rsidR="0021128D" w:rsidRPr="00E27EC3">
        <w:rPr>
          <w:rFonts w:cs="Times New Roman"/>
          <w:color w:val="000000" w:themeColor="text1"/>
          <w:sz w:val="24"/>
          <w:szCs w:val="24"/>
        </w:rPr>
        <w:t xml:space="preserve"> и</w:t>
      </w:r>
      <w:r w:rsidRPr="00E27EC3">
        <w:rPr>
          <w:rFonts w:cs="Times New Roman"/>
          <w:color w:val="000000" w:themeColor="text1"/>
          <w:sz w:val="24"/>
          <w:szCs w:val="24"/>
        </w:rPr>
        <w:t xml:space="preserve"> сезонное население.</w:t>
      </w:r>
    </w:p>
    <w:p w:rsidR="001C123C" w:rsidRPr="00E27EC3" w:rsidRDefault="001C123C" w:rsidP="001C123C">
      <w:pPr>
        <w:pStyle w:val="a8"/>
        <w:widowControl w:val="0"/>
        <w:spacing w:before="0" w:beforeAutospacing="0" w:after="0" w:afterAutospacing="0"/>
        <w:ind w:firstLine="709"/>
        <w:jc w:val="both"/>
        <w:rPr>
          <w:color w:val="000000" w:themeColor="text1"/>
        </w:rPr>
      </w:pPr>
      <w:r w:rsidRPr="00E27EC3">
        <w:rPr>
          <w:color w:val="000000" w:themeColor="text1"/>
        </w:rPr>
        <w:t>2.3.13 Интенсивность использования территории общественно – деловой зоны определяется видами объектов и регламентируется параметрами, привед</w:t>
      </w:r>
      <w:r w:rsidR="00553294" w:rsidRPr="00E27EC3">
        <w:rPr>
          <w:color w:val="000000" w:themeColor="text1"/>
        </w:rPr>
        <w:t>ё</w:t>
      </w:r>
      <w:r w:rsidRPr="00E27EC3">
        <w:rPr>
          <w:color w:val="000000" w:themeColor="text1"/>
        </w:rPr>
        <w:t xml:space="preserve">нными в Приложении </w:t>
      </w:r>
      <w:r w:rsidR="008203F4" w:rsidRPr="00E27EC3">
        <w:rPr>
          <w:color w:val="000000" w:themeColor="text1"/>
        </w:rPr>
        <w:t>Д</w:t>
      </w:r>
      <w:r w:rsidRPr="00E27EC3">
        <w:rPr>
          <w:color w:val="000000" w:themeColor="text1"/>
        </w:rPr>
        <w:t xml:space="preserve"> настоящих нормативов.</w:t>
      </w:r>
    </w:p>
    <w:p w:rsidR="001C123C" w:rsidRPr="00E27EC3" w:rsidRDefault="001C123C" w:rsidP="001C123C">
      <w:pPr>
        <w:ind w:firstLine="708"/>
        <w:rPr>
          <w:rFonts w:cs="Times New Roman"/>
          <w:color w:val="000000" w:themeColor="text1"/>
          <w:sz w:val="24"/>
          <w:szCs w:val="24"/>
        </w:rPr>
      </w:pPr>
      <w:r w:rsidRPr="00E27EC3">
        <w:rPr>
          <w:rFonts w:cs="Times New Roman"/>
          <w:color w:val="000000" w:themeColor="text1"/>
          <w:sz w:val="24"/>
          <w:szCs w:val="24"/>
        </w:rPr>
        <w:lastRenderedPageBreak/>
        <w:t>2.3.14 Размер земельного участка, предоставляемого для зданий общественно – деловой зоны, определяется по нормативам, привед</w:t>
      </w:r>
      <w:r w:rsidR="00553294" w:rsidRPr="00E27EC3">
        <w:rPr>
          <w:rFonts w:cs="Times New Roman"/>
          <w:color w:val="000000" w:themeColor="text1"/>
          <w:sz w:val="24"/>
          <w:szCs w:val="24"/>
        </w:rPr>
        <w:t>ё</w:t>
      </w:r>
      <w:r w:rsidRPr="00E27EC3">
        <w:rPr>
          <w:rFonts w:cs="Times New Roman"/>
          <w:color w:val="000000" w:themeColor="text1"/>
          <w:sz w:val="24"/>
          <w:szCs w:val="24"/>
        </w:rPr>
        <w:t xml:space="preserve">нным в Приложении </w:t>
      </w:r>
      <w:r w:rsidR="008203F4" w:rsidRPr="00E27EC3">
        <w:rPr>
          <w:rFonts w:cs="Times New Roman"/>
          <w:color w:val="000000" w:themeColor="text1"/>
          <w:sz w:val="24"/>
          <w:szCs w:val="24"/>
        </w:rPr>
        <w:t>Д</w:t>
      </w:r>
      <w:r w:rsidRPr="00E27EC3">
        <w:rPr>
          <w:rFonts w:cs="Times New Roman"/>
          <w:color w:val="000000" w:themeColor="text1"/>
          <w:sz w:val="24"/>
          <w:szCs w:val="24"/>
        </w:rPr>
        <w:t xml:space="preserve">, а для объектов, не указанных в Приложении </w:t>
      </w:r>
      <w:r w:rsidR="008203F4" w:rsidRPr="00E27EC3">
        <w:rPr>
          <w:rFonts w:cs="Times New Roman"/>
          <w:color w:val="000000" w:themeColor="text1"/>
          <w:sz w:val="24"/>
          <w:szCs w:val="24"/>
        </w:rPr>
        <w:t>Д</w:t>
      </w:r>
      <w:r w:rsidRPr="00E27EC3">
        <w:rPr>
          <w:rFonts w:cs="Times New Roman"/>
          <w:color w:val="000000" w:themeColor="text1"/>
          <w:sz w:val="24"/>
          <w:szCs w:val="24"/>
        </w:rPr>
        <w:t>, – по заданию на проектирование.</w:t>
      </w:r>
    </w:p>
    <w:p w:rsidR="001C123C" w:rsidRPr="00E27EC3" w:rsidRDefault="001C123C" w:rsidP="001C123C">
      <w:pPr>
        <w:ind w:firstLine="708"/>
        <w:rPr>
          <w:rFonts w:cs="Times New Roman"/>
          <w:color w:val="000000" w:themeColor="text1"/>
          <w:sz w:val="24"/>
          <w:szCs w:val="24"/>
        </w:rPr>
      </w:pPr>
      <w:r w:rsidRPr="00E27EC3">
        <w:rPr>
          <w:rFonts w:cs="Times New Roman"/>
          <w:color w:val="000000" w:themeColor="text1"/>
          <w:sz w:val="24"/>
          <w:szCs w:val="24"/>
        </w:rPr>
        <w:t>2.3.15 Здания в общественно – деловой зоне следует размещать с отступом от красных линий с уч</w:t>
      </w:r>
      <w:r w:rsidR="00553294" w:rsidRPr="00E27EC3">
        <w:rPr>
          <w:rFonts w:cs="Times New Roman"/>
          <w:color w:val="000000" w:themeColor="text1"/>
          <w:sz w:val="24"/>
          <w:szCs w:val="24"/>
        </w:rPr>
        <w:t>ё</w:t>
      </w:r>
      <w:r w:rsidRPr="00E27EC3">
        <w:rPr>
          <w:rFonts w:cs="Times New Roman"/>
          <w:color w:val="000000" w:themeColor="text1"/>
          <w:sz w:val="24"/>
          <w:szCs w:val="24"/>
        </w:rPr>
        <w:t>том линии регулирования застройки. Размещение зданий по красной линии допускается в условиях реконструкции сложившейся застройки при соответствующем обосновании.</w:t>
      </w:r>
    </w:p>
    <w:p w:rsidR="001C123C" w:rsidRPr="00E27EC3" w:rsidRDefault="001C123C" w:rsidP="001C123C">
      <w:pPr>
        <w:ind w:firstLine="708"/>
        <w:rPr>
          <w:rFonts w:cs="Times New Roman"/>
          <w:color w:val="000000" w:themeColor="text1"/>
          <w:sz w:val="24"/>
          <w:szCs w:val="24"/>
        </w:rPr>
      </w:pPr>
      <w:r w:rsidRPr="00E27EC3">
        <w:rPr>
          <w:rFonts w:cs="Times New Roman"/>
          <w:color w:val="000000" w:themeColor="text1"/>
          <w:sz w:val="24"/>
          <w:szCs w:val="24"/>
        </w:rPr>
        <w:t>2.3.16 Минимальную площадь озеленения территорий общественно – деловой зоны следует принимать в соответствии с требованиями раздела «Рекреационные зоны».</w:t>
      </w:r>
    </w:p>
    <w:p w:rsidR="001C123C" w:rsidRPr="00E27EC3" w:rsidRDefault="001C123C" w:rsidP="001C123C">
      <w:pPr>
        <w:ind w:firstLine="708"/>
        <w:rPr>
          <w:rFonts w:cs="Times New Roman"/>
          <w:color w:val="000000" w:themeColor="text1"/>
          <w:sz w:val="24"/>
          <w:szCs w:val="24"/>
        </w:rPr>
      </w:pPr>
      <w:r w:rsidRPr="00E27EC3">
        <w:rPr>
          <w:rFonts w:cs="Times New Roman"/>
          <w:color w:val="000000" w:themeColor="text1"/>
          <w:sz w:val="24"/>
          <w:szCs w:val="24"/>
        </w:rPr>
        <w:t>2.3.17 Экологическая безопасность (по уровню загрязнения атмосферного воздуха, почвы, радиоактивного загрязнения и др.) общественно – деловых зон обеспечивается в соответствии с требованиями раздела «Охрана окружающей среды» настоящих нормативов.</w:t>
      </w:r>
    </w:p>
    <w:p w:rsidR="001C123C" w:rsidRPr="00E27EC3" w:rsidRDefault="001C123C" w:rsidP="001C123C">
      <w:pPr>
        <w:ind w:firstLine="708"/>
        <w:rPr>
          <w:rFonts w:cs="Times New Roman"/>
          <w:color w:val="000000" w:themeColor="text1"/>
          <w:sz w:val="24"/>
          <w:szCs w:val="24"/>
        </w:rPr>
      </w:pPr>
      <w:r w:rsidRPr="00E27EC3">
        <w:rPr>
          <w:rFonts w:cs="Times New Roman"/>
          <w:color w:val="000000" w:themeColor="text1"/>
          <w:sz w:val="24"/>
          <w:szCs w:val="24"/>
        </w:rPr>
        <w:t>2.3.18 Условия безопасности в общественно – деловых зонах обеспечиваются в соответствии с требованиями раздела «Пожарная безопасность».</w:t>
      </w:r>
    </w:p>
    <w:p w:rsidR="001C123C" w:rsidRPr="00E27EC3" w:rsidRDefault="001C123C" w:rsidP="001C123C">
      <w:pPr>
        <w:ind w:firstLine="708"/>
        <w:rPr>
          <w:rFonts w:cs="Times New Roman"/>
          <w:color w:val="000000" w:themeColor="text1"/>
          <w:sz w:val="24"/>
          <w:szCs w:val="24"/>
        </w:rPr>
      </w:pPr>
      <w:r w:rsidRPr="00E27EC3">
        <w:rPr>
          <w:rFonts w:cs="Times New Roman"/>
          <w:color w:val="000000" w:themeColor="text1"/>
          <w:sz w:val="24"/>
          <w:szCs w:val="24"/>
        </w:rPr>
        <w:t>Минимальные расстояния между жилыми и общественными зданиями следует принимать на основе расч</w:t>
      </w:r>
      <w:r w:rsidR="00553294" w:rsidRPr="00E27EC3">
        <w:rPr>
          <w:rFonts w:cs="Times New Roman"/>
          <w:color w:val="000000" w:themeColor="text1"/>
          <w:sz w:val="24"/>
          <w:szCs w:val="24"/>
        </w:rPr>
        <w:t>ё</w:t>
      </w:r>
      <w:r w:rsidRPr="00E27EC3">
        <w:rPr>
          <w:rFonts w:cs="Times New Roman"/>
          <w:color w:val="000000" w:themeColor="text1"/>
          <w:sz w:val="24"/>
          <w:szCs w:val="24"/>
        </w:rPr>
        <w:t>тов инсоляции и освещ</w:t>
      </w:r>
      <w:r w:rsidR="00553294" w:rsidRPr="00E27EC3">
        <w:rPr>
          <w:rFonts w:cs="Times New Roman"/>
          <w:color w:val="000000" w:themeColor="text1"/>
          <w:sz w:val="24"/>
          <w:szCs w:val="24"/>
        </w:rPr>
        <w:t>ё</w:t>
      </w:r>
      <w:r w:rsidRPr="00E27EC3">
        <w:rPr>
          <w:rFonts w:cs="Times New Roman"/>
          <w:color w:val="000000" w:themeColor="text1"/>
          <w:sz w:val="24"/>
          <w:szCs w:val="24"/>
        </w:rPr>
        <w:t>нности, уч</w:t>
      </w:r>
      <w:r w:rsidR="00553294" w:rsidRPr="00E27EC3">
        <w:rPr>
          <w:rFonts w:cs="Times New Roman"/>
          <w:color w:val="000000" w:themeColor="text1"/>
          <w:sz w:val="24"/>
          <w:szCs w:val="24"/>
        </w:rPr>
        <w:t>ё</w:t>
      </w:r>
      <w:r w:rsidRPr="00E27EC3">
        <w:rPr>
          <w:rFonts w:cs="Times New Roman"/>
          <w:color w:val="000000" w:themeColor="text1"/>
          <w:sz w:val="24"/>
          <w:szCs w:val="24"/>
        </w:rPr>
        <w:t>та противопожарных требований и санитарных разрывов. Требования к инсоляции и освещ</w:t>
      </w:r>
      <w:r w:rsidR="00553294" w:rsidRPr="00E27EC3">
        <w:rPr>
          <w:rFonts w:cs="Times New Roman"/>
          <w:color w:val="000000" w:themeColor="text1"/>
          <w:sz w:val="24"/>
          <w:szCs w:val="24"/>
        </w:rPr>
        <w:t>ё</w:t>
      </w:r>
      <w:r w:rsidRPr="00E27EC3">
        <w:rPr>
          <w:rFonts w:cs="Times New Roman"/>
          <w:color w:val="000000" w:themeColor="text1"/>
          <w:sz w:val="24"/>
          <w:szCs w:val="24"/>
        </w:rPr>
        <w:t>нности общественных и жилых зданий приведены в разделе «Охрана окружающей среды» (подраздел «Регулирование микроклимата») настоящих нормативов.</w:t>
      </w:r>
    </w:p>
    <w:p w:rsidR="001C123C" w:rsidRPr="00E27EC3" w:rsidRDefault="001C123C" w:rsidP="001C123C">
      <w:pPr>
        <w:ind w:firstLine="708"/>
        <w:rPr>
          <w:rFonts w:cs="Times New Roman"/>
          <w:color w:val="000000" w:themeColor="text1"/>
          <w:sz w:val="24"/>
          <w:szCs w:val="24"/>
        </w:rPr>
      </w:pPr>
      <w:r w:rsidRPr="00E27EC3">
        <w:rPr>
          <w:rFonts w:cs="Times New Roman"/>
          <w:color w:val="000000" w:themeColor="text1"/>
          <w:sz w:val="24"/>
          <w:szCs w:val="24"/>
        </w:rPr>
        <w:t>При проектировании участков производственных объектов в общественно – деловых зонах расстояние от границ указанных участков до жилых и общественных зданий, а также до границ участков дошкольных организаций и общеобразовательных учреждений, учреждений здравоохранения и отдыха следует принимать не менее 50 м.</w:t>
      </w:r>
    </w:p>
    <w:p w:rsidR="001C123C" w:rsidRPr="00E27EC3" w:rsidRDefault="001C123C" w:rsidP="001C123C">
      <w:pPr>
        <w:ind w:firstLine="708"/>
        <w:rPr>
          <w:rFonts w:cs="Times New Roman"/>
          <w:color w:val="000000" w:themeColor="text1"/>
          <w:sz w:val="24"/>
          <w:szCs w:val="24"/>
        </w:rPr>
      </w:pPr>
      <w:r w:rsidRPr="00E27EC3">
        <w:rPr>
          <w:rFonts w:cs="Times New Roman"/>
          <w:color w:val="000000" w:themeColor="text1"/>
          <w:sz w:val="24"/>
          <w:szCs w:val="24"/>
        </w:rPr>
        <w:t>2.3.19 Общественный центр территории малоэтажной жилой застройки предназначен для размещения объектов культуры, торгово – бытового обслуживания, административных, физкультурно – оздоровительных и досуговых зданий и сооружений.</w:t>
      </w:r>
    </w:p>
    <w:p w:rsidR="001C123C" w:rsidRPr="00E27EC3" w:rsidRDefault="001C123C" w:rsidP="001C123C">
      <w:pPr>
        <w:ind w:firstLine="708"/>
        <w:rPr>
          <w:rFonts w:cs="Times New Roman"/>
          <w:color w:val="000000" w:themeColor="text1"/>
          <w:sz w:val="24"/>
          <w:szCs w:val="24"/>
        </w:rPr>
      </w:pPr>
      <w:r w:rsidRPr="00E27EC3">
        <w:rPr>
          <w:rFonts w:cs="Times New Roman"/>
          <w:color w:val="000000" w:themeColor="text1"/>
          <w:sz w:val="24"/>
          <w:szCs w:val="24"/>
        </w:rPr>
        <w:t>В перечень объектов застройки в центре могут включаться многоквартирные жилые дома с встроенными или пристроенными объектами обслуживания.</w:t>
      </w:r>
    </w:p>
    <w:p w:rsidR="001C123C" w:rsidRPr="00E27EC3" w:rsidRDefault="001C123C" w:rsidP="001C123C">
      <w:pPr>
        <w:ind w:firstLine="708"/>
        <w:rPr>
          <w:rFonts w:cs="Times New Roman"/>
          <w:color w:val="000000" w:themeColor="text1"/>
          <w:sz w:val="24"/>
          <w:szCs w:val="24"/>
        </w:rPr>
      </w:pPr>
      <w:r w:rsidRPr="00E27EC3">
        <w:rPr>
          <w:rFonts w:cs="Times New Roman"/>
          <w:color w:val="000000" w:themeColor="text1"/>
          <w:sz w:val="24"/>
          <w:szCs w:val="24"/>
        </w:rPr>
        <w:t>В общественном центре следует формировать систему взаимосвязанных пространств – площадок (для отдыха, спорта, оказания выездных услуг) и пешеходных путей.</w:t>
      </w:r>
    </w:p>
    <w:p w:rsidR="001C123C" w:rsidRPr="00E27EC3" w:rsidRDefault="0021128D" w:rsidP="001C123C">
      <w:pPr>
        <w:ind w:firstLine="708"/>
        <w:rPr>
          <w:rFonts w:cs="Times New Roman"/>
          <w:color w:val="000000" w:themeColor="text1"/>
          <w:sz w:val="24"/>
          <w:szCs w:val="24"/>
        </w:rPr>
      </w:pPr>
      <w:r w:rsidRPr="00E27EC3">
        <w:rPr>
          <w:rFonts w:cs="Times New Roman"/>
          <w:color w:val="000000" w:themeColor="text1"/>
          <w:sz w:val="24"/>
          <w:szCs w:val="24"/>
        </w:rPr>
        <w:t>При размещении на территории малоэтажной жилой застройки объектов торгово – 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временного хранения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расчёта: на 100 единовременных посетителей – 15 – 20 машино – мест и 15 – 20 мест для временного хранения велосипедов и мопедов.</w:t>
      </w:r>
    </w:p>
    <w:p w:rsidR="001C123C" w:rsidRPr="00E27EC3" w:rsidRDefault="00CC2DC0" w:rsidP="001C123C">
      <w:pPr>
        <w:ind w:firstLine="708"/>
        <w:rPr>
          <w:rFonts w:cs="Times New Roman"/>
          <w:color w:val="000000" w:themeColor="text1"/>
          <w:sz w:val="24"/>
          <w:szCs w:val="24"/>
        </w:rPr>
      </w:pPr>
      <w:r w:rsidRPr="00E27EC3">
        <w:rPr>
          <w:rFonts w:cs="Times New Roman"/>
          <w:color w:val="000000" w:themeColor="text1"/>
          <w:sz w:val="24"/>
          <w:szCs w:val="24"/>
        </w:rPr>
        <w:t xml:space="preserve">2.3.20 </w:t>
      </w:r>
      <w:r w:rsidR="001C123C" w:rsidRPr="00E27EC3">
        <w:rPr>
          <w:rFonts w:cs="Times New Roman"/>
          <w:color w:val="000000" w:themeColor="text1"/>
          <w:sz w:val="24"/>
          <w:szCs w:val="24"/>
        </w:rPr>
        <w:t>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4B1072" w:rsidRPr="00E27EC3" w:rsidRDefault="001C123C" w:rsidP="00CC2DC0">
      <w:pPr>
        <w:ind w:firstLine="708"/>
        <w:rPr>
          <w:rFonts w:cs="Times New Roman"/>
          <w:color w:val="000000" w:themeColor="text1"/>
          <w:sz w:val="24"/>
          <w:szCs w:val="24"/>
        </w:rPr>
      </w:pPr>
      <w:r w:rsidRPr="00E27EC3">
        <w:rPr>
          <w:rFonts w:cs="Times New Roman"/>
          <w:color w:val="000000" w:themeColor="text1"/>
          <w:sz w:val="24"/>
          <w:szCs w:val="24"/>
        </w:rPr>
        <w:t>По сравнению с отдельно стоящими общественными зданиями следует уменьшать расч</w:t>
      </w:r>
      <w:r w:rsidR="00553294" w:rsidRPr="00E27EC3">
        <w:rPr>
          <w:rFonts w:cs="Times New Roman"/>
          <w:color w:val="000000" w:themeColor="text1"/>
          <w:sz w:val="24"/>
          <w:szCs w:val="24"/>
        </w:rPr>
        <w:t>ё</w:t>
      </w:r>
      <w:r w:rsidRPr="00E27EC3">
        <w:rPr>
          <w:rFonts w:cs="Times New Roman"/>
          <w:color w:val="000000" w:themeColor="text1"/>
          <w:sz w:val="24"/>
          <w:szCs w:val="24"/>
        </w:rPr>
        <w:t>тные показатели площади участка</w:t>
      </w:r>
      <w:r w:rsidR="004C3EEC" w:rsidRPr="00E27EC3">
        <w:rPr>
          <w:rFonts w:cs="Times New Roman"/>
          <w:color w:val="000000" w:themeColor="text1"/>
          <w:sz w:val="24"/>
          <w:szCs w:val="24"/>
        </w:rPr>
        <w:t xml:space="preserve"> для зданий: пристроенных на 25</w:t>
      </w:r>
      <w:r w:rsidRPr="00E27EC3">
        <w:rPr>
          <w:rFonts w:cs="Times New Roman"/>
          <w:color w:val="000000" w:themeColor="text1"/>
          <w:sz w:val="24"/>
          <w:szCs w:val="24"/>
        </w:rPr>
        <w:t>%, в</w:t>
      </w:r>
      <w:r w:rsidR="008319CF" w:rsidRPr="00E27EC3">
        <w:rPr>
          <w:rFonts w:cs="Times New Roman"/>
          <w:color w:val="000000" w:themeColor="text1"/>
          <w:sz w:val="24"/>
          <w:szCs w:val="24"/>
        </w:rPr>
        <w:t>строен</w:t>
      </w:r>
      <w:r w:rsidR="004C3EEC" w:rsidRPr="00E27EC3">
        <w:rPr>
          <w:rFonts w:cs="Times New Roman"/>
          <w:color w:val="000000" w:themeColor="text1"/>
          <w:sz w:val="24"/>
          <w:szCs w:val="24"/>
        </w:rPr>
        <w:t>о – пристроенных – до 50</w:t>
      </w:r>
      <w:r w:rsidRPr="00E27EC3">
        <w:rPr>
          <w:rFonts w:cs="Times New Roman"/>
          <w:color w:val="000000" w:themeColor="text1"/>
          <w:sz w:val="24"/>
          <w:szCs w:val="24"/>
        </w:rPr>
        <w:t>% (за исключением дошкольных организаций, предприятий общественного питания).</w:t>
      </w:r>
    </w:p>
    <w:p w:rsidR="004B1072" w:rsidRPr="00E27EC3" w:rsidRDefault="004B1072" w:rsidP="004B1072">
      <w:pPr>
        <w:ind w:firstLine="708"/>
        <w:rPr>
          <w:rFonts w:cs="Times New Roman"/>
          <w:color w:val="000000" w:themeColor="text1"/>
          <w:sz w:val="24"/>
          <w:szCs w:val="24"/>
        </w:rPr>
      </w:pPr>
      <w:r w:rsidRPr="00E27EC3">
        <w:rPr>
          <w:rFonts w:cs="Times New Roman"/>
          <w:color w:val="000000" w:themeColor="text1"/>
          <w:sz w:val="24"/>
          <w:szCs w:val="24"/>
        </w:rPr>
        <w:t>2.3.21 Размещение объектов и сетей инженерной инфраструктуры общественно – деловой зоны следует осуществлять в соответствии с требованиями раздела «Зоны инженерной инфраструктуры» настоящих нормативов.</w:t>
      </w:r>
    </w:p>
    <w:p w:rsidR="004B1072" w:rsidRPr="00E27EC3" w:rsidRDefault="004B1072" w:rsidP="004B1072">
      <w:pPr>
        <w:ind w:firstLine="708"/>
        <w:rPr>
          <w:rFonts w:cs="Times New Roman"/>
          <w:color w:val="000000" w:themeColor="text1"/>
          <w:sz w:val="24"/>
          <w:szCs w:val="24"/>
        </w:rPr>
      </w:pPr>
      <w:r w:rsidRPr="00E27EC3">
        <w:rPr>
          <w:rFonts w:cs="Times New Roman"/>
          <w:color w:val="000000" w:themeColor="text1"/>
          <w:sz w:val="24"/>
          <w:szCs w:val="24"/>
        </w:rPr>
        <w:t>2.3.22 Размещение объектов транспортной инфраструктуры и расчёт количества машино – мест для хранения легковых автомобилей следует осуществлять в соответствии с требованиями раздела «Зоны транспортной инфраструктуры» настоящих нормативов, а также настоящего раздела.</w:t>
      </w:r>
    </w:p>
    <w:p w:rsidR="001C123C" w:rsidRPr="00E27EC3" w:rsidRDefault="004B1072" w:rsidP="004B1072">
      <w:pPr>
        <w:ind w:firstLine="708"/>
        <w:rPr>
          <w:rFonts w:cs="Times New Roman"/>
          <w:color w:val="000000" w:themeColor="text1"/>
          <w:sz w:val="24"/>
          <w:szCs w:val="24"/>
        </w:rPr>
      </w:pPr>
      <w:r w:rsidRPr="00E27EC3">
        <w:rPr>
          <w:rFonts w:cs="Times New Roman"/>
          <w:color w:val="000000" w:themeColor="text1"/>
          <w:sz w:val="24"/>
          <w:szCs w:val="24"/>
        </w:rPr>
        <w:lastRenderedPageBreak/>
        <w:t>Приобъектные автостоянки следует размещать за пределами пешеходного движения и на расстоянии не более 100 м от объектов общественно – деловой зоны.</w:t>
      </w:r>
    </w:p>
    <w:p w:rsidR="004B1072" w:rsidRPr="00E27EC3" w:rsidRDefault="004B1072" w:rsidP="00405A3A">
      <w:pPr>
        <w:ind w:firstLine="708"/>
        <w:rPr>
          <w:rFonts w:cs="Times New Roman"/>
          <w:color w:val="000000" w:themeColor="text1"/>
          <w:sz w:val="24"/>
          <w:szCs w:val="24"/>
        </w:rPr>
      </w:pPr>
      <w:r w:rsidRPr="00E27EC3">
        <w:rPr>
          <w:rFonts w:cs="Times New Roman"/>
          <w:color w:val="000000" w:themeColor="text1"/>
          <w:sz w:val="24"/>
          <w:szCs w:val="24"/>
        </w:rPr>
        <w:t>2.3.23 В общественно – деловой зоне формируется единая пешеходная зона, обеспечивающая удобство подхода к зданиям, остановкам транспорта и озелен</w:t>
      </w:r>
      <w:r w:rsidR="008872DD" w:rsidRPr="00E27EC3">
        <w:rPr>
          <w:rFonts w:cs="Times New Roman"/>
          <w:color w:val="000000" w:themeColor="text1"/>
          <w:sz w:val="24"/>
          <w:szCs w:val="24"/>
        </w:rPr>
        <w:t>ё</w:t>
      </w:r>
      <w:r w:rsidRPr="00E27EC3">
        <w:rPr>
          <w:rFonts w:cs="Times New Roman"/>
          <w:color w:val="000000" w:themeColor="text1"/>
          <w:sz w:val="24"/>
          <w:szCs w:val="24"/>
        </w:rPr>
        <w:t>нным рекреационным площадкам.</w:t>
      </w:r>
    </w:p>
    <w:p w:rsidR="004B1072" w:rsidRPr="00E27EC3" w:rsidRDefault="004B1072" w:rsidP="004B1072">
      <w:pPr>
        <w:ind w:firstLine="708"/>
        <w:rPr>
          <w:rFonts w:cs="Times New Roman"/>
          <w:color w:val="000000" w:themeColor="text1"/>
          <w:sz w:val="24"/>
          <w:szCs w:val="24"/>
        </w:rPr>
      </w:pPr>
      <w:r w:rsidRPr="00E27EC3">
        <w:rPr>
          <w:rFonts w:cs="Times New Roman"/>
          <w:color w:val="000000" w:themeColor="text1"/>
          <w:sz w:val="24"/>
          <w:szCs w:val="24"/>
        </w:rPr>
        <w:t>Дальность пешеходного перехода из любой точки общественно – деловой зоны до остановки общественного пассажирского транспорта не должна превышать 250 м; до ближайшей стоянки для временного хранения автомобилей – 100 м; до общественного туалета – 150 м.</w:t>
      </w:r>
    </w:p>
    <w:p w:rsidR="004B1072" w:rsidRPr="00E27EC3" w:rsidRDefault="004B1072" w:rsidP="004B1072">
      <w:pPr>
        <w:ind w:firstLine="708"/>
        <w:rPr>
          <w:rFonts w:cs="Times New Roman"/>
          <w:color w:val="000000" w:themeColor="text1"/>
          <w:sz w:val="24"/>
          <w:szCs w:val="24"/>
        </w:rPr>
      </w:pPr>
    </w:p>
    <w:p w:rsidR="006F38D1" w:rsidRPr="00E27EC3" w:rsidRDefault="006F38D1" w:rsidP="004B1072">
      <w:pPr>
        <w:ind w:firstLine="708"/>
        <w:rPr>
          <w:rFonts w:cs="Times New Roman"/>
          <w:b/>
          <w:color w:val="000000" w:themeColor="text1"/>
          <w:sz w:val="24"/>
          <w:szCs w:val="24"/>
        </w:rPr>
      </w:pPr>
      <w:r w:rsidRPr="00E27EC3">
        <w:rPr>
          <w:rFonts w:cs="Times New Roman"/>
          <w:b/>
          <w:color w:val="000000" w:themeColor="text1"/>
          <w:sz w:val="24"/>
          <w:szCs w:val="24"/>
        </w:rPr>
        <w:t>Учреждения и предприятия социальной инфраструктуры</w:t>
      </w:r>
    </w:p>
    <w:p w:rsidR="006F38D1" w:rsidRPr="00E27EC3" w:rsidRDefault="006F38D1" w:rsidP="004B1072">
      <w:pPr>
        <w:ind w:firstLine="708"/>
        <w:rPr>
          <w:rFonts w:cs="Times New Roman"/>
          <w:color w:val="000000" w:themeColor="text1"/>
          <w:sz w:val="24"/>
          <w:szCs w:val="24"/>
        </w:rPr>
      </w:pPr>
    </w:p>
    <w:p w:rsidR="006F38D1" w:rsidRPr="00E27EC3" w:rsidRDefault="006F38D1" w:rsidP="006F38D1">
      <w:pPr>
        <w:ind w:firstLine="708"/>
        <w:rPr>
          <w:rFonts w:cs="Times New Roman"/>
          <w:color w:val="000000" w:themeColor="text1"/>
          <w:sz w:val="24"/>
          <w:szCs w:val="24"/>
        </w:rPr>
      </w:pPr>
      <w:r w:rsidRPr="00E27EC3">
        <w:rPr>
          <w:rFonts w:cs="Times New Roman"/>
          <w:color w:val="000000" w:themeColor="text1"/>
          <w:sz w:val="24"/>
          <w:szCs w:val="24"/>
        </w:rPr>
        <w:t>2.3.2</w:t>
      </w:r>
      <w:r w:rsidR="00405A3A" w:rsidRPr="00E27EC3">
        <w:rPr>
          <w:rFonts w:cs="Times New Roman"/>
          <w:color w:val="000000" w:themeColor="text1"/>
          <w:sz w:val="24"/>
          <w:szCs w:val="24"/>
        </w:rPr>
        <w:t>4</w:t>
      </w:r>
      <w:r w:rsidRPr="00E27EC3">
        <w:rPr>
          <w:rFonts w:cs="Times New Roman"/>
          <w:color w:val="000000" w:themeColor="text1"/>
          <w:sz w:val="24"/>
          <w:szCs w:val="24"/>
        </w:rPr>
        <w:t xml:space="preserve"> К учреждениям и предприятиям социальной инфраструктуры относятся учреждения образования, здравоохранения, социального обеспечения, учреждения органов по делам молодежи, спортивные и физкультурно – 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w:t>
      </w:r>
      <w:r w:rsidR="00182EDB" w:rsidRPr="00E27EC3">
        <w:rPr>
          <w:rFonts w:cs="Times New Roman"/>
          <w:color w:val="000000" w:themeColor="text1"/>
          <w:sz w:val="24"/>
          <w:szCs w:val="24"/>
        </w:rPr>
        <w:t xml:space="preserve"> – </w:t>
      </w:r>
      <w:r w:rsidRPr="00E27EC3">
        <w:rPr>
          <w:rFonts w:cs="Times New Roman"/>
          <w:color w:val="000000" w:themeColor="text1"/>
          <w:sz w:val="24"/>
          <w:szCs w:val="24"/>
        </w:rPr>
        <w:t>финансовые учреждения и предприятия связи, научные и административные организации и другие (далее учреждения и предприятия обслуживания).</w:t>
      </w:r>
    </w:p>
    <w:p w:rsidR="006F38D1" w:rsidRPr="00E27EC3" w:rsidRDefault="006F38D1" w:rsidP="00405A3A">
      <w:pPr>
        <w:ind w:firstLine="708"/>
        <w:rPr>
          <w:rFonts w:cs="Times New Roman"/>
          <w:color w:val="000000" w:themeColor="text1"/>
          <w:sz w:val="24"/>
          <w:szCs w:val="24"/>
        </w:rPr>
      </w:pPr>
      <w:r w:rsidRPr="00E27EC3">
        <w:rPr>
          <w:rFonts w:cs="Times New Roman"/>
          <w:color w:val="000000" w:themeColor="text1"/>
          <w:sz w:val="24"/>
          <w:szCs w:val="24"/>
        </w:rPr>
        <w:t>2.3.2</w:t>
      </w:r>
      <w:r w:rsidR="00405A3A" w:rsidRPr="00E27EC3">
        <w:rPr>
          <w:rFonts w:cs="Times New Roman"/>
          <w:color w:val="000000" w:themeColor="text1"/>
          <w:sz w:val="24"/>
          <w:szCs w:val="24"/>
        </w:rPr>
        <w:t>5</w:t>
      </w:r>
      <w:r w:rsidRPr="00E27EC3">
        <w:rPr>
          <w:rFonts w:cs="Times New Roman"/>
          <w:color w:val="000000" w:themeColor="text1"/>
          <w:sz w:val="24"/>
          <w:szCs w:val="24"/>
        </w:rPr>
        <w:t xml:space="preserve"> </w:t>
      </w:r>
      <w:r w:rsidR="00405A3A" w:rsidRPr="00E27EC3">
        <w:rPr>
          <w:rFonts w:cs="Times New Roman"/>
          <w:color w:val="000000" w:themeColor="text1"/>
          <w:sz w:val="24"/>
          <w:szCs w:val="24"/>
        </w:rPr>
        <w:t>Д</w:t>
      </w:r>
      <w:r w:rsidRPr="00E27EC3">
        <w:rPr>
          <w:rFonts w:cs="Times New Roman"/>
          <w:color w:val="000000" w:themeColor="text1"/>
          <w:sz w:val="24"/>
          <w:szCs w:val="24"/>
        </w:rPr>
        <w:t>ля объектов, сооружений, являющихся источниками воздействия на среду обитания и здоровье человека (в том числе оптовые рынки, физкультурно – оздоровительные сооружения открытого типа со стационарными трибунами, химчистки, прачечные, банно – прачечные комбинаты и др.), устанавливаются санитарно – защитные зоны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w:t>
      </w:r>
      <w:r w:rsidR="00834D4F" w:rsidRPr="00E27EC3">
        <w:rPr>
          <w:rFonts w:cs="Times New Roman"/>
          <w:color w:val="000000" w:themeColor="text1"/>
          <w:sz w:val="24"/>
          <w:szCs w:val="24"/>
        </w:rPr>
        <w:t>ё</w:t>
      </w:r>
      <w:r w:rsidRPr="00E27EC3">
        <w:rPr>
          <w:rFonts w:cs="Times New Roman"/>
          <w:color w:val="000000" w:themeColor="text1"/>
          <w:sz w:val="24"/>
          <w:szCs w:val="24"/>
        </w:rPr>
        <w:t>том предусматриваемых мер по уменьшению неблагоприятного влияния их на среду обитания и здоровье человека. Проектирование санитарно – защитных зон следует осуществлять в соответствии с требованиями СанПиН 2.2.1/2.1.1.1200-03</w:t>
      </w:r>
      <w:r w:rsidR="00105E57" w:rsidRPr="00E27EC3">
        <w:rPr>
          <w:rFonts w:cs="Times New Roman"/>
          <w:color w:val="000000" w:themeColor="text1"/>
          <w:sz w:val="24"/>
          <w:szCs w:val="24"/>
        </w:rPr>
        <w:t xml:space="preserve"> «Санитарно – защитные зоны и санитарная классификация предприятий, сооружений и иных объектов»</w:t>
      </w:r>
      <w:r w:rsidRPr="00E27EC3">
        <w:rPr>
          <w:rFonts w:cs="Times New Roman"/>
          <w:color w:val="000000" w:themeColor="text1"/>
          <w:sz w:val="24"/>
          <w:szCs w:val="24"/>
        </w:rPr>
        <w:t>.</w:t>
      </w:r>
    </w:p>
    <w:p w:rsidR="008F7804" w:rsidRPr="00E27EC3" w:rsidRDefault="00105E57" w:rsidP="008F7804">
      <w:pPr>
        <w:ind w:firstLine="708"/>
        <w:rPr>
          <w:rFonts w:cs="Times New Roman"/>
          <w:color w:val="000000" w:themeColor="text1"/>
          <w:sz w:val="24"/>
          <w:szCs w:val="24"/>
        </w:rPr>
      </w:pPr>
      <w:r w:rsidRPr="00E27EC3">
        <w:rPr>
          <w:rFonts w:cs="Times New Roman"/>
          <w:color w:val="000000" w:themeColor="text1"/>
          <w:sz w:val="24"/>
          <w:szCs w:val="24"/>
        </w:rPr>
        <w:t>2.3.</w:t>
      </w:r>
      <w:r w:rsidR="00405A3A" w:rsidRPr="00E27EC3">
        <w:rPr>
          <w:rFonts w:cs="Times New Roman"/>
          <w:color w:val="000000" w:themeColor="text1"/>
          <w:sz w:val="24"/>
          <w:szCs w:val="24"/>
        </w:rPr>
        <w:t>26</w:t>
      </w:r>
      <w:r w:rsidRPr="00E27EC3">
        <w:rPr>
          <w:rFonts w:cs="Times New Roman"/>
          <w:color w:val="000000" w:themeColor="text1"/>
          <w:sz w:val="24"/>
          <w:szCs w:val="24"/>
        </w:rPr>
        <w:t xml:space="preserve"> </w:t>
      </w:r>
      <w:r w:rsidR="008F7804" w:rsidRPr="00E27EC3">
        <w:rPr>
          <w:rFonts w:cs="Times New Roman"/>
          <w:color w:val="000000" w:themeColor="text1"/>
          <w:sz w:val="24"/>
          <w:szCs w:val="24"/>
        </w:rPr>
        <w:t>Расч</w:t>
      </w:r>
      <w:r w:rsidR="00076241" w:rsidRPr="00E27EC3">
        <w:rPr>
          <w:rFonts w:cs="Times New Roman"/>
          <w:color w:val="000000" w:themeColor="text1"/>
          <w:sz w:val="24"/>
          <w:szCs w:val="24"/>
        </w:rPr>
        <w:t>ё</w:t>
      </w:r>
      <w:r w:rsidR="008F7804" w:rsidRPr="00E27EC3">
        <w:rPr>
          <w:rFonts w:cs="Times New Roman"/>
          <w:color w:val="000000" w:themeColor="text1"/>
          <w:sz w:val="24"/>
          <w:szCs w:val="24"/>
        </w:rPr>
        <w:t>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привед</w:t>
      </w:r>
      <w:r w:rsidR="00076241" w:rsidRPr="00E27EC3">
        <w:rPr>
          <w:rFonts w:cs="Times New Roman"/>
          <w:color w:val="000000" w:themeColor="text1"/>
          <w:sz w:val="24"/>
          <w:szCs w:val="24"/>
        </w:rPr>
        <w:t>ё</w:t>
      </w:r>
      <w:r w:rsidR="008F7804" w:rsidRPr="00E27EC3">
        <w:rPr>
          <w:rFonts w:cs="Times New Roman"/>
          <w:color w:val="000000" w:themeColor="text1"/>
          <w:sz w:val="24"/>
          <w:szCs w:val="24"/>
        </w:rPr>
        <w:t xml:space="preserve">нным в Приложении </w:t>
      </w:r>
      <w:r w:rsidR="008203F4" w:rsidRPr="00E27EC3">
        <w:rPr>
          <w:rFonts w:cs="Times New Roman"/>
          <w:color w:val="000000" w:themeColor="text1"/>
          <w:sz w:val="24"/>
          <w:szCs w:val="24"/>
        </w:rPr>
        <w:t>Д</w:t>
      </w:r>
      <w:r w:rsidR="008F7804" w:rsidRPr="00E27EC3">
        <w:rPr>
          <w:rFonts w:cs="Times New Roman"/>
          <w:color w:val="000000" w:themeColor="text1"/>
          <w:sz w:val="24"/>
          <w:szCs w:val="24"/>
        </w:rPr>
        <w:t xml:space="preserve"> настоящих нормативов.</w:t>
      </w:r>
    </w:p>
    <w:p w:rsidR="008F7804" w:rsidRPr="00E27EC3" w:rsidRDefault="008F7804" w:rsidP="008F7804">
      <w:pPr>
        <w:ind w:firstLine="708"/>
        <w:rPr>
          <w:rFonts w:cs="Times New Roman"/>
          <w:color w:val="000000" w:themeColor="text1"/>
          <w:sz w:val="24"/>
          <w:szCs w:val="24"/>
        </w:rPr>
      </w:pPr>
      <w:r w:rsidRPr="00E27EC3">
        <w:rPr>
          <w:rFonts w:cs="Times New Roman"/>
          <w:color w:val="000000" w:themeColor="text1"/>
          <w:sz w:val="24"/>
          <w:szCs w:val="24"/>
        </w:rPr>
        <w:t>При расч</w:t>
      </w:r>
      <w:r w:rsidR="00076241" w:rsidRPr="00E27EC3">
        <w:rPr>
          <w:rFonts w:cs="Times New Roman"/>
          <w:color w:val="000000" w:themeColor="text1"/>
          <w:sz w:val="24"/>
          <w:szCs w:val="24"/>
        </w:rPr>
        <w:t>ё</w:t>
      </w:r>
      <w:r w:rsidRPr="00E27EC3">
        <w:rPr>
          <w:rFonts w:cs="Times New Roman"/>
          <w:color w:val="000000" w:themeColor="text1"/>
          <w:sz w:val="24"/>
          <w:szCs w:val="24"/>
        </w:rPr>
        <w:t>те количества, вместимости, размеров земельных участков, размещении учреждений и предприят</w:t>
      </w:r>
      <w:r w:rsidR="00405A3A" w:rsidRPr="00E27EC3">
        <w:rPr>
          <w:rFonts w:cs="Times New Roman"/>
          <w:color w:val="000000" w:themeColor="text1"/>
          <w:sz w:val="24"/>
          <w:szCs w:val="24"/>
        </w:rPr>
        <w:t xml:space="preserve">ий обслуживания </w:t>
      </w:r>
      <w:r w:rsidRPr="00E27EC3">
        <w:rPr>
          <w:rFonts w:cs="Times New Roman"/>
          <w:color w:val="000000" w:themeColor="text1"/>
          <w:sz w:val="24"/>
          <w:szCs w:val="24"/>
        </w:rPr>
        <w:t>следует исходить из необходимости удовлетворения потребностей различных социальных групп населения, в том числе населения с ограниче</w:t>
      </w:r>
      <w:r w:rsidR="00265C16" w:rsidRPr="00E27EC3">
        <w:rPr>
          <w:rFonts w:cs="Times New Roman"/>
          <w:color w:val="000000" w:themeColor="text1"/>
          <w:sz w:val="24"/>
          <w:szCs w:val="24"/>
        </w:rPr>
        <w:t>нными физическими возможностями</w:t>
      </w:r>
      <w:r w:rsidRPr="00E27EC3">
        <w:rPr>
          <w:rFonts w:cs="Times New Roman"/>
          <w:color w:val="000000" w:themeColor="text1"/>
          <w:sz w:val="24"/>
          <w:szCs w:val="24"/>
        </w:rPr>
        <w:t>.</w:t>
      </w:r>
    </w:p>
    <w:p w:rsidR="006F38D1" w:rsidRPr="00E27EC3" w:rsidRDefault="008F7804" w:rsidP="008F7804">
      <w:pPr>
        <w:ind w:firstLine="708"/>
        <w:rPr>
          <w:rFonts w:cs="Times New Roman"/>
          <w:color w:val="000000" w:themeColor="text1"/>
          <w:sz w:val="24"/>
          <w:szCs w:val="24"/>
        </w:rPr>
      </w:pPr>
      <w:r w:rsidRPr="00E27EC3">
        <w:rPr>
          <w:rFonts w:cs="Times New Roman"/>
          <w:color w:val="000000" w:themeColor="text1"/>
          <w:sz w:val="24"/>
          <w:szCs w:val="24"/>
        </w:rPr>
        <w:t xml:space="preserve">Количество, вместимость учреждений и предприятий обслуживания, их размещение и размеры земельных участков, не указанные в Приложении </w:t>
      </w:r>
      <w:r w:rsidR="008203F4" w:rsidRPr="00E27EC3">
        <w:rPr>
          <w:rFonts w:cs="Times New Roman"/>
          <w:color w:val="000000" w:themeColor="text1"/>
          <w:sz w:val="24"/>
          <w:szCs w:val="24"/>
        </w:rPr>
        <w:t>Д</w:t>
      </w:r>
      <w:r w:rsidRPr="00E27EC3">
        <w:rPr>
          <w:rFonts w:cs="Times New Roman"/>
          <w:color w:val="000000" w:themeColor="text1"/>
          <w:sz w:val="24"/>
          <w:szCs w:val="24"/>
        </w:rPr>
        <w:t>, следует устанавливать по заданию на проектирование.</w:t>
      </w:r>
    </w:p>
    <w:p w:rsidR="008F7804" w:rsidRPr="00E27EC3" w:rsidRDefault="008F7804" w:rsidP="008F7804">
      <w:pPr>
        <w:ind w:firstLine="708"/>
        <w:rPr>
          <w:rFonts w:cs="Times New Roman"/>
          <w:color w:val="000000" w:themeColor="text1"/>
          <w:sz w:val="24"/>
          <w:szCs w:val="24"/>
        </w:rPr>
      </w:pPr>
      <w:r w:rsidRPr="00E27EC3">
        <w:rPr>
          <w:rFonts w:cs="Times New Roman"/>
          <w:color w:val="000000" w:themeColor="text1"/>
          <w:sz w:val="24"/>
          <w:szCs w:val="24"/>
        </w:rPr>
        <w:t>2.3.</w:t>
      </w:r>
      <w:r w:rsidR="00405A3A" w:rsidRPr="00E27EC3">
        <w:rPr>
          <w:rFonts w:cs="Times New Roman"/>
          <w:color w:val="000000" w:themeColor="text1"/>
          <w:sz w:val="24"/>
          <w:szCs w:val="24"/>
        </w:rPr>
        <w:t>27</w:t>
      </w:r>
      <w:r w:rsidRPr="00E27EC3">
        <w:rPr>
          <w:rFonts w:cs="Times New Roman"/>
          <w:color w:val="000000" w:themeColor="text1"/>
          <w:sz w:val="24"/>
          <w:szCs w:val="24"/>
        </w:rPr>
        <w:t xml:space="preserve"> Расч</w:t>
      </w:r>
      <w:r w:rsidR="00921A3D" w:rsidRPr="00E27EC3">
        <w:rPr>
          <w:rFonts w:cs="Times New Roman"/>
          <w:color w:val="000000" w:themeColor="text1"/>
          <w:sz w:val="24"/>
          <w:szCs w:val="24"/>
        </w:rPr>
        <w:t>ё</w:t>
      </w:r>
      <w:r w:rsidRPr="00E27EC3">
        <w:rPr>
          <w:rFonts w:cs="Times New Roman"/>
          <w:color w:val="000000" w:themeColor="text1"/>
          <w:sz w:val="24"/>
          <w:szCs w:val="24"/>
        </w:rPr>
        <w:t xml:space="preserve">т учреждений обслуживания для сезонного населения садоводческих, огороднических, дачных объединений и жилого фонда с временным проживанием в </w:t>
      </w:r>
      <w:r w:rsidR="008C49E6" w:rsidRPr="00E27EC3">
        <w:rPr>
          <w:rFonts w:cs="Times New Roman"/>
          <w:color w:val="000000" w:themeColor="text1"/>
          <w:sz w:val="24"/>
          <w:szCs w:val="24"/>
        </w:rPr>
        <w:t>сельск</w:t>
      </w:r>
      <w:r w:rsidR="00405A3A" w:rsidRPr="00E27EC3">
        <w:rPr>
          <w:rFonts w:cs="Times New Roman"/>
          <w:color w:val="000000" w:themeColor="text1"/>
          <w:sz w:val="24"/>
          <w:szCs w:val="24"/>
        </w:rPr>
        <w:t>их</w:t>
      </w:r>
      <w:r w:rsidRPr="00E27EC3">
        <w:rPr>
          <w:rFonts w:cs="Times New Roman"/>
          <w:color w:val="000000" w:themeColor="text1"/>
          <w:sz w:val="24"/>
          <w:szCs w:val="24"/>
        </w:rPr>
        <w:t xml:space="preserve"> насел</w:t>
      </w:r>
      <w:r w:rsidR="00032864" w:rsidRPr="00E27EC3">
        <w:rPr>
          <w:rFonts w:cs="Times New Roman"/>
          <w:color w:val="000000" w:themeColor="text1"/>
          <w:sz w:val="24"/>
          <w:szCs w:val="24"/>
        </w:rPr>
        <w:t>ё</w:t>
      </w:r>
      <w:r w:rsidRPr="00E27EC3">
        <w:rPr>
          <w:rFonts w:cs="Times New Roman"/>
          <w:color w:val="000000" w:themeColor="text1"/>
          <w:sz w:val="24"/>
          <w:szCs w:val="24"/>
        </w:rPr>
        <w:t>нных пунктах допускается принимать по следующим показателям из расч</w:t>
      </w:r>
      <w:r w:rsidR="008872DD" w:rsidRPr="00E27EC3">
        <w:rPr>
          <w:rFonts w:cs="Times New Roman"/>
          <w:color w:val="000000" w:themeColor="text1"/>
          <w:sz w:val="24"/>
          <w:szCs w:val="24"/>
        </w:rPr>
        <w:t>ё</w:t>
      </w:r>
      <w:r w:rsidRPr="00E27EC3">
        <w:rPr>
          <w:rFonts w:cs="Times New Roman"/>
          <w:color w:val="000000" w:themeColor="text1"/>
          <w:sz w:val="24"/>
          <w:szCs w:val="24"/>
        </w:rPr>
        <w:t>та на 1000 жителей:</w:t>
      </w:r>
    </w:p>
    <w:p w:rsidR="008F7804" w:rsidRPr="00E27EC3" w:rsidRDefault="008F7804" w:rsidP="008F7804">
      <w:pPr>
        <w:ind w:firstLine="708"/>
        <w:rPr>
          <w:rFonts w:cs="Times New Roman"/>
          <w:color w:val="000000" w:themeColor="text1"/>
          <w:sz w:val="24"/>
          <w:szCs w:val="24"/>
        </w:rPr>
      </w:pPr>
      <w:r w:rsidRPr="00E27EC3">
        <w:rPr>
          <w:rFonts w:cs="Times New Roman"/>
          <w:color w:val="000000" w:themeColor="text1"/>
          <w:sz w:val="24"/>
          <w:szCs w:val="24"/>
        </w:rPr>
        <w:t>– учреждения торговли – 80 м</w:t>
      </w:r>
      <w:r w:rsidRPr="00E27EC3">
        <w:rPr>
          <w:rFonts w:cs="Times New Roman"/>
          <w:color w:val="000000" w:themeColor="text1"/>
          <w:sz w:val="24"/>
          <w:szCs w:val="24"/>
          <w:vertAlign w:val="superscript"/>
        </w:rPr>
        <w:t>2</w:t>
      </w:r>
      <w:r w:rsidRPr="00E27EC3">
        <w:rPr>
          <w:rFonts w:cs="Times New Roman"/>
          <w:color w:val="000000" w:themeColor="text1"/>
          <w:sz w:val="24"/>
          <w:szCs w:val="24"/>
        </w:rPr>
        <w:t xml:space="preserve"> торговой площади;</w:t>
      </w:r>
    </w:p>
    <w:p w:rsidR="008F7804" w:rsidRPr="00E27EC3" w:rsidRDefault="008F7804" w:rsidP="008F7804">
      <w:pPr>
        <w:ind w:firstLine="708"/>
        <w:rPr>
          <w:rFonts w:cs="Times New Roman"/>
          <w:color w:val="000000" w:themeColor="text1"/>
          <w:sz w:val="24"/>
          <w:szCs w:val="24"/>
        </w:rPr>
      </w:pPr>
      <w:r w:rsidRPr="00E27EC3">
        <w:rPr>
          <w:rFonts w:cs="Times New Roman"/>
          <w:color w:val="000000" w:themeColor="text1"/>
          <w:sz w:val="24"/>
          <w:szCs w:val="24"/>
        </w:rPr>
        <w:t>– учреждения бытового обслуживания – 1,6 рабочих мест.</w:t>
      </w:r>
    </w:p>
    <w:p w:rsidR="001C16CC" w:rsidRPr="00E27EC3" w:rsidRDefault="001C16CC" w:rsidP="008F7804">
      <w:pPr>
        <w:ind w:firstLine="708"/>
        <w:rPr>
          <w:rFonts w:cs="Times New Roman"/>
          <w:color w:val="000000" w:themeColor="text1"/>
          <w:sz w:val="24"/>
          <w:szCs w:val="24"/>
        </w:rPr>
      </w:pPr>
      <w:r w:rsidRPr="00E27EC3">
        <w:rPr>
          <w:rFonts w:cs="Times New Roman"/>
          <w:color w:val="000000" w:themeColor="text1"/>
          <w:sz w:val="24"/>
          <w:szCs w:val="24"/>
        </w:rPr>
        <w:t>2.3.</w:t>
      </w:r>
      <w:r w:rsidR="00405A3A" w:rsidRPr="00E27EC3">
        <w:rPr>
          <w:rFonts w:cs="Times New Roman"/>
          <w:color w:val="000000" w:themeColor="text1"/>
          <w:sz w:val="24"/>
          <w:szCs w:val="24"/>
        </w:rPr>
        <w:t>28</w:t>
      </w:r>
      <w:r w:rsidRPr="00E27EC3">
        <w:rPr>
          <w:rFonts w:cs="Times New Roman"/>
          <w:color w:val="000000" w:themeColor="text1"/>
          <w:sz w:val="24"/>
          <w:szCs w:val="24"/>
        </w:rPr>
        <w:t xml:space="preserve"> </w:t>
      </w:r>
      <w:r w:rsidR="00671FF5" w:rsidRPr="00E27EC3">
        <w:rPr>
          <w:rFonts w:cs="Times New Roman"/>
          <w:color w:val="000000" w:themeColor="text1"/>
          <w:sz w:val="24"/>
          <w:szCs w:val="24"/>
        </w:rPr>
        <w:t>Условия безопасности при размещении учреждений и предприятий обслуживания по нормируемым санитарно – 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нормативов.</w:t>
      </w:r>
    </w:p>
    <w:p w:rsidR="00671FF5" w:rsidRPr="00E27EC3" w:rsidRDefault="00671FF5" w:rsidP="00671FF5">
      <w:pPr>
        <w:spacing w:line="239" w:lineRule="auto"/>
        <w:ind w:firstLine="709"/>
        <w:rPr>
          <w:rFonts w:eastAsia="Times New Roman" w:cs="Times New Roman"/>
          <w:color w:val="000000" w:themeColor="text1"/>
          <w:sz w:val="24"/>
          <w:szCs w:val="24"/>
          <w:lang w:eastAsia="ru-RU"/>
        </w:rPr>
      </w:pPr>
      <w:r w:rsidRPr="00E27EC3">
        <w:rPr>
          <w:rFonts w:cs="Times New Roman"/>
          <w:color w:val="000000" w:themeColor="text1"/>
          <w:sz w:val="24"/>
          <w:szCs w:val="24"/>
        </w:rPr>
        <w:t>2.3.</w:t>
      </w:r>
      <w:r w:rsidR="00DA36E7" w:rsidRPr="00E27EC3">
        <w:rPr>
          <w:rFonts w:cs="Times New Roman"/>
          <w:color w:val="000000" w:themeColor="text1"/>
          <w:sz w:val="24"/>
          <w:szCs w:val="24"/>
        </w:rPr>
        <w:t>29</w:t>
      </w:r>
      <w:r w:rsidRPr="00E27EC3">
        <w:rPr>
          <w:rFonts w:cs="Times New Roman"/>
          <w:color w:val="000000" w:themeColor="text1"/>
          <w:sz w:val="24"/>
          <w:szCs w:val="24"/>
        </w:rPr>
        <w:t xml:space="preserve"> </w:t>
      </w:r>
      <w:r w:rsidRPr="00E27EC3">
        <w:rPr>
          <w:rFonts w:eastAsia="Times New Roman" w:cs="Times New Roman"/>
          <w:bCs/>
          <w:color w:val="000000" w:themeColor="text1"/>
          <w:sz w:val="24"/>
          <w:szCs w:val="24"/>
          <w:lang w:eastAsia="ru-RU"/>
        </w:rPr>
        <w:t>Учреждения и предприятия обслуживания</w:t>
      </w:r>
      <w:r w:rsidRPr="00E27EC3">
        <w:rPr>
          <w:rFonts w:eastAsia="Times New Roman" w:cs="Times New Roman"/>
          <w:color w:val="000000" w:themeColor="text1"/>
          <w:sz w:val="24"/>
          <w:szCs w:val="24"/>
          <w:lang w:eastAsia="ru-RU"/>
        </w:rPr>
        <w:t xml:space="preserve"> </w:t>
      </w:r>
      <w:r w:rsidRPr="00E27EC3">
        <w:rPr>
          <w:rFonts w:eastAsia="Times New Roman" w:cs="Times New Roman"/>
          <w:bCs/>
          <w:color w:val="000000" w:themeColor="text1"/>
          <w:sz w:val="24"/>
          <w:szCs w:val="24"/>
          <w:lang w:eastAsia="ru-RU"/>
        </w:rPr>
        <w:t xml:space="preserve">населения </w:t>
      </w:r>
      <w:r w:rsidRPr="00E27EC3">
        <w:rPr>
          <w:rFonts w:eastAsia="Times New Roman" w:cs="Times New Roman"/>
          <w:color w:val="000000" w:themeColor="text1"/>
          <w:sz w:val="24"/>
          <w:szCs w:val="24"/>
          <w:lang w:eastAsia="ru-RU"/>
        </w:rPr>
        <w:t>следует проектировать в соответствии с расч</w:t>
      </w:r>
      <w:r w:rsidR="008872DD"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том числа и вместимости учреждений и предприятий обслуживания исходя из необходимости удовлетворения потребностей различных социально – демографических групп </w:t>
      </w:r>
      <w:r w:rsidRPr="00E27EC3">
        <w:rPr>
          <w:rFonts w:eastAsia="Times New Roman" w:cs="Times New Roman"/>
          <w:color w:val="000000" w:themeColor="text1"/>
          <w:sz w:val="24"/>
          <w:szCs w:val="24"/>
          <w:lang w:eastAsia="ru-RU"/>
        </w:rPr>
        <w:lastRenderedPageBreak/>
        <w:t>населения, учитывая близость других объектов обслуживания и организацию транспортных связей.</w:t>
      </w:r>
    </w:p>
    <w:p w:rsidR="00671FF5" w:rsidRPr="00E27EC3" w:rsidRDefault="00671FF5" w:rsidP="00671FF5">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Для инвалидов необходимо обеспечивать возможность подъезда, в том числе на инвалидных колясках, к общественным зданиям и предприятиям обслуживания с уч</w:t>
      </w:r>
      <w:r w:rsidR="003177D4"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требований раздела «</w:t>
      </w:r>
      <w:r w:rsidRPr="00E27EC3">
        <w:rPr>
          <w:rFonts w:eastAsia="Times New Roman" w:cs="Times New Roman"/>
          <w:bCs/>
          <w:color w:val="000000" w:themeColor="text1"/>
          <w:sz w:val="24"/>
          <w:szCs w:val="24"/>
          <w:lang w:eastAsia="ru-RU"/>
        </w:rPr>
        <w:t>Обеспечение доступности жилых объектов, объектов социальной инфраструктуры для инвалидов и других маломобильных групп населения</w:t>
      </w:r>
      <w:r w:rsidRPr="00E27EC3">
        <w:rPr>
          <w:rFonts w:eastAsia="Times New Roman" w:cs="Times New Roman"/>
          <w:color w:val="000000" w:themeColor="text1"/>
          <w:sz w:val="24"/>
          <w:szCs w:val="24"/>
          <w:lang w:eastAsia="ru-RU"/>
        </w:rPr>
        <w:t>» настоящих нормативов.</w:t>
      </w:r>
    </w:p>
    <w:p w:rsidR="00671FF5" w:rsidRPr="00E27EC3" w:rsidRDefault="00671FF5" w:rsidP="00671FF5">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Перечень необходимых учреждений и предприятий обслуживания следует принимать в соответствии с п. </w:t>
      </w:r>
      <w:r w:rsidR="00C63A1E" w:rsidRPr="00E27EC3">
        <w:rPr>
          <w:rFonts w:eastAsia="Times New Roman" w:cs="Times New Roman"/>
          <w:color w:val="000000" w:themeColor="text1"/>
          <w:sz w:val="24"/>
          <w:szCs w:val="24"/>
          <w:lang w:eastAsia="ru-RU"/>
        </w:rPr>
        <w:t>2.</w:t>
      </w:r>
      <w:r w:rsidRPr="00E27EC3">
        <w:rPr>
          <w:rFonts w:eastAsia="Times New Roman" w:cs="Times New Roman"/>
          <w:color w:val="000000" w:themeColor="text1"/>
          <w:sz w:val="24"/>
          <w:szCs w:val="24"/>
          <w:lang w:eastAsia="ru-RU"/>
        </w:rPr>
        <w:t>3.</w:t>
      </w:r>
      <w:r w:rsidR="00DA36E7" w:rsidRPr="00E27EC3">
        <w:rPr>
          <w:rFonts w:eastAsia="Times New Roman" w:cs="Times New Roman"/>
          <w:color w:val="000000" w:themeColor="text1"/>
          <w:sz w:val="24"/>
          <w:szCs w:val="24"/>
          <w:lang w:eastAsia="ru-RU"/>
        </w:rPr>
        <w:t>26</w:t>
      </w:r>
      <w:r w:rsidRPr="00E27EC3">
        <w:rPr>
          <w:rFonts w:eastAsia="Times New Roman" w:cs="Times New Roman"/>
          <w:color w:val="000000" w:themeColor="text1"/>
          <w:sz w:val="24"/>
          <w:szCs w:val="24"/>
          <w:lang w:eastAsia="ru-RU"/>
        </w:rPr>
        <w:t xml:space="preserve"> настоящих нормативов.</w:t>
      </w:r>
    </w:p>
    <w:p w:rsidR="00671FF5" w:rsidRPr="00E27EC3" w:rsidRDefault="00671FF5" w:rsidP="00671FF5">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2.3.</w:t>
      </w:r>
      <w:r w:rsidR="00DA36E7" w:rsidRPr="00E27EC3">
        <w:rPr>
          <w:rFonts w:eastAsia="Times New Roman" w:cs="Times New Roman"/>
          <w:color w:val="000000" w:themeColor="text1"/>
          <w:sz w:val="24"/>
          <w:szCs w:val="24"/>
          <w:lang w:eastAsia="ru-RU"/>
        </w:rPr>
        <w:t>30</w:t>
      </w:r>
      <w:r w:rsidRPr="00E27EC3">
        <w:rPr>
          <w:rFonts w:eastAsia="Times New Roman" w:cs="Times New Roman"/>
          <w:color w:val="000000" w:themeColor="text1"/>
          <w:sz w:val="24"/>
          <w:szCs w:val="24"/>
          <w:lang w:eastAsia="ru-RU"/>
        </w:rPr>
        <w:t xml:space="preserve"> </w:t>
      </w:r>
      <w:r w:rsidR="00DA36E7" w:rsidRPr="00E27EC3">
        <w:rPr>
          <w:rFonts w:eastAsia="Times New Roman" w:cs="Times New Roman"/>
          <w:color w:val="000000" w:themeColor="text1"/>
          <w:sz w:val="24"/>
          <w:szCs w:val="24"/>
          <w:lang w:eastAsia="ru-RU"/>
        </w:rPr>
        <w:t>Д</w:t>
      </w:r>
      <w:r w:rsidRPr="00E27EC3">
        <w:rPr>
          <w:rFonts w:eastAsia="Times New Roman" w:cs="Times New Roman"/>
          <w:color w:val="000000" w:themeColor="text1"/>
          <w:sz w:val="24"/>
          <w:szCs w:val="24"/>
          <w:lang w:eastAsia="ru-RU"/>
        </w:rPr>
        <w:t>опускается размещение учреждений и предприятий с использованием индивидуальной формы деятельности, встроенными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Размещение дошкольных организаций в цокольных этажах не допускается.</w:t>
      </w:r>
    </w:p>
    <w:p w:rsidR="00671FF5" w:rsidRPr="00E27EC3" w:rsidRDefault="00671FF5" w:rsidP="00671FF5">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Общая площадь встроенных учреждений не должна превышать </w:t>
      </w:r>
      <w:smartTag w:uri="urn:schemas-microsoft-com:office:smarttags" w:element="metricconverter">
        <w:smartTagPr>
          <w:attr w:name="ProductID" w:val="150 м2"/>
        </w:smartTagPr>
        <w:r w:rsidRPr="00E27EC3">
          <w:rPr>
            <w:rFonts w:eastAsia="Times New Roman" w:cs="Times New Roman"/>
            <w:color w:val="000000" w:themeColor="text1"/>
            <w:sz w:val="24"/>
            <w:szCs w:val="24"/>
            <w:lang w:eastAsia="ru-RU"/>
          </w:rPr>
          <w:t>150 м</w:t>
        </w:r>
        <w:r w:rsidRPr="00E27EC3">
          <w:rPr>
            <w:rFonts w:eastAsia="Times New Roman" w:cs="Times New Roman"/>
            <w:color w:val="000000" w:themeColor="text1"/>
            <w:sz w:val="24"/>
            <w:szCs w:val="24"/>
            <w:vertAlign w:val="superscript"/>
            <w:lang w:eastAsia="ru-RU"/>
          </w:rPr>
          <w:t>2</w:t>
        </w:r>
      </w:smartTag>
      <w:r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pacing w:val="-2"/>
          <w:sz w:val="24"/>
          <w:szCs w:val="24"/>
          <w:lang w:eastAsia="ru-RU"/>
        </w:rPr>
        <w:t>Указанные учреждения и предприятия могут иметь центроформирую</w:t>
      </w:r>
      <w:r w:rsidRPr="00E27EC3">
        <w:rPr>
          <w:rFonts w:eastAsia="Times New Roman" w:cs="Times New Roman"/>
          <w:color w:val="000000" w:themeColor="text1"/>
          <w:sz w:val="24"/>
          <w:szCs w:val="24"/>
          <w:lang w:eastAsia="ru-RU"/>
        </w:rPr>
        <w:t>щее значение и размещаться в центра</w:t>
      </w:r>
      <w:r w:rsidR="007C2766" w:rsidRPr="00E27EC3">
        <w:rPr>
          <w:rFonts w:eastAsia="Times New Roman" w:cs="Times New Roman"/>
          <w:color w:val="000000" w:themeColor="text1"/>
          <w:sz w:val="24"/>
          <w:szCs w:val="24"/>
          <w:lang w:eastAsia="ru-RU"/>
        </w:rPr>
        <w:t>льной части жилого образования.</w:t>
      </w:r>
    </w:p>
    <w:p w:rsidR="00671FF5" w:rsidRPr="00E27EC3" w:rsidRDefault="00671FF5" w:rsidP="00671FF5">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1C16CC" w:rsidRPr="00E27EC3" w:rsidRDefault="00671FF5" w:rsidP="00671FF5">
      <w:pPr>
        <w:ind w:firstLine="708"/>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2.3.</w:t>
      </w:r>
      <w:r w:rsidR="00DA36E7" w:rsidRPr="00E27EC3">
        <w:rPr>
          <w:rFonts w:eastAsia="Times New Roman" w:cs="Times New Roman"/>
          <w:color w:val="000000" w:themeColor="text1"/>
          <w:sz w:val="24"/>
          <w:szCs w:val="24"/>
          <w:lang w:eastAsia="ru-RU"/>
        </w:rPr>
        <w:t>31</w:t>
      </w:r>
      <w:r w:rsidRPr="00E27EC3">
        <w:rPr>
          <w:rFonts w:eastAsia="Times New Roman" w:cs="Times New Roman"/>
          <w:color w:val="000000" w:themeColor="text1"/>
          <w:sz w:val="24"/>
          <w:szCs w:val="24"/>
          <w:lang w:eastAsia="ru-RU"/>
        </w:rPr>
        <w:t xml:space="preserve"> Объекты со встроенными и пристроенными предприятиями по прокату автомобилей, ремонту бытовой техники, а также помещениями ритуальных услуг следует размещать на границе жилой зоны. </w:t>
      </w:r>
      <w:r w:rsidRPr="00E27EC3">
        <w:rPr>
          <w:rFonts w:eastAsia="Times New Roman" w:cs="Times New Roman"/>
          <w:color w:val="000000" w:themeColor="text1"/>
          <w:spacing w:val="-2"/>
          <w:sz w:val="24"/>
          <w:szCs w:val="24"/>
          <w:lang w:eastAsia="ru-RU"/>
        </w:rPr>
        <w:t>Размещение встроенных предприятий, оказывающих негативное влияние на здоровье населения (рентгеновских кабинетов, аппаратов (за исключением стоматологических в соответствии с требованиями СанПиН 2.6.1.1192-03), магазинов стройматериалов</w:t>
      </w:r>
      <w:r w:rsidR="00DA36E7" w:rsidRPr="00E27EC3">
        <w:rPr>
          <w:rFonts w:eastAsia="Times New Roman" w:cs="Times New Roman"/>
          <w:color w:val="000000" w:themeColor="text1"/>
          <w:spacing w:val="-2"/>
          <w:sz w:val="24"/>
          <w:szCs w:val="24"/>
          <w:lang w:eastAsia="ru-RU"/>
        </w:rPr>
        <w:t>, москательно – химических и т.</w:t>
      </w:r>
      <w:r w:rsidRPr="00E27EC3">
        <w:rPr>
          <w:rFonts w:eastAsia="Times New Roman" w:cs="Times New Roman"/>
          <w:color w:val="000000" w:themeColor="text1"/>
          <w:spacing w:val="-2"/>
          <w:sz w:val="24"/>
          <w:szCs w:val="24"/>
          <w:lang w:eastAsia="ru-RU"/>
        </w:rPr>
        <w:t>п.)</w:t>
      </w:r>
      <w:r w:rsidRPr="00E27EC3">
        <w:rPr>
          <w:rFonts w:eastAsia="Times New Roman" w:cs="Times New Roman"/>
          <w:color w:val="000000" w:themeColor="text1"/>
          <w:sz w:val="24"/>
          <w:szCs w:val="24"/>
          <w:lang w:eastAsia="ru-RU"/>
        </w:rPr>
        <w:t xml:space="preserve"> не допускается.</w:t>
      </w:r>
    </w:p>
    <w:p w:rsidR="004763F3" w:rsidRPr="00E27EC3" w:rsidRDefault="004763F3" w:rsidP="00671FF5">
      <w:pPr>
        <w:ind w:firstLine="708"/>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2.3.</w:t>
      </w:r>
      <w:r w:rsidR="003F5587" w:rsidRPr="00E27EC3">
        <w:rPr>
          <w:rFonts w:eastAsia="Times New Roman" w:cs="Times New Roman"/>
          <w:color w:val="000000" w:themeColor="text1"/>
          <w:sz w:val="24"/>
          <w:szCs w:val="24"/>
          <w:lang w:eastAsia="ru-RU"/>
        </w:rPr>
        <w:t>32</w:t>
      </w:r>
      <w:r w:rsidRPr="00E27EC3">
        <w:rPr>
          <w:rFonts w:eastAsia="Times New Roman" w:cs="Times New Roman"/>
          <w:color w:val="000000" w:themeColor="text1"/>
          <w:sz w:val="24"/>
          <w:szCs w:val="24"/>
          <w:lang w:eastAsia="ru-RU"/>
        </w:rPr>
        <w:t xml:space="preserve"> </w:t>
      </w:r>
      <w:r w:rsidR="00DA36E7" w:rsidRPr="00E27EC3">
        <w:rPr>
          <w:rFonts w:eastAsia="Times New Roman" w:cs="Times New Roman"/>
          <w:color w:val="000000" w:themeColor="text1"/>
          <w:sz w:val="24"/>
          <w:szCs w:val="24"/>
          <w:lang w:eastAsia="ru-RU"/>
        </w:rPr>
        <w:t>С</w:t>
      </w:r>
      <w:r w:rsidRPr="00E27EC3">
        <w:rPr>
          <w:rFonts w:eastAsia="Times New Roman" w:cs="Times New Roman"/>
          <w:color w:val="000000" w:themeColor="text1"/>
          <w:sz w:val="24"/>
          <w:szCs w:val="24"/>
          <w:lang w:eastAsia="ru-RU"/>
        </w:rPr>
        <w:t>ледует предусматривать подразделение учреждений и предприятий обслуживания на объекты первой необходимости в каждом насел</w:t>
      </w:r>
      <w:r w:rsidR="00032864"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Приложением </w:t>
      </w:r>
      <w:r w:rsidR="008203F4" w:rsidRPr="00E27EC3">
        <w:rPr>
          <w:rFonts w:eastAsia="Times New Roman" w:cs="Times New Roman"/>
          <w:color w:val="000000" w:themeColor="text1"/>
          <w:sz w:val="24"/>
          <w:szCs w:val="24"/>
          <w:lang w:eastAsia="ru-RU"/>
        </w:rPr>
        <w:t>Г</w:t>
      </w:r>
      <w:r w:rsidRPr="00E27EC3">
        <w:rPr>
          <w:rFonts w:eastAsia="Times New Roman" w:cs="Times New Roman"/>
          <w:color w:val="000000" w:themeColor="text1"/>
          <w:sz w:val="24"/>
          <w:szCs w:val="24"/>
          <w:lang w:eastAsia="ru-RU"/>
        </w:rPr>
        <w:t xml:space="preserve"> настоящих нормативов.</w:t>
      </w:r>
    </w:p>
    <w:p w:rsidR="004763F3" w:rsidRPr="00E27EC3" w:rsidRDefault="004763F3" w:rsidP="004763F3">
      <w:pPr>
        <w:ind w:firstLine="708"/>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Расч</w:t>
      </w:r>
      <w:r w:rsidR="007C2766"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т необходимого уровня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Приложением </w:t>
      </w:r>
      <w:r w:rsidR="008203F4" w:rsidRPr="00E27EC3">
        <w:rPr>
          <w:rFonts w:eastAsia="Times New Roman" w:cs="Times New Roman"/>
          <w:color w:val="000000" w:themeColor="text1"/>
          <w:sz w:val="24"/>
          <w:szCs w:val="24"/>
          <w:lang w:eastAsia="ru-RU"/>
        </w:rPr>
        <w:t>Д</w:t>
      </w:r>
      <w:r w:rsidRPr="00E27EC3">
        <w:rPr>
          <w:rFonts w:eastAsia="Times New Roman" w:cs="Times New Roman"/>
          <w:color w:val="000000" w:themeColor="text1"/>
          <w:sz w:val="24"/>
          <w:szCs w:val="24"/>
          <w:lang w:eastAsia="ru-RU"/>
        </w:rPr>
        <w:t xml:space="preserve"> настоящих нормативов. При расч</w:t>
      </w:r>
      <w:r w:rsidR="007C2766"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обеспечения инфраструктурой для населения с ограниченными физическими возможностями.</w:t>
      </w:r>
    </w:p>
    <w:p w:rsidR="004763F3" w:rsidRPr="00E27EC3" w:rsidRDefault="004763F3" w:rsidP="004763F3">
      <w:pPr>
        <w:ind w:firstLine="708"/>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Для учреждений и предприятий обслуживания, не указанных в Приложении </w:t>
      </w:r>
      <w:r w:rsidR="008203F4" w:rsidRPr="00E27EC3">
        <w:rPr>
          <w:rFonts w:eastAsia="Times New Roman" w:cs="Times New Roman"/>
          <w:color w:val="000000" w:themeColor="text1"/>
          <w:sz w:val="24"/>
          <w:szCs w:val="24"/>
          <w:lang w:eastAsia="ru-RU"/>
        </w:rPr>
        <w:t>Д</w:t>
      </w:r>
      <w:r w:rsidRPr="00E27EC3">
        <w:rPr>
          <w:rFonts w:eastAsia="Times New Roman" w:cs="Times New Roman"/>
          <w:color w:val="000000" w:themeColor="text1"/>
          <w:sz w:val="24"/>
          <w:szCs w:val="24"/>
          <w:lang w:eastAsia="ru-RU"/>
        </w:rPr>
        <w:t>, количество, вместимость, условия размещения и размеры земельных участков следует устанавливать по заданию на проектирование.</w:t>
      </w:r>
    </w:p>
    <w:p w:rsidR="004763F3" w:rsidRPr="00E27EC3" w:rsidRDefault="004763F3" w:rsidP="004763F3">
      <w:pPr>
        <w:ind w:firstLine="708"/>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определении количества, состава и вместимости учреждений и предприятий обслуживания в насел</w:t>
      </w:r>
      <w:r w:rsidR="00032864"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пунктах следует учитывать приезжающее население из других насел</w:t>
      </w:r>
      <w:r w:rsidR="00032864"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пунктов, расположенных в зоне, ограниченной затратами времени на передвижение не более 30 мин.</w:t>
      </w:r>
    </w:p>
    <w:p w:rsidR="004763F3" w:rsidRPr="00E27EC3" w:rsidRDefault="004763F3" w:rsidP="00671FF5">
      <w:pPr>
        <w:ind w:firstLine="708"/>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проектировании объектов обслуживания в насел</w:t>
      </w:r>
      <w:r w:rsidR="00032864"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нных пунктах следует учитывать систему их разделения на объекты повседневного, периодического и эпизодического обслуживания в соответствии с требованиями п. </w:t>
      </w:r>
      <w:r w:rsidR="00B24B16" w:rsidRPr="00E27EC3">
        <w:rPr>
          <w:rFonts w:eastAsia="Times New Roman" w:cs="Times New Roman"/>
          <w:color w:val="000000" w:themeColor="text1"/>
          <w:sz w:val="24"/>
          <w:szCs w:val="24"/>
          <w:lang w:eastAsia="ru-RU"/>
        </w:rPr>
        <w:t>2.3.5</w:t>
      </w:r>
      <w:r w:rsidRPr="00E27EC3">
        <w:rPr>
          <w:rFonts w:eastAsia="Times New Roman" w:cs="Times New Roman"/>
          <w:color w:val="000000" w:themeColor="text1"/>
          <w:sz w:val="24"/>
          <w:szCs w:val="24"/>
          <w:lang w:eastAsia="ru-RU"/>
        </w:rPr>
        <w:t xml:space="preserve"> настоящих нормативов.</w:t>
      </w:r>
    </w:p>
    <w:p w:rsidR="00B24B16" w:rsidRPr="00E27EC3" w:rsidRDefault="00B24B16" w:rsidP="00B24B16">
      <w:pPr>
        <w:ind w:firstLine="708"/>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2.3.</w:t>
      </w:r>
      <w:r w:rsidR="003F5587" w:rsidRPr="00E27EC3">
        <w:rPr>
          <w:rFonts w:eastAsia="Times New Roman" w:cs="Times New Roman"/>
          <w:color w:val="000000" w:themeColor="text1"/>
          <w:sz w:val="24"/>
          <w:szCs w:val="24"/>
          <w:lang w:eastAsia="ru-RU"/>
        </w:rPr>
        <w:t>33</w:t>
      </w:r>
      <w:r w:rsidRPr="00E27EC3">
        <w:rPr>
          <w:rFonts w:eastAsia="Times New Roman" w:cs="Times New Roman"/>
          <w:color w:val="000000" w:themeColor="text1"/>
          <w:sz w:val="24"/>
          <w:szCs w:val="24"/>
          <w:lang w:eastAsia="ru-RU"/>
        </w:rPr>
        <w:t xml:space="preserve"> Для насел</w:t>
      </w:r>
      <w:r w:rsidR="00032864"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нных пунктов с численностью населения менее 200 человек следует предусматривать дошкольные организации малой вместимости, объединенные с начальными </w:t>
      </w:r>
      <w:r w:rsidRPr="00E27EC3">
        <w:rPr>
          <w:rFonts w:eastAsia="Times New Roman" w:cs="Times New Roman"/>
          <w:color w:val="000000" w:themeColor="text1"/>
          <w:sz w:val="24"/>
          <w:szCs w:val="24"/>
          <w:lang w:eastAsia="ru-RU"/>
        </w:rPr>
        <w:lastRenderedPageBreak/>
        <w:t>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B24B16" w:rsidRPr="00E27EC3" w:rsidRDefault="00B24B16" w:rsidP="00B24B16">
      <w:pPr>
        <w:ind w:firstLine="708"/>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Возможно проектирование совмещенных предприятий бытового обслуживания с при</w:t>
      </w:r>
      <w:r w:rsidR="00B13B33"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мными пунктами.</w:t>
      </w:r>
    </w:p>
    <w:p w:rsidR="00B24B16" w:rsidRPr="00E27EC3" w:rsidRDefault="00B24B16" w:rsidP="00B24B16">
      <w:pPr>
        <w:ind w:firstLine="708"/>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проектировании спортивных сооружений в насел</w:t>
      </w:r>
      <w:r w:rsidR="00032864"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пунктах указанные сооружения могут быть объединены со школьными спортивными залами и спортивными площадками с уч</w:t>
      </w:r>
      <w:r w:rsidR="003177D4"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необходимой вместимости.</w:t>
      </w:r>
    </w:p>
    <w:p w:rsidR="00B24B16" w:rsidRPr="00E27EC3" w:rsidRDefault="00B24B16" w:rsidP="00B24B16">
      <w:pPr>
        <w:ind w:firstLine="708"/>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2.3.</w:t>
      </w:r>
      <w:r w:rsidR="003F5587" w:rsidRPr="00E27EC3">
        <w:rPr>
          <w:rFonts w:eastAsia="Times New Roman" w:cs="Times New Roman"/>
          <w:color w:val="000000" w:themeColor="text1"/>
          <w:sz w:val="24"/>
          <w:szCs w:val="24"/>
          <w:lang w:eastAsia="ru-RU"/>
        </w:rPr>
        <w:t>34</w:t>
      </w:r>
      <w:r w:rsidRPr="00E27EC3">
        <w:rPr>
          <w:rFonts w:eastAsia="Times New Roman" w:cs="Times New Roman"/>
          <w:color w:val="000000" w:themeColor="text1"/>
          <w:sz w:val="24"/>
          <w:szCs w:val="24"/>
          <w:lang w:eastAsia="ru-RU"/>
        </w:rPr>
        <w:t xml:space="preserve"> Обеспечение жителей каждого насел</w:t>
      </w:r>
      <w:r w:rsidR="005C0826"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нного пункта услугами первой необходимости должно осуществляться в пределах пешеходной доступности не более 30 мин. (2 – 2,5 км). Размещение учреждений более высокого уровня обслуживания, в том числе периодического, необходимо предусматривать в границах поселения с пешеходно – 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7C118C" w:rsidRPr="00E27EC3" w:rsidRDefault="00B24B16" w:rsidP="007C118C">
      <w:pPr>
        <w:ind w:firstLine="708"/>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2.3.</w:t>
      </w:r>
      <w:r w:rsidR="003F5587" w:rsidRPr="00E27EC3">
        <w:rPr>
          <w:rFonts w:eastAsia="Times New Roman" w:cs="Times New Roman"/>
          <w:color w:val="000000" w:themeColor="text1"/>
          <w:sz w:val="24"/>
          <w:szCs w:val="24"/>
          <w:lang w:eastAsia="ru-RU"/>
        </w:rPr>
        <w:t>35</w:t>
      </w:r>
      <w:r w:rsidRPr="00E27EC3">
        <w:rPr>
          <w:rFonts w:eastAsia="Times New Roman" w:cs="Times New Roman"/>
          <w:color w:val="000000" w:themeColor="text1"/>
          <w:sz w:val="24"/>
          <w:szCs w:val="24"/>
          <w:lang w:eastAsia="ru-RU"/>
        </w:rPr>
        <w:t xml:space="preserve"> </w:t>
      </w:r>
      <w:r w:rsidR="007C118C" w:rsidRPr="00E27EC3">
        <w:rPr>
          <w:rFonts w:eastAsia="Times New Roman" w:cs="Times New Roman"/>
          <w:color w:val="000000" w:themeColor="text1"/>
          <w:sz w:val="24"/>
          <w:szCs w:val="24"/>
          <w:lang w:eastAsia="ru-RU"/>
        </w:rPr>
        <w:t xml:space="preserve">Радиусы обслуживания (пешеходной доступности) в </w:t>
      </w:r>
      <w:r w:rsidR="008C49E6" w:rsidRPr="00E27EC3">
        <w:rPr>
          <w:rFonts w:eastAsia="Times New Roman" w:cs="Times New Roman"/>
          <w:color w:val="000000" w:themeColor="text1"/>
          <w:sz w:val="24"/>
          <w:szCs w:val="24"/>
          <w:lang w:eastAsia="ru-RU"/>
        </w:rPr>
        <w:t>сельско</w:t>
      </w:r>
      <w:r w:rsidR="003F5587" w:rsidRPr="00E27EC3">
        <w:rPr>
          <w:rFonts w:eastAsia="Times New Roman" w:cs="Times New Roman"/>
          <w:color w:val="000000" w:themeColor="text1"/>
          <w:sz w:val="24"/>
          <w:szCs w:val="24"/>
          <w:lang w:eastAsia="ru-RU"/>
        </w:rPr>
        <w:t>м</w:t>
      </w:r>
      <w:r w:rsidR="007C118C" w:rsidRPr="00E27EC3">
        <w:rPr>
          <w:rFonts w:eastAsia="Times New Roman" w:cs="Times New Roman"/>
          <w:color w:val="000000" w:themeColor="text1"/>
          <w:sz w:val="24"/>
          <w:szCs w:val="24"/>
          <w:lang w:eastAsia="ru-RU"/>
        </w:rPr>
        <w:t xml:space="preserve"> поселени</w:t>
      </w:r>
      <w:r w:rsidR="003F5587" w:rsidRPr="00E27EC3">
        <w:rPr>
          <w:rFonts w:eastAsia="Times New Roman" w:cs="Times New Roman"/>
          <w:color w:val="000000" w:themeColor="text1"/>
          <w:sz w:val="24"/>
          <w:szCs w:val="24"/>
          <w:lang w:eastAsia="ru-RU"/>
        </w:rPr>
        <w:t>и</w:t>
      </w:r>
      <w:r w:rsidR="007C118C" w:rsidRPr="00E27EC3">
        <w:rPr>
          <w:rFonts w:eastAsia="Times New Roman" w:cs="Times New Roman"/>
          <w:color w:val="000000" w:themeColor="text1"/>
          <w:sz w:val="24"/>
          <w:szCs w:val="24"/>
          <w:lang w:eastAsia="ru-RU"/>
        </w:rPr>
        <w:t xml:space="preserve"> принимаются:</w:t>
      </w:r>
    </w:p>
    <w:p w:rsidR="007C118C" w:rsidRPr="00E27EC3" w:rsidRDefault="007C118C" w:rsidP="007C118C">
      <w:pPr>
        <w:ind w:firstLine="708"/>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дошкольных организаций – до 1 км;</w:t>
      </w:r>
    </w:p>
    <w:p w:rsidR="004763F3" w:rsidRPr="00E27EC3" w:rsidRDefault="007C118C" w:rsidP="007C118C">
      <w:pPr>
        <w:ind w:firstLine="708"/>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общеобразовательных учреждений: для учащихся I ступени обучения – не более 2,0 км, для учащихся II и III ступеней обучения – не более 4,0 км.</w:t>
      </w:r>
    </w:p>
    <w:p w:rsidR="007C118C" w:rsidRPr="00E27EC3" w:rsidRDefault="007C118C" w:rsidP="007C118C">
      <w:pPr>
        <w:widowControl w:val="0"/>
        <w:spacing w:line="239" w:lineRule="auto"/>
        <w:rPr>
          <w:rFonts w:eastAsia="Times New Roman" w:cs="Times New Roman"/>
          <w:i/>
          <w:iCs/>
          <w:color w:val="000000" w:themeColor="text1"/>
          <w:spacing w:val="40"/>
          <w:sz w:val="16"/>
          <w:szCs w:val="16"/>
          <w:lang w:eastAsia="ru-RU"/>
        </w:rPr>
      </w:pPr>
    </w:p>
    <w:p w:rsidR="007C118C" w:rsidRPr="00E27EC3" w:rsidRDefault="007C118C" w:rsidP="007C118C">
      <w:pPr>
        <w:widowControl w:val="0"/>
        <w:spacing w:line="239" w:lineRule="auto"/>
        <w:rPr>
          <w:rFonts w:eastAsia="Times New Roman" w:cs="Times New Roman"/>
          <w:bCs/>
          <w:i/>
          <w:color w:val="000000" w:themeColor="text1"/>
          <w:sz w:val="22"/>
          <w:lang w:eastAsia="ru-RU"/>
        </w:rPr>
      </w:pPr>
      <w:r w:rsidRPr="00E27EC3">
        <w:rPr>
          <w:rFonts w:eastAsia="Times New Roman" w:cs="Times New Roman"/>
          <w:bCs/>
          <w:i/>
          <w:color w:val="000000" w:themeColor="text1"/>
          <w:sz w:val="22"/>
          <w:lang w:eastAsia="ru-RU"/>
        </w:rPr>
        <w:t>Примечание:</w:t>
      </w:r>
    </w:p>
    <w:p w:rsidR="007C118C" w:rsidRPr="00E27EC3" w:rsidRDefault="007C118C" w:rsidP="007C118C">
      <w:pPr>
        <w:widowControl w:val="0"/>
        <w:spacing w:line="239" w:lineRule="auto"/>
        <w:ind w:firstLine="709"/>
        <w:rPr>
          <w:rFonts w:eastAsia="Times New Roman" w:cs="Times New Roman"/>
          <w:bCs/>
          <w:i/>
          <w:color w:val="000000" w:themeColor="text1"/>
          <w:sz w:val="22"/>
          <w:lang w:eastAsia="ru-RU"/>
        </w:rPr>
      </w:pPr>
      <w:r w:rsidRPr="00E27EC3">
        <w:rPr>
          <w:rFonts w:eastAsia="Times New Roman" w:cs="Times New Roman"/>
          <w:bCs/>
          <w:i/>
          <w:color w:val="000000" w:themeColor="text1"/>
          <w:sz w:val="22"/>
          <w:lang w:eastAsia="ru-RU"/>
        </w:rPr>
        <w:t>1. При расстояниях свыше указанных, для учащихся общеобразовательных учреждений</w:t>
      </w:r>
      <w:r w:rsidR="003F5587" w:rsidRPr="00E27EC3">
        <w:rPr>
          <w:rFonts w:eastAsia="Times New Roman" w:cs="Times New Roman"/>
          <w:bCs/>
          <w:i/>
          <w:color w:val="000000" w:themeColor="text1"/>
          <w:sz w:val="22"/>
          <w:lang w:eastAsia="ru-RU"/>
        </w:rPr>
        <w:t xml:space="preserve"> </w:t>
      </w:r>
      <w:r w:rsidRPr="00E27EC3">
        <w:rPr>
          <w:rFonts w:eastAsia="Times New Roman" w:cs="Times New Roman"/>
          <w:bCs/>
          <w:i/>
          <w:color w:val="000000" w:themeColor="text1"/>
          <w:sz w:val="22"/>
          <w:lang w:eastAsia="ru-RU"/>
        </w:rPr>
        <w:t>необходимо организовывать транспортное обслуживание специально выделенным транспортом до общеобразовательного учреждения и обратно. Радиус транспортной доступности (в одну сторону) не должен превышать 30 мин.</w:t>
      </w:r>
    </w:p>
    <w:p w:rsidR="007C118C" w:rsidRPr="00E27EC3" w:rsidRDefault="007C118C" w:rsidP="007C118C">
      <w:pPr>
        <w:widowControl w:val="0"/>
        <w:spacing w:line="239" w:lineRule="auto"/>
        <w:ind w:firstLine="709"/>
        <w:rPr>
          <w:rFonts w:eastAsia="Times New Roman" w:cs="Times New Roman"/>
          <w:i/>
          <w:color w:val="000000" w:themeColor="text1"/>
          <w:spacing w:val="-2"/>
          <w:sz w:val="22"/>
          <w:lang w:eastAsia="ru-RU"/>
        </w:rPr>
      </w:pPr>
      <w:r w:rsidRPr="00E27EC3">
        <w:rPr>
          <w:rFonts w:eastAsia="Times New Roman" w:cs="Times New Roman"/>
          <w:bCs/>
          <w:i/>
          <w:color w:val="000000" w:themeColor="text1"/>
          <w:spacing w:val="-2"/>
          <w:sz w:val="22"/>
          <w:lang w:eastAsia="ru-RU"/>
        </w:rPr>
        <w:t xml:space="preserve">2. Оптимальный пешеходный подход учащихся к месту сбора на остановке не должен превышать </w:t>
      </w:r>
      <w:r w:rsidR="003F5587" w:rsidRPr="00E27EC3">
        <w:rPr>
          <w:rFonts w:eastAsia="Times New Roman" w:cs="Times New Roman"/>
          <w:bCs/>
          <w:i/>
          <w:color w:val="000000" w:themeColor="text1"/>
          <w:spacing w:val="-2"/>
          <w:sz w:val="22"/>
          <w:lang w:eastAsia="ru-RU"/>
        </w:rPr>
        <w:t>1000 м.</w:t>
      </w:r>
    </w:p>
    <w:p w:rsidR="004763F3" w:rsidRPr="00E27EC3" w:rsidRDefault="007C118C" w:rsidP="007C118C">
      <w:pPr>
        <w:ind w:firstLine="708"/>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3.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w:t>
      </w:r>
      <w:r w:rsidR="008872DD" w:rsidRPr="00E27EC3">
        <w:rPr>
          <w:rFonts w:eastAsia="Times New Roman" w:cs="Times New Roman"/>
          <w:i/>
          <w:color w:val="000000" w:themeColor="text1"/>
          <w:sz w:val="22"/>
          <w:lang w:eastAsia="ru-RU"/>
        </w:rPr>
        <w:t>ельном учреждении из расчёта 10</w:t>
      </w:r>
      <w:r w:rsidRPr="00E27EC3">
        <w:rPr>
          <w:rFonts w:eastAsia="Times New Roman" w:cs="Times New Roman"/>
          <w:i/>
          <w:color w:val="000000" w:themeColor="text1"/>
          <w:sz w:val="22"/>
          <w:lang w:eastAsia="ru-RU"/>
        </w:rPr>
        <w:t>% мест общей вместимости учреждения.</w:t>
      </w:r>
    </w:p>
    <w:p w:rsidR="007C118C" w:rsidRPr="00E27EC3" w:rsidRDefault="007C118C" w:rsidP="007C118C">
      <w:pPr>
        <w:ind w:firstLine="708"/>
        <w:rPr>
          <w:rFonts w:cs="Times New Roman"/>
          <w:i/>
          <w:color w:val="000000" w:themeColor="text1"/>
          <w:sz w:val="24"/>
          <w:szCs w:val="24"/>
        </w:rPr>
      </w:pPr>
    </w:p>
    <w:p w:rsidR="007C118C" w:rsidRPr="00E27EC3" w:rsidRDefault="007C118C" w:rsidP="007C118C">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 предприятий торговли, общественного питания и бытового обслуживания – </w:t>
      </w:r>
      <w:smartTag w:uri="urn:schemas-microsoft-com:office:smarttags" w:element="metricconverter">
        <w:smartTagPr>
          <w:attr w:name="ProductID" w:val="2000 м"/>
        </w:smartTagPr>
        <w:r w:rsidRPr="00E27EC3">
          <w:rPr>
            <w:rFonts w:eastAsia="Times New Roman" w:cs="Times New Roman"/>
            <w:color w:val="000000" w:themeColor="text1"/>
            <w:sz w:val="24"/>
            <w:szCs w:val="24"/>
            <w:lang w:eastAsia="ru-RU"/>
          </w:rPr>
          <w:t>2000 м</w:t>
        </w:r>
      </w:smartTag>
      <w:r w:rsidRPr="00E27EC3">
        <w:rPr>
          <w:rFonts w:eastAsia="Times New Roman" w:cs="Times New Roman"/>
          <w:color w:val="000000" w:themeColor="text1"/>
          <w:sz w:val="24"/>
          <w:szCs w:val="24"/>
          <w:lang w:eastAsia="ru-RU"/>
        </w:rPr>
        <w:t>;</w:t>
      </w:r>
    </w:p>
    <w:p w:rsidR="007C118C" w:rsidRPr="00E27EC3" w:rsidRDefault="007C118C" w:rsidP="007C118C">
      <w:pPr>
        <w:widowControl w:val="0"/>
        <w:spacing w:line="238"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поликлиник, амбулаторий, фельдшерско – акушерских пунктов и аптек – не более 30 минут пешеходно – транспортной доступности.</w:t>
      </w:r>
    </w:p>
    <w:p w:rsidR="007C118C" w:rsidRPr="00E27EC3" w:rsidRDefault="007C118C" w:rsidP="007C118C">
      <w:pPr>
        <w:widowControl w:val="0"/>
        <w:spacing w:line="238"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Для организации обслуживания помимо стационарных зданий необходимо предусматривать передвижные средства и сооружения сезонного использования, для которых следует проектировать соответствующие площадки.</w:t>
      </w:r>
    </w:p>
    <w:p w:rsidR="007C118C" w:rsidRPr="00E27EC3" w:rsidRDefault="007C118C" w:rsidP="007C118C">
      <w:pPr>
        <w:ind w:firstLine="708"/>
        <w:rPr>
          <w:rFonts w:cs="Times New Roman"/>
          <w:color w:val="000000" w:themeColor="text1"/>
          <w:sz w:val="24"/>
          <w:szCs w:val="24"/>
        </w:rPr>
      </w:pPr>
      <w:r w:rsidRPr="00E27EC3">
        <w:rPr>
          <w:rFonts w:cs="Times New Roman"/>
          <w:color w:val="000000" w:themeColor="text1"/>
          <w:sz w:val="24"/>
          <w:szCs w:val="24"/>
        </w:rPr>
        <w:t>2.3.</w:t>
      </w:r>
      <w:r w:rsidR="003F5587" w:rsidRPr="00E27EC3">
        <w:rPr>
          <w:rFonts w:cs="Times New Roman"/>
          <w:color w:val="000000" w:themeColor="text1"/>
          <w:sz w:val="24"/>
          <w:szCs w:val="24"/>
        </w:rPr>
        <w:t>36</w:t>
      </w:r>
      <w:r w:rsidRPr="00E27EC3">
        <w:rPr>
          <w:rFonts w:cs="Times New Roman"/>
          <w:color w:val="000000" w:themeColor="text1"/>
          <w:sz w:val="24"/>
          <w:szCs w:val="24"/>
        </w:rPr>
        <w:t xml:space="preserve"> На территории </w:t>
      </w:r>
      <w:r w:rsidR="008C49E6" w:rsidRPr="00E27EC3">
        <w:rPr>
          <w:rFonts w:cs="Times New Roman"/>
          <w:color w:val="000000" w:themeColor="text1"/>
          <w:sz w:val="24"/>
          <w:szCs w:val="24"/>
        </w:rPr>
        <w:t>сельского</w:t>
      </w:r>
      <w:r w:rsidRPr="00E27EC3">
        <w:rPr>
          <w:rFonts w:cs="Times New Roman"/>
          <w:color w:val="000000" w:themeColor="text1"/>
          <w:sz w:val="24"/>
          <w:szCs w:val="24"/>
        </w:rPr>
        <w:t xml:space="preserve"> </w:t>
      </w:r>
      <w:r w:rsidR="008C49E6" w:rsidRPr="00E27EC3">
        <w:rPr>
          <w:rFonts w:cs="Times New Roman"/>
          <w:color w:val="000000" w:themeColor="text1"/>
          <w:sz w:val="24"/>
          <w:szCs w:val="24"/>
        </w:rPr>
        <w:t>поселения</w:t>
      </w:r>
      <w:r w:rsidRPr="00E27EC3">
        <w:rPr>
          <w:rFonts w:cs="Times New Roman"/>
          <w:color w:val="000000" w:themeColor="text1"/>
          <w:sz w:val="24"/>
          <w:szCs w:val="24"/>
        </w:rPr>
        <w:t xml:space="preserve"> следует предусматривать многофункциональные культурно – досуговые комплексы клубного типа, которые могут включать от трех до шести модулей, в том числе:</w:t>
      </w:r>
    </w:p>
    <w:p w:rsidR="007C118C" w:rsidRPr="00E27EC3" w:rsidRDefault="007C118C" w:rsidP="007C118C">
      <w:pPr>
        <w:ind w:firstLine="708"/>
        <w:rPr>
          <w:rFonts w:cs="Times New Roman"/>
          <w:color w:val="000000" w:themeColor="text1"/>
          <w:sz w:val="24"/>
          <w:szCs w:val="24"/>
        </w:rPr>
      </w:pPr>
      <w:r w:rsidRPr="00E27EC3">
        <w:rPr>
          <w:rFonts w:cs="Times New Roman"/>
          <w:color w:val="000000" w:themeColor="text1"/>
          <w:sz w:val="24"/>
          <w:szCs w:val="24"/>
        </w:rPr>
        <w:t>– выставочный комплекс (выставочная зона, лекционные залы и библиотека);</w:t>
      </w:r>
    </w:p>
    <w:p w:rsidR="007C118C" w:rsidRPr="00E27EC3" w:rsidRDefault="007C118C" w:rsidP="007C118C">
      <w:pPr>
        <w:ind w:firstLine="708"/>
        <w:rPr>
          <w:rFonts w:cs="Times New Roman"/>
          <w:color w:val="000000" w:themeColor="text1"/>
          <w:sz w:val="24"/>
          <w:szCs w:val="24"/>
        </w:rPr>
      </w:pPr>
      <w:r w:rsidRPr="00E27EC3">
        <w:rPr>
          <w:rFonts w:cs="Times New Roman"/>
          <w:color w:val="000000" w:themeColor="text1"/>
          <w:sz w:val="24"/>
          <w:szCs w:val="24"/>
        </w:rPr>
        <w:t>– образовательный комплекс (творческие лаборатории по различным направлениям (школа искусств, хореография, кружки моделирования и др.), клубы исторической реконструкции и др.);</w:t>
      </w:r>
    </w:p>
    <w:p w:rsidR="007C118C" w:rsidRPr="00E27EC3" w:rsidRDefault="007C118C" w:rsidP="007C118C">
      <w:pPr>
        <w:ind w:firstLine="708"/>
        <w:rPr>
          <w:rFonts w:cs="Times New Roman"/>
          <w:color w:val="000000" w:themeColor="text1"/>
          <w:sz w:val="24"/>
          <w:szCs w:val="24"/>
        </w:rPr>
      </w:pPr>
      <w:r w:rsidRPr="00E27EC3">
        <w:rPr>
          <w:rFonts w:cs="Times New Roman"/>
          <w:color w:val="000000" w:themeColor="text1"/>
          <w:sz w:val="24"/>
          <w:szCs w:val="24"/>
        </w:rPr>
        <w:t>– театрально – зрелищный комплекс (зрелищный комплекс на 300 мест, кафе, зона отдыха);</w:t>
      </w:r>
    </w:p>
    <w:p w:rsidR="007C118C" w:rsidRPr="00E27EC3" w:rsidRDefault="007C118C" w:rsidP="007C118C">
      <w:pPr>
        <w:ind w:firstLine="708"/>
        <w:rPr>
          <w:rFonts w:cs="Times New Roman"/>
          <w:color w:val="000000" w:themeColor="text1"/>
          <w:sz w:val="24"/>
          <w:szCs w:val="24"/>
        </w:rPr>
      </w:pPr>
      <w:r w:rsidRPr="00E27EC3">
        <w:rPr>
          <w:rFonts w:cs="Times New Roman"/>
          <w:color w:val="000000" w:themeColor="text1"/>
          <w:sz w:val="24"/>
          <w:szCs w:val="24"/>
        </w:rPr>
        <w:t>– медиа – комплекс (кинозал 3D и 4D фильмов, компьютерный класс, медиа – тренажер);</w:t>
      </w:r>
    </w:p>
    <w:p w:rsidR="007C118C" w:rsidRPr="00E27EC3" w:rsidRDefault="007C118C" w:rsidP="007C118C">
      <w:pPr>
        <w:ind w:firstLine="708"/>
        <w:rPr>
          <w:rFonts w:cs="Times New Roman"/>
          <w:color w:val="000000" w:themeColor="text1"/>
          <w:sz w:val="24"/>
          <w:szCs w:val="24"/>
        </w:rPr>
      </w:pPr>
      <w:r w:rsidRPr="00E27EC3">
        <w:rPr>
          <w:rFonts w:cs="Times New Roman"/>
          <w:color w:val="000000" w:themeColor="text1"/>
          <w:sz w:val="24"/>
          <w:szCs w:val="24"/>
        </w:rPr>
        <w:t>– физкультурно – оздоровительный комплекс (спортивная площадка, тренажерный и фитнесс-залы);</w:t>
      </w:r>
    </w:p>
    <w:p w:rsidR="007C118C" w:rsidRPr="00E27EC3" w:rsidRDefault="007C118C" w:rsidP="007C118C">
      <w:pPr>
        <w:ind w:firstLine="708"/>
        <w:rPr>
          <w:rFonts w:cs="Times New Roman"/>
          <w:color w:val="000000" w:themeColor="text1"/>
          <w:sz w:val="24"/>
          <w:szCs w:val="24"/>
        </w:rPr>
      </w:pPr>
      <w:r w:rsidRPr="00E27EC3">
        <w:rPr>
          <w:rFonts w:cs="Times New Roman"/>
          <w:color w:val="000000" w:themeColor="text1"/>
          <w:sz w:val="24"/>
          <w:szCs w:val="24"/>
        </w:rPr>
        <w:t>– мини – гостиница (мини – отель на 50 мест, ресторан).</w:t>
      </w:r>
    </w:p>
    <w:p w:rsidR="007C118C" w:rsidRPr="00E27EC3" w:rsidRDefault="007C118C" w:rsidP="007C118C">
      <w:pPr>
        <w:ind w:firstLine="708"/>
        <w:rPr>
          <w:rFonts w:cs="Times New Roman"/>
          <w:color w:val="000000" w:themeColor="text1"/>
          <w:sz w:val="24"/>
          <w:szCs w:val="24"/>
        </w:rPr>
      </w:pPr>
      <w:r w:rsidRPr="00E27EC3">
        <w:rPr>
          <w:rFonts w:cs="Times New Roman"/>
          <w:color w:val="000000" w:themeColor="text1"/>
          <w:sz w:val="24"/>
          <w:szCs w:val="24"/>
        </w:rPr>
        <w:t>2.3.</w:t>
      </w:r>
      <w:r w:rsidR="003F5587" w:rsidRPr="00E27EC3">
        <w:rPr>
          <w:rFonts w:cs="Times New Roman"/>
          <w:color w:val="000000" w:themeColor="text1"/>
          <w:sz w:val="24"/>
          <w:szCs w:val="24"/>
        </w:rPr>
        <w:t>37</w:t>
      </w:r>
      <w:r w:rsidRPr="00E27EC3">
        <w:rPr>
          <w:rFonts w:cs="Times New Roman"/>
          <w:color w:val="000000" w:themeColor="text1"/>
          <w:sz w:val="24"/>
          <w:szCs w:val="24"/>
        </w:rPr>
        <w:t xml:space="preserve"> Условия безопасности при размещении учреждений и предприятий обслуживания по нормируемым санитарно – 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нормативов.</w:t>
      </w:r>
    </w:p>
    <w:p w:rsidR="007C118C" w:rsidRPr="00E27EC3" w:rsidRDefault="007C118C" w:rsidP="007C118C">
      <w:pPr>
        <w:ind w:firstLine="708"/>
        <w:rPr>
          <w:rFonts w:cs="Times New Roman"/>
          <w:color w:val="000000" w:themeColor="text1"/>
          <w:sz w:val="24"/>
          <w:szCs w:val="24"/>
        </w:rPr>
      </w:pPr>
      <w:r w:rsidRPr="00E27EC3">
        <w:rPr>
          <w:rFonts w:cs="Times New Roman"/>
          <w:color w:val="000000" w:themeColor="text1"/>
          <w:sz w:val="24"/>
          <w:szCs w:val="24"/>
        </w:rPr>
        <w:lastRenderedPageBreak/>
        <w:t>Минимальные расстояния от стен зданий и границ земельных участков учреждений и предприятий обслуживаний в насел</w:t>
      </w:r>
      <w:r w:rsidR="002237F2" w:rsidRPr="00E27EC3">
        <w:rPr>
          <w:rFonts w:cs="Times New Roman"/>
          <w:color w:val="000000" w:themeColor="text1"/>
          <w:sz w:val="24"/>
          <w:szCs w:val="24"/>
        </w:rPr>
        <w:t>ё</w:t>
      </w:r>
      <w:r w:rsidRPr="00E27EC3">
        <w:rPr>
          <w:rFonts w:cs="Times New Roman"/>
          <w:color w:val="000000" w:themeColor="text1"/>
          <w:sz w:val="24"/>
          <w:szCs w:val="24"/>
        </w:rPr>
        <w:t>нных пунктах следует принимать на основе требований санитарного законодательства в соответствии с установленными или ориентировочными размерами санитарно – защитных зон или санитарных разрывов, расч</w:t>
      </w:r>
      <w:r w:rsidR="002237F2" w:rsidRPr="00E27EC3">
        <w:rPr>
          <w:rFonts w:cs="Times New Roman"/>
          <w:color w:val="000000" w:themeColor="text1"/>
          <w:sz w:val="24"/>
          <w:szCs w:val="24"/>
        </w:rPr>
        <w:t>ё</w:t>
      </w:r>
      <w:r w:rsidRPr="00E27EC3">
        <w:rPr>
          <w:rFonts w:cs="Times New Roman"/>
          <w:color w:val="000000" w:themeColor="text1"/>
          <w:sz w:val="24"/>
          <w:szCs w:val="24"/>
        </w:rPr>
        <w:t>тов инсоляции и освещ</w:t>
      </w:r>
      <w:r w:rsidR="002237F2" w:rsidRPr="00E27EC3">
        <w:rPr>
          <w:rFonts w:cs="Times New Roman"/>
          <w:color w:val="000000" w:themeColor="text1"/>
          <w:sz w:val="24"/>
          <w:szCs w:val="24"/>
        </w:rPr>
        <w:t>ё</w:t>
      </w:r>
      <w:r w:rsidRPr="00E27EC3">
        <w:rPr>
          <w:rFonts w:cs="Times New Roman"/>
          <w:color w:val="000000" w:themeColor="text1"/>
          <w:sz w:val="24"/>
          <w:szCs w:val="24"/>
        </w:rPr>
        <w:t xml:space="preserve">нности, соблюдения противопожарных и бытовых разрывов. Ориентировочные размеры санитарно – защитных зон и санитарных разрывов приведены в таблице </w:t>
      </w:r>
      <w:r w:rsidR="003F5587" w:rsidRPr="00E27EC3">
        <w:rPr>
          <w:rFonts w:cs="Times New Roman"/>
          <w:color w:val="000000" w:themeColor="text1"/>
          <w:sz w:val="24"/>
          <w:szCs w:val="24"/>
        </w:rPr>
        <w:t>10</w:t>
      </w:r>
      <w:r w:rsidRPr="00E27EC3">
        <w:rPr>
          <w:rFonts w:cs="Times New Roman"/>
          <w:color w:val="000000" w:themeColor="text1"/>
          <w:sz w:val="24"/>
          <w:szCs w:val="24"/>
        </w:rPr>
        <w:t>.</w:t>
      </w:r>
    </w:p>
    <w:p w:rsidR="007C118C" w:rsidRPr="00E27EC3" w:rsidRDefault="007C118C" w:rsidP="007C118C">
      <w:pPr>
        <w:widowControl w:val="0"/>
        <w:tabs>
          <w:tab w:val="left" w:pos="6946"/>
        </w:tabs>
        <w:spacing w:line="239" w:lineRule="auto"/>
        <w:ind w:firstLine="709"/>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3F5587" w:rsidRPr="00E27EC3">
        <w:rPr>
          <w:rFonts w:eastAsia="Times New Roman" w:cs="Times New Roman"/>
          <w:color w:val="000000" w:themeColor="text1"/>
          <w:sz w:val="24"/>
          <w:szCs w:val="24"/>
          <w:lang w:eastAsia="ru-RU"/>
        </w:rPr>
        <w:t>10</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096"/>
        <w:gridCol w:w="856"/>
        <w:gridCol w:w="1175"/>
        <w:gridCol w:w="2972"/>
      </w:tblGrid>
      <w:tr w:rsidR="00E27EC3" w:rsidRPr="00E27EC3" w:rsidTr="00FA1D8A">
        <w:trPr>
          <w:trHeight w:val="380"/>
          <w:jc w:val="center"/>
        </w:trPr>
        <w:tc>
          <w:tcPr>
            <w:tcW w:w="5096" w:type="dxa"/>
            <w:vMerge w:val="restart"/>
            <w:vAlign w:val="center"/>
          </w:tcPr>
          <w:p w:rsidR="007C118C" w:rsidRPr="00E27EC3" w:rsidRDefault="007C118C" w:rsidP="007C118C">
            <w:pPr>
              <w:widowControl w:val="0"/>
              <w:spacing w:line="20" w:lineRule="atLeast"/>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Здания (земельные участки) </w:t>
            </w:r>
          </w:p>
          <w:p w:rsidR="007C118C" w:rsidRPr="00E27EC3" w:rsidRDefault="007C118C" w:rsidP="007C118C">
            <w:pPr>
              <w:widowControl w:val="0"/>
              <w:spacing w:line="20" w:lineRule="atLeast"/>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учреждений и предприятий </w:t>
            </w:r>
          </w:p>
          <w:p w:rsidR="007C118C" w:rsidRPr="00E27EC3" w:rsidRDefault="007C118C" w:rsidP="007C118C">
            <w:pPr>
              <w:widowControl w:val="0"/>
              <w:spacing w:line="20" w:lineRule="atLeast"/>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обслуживания</w:t>
            </w:r>
          </w:p>
        </w:tc>
        <w:tc>
          <w:tcPr>
            <w:tcW w:w="5003" w:type="dxa"/>
            <w:gridSpan w:val="3"/>
            <w:vAlign w:val="center"/>
          </w:tcPr>
          <w:p w:rsidR="007C118C" w:rsidRPr="00E27EC3" w:rsidRDefault="007C118C" w:rsidP="007C118C">
            <w:pPr>
              <w:widowControl w:val="0"/>
              <w:spacing w:line="20" w:lineRule="atLeast"/>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Расстояния от зданий (границ участков) </w:t>
            </w:r>
          </w:p>
          <w:p w:rsidR="007C118C" w:rsidRPr="00E27EC3" w:rsidRDefault="007C118C" w:rsidP="007C118C">
            <w:pPr>
              <w:widowControl w:val="0"/>
              <w:spacing w:line="20" w:lineRule="atLeast"/>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учреждений и предприятий обслуживания, м</w:t>
            </w:r>
          </w:p>
        </w:tc>
      </w:tr>
      <w:tr w:rsidR="00E27EC3" w:rsidRPr="00E27EC3" w:rsidTr="00FA1D8A">
        <w:trPr>
          <w:trHeight w:val="801"/>
          <w:jc w:val="center"/>
        </w:trPr>
        <w:tc>
          <w:tcPr>
            <w:tcW w:w="5096" w:type="dxa"/>
            <w:vMerge/>
            <w:vAlign w:val="center"/>
          </w:tcPr>
          <w:p w:rsidR="007C118C" w:rsidRPr="00E27EC3" w:rsidRDefault="007C118C" w:rsidP="007C118C">
            <w:pPr>
              <w:widowControl w:val="0"/>
              <w:spacing w:line="20" w:lineRule="atLeast"/>
              <w:jc w:val="center"/>
              <w:rPr>
                <w:rFonts w:eastAsia="Times New Roman" w:cs="Times New Roman"/>
                <w:color w:val="000000" w:themeColor="text1"/>
                <w:sz w:val="22"/>
                <w:lang w:eastAsia="ru-RU"/>
              </w:rPr>
            </w:pPr>
          </w:p>
        </w:tc>
        <w:tc>
          <w:tcPr>
            <w:tcW w:w="856" w:type="dxa"/>
            <w:vAlign w:val="center"/>
          </w:tcPr>
          <w:p w:rsidR="007C118C" w:rsidRPr="00E27EC3" w:rsidRDefault="007C118C" w:rsidP="007C118C">
            <w:pPr>
              <w:widowControl w:val="0"/>
              <w:spacing w:line="20"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w:t>
            </w:r>
          </w:p>
          <w:p w:rsidR="007C118C" w:rsidRPr="00E27EC3" w:rsidRDefault="007C118C" w:rsidP="007C118C">
            <w:pPr>
              <w:widowControl w:val="0"/>
              <w:spacing w:line="20"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красной линии </w:t>
            </w:r>
          </w:p>
        </w:tc>
        <w:tc>
          <w:tcPr>
            <w:tcW w:w="1175" w:type="dxa"/>
            <w:vAlign w:val="center"/>
          </w:tcPr>
          <w:p w:rsidR="007C118C" w:rsidRPr="00E27EC3" w:rsidRDefault="007C118C" w:rsidP="007C118C">
            <w:pPr>
              <w:widowControl w:val="0"/>
              <w:spacing w:line="20"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pacing w:val="-2"/>
                <w:sz w:val="22"/>
                <w:lang w:eastAsia="ru-RU"/>
              </w:rPr>
              <w:t>до границ территории</w:t>
            </w:r>
            <w:r w:rsidRPr="00E27EC3">
              <w:rPr>
                <w:rFonts w:eastAsia="Times New Roman" w:cs="Times New Roman"/>
                <w:color w:val="000000" w:themeColor="text1"/>
                <w:spacing w:val="-2"/>
                <w:sz w:val="24"/>
                <w:szCs w:val="24"/>
                <w:lang w:eastAsia="ru-RU"/>
              </w:rPr>
              <w:t xml:space="preserve"> </w:t>
            </w:r>
            <w:r w:rsidRPr="00E27EC3">
              <w:rPr>
                <w:rFonts w:eastAsia="Times New Roman" w:cs="Times New Roman"/>
                <w:color w:val="000000" w:themeColor="text1"/>
                <w:sz w:val="22"/>
                <w:lang w:eastAsia="ru-RU"/>
              </w:rPr>
              <w:t>жилого дома</w:t>
            </w:r>
          </w:p>
        </w:tc>
        <w:tc>
          <w:tcPr>
            <w:tcW w:w="2972" w:type="dxa"/>
            <w:vAlign w:val="center"/>
          </w:tcPr>
          <w:p w:rsidR="007C118C" w:rsidRPr="00E27EC3" w:rsidRDefault="007C118C" w:rsidP="007C118C">
            <w:pPr>
              <w:widowControl w:val="0"/>
              <w:spacing w:line="20"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до границ земельных участков </w:t>
            </w:r>
          </w:p>
          <w:p w:rsidR="007C118C" w:rsidRPr="00E27EC3" w:rsidRDefault="007C118C" w:rsidP="007C118C">
            <w:pPr>
              <w:widowControl w:val="0"/>
              <w:spacing w:line="20"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общеобразовательных школ, </w:t>
            </w:r>
          </w:p>
          <w:p w:rsidR="007C118C" w:rsidRPr="00E27EC3" w:rsidRDefault="007C118C" w:rsidP="007C118C">
            <w:pPr>
              <w:widowControl w:val="0"/>
              <w:spacing w:line="20"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дошкольных организаций и </w:t>
            </w:r>
          </w:p>
          <w:p w:rsidR="007C118C" w:rsidRPr="00E27EC3" w:rsidRDefault="007C118C" w:rsidP="007C118C">
            <w:pPr>
              <w:widowControl w:val="0"/>
              <w:spacing w:line="20"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лечебных учреждений</w:t>
            </w:r>
          </w:p>
        </w:tc>
      </w:tr>
      <w:tr w:rsidR="00E27EC3" w:rsidRPr="00E27EC3" w:rsidTr="00FA1D8A">
        <w:trPr>
          <w:jc w:val="center"/>
        </w:trPr>
        <w:tc>
          <w:tcPr>
            <w:tcW w:w="5096" w:type="dxa"/>
            <w:vAlign w:val="center"/>
          </w:tcPr>
          <w:p w:rsidR="007C118C" w:rsidRPr="00E27EC3" w:rsidRDefault="007C118C" w:rsidP="007C118C">
            <w:pPr>
              <w:widowControl w:val="0"/>
              <w:spacing w:line="20" w:lineRule="atLeast"/>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Дошкольные организации и общеобразовательные школы (стены здания)</w:t>
            </w:r>
          </w:p>
        </w:tc>
        <w:tc>
          <w:tcPr>
            <w:tcW w:w="856" w:type="dxa"/>
            <w:vAlign w:val="center"/>
          </w:tcPr>
          <w:p w:rsidR="007C118C" w:rsidRPr="00E27EC3" w:rsidRDefault="007C118C" w:rsidP="007C118C">
            <w:pPr>
              <w:widowControl w:val="0"/>
              <w:spacing w:line="20"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w:t>
            </w:r>
          </w:p>
        </w:tc>
        <w:tc>
          <w:tcPr>
            <w:tcW w:w="4147" w:type="dxa"/>
            <w:gridSpan w:val="2"/>
            <w:vAlign w:val="center"/>
          </w:tcPr>
          <w:p w:rsidR="007C118C" w:rsidRPr="00E27EC3" w:rsidRDefault="007C118C" w:rsidP="007C118C">
            <w:pPr>
              <w:widowControl w:val="0"/>
              <w:spacing w:line="20"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 нормам инсоляции, освещ</w:t>
            </w:r>
            <w:r w:rsidR="002237F2" w:rsidRPr="00E27EC3">
              <w:rPr>
                <w:rFonts w:eastAsia="Times New Roman" w:cs="Times New Roman"/>
                <w:color w:val="000000" w:themeColor="text1"/>
                <w:sz w:val="22"/>
                <w:lang w:eastAsia="ru-RU"/>
              </w:rPr>
              <w:t>ё</w:t>
            </w:r>
            <w:r w:rsidRPr="00E27EC3">
              <w:rPr>
                <w:rFonts w:eastAsia="Times New Roman" w:cs="Times New Roman"/>
                <w:color w:val="000000" w:themeColor="text1"/>
                <w:sz w:val="22"/>
                <w:lang w:eastAsia="ru-RU"/>
              </w:rPr>
              <w:t xml:space="preserve">нности и </w:t>
            </w:r>
          </w:p>
          <w:p w:rsidR="007C118C" w:rsidRPr="00E27EC3" w:rsidRDefault="007C118C" w:rsidP="007C118C">
            <w:pPr>
              <w:widowControl w:val="0"/>
              <w:spacing w:line="20"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противопожарным требованиям</w:t>
            </w:r>
          </w:p>
        </w:tc>
      </w:tr>
      <w:tr w:rsidR="00E27EC3" w:rsidRPr="00E27EC3" w:rsidTr="00FA1D8A">
        <w:trPr>
          <w:trHeight w:val="169"/>
          <w:jc w:val="center"/>
        </w:trPr>
        <w:tc>
          <w:tcPr>
            <w:tcW w:w="5096" w:type="dxa"/>
            <w:vAlign w:val="center"/>
          </w:tcPr>
          <w:p w:rsidR="007C118C" w:rsidRPr="00E27EC3" w:rsidRDefault="007C118C" w:rsidP="00B13B33">
            <w:pPr>
              <w:widowControl w:val="0"/>
              <w:spacing w:line="20" w:lineRule="atLeast"/>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При</w:t>
            </w:r>
            <w:r w:rsidR="00B13B33" w:rsidRPr="00E27EC3">
              <w:rPr>
                <w:rFonts w:eastAsia="Times New Roman" w:cs="Times New Roman"/>
                <w:color w:val="000000" w:themeColor="text1"/>
                <w:sz w:val="22"/>
                <w:lang w:eastAsia="ru-RU"/>
              </w:rPr>
              <w:t>ё</w:t>
            </w:r>
            <w:r w:rsidRPr="00E27EC3">
              <w:rPr>
                <w:rFonts w:eastAsia="Times New Roman" w:cs="Times New Roman"/>
                <w:color w:val="000000" w:themeColor="text1"/>
                <w:sz w:val="22"/>
                <w:lang w:eastAsia="ru-RU"/>
              </w:rPr>
              <w:t>мные пункты вторичного сырья</w:t>
            </w:r>
          </w:p>
        </w:tc>
        <w:tc>
          <w:tcPr>
            <w:tcW w:w="856" w:type="dxa"/>
            <w:vAlign w:val="center"/>
          </w:tcPr>
          <w:p w:rsidR="007C118C" w:rsidRPr="00E27EC3" w:rsidRDefault="007C118C" w:rsidP="007C118C">
            <w:pPr>
              <w:widowControl w:val="0"/>
              <w:spacing w:line="20"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1175" w:type="dxa"/>
            <w:vAlign w:val="center"/>
          </w:tcPr>
          <w:p w:rsidR="007C118C" w:rsidRPr="00E27EC3" w:rsidRDefault="007C118C" w:rsidP="007C118C">
            <w:pPr>
              <w:widowControl w:val="0"/>
              <w:spacing w:line="20"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w:t>
            </w:r>
          </w:p>
        </w:tc>
        <w:tc>
          <w:tcPr>
            <w:tcW w:w="2972" w:type="dxa"/>
            <w:vAlign w:val="center"/>
          </w:tcPr>
          <w:p w:rsidR="007C118C" w:rsidRPr="00E27EC3" w:rsidRDefault="007C118C" w:rsidP="007C118C">
            <w:pPr>
              <w:widowControl w:val="0"/>
              <w:spacing w:line="20"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50</w:t>
            </w:r>
          </w:p>
        </w:tc>
      </w:tr>
      <w:tr w:rsidR="00E27EC3" w:rsidRPr="00E27EC3" w:rsidTr="00FA1D8A">
        <w:trPr>
          <w:trHeight w:val="169"/>
          <w:jc w:val="center"/>
        </w:trPr>
        <w:tc>
          <w:tcPr>
            <w:tcW w:w="5096" w:type="dxa"/>
            <w:vAlign w:val="center"/>
          </w:tcPr>
          <w:p w:rsidR="007C118C" w:rsidRPr="00E27EC3" w:rsidRDefault="007C118C" w:rsidP="007C118C">
            <w:pPr>
              <w:widowControl w:val="0"/>
              <w:spacing w:line="20" w:lineRule="atLeast"/>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Пожарные депо</w:t>
            </w:r>
          </w:p>
        </w:tc>
        <w:tc>
          <w:tcPr>
            <w:tcW w:w="856" w:type="dxa"/>
            <w:vAlign w:val="center"/>
          </w:tcPr>
          <w:p w:rsidR="007C118C" w:rsidRPr="00E27EC3" w:rsidRDefault="007C118C" w:rsidP="007C118C">
            <w:pPr>
              <w:widowControl w:val="0"/>
              <w:spacing w:line="20"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 15*</w:t>
            </w:r>
          </w:p>
        </w:tc>
        <w:tc>
          <w:tcPr>
            <w:tcW w:w="1175" w:type="dxa"/>
            <w:vAlign w:val="center"/>
          </w:tcPr>
          <w:p w:rsidR="007C118C" w:rsidRPr="00E27EC3" w:rsidRDefault="007C118C" w:rsidP="007C118C">
            <w:pPr>
              <w:widowControl w:val="0"/>
              <w:spacing w:line="20"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w:t>
            </w:r>
          </w:p>
        </w:tc>
        <w:tc>
          <w:tcPr>
            <w:tcW w:w="2972" w:type="dxa"/>
            <w:vAlign w:val="center"/>
          </w:tcPr>
          <w:p w:rsidR="007C118C" w:rsidRPr="00E27EC3" w:rsidRDefault="007C118C" w:rsidP="007C118C">
            <w:pPr>
              <w:widowControl w:val="0"/>
              <w:spacing w:line="20"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30</w:t>
            </w:r>
          </w:p>
        </w:tc>
      </w:tr>
      <w:tr w:rsidR="00E27EC3" w:rsidRPr="00E27EC3" w:rsidTr="00FA1D8A">
        <w:trPr>
          <w:jc w:val="center"/>
        </w:trPr>
        <w:tc>
          <w:tcPr>
            <w:tcW w:w="5096" w:type="dxa"/>
            <w:tcBorders>
              <w:bottom w:val="nil"/>
            </w:tcBorders>
            <w:vAlign w:val="center"/>
          </w:tcPr>
          <w:p w:rsidR="007C118C" w:rsidRPr="00E27EC3" w:rsidRDefault="007C118C" w:rsidP="007C118C">
            <w:pPr>
              <w:widowControl w:val="0"/>
              <w:spacing w:line="20" w:lineRule="atLeast"/>
              <w:ind w:left="57" w:right="-57"/>
              <w:jc w:val="left"/>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Кладбища традиционного захоронения площадью, га:</w:t>
            </w:r>
          </w:p>
        </w:tc>
        <w:tc>
          <w:tcPr>
            <w:tcW w:w="856" w:type="dxa"/>
            <w:tcBorders>
              <w:bottom w:val="nil"/>
            </w:tcBorders>
            <w:vAlign w:val="center"/>
          </w:tcPr>
          <w:p w:rsidR="007C118C" w:rsidRPr="00E27EC3" w:rsidRDefault="007C118C" w:rsidP="007C118C">
            <w:pPr>
              <w:widowControl w:val="0"/>
              <w:spacing w:line="20" w:lineRule="atLeast"/>
              <w:jc w:val="center"/>
              <w:rPr>
                <w:rFonts w:eastAsia="Times New Roman" w:cs="Times New Roman"/>
                <w:color w:val="000000" w:themeColor="text1"/>
                <w:sz w:val="22"/>
                <w:lang w:eastAsia="ru-RU"/>
              </w:rPr>
            </w:pPr>
          </w:p>
        </w:tc>
        <w:tc>
          <w:tcPr>
            <w:tcW w:w="1175" w:type="dxa"/>
            <w:tcBorders>
              <w:bottom w:val="nil"/>
            </w:tcBorders>
            <w:vAlign w:val="center"/>
          </w:tcPr>
          <w:p w:rsidR="007C118C" w:rsidRPr="00E27EC3" w:rsidRDefault="007C118C" w:rsidP="007C118C">
            <w:pPr>
              <w:widowControl w:val="0"/>
              <w:spacing w:line="20" w:lineRule="atLeast"/>
              <w:jc w:val="center"/>
              <w:rPr>
                <w:rFonts w:eastAsia="Times New Roman" w:cs="Times New Roman"/>
                <w:color w:val="000000" w:themeColor="text1"/>
                <w:sz w:val="22"/>
                <w:lang w:eastAsia="ru-RU"/>
              </w:rPr>
            </w:pPr>
          </w:p>
        </w:tc>
        <w:tc>
          <w:tcPr>
            <w:tcW w:w="2972" w:type="dxa"/>
            <w:tcBorders>
              <w:bottom w:val="nil"/>
            </w:tcBorders>
            <w:vAlign w:val="center"/>
          </w:tcPr>
          <w:p w:rsidR="007C118C" w:rsidRPr="00E27EC3" w:rsidRDefault="007C118C" w:rsidP="007C118C">
            <w:pPr>
              <w:widowControl w:val="0"/>
              <w:spacing w:line="20" w:lineRule="atLeast"/>
              <w:jc w:val="center"/>
              <w:rPr>
                <w:rFonts w:eastAsia="Times New Roman" w:cs="Times New Roman"/>
                <w:color w:val="000000" w:themeColor="text1"/>
                <w:sz w:val="22"/>
                <w:lang w:eastAsia="ru-RU"/>
              </w:rPr>
            </w:pPr>
          </w:p>
        </w:tc>
      </w:tr>
      <w:tr w:rsidR="00E27EC3" w:rsidRPr="00E27EC3" w:rsidTr="00FA1D8A">
        <w:trPr>
          <w:jc w:val="center"/>
        </w:trPr>
        <w:tc>
          <w:tcPr>
            <w:tcW w:w="5096" w:type="dxa"/>
            <w:tcBorders>
              <w:top w:val="nil"/>
              <w:bottom w:val="nil"/>
            </w:tcBorders>
            <w:vAlign w:val="center"/>
          </w:tcPr>
          <w:p w:rsidR="007C118C" w:rsidRPr="00E27EC3" w:rsidRDefault="007C118C" w:rsidP="007C118C">
            <w:pPr>
              <w:widowControl w:val="0"/>
              <w:spacing w:line="20" w:lineRule="atLeast"/>
              <w:ind w:left="284"/>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 10</w:t>
            </w:r>
          </w:p>
        </w:tc>
        <w:tc>
          <w:tcPr>
            <w:tcW w:w="856" w:type="dxa"/>
            <w:tcBorders>
              <w:top w:val="nil"/>
              <w:bottom w:val="nil"/>
            </w:tcBorders>
            <w:vAlign w:val="center"/>
          </w:tcPr>
          <w:p w:rsidR="007C118C" w:rsidRPr="00E27EC3" w:rsidRDefault="007C118C" w:rsidP="007C118C">
            <w:pPr>
              <w:widowControl w:val="0"/>
              <w:spacing w:line="20"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w:t>
            </w:r>
          </w:p>
        </w:tc>
        <w:tc>
          <w:tcPr>
            <w:tcW w:w="1175" w:type="dxa"/>
            <w:tcBorders>
              <w:top w:val="nil"/>
              <w:bottom w:val="nil"/>
            </w:tcBorders>
            <w:vAlign w:val="center"/>
          </w:tcPr>
          <w:p w:rsidR="007C118C" w:rsidRPr="00E27EC3" w:rsidRDefault="007C118C" w:rsidP="007C118C">
            <w:pPr>
              <w:widowControl w:val="0"/>
              <w:spacing w:line="20"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w:t>
            </w:r>
          </w:p>
        </w:tc>
        <w:tc>
          <w:tcPr>
            <w:tcW w:w="2972" w:type="dxa"/>
            <w:tcBorders>
              <w:top w:val="nil"/>
              <w:bottom w:val="nil"/>
            </w:tcBorders>
            <w:vAlign w:val="center"/>
          </w:tcPr>
          <w:p w:rsidR="007C118C" w:rsidRPr="00E27EC3" w:rsidRDefault="007C118C" w:rsidP="007C118C">
            <w:pPr>
              <w:widowControl w:val="0"/>
              <w:spacing w:line="20"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500</w:t>
            </w:r>
          </w:p>
        </w:tc>
      </w:tr>
      <w:tr w:rsidR="00E27EC3" w:rsidRPr="00E27EC3" w:rsidTr="00FA1D8A">
        <w:trPr>
          <w:jc w:val="center"/>
        </w:trPr>
        <w:tc>
          <w:tcPr>
            <w:tcW w:w="5096" w:type="dxa"/>
            <w:tcBorders>
              <w:top w:val="nil"/>
              <w:bottom w:val="nil"/>
            </w:tcBorders>
            <w:vAlign w:val="center"/>
          </w:tcPr>
          <w:p w:rsidR="007C118C" w:rsidRPr="00E27EC3" w:rsidRDefault="007C118C" w:rsidP="007C118C">
            <w:pPr>
              <w:widowControl w:val="0"/>
              <w:spacing w:line="20" w:lineRule="atLeast"/>
              <w:ind w:left="284"/>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от 10 до 20</w:t>
            </w:r>
          </w:p>
        </w:tc>
        <w:tc>
          <w:tcPr>
            <w:tcW w:w="856" w:type="dxa"/>
            <w:tcBorders>
              <w:top w:val="nil"/>
              <w:bottom w:val="nil"/>
            </w:tcBorders>
            <w:vAlign w:val="center"/>
          </w:tcPr>
          <w:p w:rsidR="007C118C" w:rsidRPr="00E27EC3" w:rsidRDefault="007C118C" w:rsidP="007C118C">
            <w:pPr>
              <w:widowControl w:val="0"/>
              <w:spacing w:line="20"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w:t>
            </w:r>
          </w:p>
        </w:tc>
        <w:tc>
          <w:tcPr>
            <w:tcW w:w="1175" w:type="dxa"/>
            <w:tcBorders>
              <w:top w:val="nil"/>
              <w:bottom w:val="nil"/>
            </w:tcBorders>
            <w:vAlign w:val="center"/>
          </w:tcPr>
          <w:p w:rsidR="007C118C" w:rsidRPr="00E27EC3" w:rsidRDefault="007C118C" w:rsidP="007C118C">
            <w:pPr>
              <w:widowControl w:val="0"/>
              <w:spacing w:line="20"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300</w:t>
            </w:r>
          </w:p>
        </w:tc>
        <w:tc>
          <w:tcPr>
            <w:tcW w:w="2972" w:type="dxa"/>
            <w:tcBorders>
              <w:top w:val="nil"/>
              <w:bottom w:val="nil"/>
            </w:tcBorders>
            <w:vAlign w:val="center"/>
          </w:tcPr>
          <w:p w:rsidR="007C118C" w:rsidRPr="00E27EC3" w:rsidRDefault="007C118C" w:rsidP="007C118C">
            <w:pPr>
              <w:widowControl w:val="0"/>
              <w:spacing w:line="20"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500</w:t>
            </w:r>
          </w:p>
        </w:tc>
      </w:tr>
      <w:tr w:rsidR="00E27EC3" w:rsidRPr="00E27EC3" w:rsidTr="00FA1D8A">
        <w:trPr>
          <w:jc w:val="center"/>
        </w:trPr>
        <w:tc>
          <w:tcPr>
            <w:tcW w:w="5096" w:type="dxa"/>
            <w:vAlign w:val="center"/>
          </w:tcPr>
          <w:p w:rsidR="007C118C" w:rsidRPr="00E27EC3" w:rsidRDefault="007C118C" w:rsidP="007C118C">
            <w:pPr>
              <w:widowControl w:val="0"/>
              <w:spacing w:line="20" w:lineRule="atLeast"/>
              <w:ind w:left="57"/>
              <w:jc w:val="left"/>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Закрытые кладбища и мемориальные комплексы, колумбарии, кладбища для погребения после кремации</w:t>
            </w:r>
          </w:p>
        </w:tc>
        <w:tc>
          <w:tcPr>
            <w:tcW w:w="856" w:type="dxa"/>
            <w:vAlign w:val="center"/>
          </w:tcPr>
          <w:p w:rsidR="007C118C" w:rsidRPr="00E27EC3" w:rsidRDefault="007C118C" w:rsidP="007C118C">
            <w:pPr>
              <w:widowControl w:val="0"/>
              <w:spacing w:line="20"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w:t>
            </w:r>
          </w:p>
        </w:tc>
        <w:tc>
          <w:tcPr>
            <w:tcW w:w="1175" w:type="dxa"/>
            <w:vAlign w:val="center"/>
          </w:tcPr>
          <w:p w:rsidR="007C118C" w:rsidRPr="00E27EC3" w:rsidRDefault="007C118C" w:rsidP="007C118C">
            <w:pPr>
              <w:widowControl w:val="0"/>
              <w:spacing w:line="20"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50</w:t>
            </w:r>
          </w:p>
        </w:tc>
        <w:tc>
          <w:tcPr>
            <w:tcW w:w="2972" w:type="dxa"/>
            <w:vAlign w:val="center"/>
          </w:tcPr>
          <w:p w:rsidR="007C118C" w:rsidRPr="00E27EC3" w:rsidRDefault="007C118C" w:rsidP="007C118C">
            <w:pPr>
              <w:widowControl w:val="0"/>
              <w:spacing w:line="20"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50</w:t>
            </w:r>
          </w:p>
        </w:tc>
      </w:tr>
    </w:tbl>
    <w:p w:rsidR="007C118C" w:rsidRPr="00E27EC3" w:rsidRDefault="007C118C" w:rsidP="007C118C">
      <w:pPr>
        <w:widowControl w:val="0"/>
        <w:spacing w:before="100" w:line="239" w:lineRule="auto"/>
        <w:ind w:firstLine="709"/>
        <w:rPr>
          <w:rFonts w:eastAsia="Times New Roman" w:cs="Times New Roman"/>
          <w:i/>
          <w:iCs/>
          <w:color w:val="000000" w:themeColor="text1"/>
          <w:sz w:val="22"/>
          <w:lang w:eastAsia="ru-RU"/>
        </w:rPr>
      </w:pPr>
      <w:r w:rsidRPr="00E27EC3">
        <w:rPr>
          <w:rFonts w:eastAsia="Times New Roman" w:cs="Times New Roman"/>
          <w:i/>
          <w:iCs/>
          <w:color w:val="000000" w:themeColor="text1"/>
          <w:sz w:val="22"/>
          <w:lang w:eastAsia="ru-RU"/>
        </w:rPr>
        <w:t>* В зависимости от типа пожарного депо.</w:t>
      </w:r>
    </w:p>
    <w:p w:rsidR="007C118C" w:rsidRPr="00E27EC3" w:rsidRDefault="007C118C" w:rsidP="007C118C">
      <w:pPr>
        <w:widowControl w:val="0"/>
        <w:spacing w:line="239" w:lineRule="auto"/>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7C118C" w:rsidRPr="00E27EC3" w:rsidRDefault="007C118C" w:rsidP="007C118C">
      <w:pPr>
        <w:widowControl w:val="0"/>
        <w:spacing w:line="239" w:lineRule="auto"/>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1. Участки дошкольных организаций не должны примыкать непосредственно к улицам и проездам.</w:t>
      </w:r>
    </w:p>
    <w:p w:rsidR="007C118C" w:rsidRPr="00E27EC3" w:rsidRDefault="007C118C" w:rsidP="007C118C">
      <w:pPr>
        <w:widowControl w:val="0"/>
        <w:spacing w:line="239" w:lineRule="auto"/>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2. При</w:t>
      </w:r>
      <w:r w:rsidR="00B13B33"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мные пункты вторичного сырья следует изолировать полосой зел</w:t>
      </w:r>
      <w:r w:rsidR="008872DD"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ных насаждений и предусматривать к ним подъездные пути для автомобильного транспорта.</w:t>
      </w:r>
    </w:p>
    <w:p w:rsidR="007C118C" w:rsidRPr="00E27EC3" w:rsidRDefault="007C118C" w:rsidP="007C118C">
      <w:pPr>
        <w:widowControl w:val="0"/>
        <w:tabs>
          <w:tab w:val="left" w:pos="6946"/>
        </w:tabs>
        <w:spacing w:line="239" w:lineRule="auto"/>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3. Участки вновь размещаемых больниц не должны примыкать непосредственно к магистральным улицам.</w:t>
      </w:r>
    </w:p>
    <w:p w:rsidR="007C118C" w:rsidRPr="00E27EC3" w:rsidRDefault="007C118C" w:rsidP="007C118C">
      <w:pPr>
        <w:widowControl w:val="0"/>
        <w:tabs>
          <w:tab w:val="left" w:pos="6946"/>
        </w:tabs>
        <w:spacing w:line="239" w:lineRule="auto"/>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xml:space="preserve">4. </w:t>
      </w:r>
      <w:r w:rsidR="003F5587" w:rsidRPr="00E27EC3">
        <w:rPr>
          <w:rFonts w:eastAsia="Times New Roman" w:cs="Times New Roman"/>
          <w:i/>
          <w:color w:val="000000" w:themeColor="text1"/>
          <w:sz w:val="22"/>
          <w:lang w:eastAsia="ru-RU"/>
        </w:rPr>
        <w:t>Р</w:t>
      </w:r>
      <w:r w:rsidRPr="00E27EC3">
        <w:rPr>
          <w:rFonts w:eastAsia="Times New Roman" w:cs="Times New Roman"/>
          <w:i/>
          <w:color w:val="000000" w:themeColor="text1"/>
          <w:sz w:val="22"/>
          <w:lang w:eastAsia="ru-RU"/>
        </w:rPr>
        <w:t xml:space="preserve">асстояние от кладбищ до границ территорий жилых домов, границ земельных участков дошкольных организаций и лечебных учреждений допускается уменьшать по согласованию с органами Роспотребнадзора, но принимать не менее </w:t>
      </w:r>
      <w:smartTag w:uri="urn:schemas-microsoft-com:office:smarttags" w:element="metricconverter">
        <w:smartTagPr>
          <w:attr w:name="ProductID" w:val="100 м"/>
        </w:smartTagPr>
        <w:r w:rsidRPr="00E27EC3">
          <w:rPr>
            <w:rFonts w:eastAsia="Times New Roman" w:cs="Times New Roman"/>
            <w:i/>
            <w:color w:val="000000" w:themeColor="text1"/>
            <w:sz w:val="22"/>
            <w:lang w:eastAsia="ru-RU"/>
          </w:rPr>
          <w:t>100 м</w:t>
        </w:r>
      </w:smartTag>
      <w:r w:rsidRPr="00E27EC3">
        <w:rPr>
          <w:rFonts w:eastAsia="Times New Roman" w:cs="Times New Roman"/>
          <w:i/>
          <w:color w:val="000000" w:themeColor="text1"/>
          <w:sz w:val="22"/>
          <w:lang w:eastAsia="ru-RU"/>
        </w:rPr>
        <w:t>.</w:t>
      </w:r>
    </w:p>
    <w:p w:rsidR="007C118C" w:rsidRPr="00E27EC3" w:rsidRDefault="007C118C" w:rsidP="007C118C">
      <w:pPr>
        <w:rPr>
          <w:rFonts w:cs="Times New Roman"/>
          <w:color w:val="000000" w:themeColor="text1"/>
          <w:sz w:val="24"/>
          <w:szCs w:val="24"/>
        </w:rPr>
      </w:pPr>
    </w:p>
    <w:p w:rsidR="00B25280" w:rsidRPr="00E27EC3" w:rsidRDefault="00B25280" w:rsidP="00B25280">
      <w:pPr>
        <w:ind w:firstLine="708"/>
        <w:rPr>
          <w:rFonts w:cs="Times New Roman"/>
          <w:color w:val="000000" w:themeColor="text1"/>
          <w:sz w:val="24"/>
          <w:szCs w:val="24"/>
        </w:rPr>
      </w:pPr>
      <w:r w:rsidRPr="00E27EC3">
        <w:rPr>
          <w:rFonts w:cs="Times New Roman"/>
          <w:color w:val="000000" w:themeColor="text1"/>
          <w:sz w:val="24"/>
          <w:szCs w:val="24"/>
        </w:rPr>
        <w:t>2.3.</w:t>
      </w:r>
      <w:r w:rsidR="003F5587" w:rsidRPr="00E27EC3">
        <w:rPr>
          <w:rFonts w:cs="Times New Roman"/>
          <w:color w:val="000000" w:themeColor="text1"/>
          <w:sz w:val="24"/>
          <w:szCs w:val="24"/>
        </w:rPr>
        <w:t>38</w:t>
      </w:r>
      <w:r w:rsidRPr="00E27EC3">
        <w:rPr>
          <w:rFonts w:cs="Times New Roman"/>
          <w:color w:val="000000" w:themeColor="text1"/>
          <w:sz w:val="24"/>
          <w:szCs w:val="24"/>
        </w:rPr>
        <w:t xml:space="preserve"> При подготовке документов территориального планирования и документации по планировке территории основные виды социально</w:t>
      </w:r>
      <w:r w:rsidR="00FA1D8A" w:rsidRPr="00E27EC3">
        <w:rPr>
          <w:rFonts w:cs="Times New Roman"/>
          <w:color w:val="000000" w:themeColor="text1"/>
          <w:sz w:val="24"/>
          <w:szCs w:val="24"/>
        </w:rPr>
        <w:t xml:space="preserve"> – </w:t>
      </w:r>
      <w:r w:rsidRPr="00E27EC3">
        <w:rPr>
          <w:rFonts w:cs="Times New Roman"/>
          <w:color w:val="000000" w:themeColor="text1"/>
          <w:sz w:val="24"/>
          <w:szCs w:val="24"/>
        </w:rPr>
        <w:t>значимых объектов (дошкольные организации, общеобразовательные, интернатные учреждения, учреждения начального, среднего и высшего профессионального образования, учреждения здравоохранения, спортивные и физкультурно – оздоровительные учреждения, предприятия торговли, общественного питания и бытового обслуживания, культовые здания и сооружения) следует проектировать в соответствии с требованиями действующих нормативных документов, а также настоящего раздела.</w:t>
      </w:r>
    </w:p>
    <w:p w:rsidR="00B25280" w:rsidRPr="00E27EC3" w:rsidRDefault="00B25280" w:rsidP="00AE1C52">
      <w:pPr>
        <w:ind w:firstLine="708"/>
        <w:rPr>
          <w:rFonts w:cs="Times New Roman"/>
          <w:color w:val="000000" w:themeColor="text1"/>
          <w:sz w:val="24"/>
          <w:szCs w:val="24"/>
        </w:rPr>
      </w:pPr>
      <w:r w:rsidRPr="00E27EC3">
        <w:rPr>
          <w:rFonts w:cs="Times New Roman"/>
          <w:color w:val="000000" w:themeColor="text1"/>
          <w:sz w:val="24"/>
          <w:szCs w:val="24"/>
        </w:rPr>
        <w:t>Расстояния от указанных объектов до различных видов зданий (жилых, произ</w:t>
      </w:r>
      <w:r w:rsidR="00AE1C52" w:rsidRPr="00E27EC3">
        <w:rPr>
          <w:rFonts w:cs="Times New Roman"/>
          <w:color w:val="000000" w:themeColor="text1"/>
          <w:sz w:val="24"/>
          <w:szCs w:val="24"/>
        </w:rPr>
        <w:t xml:space="preserve">водственных и др.) принимаются </w:t>
      </w:r>
      <w:r w:rsidRPr="00E27EC3">
        <w:rPr>
          <w:rFonts w:cs="Times New Roman"/>
          <w:color w:val="000000" w:themeColor="text1"/>
          <w:sz w:val="24"/>
          <w:szCs w:val="24"/>
        </w:rPr>
        <w:t xml:space="preserve">по таблице </w:t>
      </w:r>
      <w:r w:rsidR="00AE1C52" w:rsidRPr="00E27EC3">
        <w:rPr>
          <w:rFonts w:cs="Times New Roman"/>
          <w:color w:val="000000" w:themeColor="text1"/>
          <w:sz w:val="24"/>
          <w:szCs w:val="24"/>
        </w:rPr>
        <w:t>10</w:t>
      </w:r>
      <w:r w:rsidR="009336D4" w:rsidRPr="00E27EC3">
        <w:rPr>
          <w:rFonts w:cs="Times New Roman"/>
          <w:color w:val="000000" w:themeColor="text1"/>
          <w:sz w:val="24"/>
          <w:szCs w:val="24"/>
        </w:rPr>
        <w:t xml:space="preserve"> настоящих нормативов.</w:t>
      </w:r>
    </w:p>
    <w:p w:rsidR="00B25280" w:rsidRPr="00E27EC3" w:rsidRDefault="00B25280" w:rsidP="00B25280">
      <w:pPr>
        <w:ind w:firstLine="708"/>
        <w:rPr>
          <w:rFonts w:cs="Times New Roman"/>
          <w:color w:val="000000" w:themeColor="text1"/>
          <w:sz w:val="24"/>
          <w:szCs w:val="24"/>
        </w:rPr>
      </w:pPr>
      <w:r w:rsidRPr="00E27EC3">
        <w:rPr>
          <w:rFonts w:cs="Times New Roman"/>
          <w:color w:val="000000" w:themeColor="text1"/>
          <w:sz w:val="24"/>
          <w:szCs w:val="24"/>
        </w:rPr>
        <w:t>Расстояния от территорий объектов до промышленных, коммунальных, сельскохозяйственных предприятий, транспортных дорог и магистралей определяются в соответствии с требованиями к санитарно</w:t>
      </w:r>
      <w:r w:rsidR="009336D4" w:rsidRPr="00E27EC3">
        <w:rPr>
          <w:rFonts w:cs="Times New Roman"/>
          <w:color w:val="000000" w:themeColor="text1"/>
          <w:sz w:val="24"/>
          <w:szCs w:val="24"/>
        </w:rPr>
        <w:t xml:space="preserve"> – </w:t>
      </w:r>
      <w:r w:rsidRPr="00E27EC3">
        <w:rPr>
          <w:rFonts w:cs="Times New Roman"/>
          <w:color w:val="000000" w:themeColor="text1"/>
          <w:sz w:val="24"/>
          <w:szCs w:val="24"/>
        </w:rPr>
        <w:t>защитным зонам у</w:t>
      </w:r>
      <w:r w:rsidR="003377D8" w:rsidRPr="00E27EC3">
        <w:rPr>
          <w:rFonts w:cs="Times New Roman"/>
          <w:color w:val="000000" w:themeColor="text1"/>
          <w:sz w:val="24"/>
          <w:szCs w:val="24"/>
        </w:rPr>
        <w:t>казанных объектов и сооружений.</w:t>
      </w:r>
    </w:p>
    <w:p w:rsidR="007C118C" w:rsidRPr="00E27EC3" w:rsidRDefault="00B25280" w:rsidP="00B25280">
      <w:pPr>
        <w:ind w:firstLine="708"/>
        <w:rPr>
          <w:rFonts w:cs="Times New Roman"/>
          <w:color w:val="000000" w:themeColor="text1"/>
          <w:sz w:val="24"/>
          <w:szCs w:val="24"/>
        </w:rPr>
      </w:pPr>
      <w:r w:rsidRPr="00E27EC3">
        <w:rPr>
          <w:rFonts w:cs="Times New Roman"/>
          <w:color w:val="000000" w:themeColor="text1"/>
          <w:sz w:val="24"/>
          <w:szCs w:val="24"/>
        </w:rPr>
        <w:t>Размещение указанных объектов на территории санитарно</w:t>
      </w:r>
      <w:r w:rsidR="00FA1D8A" w:rsidRPr="00E27EC3">
        <w:rPr>
          <w:rFonts w:cs="Times New Roman"/>
          <w:color w:val="000000" w:themeColor="text1"/>
          <w:sz w:val="24"/>
          <w:szCs w:val="24"/>
        </w:rPr>
        <w:t xml:space="preserve"> – </w:t>
      </w:r>
      <w:r w:rsidRPr="00E27EC3">
        <w:rPr>
          <w:rFonts w:cs="Times New Roman"/>
          <w:color w:val="000000" w:themeColor="text1"/>
          <w:sz w:val="24"/>
          <w:szCs w:val="24"/>
        </w:rPr>
        <w:t>защитных зон не допускается.</w:t>
      </w:r>
    </w:p>
    <w:p w:rsidR="007C118C" w:rsidRPr="00E27EC3" w:rsidRDefault="00B25280" w:rsidP="00671FF5">
      <w:pPr>
        <w:ind w:firstLine="708"/>
        <w:rPr>
          <w:rFonts w:cs="Times New Roman"/>
          <w:color w:val="000000" w:themeColor="text1"/>
          <w:sz w:val="24"/>
          <w:szCs w:val="24"/>
        </w:rPr>
      </w:pPr>
      <w:r w:rsidRPr="00E27EC3">
        <w:rPr>
          <w:rFonts w:cs="Times New Roman"/>
          <w:color w:val="000000" w:themeColor="text1"/>
          <w:sz w:val="24"/>
          <w:szCs w:val="24"/>
        </w:rPr>
        <w:t>2.3.</w:t>
      </w:r>
      <w:r w:rsidR="00AE1C52" w:rsidRPr="00E27EC3">
        <w:rPr>
          <w:rFonts w:cs="Times New Roman"/>
          <w:color w:val="000000" w:themeColor="text1"/>
          <w:sz w:val="24"/>
          <w:szCs w:val="24"/>
        </w:rPr>
        <w:t>39</w:t>
      </w:r>
      <w:r w:rsidRPr="00E27EC3">
        <w:rPr>
          <w:rFonts w:cs="Times New Roman"/>
          <w:color w:val="000000" w:themeColor="text1"/>
          <w:sz w:val="24"/>
          <w:szCs w:val="24"/>
        </w:rPr>
        <w:t xml:space="preserve"> Въезды и входы на территорию объектов, указанных в п. 2.3.</w:t>
      </w:r>
      <w:r w:rsidR="00AE1C52" w:rsidRPr="00E27EC3">
        <w:rPr>
          <w:rFonts w:cs="Times New Roman"/>
          <w:color w:val="000000" w:themeColor="text1"/>
          <w:sz w:val="24"/>
          <w:szCs w:val="24"/>
        </w:rPr>
        <w:t>38</w:t>
      </w:r>
      <w:r w:rsidRPr="00E27EC3">
        <w:rPr>
          <w:rFonts w:cs="Times New Roman"/>
          <w:color w:val="000000" w:themeColor="text1"/>
          <w:sz w:val="24"/>
          <w:szCs w:val="24"/>
        </w:rPr>
        <w:t>, проезды, дорожки к хозяйственным постройкам, к контейнерной площадке для сбора мусора проектируются в соответствии с требованиями раздела «Зоны транспортной инфраструктуры» настоящих нормативов.</w:t>
      </w:r>
    </w:p>
    <w:p w:rsidR="00B25280" w:rsidRPr="00E27EC3" w:rsidRDefault="00B25280" w:rsidP="00B25280">
      <w:pPr>
        <w:ind w:firstLine="708"/>
        <w:rPr>
          <w:rFonts w:cs="Times New Roman"/>
          <w:color w:val="000000" w:themeColor="text1"/>
          <w:sz w:val="24"/>
          <w:szCs w:val="24"/>
        </w:rPr>
      </w:pPr>
      <w:r w:rsidRPr="00E27EC3">
        <w:rPr>
          <w:rFonts w:cs="Times New Roman"/>
          <w:color w:val="000000" w:themeColor="text1"/>
          <w:sz w:val="24"/>
          <w:szCs w:val="24"/>
        </w:rPr>
        <w:t>Через территории объектов, указанных в п. 2.3.</w:t>
      </w:r>
      <w:r w:rsidR="00AE1C52" w:rsidRPr="00E27EC3">
        <w:rPr>
          <w:rFonts w:cs="Times New Roman"/>
          <w:color w:val="000000" w:themeColor="text1"/>
          <w:sz w:val="24"/>
          <w:szCs w:val="24"/>
        </w:rPr>
        <w:t>38</w:t>
      </w:r>
      <w:r w:rsidRPr="00E27EC3">
        <w:rPr>
          <w:rFonts w:cs="Times New Roman"/>
          <w:color w:val="000000" w:themeColor="text1"/>
          <w:sz w:val="24"/>
          <w:szCs w:val="24"/>
        </w:rPr>
        <w:t>, не должны проходить магистральные инженерные коммуникации (водоснабжения, канализации, теплоснабжения, электроснабжения).</w:t>
      </w:r>
    </w:p>
    <w:p w:rsidR="00B25280" w:rsidRPr="00E27EC3" w:rsidRDefault="00B25280" w:rsidP="00B25280">
      <w:pPr>
        <w:ind w:firstLine="708"/>
        <w:rPr>
          <w:rFonts w:cs="Times New Roman"/>
          <w:color w:val="000000" w:themeColor="text1"/>
          <w:sz w:val="24"/>
          <w:szCs w:val="24"/>
        </w:rPr>
      </w:pPr>
      <w:r w:rsidRPr="00E27EC3">
        <w:rPr>
          <w:rFonts w:cs="Times New Roman"/>
          <w:color w:val="000000" w:themeColor="text1"/>
          <w:sz w:val="24"/>
          <w:szCs w:val="24"/>
        </w:rPr>
        <w:lastRenderedPageBreak/>
        <w:t>Инженерное обеспечение объектов проектируется в соответствии с требованиями раздела «Зоны инженерной инфраструктуры» настоящих нормативов.</w:t>
      </w:r>
    </w:p>
    <w:p w:rsidR="00FA1D8A" w:rsidRPr="00E27EC3" w:rsidRDefault="00B25280" w:rsidP="00FA1D8A">
      <w:pPr>
        <w:ind w:firstLine="708"/>
        <w:rPr>
          <w:rFonts w:cs="Times New Roman"/>
          <w:color w:val="000000" w:themeColor="text1"/>
          <w:sz w:val="24"/>
          <w:szCs w:val="24"/>
        </w:rPr>
      </w:pPr>
      <w:r w:rsidRPr="00E27EC3">
        <w:rPr>
          <w:rFonts w:cs="Times New Roman"/>
          <w:color w:val="000000" w:themeColor="text1"/>
          <w:sz w:val="24"/>
          <w:szCs w:val="24"/>
        </w:rPr>
        <w:t>2.3.</w:t>
      </w:r>
      <w:r w:rsidR="00AE1C52" w:rsidRPr="00E27EC3">
        <w:rPr>
          <w:rFonts w:cs="Times New Roman"/>
          <w:color w:val="000000" w:themeColor="text1"/>
          <w:sz w:val="24"/>
          <w:szCs w:val="24"/>
        </w:rPr>
        <w:t>40</w:t>
      </w:r>
      <w:r w:rsidRPr="00E27EC3">
        <w:rPr>
          <w:rFonts w:cs="Times New Roman"/>
          <w:color w:val="000000" w:themeColor="text1"/>
          <w:sz w:val="24"/>
          <w:szCs w:val="24"/>
        </w:rPr>
        <w:t xml:space="preserve"> </w:t>
      </w:r>
      <w:r w:rsidR="00FA1D8A" w:rsidRPr="00E27EC3">
        <w:rPr>
          <w:rFonts w:cs="Times New Roman"/>
          <w:color w:val="000000" w:themeColor="text1"/>
          <w:sz w:val="24"/>
          <w:szCs w:val="24"/>
        </w:rPr>
        <w:t>Условия безопасности при размещении учреждений и предприятий обслуживания по нормируемым санитарно – 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нормативов.</w:t>
      </w:r>
    </w:p>
    <w:p w:rsidR="00FA1D8A" w:rsidRPr="00E27EC3" w:rsidRDefault="00FA1D8A" w:rsidP="00FA1D8A">
      <w:pPr>
        <w:ind w:firstLine="708"/>
        <w:rPr>
          <w:rFonts w:cs="Times New Roman"/>
          <w:color w:val="000000" w:themeColor="text1"/>
          <w:sz w:val="24"/>
          <w:szCs w:val="24"/>
        </w:rPr>
      </w:pPr>
      <w:r w:rsidRPr="00E27EC3">
        <w:rPr>
          <w:rFonts w:cs="Times New Roman"/>
          <w:color w:val="000000" w:themeColor="text1"/>
          <w:sz w:val="24"/>
          <w:szCs w:val="24"/>
        </w:rPr>
        <w:t>2.3.</w:t>
      </w:r>
      <w:r w:rsidR="00AE1C52" w:rsidRPr="00E27EC3">
        <w:rPr>
          <w:rFonts w:cs="Times New Roman"/>
          <w:color w:val="000000" w:themeColor="text1"/>
          <w:sz w:val="24"/>
          <w:szCs w:val="24"/>
        </w:rPr>
        <w:t>41</w:t>
      </w:r>
      <w:r w:rsidRPr="00E27EC3">
        <w:rPr>
          <w:rFonts w:cs="Times New Roman"/>
          <w:color w:val="000000" w:themeColor="text1"/>
          <w:sz w:val="24"/>
          <w:szCs w:val="24"/>
        </w:rPr>
        <w:t xml:space="preserve"> При проектировании образовательных учреждений (дошкольных и школьных) следует предусматривать различные типы учреждений с уч</w:t>
      </w:r>
      <w:r w:rsidR="003377D8" w:rsidRPr="00E27EC3">
        <w:rPr>
          <w:rFonts w:cs="Times New Roman"/>
          <w:color w:val="000000" w:themeColor="text1"/>
          <w:sz w:val="24"/>
          <w:szCs w:val="24"/>
        </w:rPr>
        <w:t>ё</w:t>
      </w:r>
      <w:r w:rsidRPr="00E27EC3">
        <w:rPr>
          <w:rFonts w:cs="Times New Roman"/>
          <w:color w:val="000000" w:themeColor="text1"/>
          <w:sz w:val="24"/>
          <w:szCs w:val="24"/>
        </w:rPr>
        <w:t>том современных тенденций, социальных, национальных, демографических и природно – климатических особенностей насел</w:t>
      </w:r>
      <w:r w:rsidR="00032864" w:rsidRPr="00E27EC3">
        <w:rPr>
          <w:rFonts w:cs="Times New Roman"/>
          <w:color w:val="000000" w:themeColor="text1"/>
          <w:sz w:val="24"/>
          <w:szCs w:val="24"/>
        </w:rPr>
        <w:t>ё</w:t>
      </w:r>
      <w:r w:rsidRPr="00E27EC3">
        <w:rPr>
          <w:rFonts w:cs="Times New Roman"/>
          <w:color w:val="000000" w:themeColor="text1"/>
          <w:sz w:val="24"/>
          <w:szCs w:val="24"/>
        </w:rPr>
        <w:t>нных пунктов, в том числе:</w:t>
      </w:r>
    </w:p>
    <w:p w:rsidR="00FA1D8A" w:rsidRPr="00E27EC3" w:rsidRDefault="00FA1D8A" w:rsidP="00FA1D8A">
      <w:pPr>
        <w:ind w:firstLine="708"/>
        <w:rPr>
          <w:rFonts w:cs="Times New Roman"/>
          <w:color w:val="000000" w:themeColor="text1"/>
          <w:sz w:val="24"/>
          <w:szCs w:val="24"/>
        </w:rPr>
      </w:pPr>
      <w:r w:rsidRPr="00E27EC3">
        <w:rPr>
          <w:rFonts w:cs="Times New Roman"/>
          <w:color w:val="000000" w:themeColor="text1"/>
          <w:sz w:val="24"/>
          <w:szCs w:val="24"/>
        </w:rPr>
        <w:t>– традиционные типы учебно – воспитательных учреждений – дошкольные организации, общеобразовательные школы (начальные, основные, неполные средние, средние);</w:t>
      </w:r>
    </w:p>
    <w:p w:rsidR="00FA1D8A" w:rsidRPr="00E27EC3" w:rsidRDefault="00FA1D8A" w:rsidP="00FA1D8A">
      <w:pPr>
        <w:ind w:firstLine="708"/>
        <w:rPr>
          <w:rFonts w:cs="Times New Roman"/>
          <w:color w:val="000000" w:themeColor="text1"/>
          <w:sz w:val="24"/>
          <w:szCs w:val="24"/>
        </w:rPr>
      </w:pPr>
      <w:r w:rsidRPr="00E27EC3">
        <w:rPr>
          <w:rFonts w:cs="Times New Roman"/>
          <w:color w:val="000000" w:themeColor="text1"/>
          <w:sz w:val="24"/>
          <w:szCs w:val="24"/>
        </w:rPr>
        <w:t>– детские сады – начальные школы;</w:t>
      </w:r>
    </w:p>
    <w:p w:rsidR="00FA1D8A" w:rsidRPr="00E27EC3" w:rsidRDefault="00FA1D8A" w:rsidP="00FA1D8A">
      <w:pPr>
        <w:ind w:firstLine="708"/>
        <w:rPr>
          <w:rFonts w:cs="Times New Roman"/>
          <w:color w:val="000000" w:themeColor="text1"/>
          <w:sz w:val="24"/>
          <w:szCs w:val="24"/>
        </w:rPr>
      </w:pPr>
      <w:r w:rsidRPr="00E27EC3">
        <w:rPr>
          <w:rFonts w:cs="Times New Roman"/>
          <w:color w:val="000000" w:themeColor="text1"/>
          <w:sz w:val="24"/>
          <w:szCs w:val="24"/>
        </w:rPr>
        <w:t>– дошкольные группы в составе общеобразовательных учреждений;</w:t>
      </w:r>
    </w:p>
    <w:p w:rsidR="00FA1D8A" w:rsidRPr="00E27EC3" w:rsidRDefault="00FA1D8A" w:rsidP="00FA1D8A">
      <w:pPr>
        <w:ind w:firstLine="708"/>
        <w:rPr>
          <w:rFonts w:cs="Times New Roman"/>
          <w:color w:val="000000" w:themeColor="text1"/>
          <w:sz w:val="24"/>
          <w:szCs w:val="24"/>
        </w:rPr>
      </w:pPr>
      <w:r w:rsidRPr="00E27EC3">
        <w:rPr>
          <w:rFonts w:cs="Times New Roman"/>
          <w:color w:val="000000" w:themeColor="text1"/>
          <w:sz w:val="24"/>
          <w:szCs w:val="24"/>
        </w:rPr>
        <w:t>– малокомплектные школы и дошкольные организации (с уменьшенной наполняемостью классов, групп);</w:t>
      </w:r>
    </w:p>
    <w:p w:rsidR="00FA1D8A" w:rsidRPr="00E27EC3" w:rsidRDefault="00FA1D8A" w:rsidP="00FA1D8A">
      <w:pPr>
        <w:ind w:firstLine="708"/>
        <w:rPr>
          <w:rFonts w:cs="Times New Roman"/>
          <w:color w:val="000000" w:themeColor="text1"/>
          <w:sz w:val="24"/>
          <w:szCs w:val="24"/>
        </w:rPr>
      </w:pPr>
      <w:r w:rsidRPr="00E27EC3">
        <w:rPr>
          <w:rFonts w:cs="Times New Roman"/>
          <w:color w:val="000000" w:themeColor="text1"/>
          <w:sz w:val="24"/>
          <w:szCs w:val="24"/>
        </w:rPr>
        <w:t>– школы объединения специального (коррекционного) образования;</w:t>
      </w:r>
    </w:p>
    <w:p w:rsidR="00FA1D8A" w:rsidRPr="00E27EC3" w:rsidRDefault="00FA1D8A" w:rsidP="00FA1D8A">
      <w:pPr>
        <w:ind w:firstLine="708"/>
        <w:rPr>
          <w:rFonts w:cs="Times New Roman"/>
          <w:color w:val="000000" w:themeColor="text1"/>
          <w:sz w:val="24"/>
          <w:szCs w:val="24"/>
        </w:rPr>
      </w:pPr>
      <w:r w:rsidRPr="00E27EC3">
        <w:rPr>
          <w:rFonts w:cs="Times New Roman"/>
          <w:color w:val="000000" w:themeColor="text1"/>
          <w:sz w:val="24"/>
          <w:szCs w:val="24"/>
        </w:rPr>
        <w:t>– учреждения дополнительного образования, в том числе: дома и центры детского творчества, станции юных техников, туристов, натуралистов, центры дополнительного образования детей, традиционной культуры, народных ремесел, дома молодежи и др.</w:t>
      </w:r>
    </w:p>
    <w:p w:rsidR="00FA1D8A" w:rsidRPr="00E27EC3" w:rsidRDefault="00FA1D8A" w:rsidP="00AE1C52">
      <w:pPr>
        <w:ind w:firstLine="708"/>
        <w:rPr>
          <w:rFonts w:cs="Times New Roman"/>
          <w:color w:val="000000" w:themeColor="text1"/>
          <w:sz w:val="24"/>
          <w:szCs w:val="24"/>
        </w:rPr>
      </w:pPr>
      <w:r w:rsidRPr="00E27EC3">
        <w:rPr>
          <w:rFonts w:cs="Times New Roman"/>
          <w:color w:val="000000" w:themeColor="text1"/>
          <w:sz w:val="24"/>
          <w:szCs w:val="24"/>
        </w:rPr>
        <w:t>2.3.</w:t>
      </w:r>
      <w:r w:rsidR="00AE1C52" w:rsidRPr="00E27EC3">
        <w:rPr>
          <w:rFonts w:cs="Times New Roman"/>
          <w:color w:val="000000" w:themeColor="text1"/>
          <w:sz w:val="24"/>
          <w:szCs w:val="24"/>
        </w:rPr>
        <w:t>42</w:t>
      </w:r>
      <w:r w:rsidRPr="00E27EC3">
        <w:rPr>
          <w:rFonts w:cs="Times New Roman"/>
          <w:color w:val="000000" w:themeColor="text1"/>
          <w:sz w:val="24"/>
          <w:szCs w:val="24"/>
        </w:rPr>
        <w:t xml:space="preserve"> От границы участка дошкольной организации до про</w:t>
      </w:r>
      <w:r w:rsidR="00AE1C52" w:rsidRPr="00E27EC3">
        <w:rPr>
          <w:rFonts w:cs="Times New Roman"/>
          <w:color w:val="000000" w:themeColor="text1"/>
          <w:sz w:val="24"/>
          <w:szCs w:val="24"/>
        </w:rPr>
        <w:t xml:space="preserve">езда должно быть не менее 25 м. </w:t>
      </w:r>
      <w:r w:rsidRPr="00E27EC3">
        <w:rPr>
          <w:rFonts w:cs="Times New Roman"/>
          <w:color w:val="000000" w:themeColor="text1"/>
          <w:sz w:val="24"/>
          <w:szCs w:val="24"/>
        </w:rPr>
        <w:t>Дошкольные организации проектируются в соответствии с требованиями СанПиН 2.4.1.3049-13.</w:t>
      </w:r>
    </w:p>
    <w:p w:rsidR="00FA1D8A" w:rsidRPr="00E27EC3" w:rsidRDefault="00FA1D8A" w:rsidP="00FA1D8A">
      <w:pPr>
        <w:ind w:firstLine="708"/>
        <w:rPr>
          <w:rFonts w:cs="Times New Roman"/>
          <w:color w:val="000000" w:themeColor="text1"/>
          <w:sz w:val="24"/>
          <w:szCs w:val="24"/>
        </w:rPr>
      </w:pPr>
      <w:r w:rsidRPr="00E27EC3">
        <w:rPr>
          <w:rFonts w:cs="Times New Roman"/>
          <w:color w:val="000000" w:themeColor="text1"/>
          <w:sz w:val="24"/>
          <w:szCs w:val="24"/>
        </w:rPr>
        <w:t>2.3.</w:t>
      </w:r>
      <w:r w:rsidR="00AE1C52" w:rsidRPr="00E27EC3">
        <w:rPr>
          <w:rFonts w:cs="Times New Roman"/>
          <w:color w:val="000000" w:themeColor="text1"/>
          <w:sz w:val="24"/>
          <w:szCs w:val="24"/>
        </w:rPr>
        <w:t>43</w:t>
      </w:r>
      <w:r w:rsidRPr="00E27EC3">
        <w:rPr>
          <w:rFonts w:cs="Times New Roman"/>
          <w:color w:val="000000" w:themeColor="text1"/>
          <w:sz w:val="24"/>
          <w:szCs w:val="24"/>
        </w:rPr>
        <w:t xml:space="preserve"> На сложных рельефах местности следует предусматривать отвод паводковых и дождевых вод от участка дошкольной организации для предупреждения затопления и загрязнения игровых площадок для детей.</w:t>
      </w:r>
    </w:p>
    <w:p w:rsidR="00FA1D8A" w:rsidRPr="00E27EC3" w:rsidRDefault="00FA1D8A" w:rsidP="00FA1D8A">
      <w:pPr>
        <w:ind w:firstLine="708"/>
        <w:rPr>
          <w:rFonts w:cs="Times New Roman"/>
          <w:color w:val="000000" w:themeColor="text1"/>
          <w:sz w:val="24"/>
          <w:szCs w:val="24"/>
        </w:rPr>
      </w:pPr>
      <w:r w:rsidRPr="00E27EC3">
        <w:rPr>
          <w:rFonts w:cs="Times New Roman"/>
          <w:color w:val="000000" w:themeColor="text1"/>
          <w:sz w:val="24"/>
          <w:szCs w:val="24"/>
        </w:rPr>
        <w:t>По условиям аэрации участки дошкольных организаций размещают в зоне пониженных скоростей преобладающих ветровых потоков, аэродинамической тени.</w:t>
      </w:r>
    </w:p>
    <w:p w:rsidR="00B25280" w:rsidRPr="00E27EC3" w:rsidRDefault="00FA1D8A" w:rsidP="00FA1D8A">
      <w:pPr>
        <w:ind w:firstLine="708"/>
        <w:rPr>
          <w:rFonts w:cs="Times New Roman"/>
          <w:color w:val="000000" w:themeColor="text1"/>
          <w:sz w:val="24"/>
          <w:szCs w:val="24"/>
        </w:rPr>
      </w:pPr>
      <w:r w:rsidRPr="00E27EC3">
        <w:rPr>
          <w:rFonts w:cs="Times New Roman"/>
          <w:color w:val="000000" w:themeColor="text1"/>
          <w:sz w:val="24"/>
          <w:szCs w:val="24"/>
        </w:rPr>
        <w:t>На территории дошкольных организаций должна быть обеспечена ветро– и снегозащита.</w:t>
      </w:r>
    </w:p>
    <w:p w:rsidR="002F34A9" w:rsidRPr="00E27EC3" w:rsidRDefault="00FA1D8A" w:rsidP="002F34A9">
      <w:pPr>
        <w:ind w:firstLine="708"/>
        <w:rPr>
          <w:rFonts w:cs="Times New Roman"/>
          <w:color w:val="000000" w:themeColor="text1"/>
          <w:sz w:val="24"/>
          <w:szCs w:val="24"/>
        </w:rPr>
      </w:pPr>
      <w:r w:rsidRPr="00E27EC3">
        <w:rPr>
          <w:rFonts w:cs="Times New Roman"/>
          <w:color w:val="000000" w:themeColor="text1"/>
          <w:sz w:val="24"/>
          <w:szCs w:val="24"/>
        </w:rPr>
        <w:t>2.3.</w:t>
      </w:r>
      <w:r w:rsidR="00AE1C52" w:rsidRPr="00E27EC3">
        <w:rPr>
          <w:rFonts w:cs="Times New Roman"/>
          <w:color w:val="000000" w:themeColor="text1"/>
          <w:sz w:val="24"/>
          <w:szCs w:val="24"/>
        </w:rPr>
        <w:t>44</w:t>
      </w:r>
      <w:r w:rsidR="002F34A9" w:rsidRPr="00E27EC3">
        <w:rPr>
          <w:rFonts w:cs="Times New Roman"/>
          <w:color w:val="000000" w:themeColor="text1"/>
          <w:sz w:val="24"/>
          <w:szCs w:val="24"/>
        </w:rPr>
        <w:t xml:space="preserve"> Минимальная обеспеченность дошкольными организациями принимается в соответствии с Приложением </w:t>
      </w:r>
      <w:r w:rsidR="008203F4" w:rsidRPr="00E27EC3">
        <w:rPr>
          <w:rFonts w:cs="Times New Roman"/>
          <w:color w:val="000000" w:themeColor="text1"/>
          <w:sz w:val="24"/>
          <w:szCs w:val="24"/>
        </w:rPr>
        <w:t>Д</w:t>
      </w:r>
      <w:r w:rsidR="002F34A9" w:rsidRPr="00E27EC3">
        <w:rPr>
          <w:rFonts w:cs="Times New Roman"/>
          <w:color w:val="000000" w:themeColor="text1"/>
          <w:sz w:val="24"/>
          <w:szCs w:val="24"/>
        </w:rPr>
        <w:t xml:space="preserve"> настоящих нормативов.</w:t>
      </w:r>
    </w:p>
    <w:p w:rsidR="002F34A9" w:rsidRPr="00E27EC3" w:rsidRDefault="002F34A9" w:rsidP="002F34A9">
      <w:pPr>
        <w:ind w:firstLine="708"/>
        <w:rPr>
          <w:rFonts w:cs="Times New Roman"/>
          <w:color w:val="000000" w:themeColor="text1"/>
          <w:sz w:val="24"/>
          <w:szCs w:val="24"/>
        </w:rPr>
      </w:pPr>
      <w:r w:rsidRPr="00E27EC3">
        <w:rPr>
          <w:rFonts w:cs="Times New Roman"/>
          <w:color w:val="000000" w:themeColor="text1"/>
          <w:sz w:val="24"/>
          <w:szCs w:val="24"/>
        </w:rPr>
        <w:t xml:space="preserve">Размеры земельного участка принимается в соответствии с требованиями Приложения </w:t>
      </w:r>
      <w:r w:rsidR="008203F4" w:rsidRPr="00E27EC3">
        <w:rPr>
          <w:rFonts w:cs="Times New Roman"/>
          <w:color w:val="000000" w:themeColor="text1"/>
          <w:sz w:val="24"/>
          <w:szCs w:val="24"/>
        </w:rPr>
        <w:t>Д</w:t>
      </w:r>
      <w:r w:rsidRPr="00E27EC3">
        <w:rPr>
          <w:rFonts w:cs="Times New Roman"/>
          <w:color w:val="000000" w:themeColor="text1"/>
          <w:sz w:val="24"/>
          <w:szCs w:val="24"/>
        </w:rPr>
        <w:t xml:space="preserve"> настоящих нормативов.</w:t>
      </w:r>
    </w:p>
    <w:p w:rsidR="002F34A9" w:rsidRPr="00E27EC3" w:rsidRDefault="002F34A9" w:rsidP="002F34A9">
      <w:pPr>
        <w:ind w:firstLine="708"/>
        <w:rPr>
          <w:rFonts w:cs="Times New Roman"/>
          <w:color w:val="000000" w:themeColor="text1"/>
          <w:sz w:val="24"/>
          <w:szCs w:val="24"/>
        </w:rPr>
      </w:pPr>
      <w:r w:rsidRPr="00E27EC3">
        <w:rPr>
          <w:rFonts w:cs="Times New Roman"/>
          <w:color w:val="000000" w:themeColor="text1"/>
          <w:sz w:val="24"/>
          <w:szCs w:val="24"/>
        </w:rPr>
        <w:t>Здания дошкольных организаций должны размещаться в зоне жилой застройки, за пределами санитарно – 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w:t>
      </w:r>
      <w:r w:rsidR="00424029" w:rsidRPr="00E27EC3">
        <w:rPr>
          <w:rFonts w:cs="Times New Roman"/>
          <w:color w:val="000000" w:themeColor="text1"/>
          <w:sz w:val="24"/>
          <w:szCs w:val="24"/>
        </w:rPr>
        <w:t>ё</w:t>
      </w:r>
      <w:r w:rsidRPr="00E27EC3">
        <w:rPr>
          <w:rFonts w:cs="Times New Roman"/>
          <w:color w:val="000000" w:themeColor="text1"/>
          <w:sz w:val="24"/>
          <w:szCs w:val="24"/>
        </w:rPr>
        <w:t>та и посадки воздушного транспорта.</w:t>
      </w:r>
    </w:p>
    <w:p w:rsidR="00B25280" w:rsidRPr="00E27EC3" w:rsidRDefault="002F34A9" w:rsidP="002F34A9">
      <w:pPr>
        <w:ind w:firstLine="708"/>
        <w:rPr>
          <w:rFonts w:cs="Times New Roman"/>
          <w:color w:val="000000" w:themeColor="text1"/>
          <w:sz w:val="24"/>
          <w:szCs w:val="24"/>
        </w:rPr>
      </w:pPr>
      <w:r w:rsidRPr="00E27EC3">
        <w:rPr>
          <w:rFonts w:cs="Times New Roman"/>
          <w:color w:val="000000" w:themeColor="text1"/>
          <w:sz w:val="24"/>
          <w:szCs w:val="24"/>
        </w:rPr>
        <w:t>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w:t>
      </w:r>
    </w:p>
    <w:p w:rsidR="002F34A9" w:rsidRPr="00E27EC3" w:rsidRDefault="002F34A9" w:rsidP="002F34A9">
      <w:pPr>
        <w:ind w:firstLine="708"/>
        <w:rPr>
          <w:rFonts w:cs="Times New Roman"/>
          <w:color w:val="000000" w:themeColor="text1"/>
          <w:sz w:val="24"/>
          <w:szCs w:val="24"/>
        </w:rPr>
      </w:pPr>
      <w:r w:rsidRPr="00E27EC3">
        <w:rPr>
          <w:rFonts w:cs="Times New Roman"/>
          <w:color w:val="000000" w:themeColor="text1"/>
          <w:sz w:val="24"/>
          <w:szCs w:val="24"/>
        </w:rPr>
        <w:t>2.3.</w:t>
      </w:r>
      <w:r w:rsidR="00AE1C52" w:rsidRPr="00E27EC3">
        <w:rPr>
          <w:rFonts w:cs="Times New Roman"/>
          <w:color w:val="000000" w:themeColor="text1"/>
          <w:sz w:val="24"/>
          <w:szCs w:val="24"/>
        </w:rPr>
        <w:t>45</w:t>
      </w:r>
      <w:r w:rsidRPr="00E27EC3">
        <w:rPr>
          <w:rFonts w:cs="Times New Roman"/>
          <w:color w:val="000000" w:themeColor="text1"/>
          <w:sz w:val="24"/>
          <w:szCs w:val="24"/>
        </w:rPr>
        <w:t xml:space="preserve"> Вновь строящиеся объекты дошкольных организаций рекомендуется располагать в отдельно стоящем здании. Вместимость дошкольных организаций</w:t>
      </w:r>
      <w:r w:rsidR="00424029" w:rsidRPr="00E27EC3">
        <w:rPr>
          <w:rFonts w:cs="Times New Roman"/>
          <w:color w:val="000000" w:themeColor="text1"/>
          <w:sz w:val="24"/>
          <w:szCs w:val="24"/>
        </w:rPr>
        <w:t xml:space="preserve"> в отдельно стоящих зданиях не </w:t>
      </w:r>
      <w:r w:rsidRPr="00E27EC3">
        <w:rPr>
          <w:rFonts w:cs="Times New Roman"/>
          <w:color w:val="000000" w:themeColor="text1"/>
          <w:sz w:val="24"/>
          <w:szCs w:val="24"/>
        </w:rPr>
        <w:t>рекомендуется превышать 350 мест.</w:t>
      </w:r>
    </w:p>
    <w:p w:rsidR="002F34A9" w:rsidRPr="00E27EC3" w:rsidRDefault="002F34A9" w:rsidP="002F34A9">
      <w:pPr>
        <w:ind w:firstLine="708"/>
        <w:rPr>
          <w:rFonts w:cs="Times New Roman"/>
          <w:color w:val="000000" w:themeColor="text1"/>
          <w:sz w:val="24"/>
          <w:szCs w:val="24"/>
        </w:rPr>
      </w:pPr>
      <w:r w:rsidRPr="00E27EC3">
        <w:rPr>
          <w:rFonts w:cs="Times New Roman"/>
          <w:color w:val="000000" w:themeColor="text1"/>
          <w:sz w:val="24"/>
          <w:szCs w:val="24"/>
        </w:rPr>
        <w:t>При новом строительстве, в условиях сложившейся затесн</w:t>
      </w:r>
      <w:r w:rsidR="00424029" w:rsidRPr="00E27EC3">
        <w:rPr>
          <w:rFonts w:cs="Times New Roman"/>
          <w:color w:val="000000" w:themeColor="text1"/>
          <w:sz w:val="24"/>
          <w:szCs w:val="24"/>
        </w:rPr>
        <w:t>ё</w:t>
      </w:r>
      <w:r w:rsidRPr="00E27EC3">
        <w:rPr>
          <w:rFonts w:cs="Times New Roman"/>
          <w:color w:val="000000" w:themeColor="text1"/>
          <w:sz w:val="24"/>
          <w:szCs w:val="24"/>
        </w:rPr>
        <w:t>нной застройки, допускается размещение дошкольных организаций во встроенных в жилые дома помещениях, вмест</w:t>
      </w:r>
      <w:r w:rsidR="008319CF" w:rsidRPr="00E27EC3">
        <w:rPr>
          <w:rFonts w:cs="Times New Roman"/>
          <w:color w:val="000000" w:themeColor="text1"/>
          <w:sz w:val="24"/>
          <w:szCs w:val="24"/>
        </w:rPr>
        <w:t>имостью до 80 мест, и во встрое</w:t>
      </w:r>
      <w:r w:rsidRPr="00E27EC3">
        <w:rPr>
          <w:rFonts w:cs="Times New Roman"/>
          <w:color w:val="000000" w:themeColor="text1"/>
          <w:sz w:val="24"/>
          <w:szCs w:val="24"/>
        </w:rPr>
        <w:t>но – 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Здание дошкольной организации отделяется от жилого здания капитальной стеной.</w:t>
      </w:r>
    </w:p>
    <w:p w:rsidR="002F34A9" w:rsidRPr="00E27EC3" w:rsidRDefault="002F34A9" w:rsidP="002F34A9">
      <w:pPr>
        <w:ind w:firstLine="708"/>
        <w:rPr>
          <w:rFonts w:cs="Times New Roman"/>
          <w:color w:val="000000" w:themeColor="text1"/>
          <w:sz w:val="24"/>
          <w:szCs w:val="24"/>
        </w:rPr>
      </w:pPr>
      <w:r w:rsidRPr="00E27EC3">
        <w:rPr>
          <w:rFonts w:cs="Times New Roman"/>
          <w:color w:val="000000" w:themeColor="text1"/>
          <w:sz w:val="24"/>
          <w:szCs w:val="24"/>
        </w:rPr>
        <w:t>Высота здания дошкольной организации не должна превышать двух этажей.</w:t>
      </w:r>
    </w:p>
    <w:p w:rsidR="002F34A9" w:rsidRPr="00E27EC3" w:rsidRDefault="002F34A9" w:rsidP="002F34A9">
      <w:pPr>
        <w:ind w:firstLine="708"/>
        <w:rPr>
          <w:rFonts w:cs="Times New Roman"/>
          <w:color w:val="000000" w:themeColor="text1"/>
          <w:sz w:val="24"/>
          <w:szCs w:val="24"/>
        </w:rPr>
      </w:pPr>
      <w:r w:rsidRPr="00E27EC3">
        <w:rPr>
          <w:rFonts w:cs="Times New Roman"/>
          <w:color w:val="000000" w:themeColor="text1"/>
          <w:sz w:val="24"/>
          <w:szCs w:val="24"/>
        </w:rPr>
        <w:t>2.3.</w:t>
      </w:r>
      <w:r w:rsidR="00AE1C52" w:rsidRPr="00E27EC3">
        <w:rPr>
          <w:rFonts w:cs="Times New Roman"/>
          <w:color w:val="000000" w:themeColor="text1"/>
          <w:sz w:val="24"/>
          <w:szCs w:val="24"/>
        </w:rPr>
        <w:t>46</w:t>
      </w:r>
      <w:r w:rsidRPr="00E27EC3">
        <w:rPr>
          <w:rFonts w:cs="Times New Roman"/>
          <w:color w:val="000000" w:themeColor="text1"/>
          <w:sz w:val="24"/>
          <w:szCs w:val="24"/>
        </w:rPr>
        <w:t xml:space="preserve"> На территории дошкольной организации выделяют следующие функциональные зоны:</w:t>
      </w:r>
    </w:p>
    <w:p w:rsidR="002F34A9" w:rsidRPr="00E27EC3" w:rsidRDefault="002F34A9" w:rsidP="002F34A9">
      <w:pPr>
        <w:ind w:firstLine="708"/>
        <w:rPr>
          <w:rFonts w:cs="Times New Roman"/>
          <w:color w:val="000000" w:themeColor="text1"/>
          <w:sz w:val="24"/>
          <w:szCs w:val="24"/>
        </w:rPr>
      </w:pPr>
      <w:r w:rsidRPr="00E27EC3">
        <w:rPr>
          <w:rFonts w:cs="Times New Roman"/>
          <w:color w:val="000000" w:themeColor="text1"/>
          <w:sz w:val="24"/>
          <w:szCs w:val="24"/>
        </w:rPr>
        <w:lastRenderedPageBreak/>
        <w:t>– игровая зона;</w:t>
      </w:r>
    </w:p>
    <w:p w:rsidR="002F34A9" w:rsidRPr="00E27EC3" w:rsidRDefault="002F34A9" w:rsidP="002F34A9">
      <w:pPr>
        <w:ind w:firstLine="708"/>
        <w:rPr>
          <w:rFonts w:cs="Times New Roman"/>
          <w:color w:val="000000" w:themeColor="text1"/>
          <w:sz w:val="24"/>
          <w:szCs w:val="24"/>
        </w:rPr>
      </w:pPr>
      <w:r w:rsidRPr="00E27EC3">
        <w:rPr>
          <w:rFonts w:cs="Times New Roman"/>
          <w:color w:val="000000" w:themeColor="text1"/>
          <w:sz w:val="24"/>
          <w:szCs w:val="24"/>
        </w:rPr>
        <w:t>– хозяйственная зона.</w:t>
      </w:r>
    </w:p>
    <w:p w:rsidR="00B25280" w:rsidRPr="00E27EC3" w:rsidRDefault="002F34A9" w:rsidP="002F34A9">
      <w:pPr>
        <w:ind w:firstLine="708"/>
        <w:rPr>
          <w:rFonts w:cs="Times New Roman"/>
          <w:color w:val="000000" w:themeColor="text1"/>
          <w:sz w:val="24"/>
          <w:szCs w:val="24"/>
        </w:rPr>
      </w:pPr>
      <w:r w:rsidRPr="00E27EC3">
        <w:rPr>
          <w:rFonts w:cs="Times New Roman"/>
          <w:color w:val="000000" w:themeColor="text1"/>
          <w:sz w:val="24"/>
          <w:szCs w:val="24"/>
        </w:rPr>
        <w:t>Расстояние между игровой и хозяйственной зоной должно быть не менее 3 м.</w:t>
      </w:r>
    </w:p>
    <w:p w:rsidR="002F34A9" w:rsidRPr="00E27EC3" w:rsidRDefault="002F34A9" w:rsidP="002F34A9">
      <w:pPr>
        <w:ind w:firstLine="708"/>
        <w:rPr>
          <w:rFonts w:cs="Times New Roman"/>
          <w:color w:val="000000" w:themeColor="text1"/>
          <w:sz w:val="24"/>
          <w:szCs w:val="24"/>
        </w:rPr>
      </w:pPr>
      <w:r w:rsidRPr="00E27EC3">
        <w:rPr>
          <w:rFonts w:cs="Times New Roman"/>
          <w:color w:val="000000" w:themeColor="text1"/>
          <w:sz w:val="24"/>
          <w:szCs w:val="24"/>
        </w:rPr>
        <w:t>2.3.</w:t>
      </w:r>
      <w:r w:rsidR="00AE1C52" w:rsidRPr="00E27EC3">
        <w:rPr>
          <w:rFonts w:cs="Times New Roman"/>
          <w:color w:val="000000" w:themeColor="text1"/>
          <w:sz w:val="24"/>
          <w:szCs w:val="24"/>
        </w:rPr>
        <w:t>47</w:t>
      </w:r>
      <w:r w:rsidRPr="00E27EC3">
        <w:rPr>
          <w:rFonts w:cs="Times New Roman"/>
          <w:color w:val="000000" w:themeColor="text1"/>
          <w:sz w:val="24"/>
          <w:szCs w:val="24"/>
        </w:rPr>
        <w:t xml:space="preserve"> Зона игровой территории включает в себя:</w:t>
      </w:r>
    </w:p>
    <w:p w:rsidR="002F34A9" w:rsidRPr="00E27EC3" w:rsidRDefault="002F34A9" w:rsidP="002F34A9">
      <w:pPr>
        <w:ind w:firstLine="708"/>
        <w:rPr>
          <w:rFonts w:cs="Times New Roman"/>
          <w:color w:val="000000" w:themeColor="text1"/>
          <w:sz w:val="24"/>
          <w:szCs w:val="24"/>
        </w:rPr>
      </w:pPr>
      <w:r w:rsidRPr="00E27EC3">
        <w:rPr>
          <w:rFonts w:cs="Times New Roman"/>
          <w:color w:val="000000" w:themeColor="text1"/>
          <w:sz w:val="24"/>
          <w:szCs w:val="24"/>
        </w:rPr>
        <w:t>– групповые площадки – индивидуальные для каждой группы – из расч</w:t>
      </w:r>
      <w:r w:rsidR="00093AF0" w:rsidRPr="00E27EC3">
        <w:rPr>
          <w:rFonts w:cs="Times New Roman"/>
          <w:color w:val="000000" w:themeColor="text1"/>
          <w:sz w:val="24"/>
          <w:szCs w:val="24"/>
        </w:rPr>
        <w:t>ё</w:t>
      </w:r>
      <w:r w:rsidRPr="00E27EC3">
        <w:rPr>
          <w:rFonts w:cs="Times New Roman"/>
          <w:color w:val="000000" w:themeColor="text1"/>
          <w:sz w:val="24"/>
          <w:szCs w:val="24"/>
        </w:rPr>
        <w:t>та не менее 7,2 м</w:t>
      </w:r>
      <w:r w:rsidRPr="00E27EC3">
        <w:rPr>
          <w:rFonts w:cs="Times New Roman"/>
          <w:color w:val="000000" w:themeColor="text1"/>
          <w:sz w:val="24"/>
          <w:szCs w:val="24"/>
          <w:vertAlign w:val="superscript"/>
        </w:rPr>
        <w:t>2</w:t>
      </w:r>
      <w:r w:rsidRPr="00E27EC3">
        <w:rPr>
          <w:rFonts w:cs="Times New Roman"/>
          <w:color w:val="000000" w:themeColor="text1"/>
          <w:sz w:val="24"/>
          <w:szCs w:val="24"/>
        </w:rPr>
        <w:t xml:space="preserve"> на 1 ребенка ясельного возраста и не менее 9,0 м</w:t>
      </w:r>
      <w:r w:rsidRPr="00E27EC3">
        <w:rPr>
          <w:rFonts w:cs="Times New Roman"/>
          <w:color w:val="000000" w:themeColor="text1"/>
          <w:sz w:val="24"/>
          <w:szCs w:val="24"/>
          <w:vertAlign w:val="superscript"/>
        </w:rPr>
        <w:t>2</w:t>
      </w:r>
      <w:r w:rsidRPr="00E27EC3">
        <w:rPr>
          <w:rFonts w:cs="Times New Roman"/>
          <w:color w:val="000000" w:themeColor="text1"/>
          <w:sz w:val="24"/>
          <w:szCs w:val="24"/>
        </w:rPr>
        <w:t xml:space="preserve"> на 1 ребенка дошкольного возраста и с соблюдением принципа групповой изоляции;</w:t>
      </w:r>
    </w:p>
    <w:p w:rsidR="002F34A9" w:rsidRPr="00E27EC3" w:rsidRDefault="002F34A9" w:rsidP="002F34A9">
      <w:pPr>
        <w:ind w:firstLine="708"/>
        <w:rPr>
          <w:rFonts w:cs="Times New Roman"/>
          <w:color w:val="000000" w:themeColor="text1"/>
          <w:sz w:val="24"/>
          <w:szCs w:val="24"/>
        </w:rPr>
      </w:pPr>
      <w:r w:rsidRPr="00E27EC3">
        <w:rPr>
          <w:rFonts w:cs="Times New Roman"/>
          <w:color w:val="000000" w:themeColor="text1"/>
          <w:sz w:val="24"/>
          <w:szCs w:val="24"/>
        </w:rPr>
        <w:t>– физкультурную площадку (одну или несколько).</w:t>
      </w:r>
    </w:p>
    <w:p w:rsidR="002F34A9" w:rsidRPr="00E27EC3" w:rsidRDefault="002F34A9" w:rsidP="002F34A9">
      <w:pPr>
        <w:ind w:firstLine="708"/>
        <w:rPr>
          <w:rFonts w:cs="Times New Roman"/>
          <w:color w:val="000000" w:themeColor="text1"/>
          <w:sz w:val="24"/>
          <w:szCs w:val="24"/>
        </w:rPr>
      </w:pPr>
      <w:r w:rsidRPr="00E27EC3">
        <w:rPr>
          <w:rFonts w:cs="Times New Roman"/>
          <w:color w:val="000000" w:themeColor="text1"/>
          <w:sz w:val="24"/>
          <w:szCs w:val="24"/>
        </w:rPr>
        <w:t>Групповые площадки для детей ясельного возраста располагают в непосредственной близости от выходов из помещений этих групп.</w:t>
      </w:r>
    </w:p>
    <w:p w:rsidR="002F34A9" w:rsidRPr="00E27EC3" w:rsidRDefault="002F34A9" w:rsidP="002F34A9">
      <w:pPr>
        <w:ind w:firstLine="708"/>
        <w:rPr>
          <w:rFonts w:cs="Times New Roman"/>
          <w:color w:val="000000" w:themeColor="text1"/>
          <w:sz w:val="24"/>
          <w:szCs w:val="24"/>
        </w:rPr>
      </w:pPr>
      <w:r w:rsidRPr="00E27EC3">
        <w:rPr>
          <w:rFonts w:cs="Times New Roman"/>
          <w:color w:val="000000" w:themeColor="text1"/>
          <w:sz w:val="24"/>
          <w:szCs w:val="24"/>
        </w:rPr>
        <w:t>Для защиты детей от солнца и осадков на территории каждой групповой площадки устанавливают теневой навес площадью из расч</w:t>
      </w:r>
      <w:r w:rsidR="00424029" w:rsidRPr="00E27EC3">
        <w:rPr>
          <w:rFonts w:cs="Times New Roman"/>
          <w:color w:val="000000" w:themeColor="text1"/>
          <w:sz w:val="24"/>
          <w:szCs w:val="24"/>
        </w:rPr>
        <w:t>ё</w:t>
      </w:r>
      <w:r w:rsidRPr="00E27EC3">
        <w:rPr>
          <w:rFonts w:cs="Times New Roman"/>
          <w:color w:val="000000" w:themeColor="text1"/>
          <w:sz w:val="24"/>
          <w:szCs w:val="24"/>
        </w:rPr>
        <w:t>та не менее 2 м</w:t>
      </w:r>
      <w:r w:rsidRPr="00E27EC3">
        <w:rPr>
          <w:rFonts w:cs="Times New Roman"/>
          <w:color w:val="000000" w:themeColor="text1"/>
          <w:sz w:val="24"/>
          <w:szCs w:val="24"/>
          <w:vertAlign w:val="superscript"/>
        </w:rPr>
        <w:t>2</w:t>
      </w:r>
      <w:r w:rsidRPr="00E27EC3">
        <w:rPr>
          <w:rFonts w:cs="Times New Roman"/>
          <w:color w:val="000000" w:themeColor="text1"/>
          <w:sz w:val="24"/>
          <w:szCs w:val="24"/>
        </w:rPr>
        <w:t xml:space="preserve"> на одного ребенка. Для групп с численностью менее 15 человек площадь теневого навеса должна быть не менее 30 м</w:t>
      </w:r>
      <w:r w:rsidRPr="00E27EC3">
        <w:rPr>
          <w:rFonts w:cs="Times New Roman"/>
          <w:color w:val="000000" w:themeColor="text1"/>
          <w:sz w:val="24"/>
          <w:szCs w:val="24"/>
          <w:vertAlign w:val="superscript"/>
        </w:rPr>
        <w:t>2</w:t>
      </w:r>
      <w:r w:rsidRPr="00E27EC3">
        <w:rPr>
          <w:rFonts w:cs="Times New Roman"/>
          <w:color w:val="000000" w:themeColor="text1"/>
          <w:sz w:val="24"/>
          <w:szCs w:val="24"/>
        </w:rPr>
        <w:t>.</w:t>
      </w:r>
    </w:p>
    <w:p w:rsidR="002F34A9" w:rsidRPr="00E27EC3" w:rsidRDefault="002F34A9" w:rsidP="002F34A9">
      <w:pPr>
        <w:ind w:firstLine="708"/>
        <w:rPr>
          <w:rFonts w:cs="Times New Roman"/>
          <w:color w:val="000000" w:themeColor="text1"/>
          <w:sz w:val="24"/>
          <w:szCs w:val="24"/>
        </w:rPr>
      </w:pPr>
      <w:r w:rsidRPr="00E27EC3">
        <w:rPr>
          <w:rFonts w:cs="Times New Roman"/>
          <w:color w:val="000000" w:themeColor="text1"/>
          <w:sz w:val="24"/>
          <w:szCs w:val="24"/>
        </w:rPr>
        <w:t xml:space="preserve">Теневые навесы рекомендуется оборудовать деревянными полами на расстоянии не менее 15 см от земли, или выполнить из других строительных материалов, безвредными для здоровья детей. </w:t>
      </w:r>
    </w:p>
    <w:p w:rsidR="002F34A9" w:rsidRPr="00E27EC3" w:rsidRDefault="002F34A9" w:rsidP="002F34A9">
      <w:pPr>
        <w:ind w:firstLine="708"/>
        <w:rPr>
          <w:rFonts w:cs="Times New Roman"/>
          <w:color w:val="000000" w:themeColor="text1"/>
          <w:sz w:val="24"/>
          <w:szCs w:val="24"/>
        </w:rPr>
      </w:pPr>
      <w:r w:rsidRPr="00E27EC3">
        <w:rPr>
          <w:rFonts w:cs="Times New Roman"/>
          <w:color w:val="000000" w:themeColor="text1"/>
          <w:sz w:val="24"/>
          <w:szCs w:val="24"/>
        </w:rPr>
        <w:t>Теневые навесы для детей ясельного и дошкольного возраста ограждают с трех сторон, высота ограждения должна быть не менее 1,5 м.</w:t>
      </w:r>
    </w:p>
    <w:p w:rsidR="002F34A9" w:rsidRPr="00E27EC3" w:rsidRDefault="002F34A9" w:rsidP="002F34A9">
      <w:pPr>
        <w:ind w:firstLine="708"/>
        <w:rPr>
          <w:rFonts w:cs="Times New Roman"/>
          <w:color w:val="000000" w:themeColor="text1"/>
          <w:sz w:val="24"/>
          <w:szCs w:val="24"/>
        </w:rPr>
      </w:pPr>
      <w:r w:rsidRPr="00E27EC3">
        <w:rPr>
          <w:rFonts w:cs="Times New Roman"/>
          <w:color w:val="000000" w:themeColor="text1"/>
          <w:sz w:val="24"/>
          <w:szCs w:val="24"/>
        </w:rPr>
        <w:t>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w:t>
      </w:r>
      <w:r w:rsidR="005300F6" w:rsidRPr="00E27EC3">
        <w:rPr>
          <w:rFonts w:cs="Times New Roman"/>
          <w:color w:val="000000" w:themeColor="text1"/>
          <w:sz w:val="24"/>
          <w:szCs w:val="24"/>
        </w:rPr>
        <w:t>ё</w:t>
      </w:r>
      <w:r w:rsidRPr="00E27EC3">
        <w:rPr>
          <w:rFonts w:cs="Times New Roman"/>
          <w:color w:val="000000" w:themeColor="text1"/>
          <w:sz w:val="24"/>
          <w:szCs w:val="24"/>
        </w:rPr>
        <w:t>нность.</w:t>
      </w:r>
    </w:p>
    <w:p w:rsidR="002F34A9" w:rsidRPr="00E27EC3" w:rsidRDefault="002F34A9" w:rsidP="002F34A9">
      <w:pPr>
        <w:ind w:firstLine="708"/>
        <w:rPr>
          <w:rFonts w:cs="Times New Roman"/>
          <w:color w:val="000000" w:themeColor="text1"/>
          <w:sz w:val="24"/>
          <w:szCs w:val="24"/>
        </w:rPr>
      </w:pPr>
      <w:r w:rsidRPr="00E27EC3">
        <w:rPr>
          <w:rFonts w:cs="Times New Roman"/>
          <w:color w:val="000000" w:themeColor="text1"/>
          <w:sz w:val="24"/>
          <w:szCs w:val="24"/>
        </w:rPr>
        <w:t>2.3.</w:t>
      </w:r>
      <w:r w:rsidR="00AE1C52" w:rsidRPr="00E27EC3">
        <w:rPr>
          <w:rFonts w:cs="Times New Roman"/>
          <w:color w:val="000000" w:themeColor="text1"/>
          <w:sz w:val="24"/>
          <w:szCs w:val="24"/>
        </w:rPr>
        <w:t>48</w:t>
      </w:r>
      <w:r w:rsidRPr="00E27EC3">
        <w:rPr>
          <w:rFonts w:cs="Times New Roman"/>
          <w:color w:val="000000" w:themeColor="text1"/>
          <w:sz w:val="24"/>
          <w:szCs w:val="24"/>
        </w:rPr>
        <w:t xml:space="preserve"> Хозяйственная зона должна располагаться со стороны входа в производственные помещения столовой и иметь самостоятельный въезд с улицы.</w:t>
      </w:r>
    </w:p>
    <w:p w:rsidR="002F34A9" w:rsidRPr="00E27EC3" w:rsidRDefault="002F34A9" w:rsidP="002F34A9">
      <w:pPr>
        <w:ind w:firstLine="708"/>
        <w:rPr>
          <w:rFonts w:cs="Times New Roman"/>
          <w:color w:val="000000" w:themeColor="text1"/>
          <w:sz w:val="24"/>
          <w:szCs w:val="24"/>
        </w:rPr>
      </w:pPr>
      <w:r w:rsidRPr="00E27EC3">
        <w:rPr>
          <w:rFonts w:cs="Times New Roman"/>
          <w:color w:val="000000" w:themeColor="text1"/>
          <w:sz w:val="24"/>
          <w:szCs w:val="24"/>
        </w:rPr>
        <w:t>На территории хозяйственной зоны могут размещаться:</w:t>
      </w:r>
    </w:p>
    <w:p w:rsidR="002F34A9" w:rsidRPr="00E27EC3" w:rsidRDefault="002F34A9" w:rsidP="002F34A9">
      <w:pPr>
        <w:ind w:firstLine="708"/>
        <w:rPr>
          <w:rFonts w:cs="Times New Roman"/>
          <w:color w:val="000000" w:themeColor="text1"/>
          <w:sz w:val="24"/>
          <w:szCs w:val="24"/>
        </w:rPr>
      </w:pPr>
      <w:r w:rsidRPr="00E27EC3">
        <w:rPr>
          <w:rFonts w:cs="Times New Roman"/>
          <w:color w:val="000000" w:themeColor="text1"/>
          <w:sz w:val="24"/>
          <w:szCs w:val="24"/>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2F34A9" w:rsidRPr="00E27EC3" w:rsidRDefault="002F34A9" w:rsidP="002F34A9">
      <w:pPr>
        <w:ind w:firstLine="708"/>
        <w:rPr>
          <w:rFonts w:cs="Times New Roman"/>
          <w:color w:val="000000" w:themeColor="text1"/>
          <w:sz w:val="24"/>
          <w:szCs w:val="24"/>
        </w:rPr>
      </w:pPr>
      <w:r w:rsidRPr="00E27EC3">
        <w:rPr>
          <w:rFonts w:cs="Times New Roman"/>
          <w:color w:val="000000" w:themeColor="text1"/>
          <w:sz w:val="24"/>
          <w:szCs w:val="24"/>
        </w:rPr>
        <w:t>– при наличии автотранспорта, обслуживающего дошкольную организацию – место для его стоянки;</w:t>
      </w:r>
    </w:p>
    <w:p w:rsidR="002F34A9" w:rsidRPr="00E27EC3" w:rsidRDefault="002F34A9" w:rsidP="002F34A9">
      <w:pPr>
        <w:ind w:firstLine="708"/>
        <w:rPr>
          <w:rFonts w:cs="Times New Roman"/>
          <w:color w:val="000000" w:themeColor="text1"/>
          <w:sz w:val="24"/>
          <w:szCs w:val="24"/>
        </w:rPr>
      </w:pPr>
      <w:r w:rsidRPr="00E27EC3">
        <w:rPr>
          <w:rFonts w:cs="Times New Roman"/>
          <w:color w:val="000000" w:themeColor="text1"/>
          <w:sz w:val="24"/>
          <w:szCs w:val="24"/>
        </w:rPr>
        <w:t>– овощехранилище площадью не более 50 м</w:t>
      </w:r>
      <w:r w:rsidRPr="00E27EC3">
        <w:rPr>
          <w:rFonts w:cs="Times New Roman"/>
          <w:color w:val="000000" w:themeColor="text1"/>
          <w:sz w:val="24"/>
          <w:szCs w:val="24"/>
          <w:vertAlign w:val="superscript"/>
        </w:rPr>
        <w:t>2</w:t>
      </w:r>
      <w:r w:rsidRPr="00E27EC3">
        <w:rPr>
          <w:rFonts w:cs="Times New Roman"/>
          <w:color w:val="000000" w:themeColor="text1"/>
          <w:sz w:val="24"/>
          <w:szCs w:val="24"/>
        </w:rPr>
        <w:t>;</w:t>
      </w:r>
    </w:p>
    <w:p w:rsidR="002F34A9" w:rsidRPr="00E27EC3" w:rsidRDefault="002F34A9" w:rsidP="002F34A9">
      <w:pPr>
        <w:ind w:firstLine="708"/>
        <w:rPr>
          <w:rFonts w:cs="Times New Roman"/>
          <w:color w:val="000000" w:themeColor="text1"/>
          <w:sz w:val="24"/>
          <w:szCs w:val="24"/>
        </w:rPr>
      </w:pPr>
      <w:r w:rsidRPr="00E27EC3">
        <w:rPr>
          <w:rFonts w:cs="Times New Roman"/>
          <w:color w:val="000000" w:themeColor="text1"/>
          <w:sz w:val="24"/>
          <w:szCs w:val="24"/>
        </w:rPr>
        <w:t>– при достаточной площади участка – площадки для огорода, ягодника, фруктового сада;</w:t>
      </w:r>
    </w:p>
    <w:p w:rsidR="002F34A9" w:rsidRPr="00E27EC3" w:rsidRDefault="002F34A9" w:rsidP="002F34A9">
      <w:pPr>
        <w:ind w:firstLine="708"/>
        <w:rPr>
          <w:rFonts w:cs="Times New Roman"/>
          <w:color w:val="000000" w:themeColor="text1"/>
          <w:sz w:val="24"/>
          <w:szCs w:val="24"/>
        </w:rPr>
      </w:pPr>
      <w:r w:rsidRPr="00E27EC3">
        <w:rPr>
          <w:rFonts w:cs="Times New Roman"/>
          <w:color w:val="000000" w:themeColor="text1"/>
          <w:sz w:val="24"/>
          <w:szCs w:val="24"/>
        </w:rPr>
        <w:t>– места для сушки постельных принадлежностей и чистки ковровых изделий, иных бытовых принадлежностей.</w:t>
      </w:r>
    </w:p>
    <w:p w:rsidR="002F34A9" w:rsidRPr="00E27EC3" w:rsidRDefault="002F34A9" w:rsidP="002F34A9">
      <w:pPr>
        <w:ind w:firstLine="708"/>
        <w:rPr>
          <w:rFonts w:cs="Times New Roman"/>
          <w:color w:val="000000" w:themeColor="text1"/>
          <w:sz w:val="24"/>
          <w:szCs w:val="24"/>
        </w:rPr>
      </w:pPr>
      <w:r w:rsidRPr="00E27EC3">
        <w:rPr>
          <w:rFonts w:cs="Times New Roman"/>
          <w:color w:val="000000" w:themeColor="text1"/>
          <w:sz w:val="24"/>
          <w:szCs w:val="24"/>
        </w:rPr>
        <w:t>В хозяйственной зоне оборудуют площадку с тв</w:t>
      </w:r>
      <w:r w:rsidR="005300F6" w:rsidRPr="00E27EC3">
        <w:rPr>
          <w:rFonts w:cs="Times New Roman"/>
          <w:color w:val="000000" w:themeColor="text1"/>
          <w:sz w:val="24"/>
          <w:szCs w:val="24"/>
        </w:rPr>
        <w:t>ё</w:t>
      </w:r>
      <w:r w:rsidRPr="00E27EC3">
        <w:rPr>
          <w:rFonts w:cs="Times New Roman"/>
          <w:color w:val="000000" w:themeColor="text1"/>
          <w:sz w:val="24"/>
          <w:szCs w:val="24"/>
        </w:rPr>
        <w:t xml:space="preserve">рдым покрытием для сбора мусора на расстоянии не менее 20 м от здания. Размеры площадки должны превышать площадь основания контейнеров на 1,0 м во все стороны. </w:t>
      </w:r>
    </w:p>
    <w:p w:rsidR="00B25280" w:rsidRPr="00E27EC3" w:rsidRDefault="002F34A9" w:rsidP="002F34A9">
      <w:pPr>
        <w:ind w:firstLine="708"/>
        <w:rPr>
          <w:rFonts w:cs="Times New Roman"/>
          <w:color w:val="000000" w:themeColor="text1"/>
          <w:sz w:val="24"/>
          <w:szCs w:val="24"/>
        </w:rPr>
      </w:pPr>
      <w:r w:rsidRPr="00E27EC3">
        <w:rPr>
          <w:rFonts w:cs="Times New Roman"/>
          <w:color w:val="000000" w:themeColor="text1"/>
          <w:sz w:val="24"/>
          <w:szCs w:val="24"/>
        </w:rPr>
        <w:t>Тв</w:t>
      </w:r>
      <w:r w:rsidR="005300F6" w:rsidRPr="00E27EC3">
        <w:rPr>
          <w:rFonts w:cs="Times New Roman"/>
          <w:color w:val="000000" w:themeColor="text1"/>
          <w:sz w:val="24"/>
          <w:szCs w:val="24"/>
        </w:rPr>
        <w:t>ё</w:t>
      </w:r>
      <w:r w:rsidRPr="00E27EC3">
        <w:rPr>
          <w:rFonts w:cs="Times New Roman"/>
          <w:color w:val="000000" w:themeColor="text1"/>
          <w:sz w:val="24"/>
          <w:szCs w:val="24"/>
        </w:rPr>
        <w:t xml:space="preserve">рдые </w:t>
      </w:r>
      <w:r w:rsidR="00961CBB" w:rsidRPr="00E27EC3">
        <w:rPr>
          <w:rFonts w:cs="Times New Roman"/>
          <w:color w:val="000000" w:themeColor="text1"/>
          <w:sz w:val="24"/>
          <w:szCs w:val="24"/>
        </w:rPr>
        <w:t>коммунальные</w:t>
      </w:r>
      <w:r w:rsidRPr="00E27EC3">
        <w:rPr>
          <w:rFonts w:cs="Times New Roman"/>
          <w:color w:val="000000" w:themeColor="text1"/>
          <w:sz w:val="24"/>
          <w:szCs w:val="24"/>
        </w:rPr>
        <w:t xml:space="preserve"> отходы и смет следует убирать в мусоросборники. Очистку мусоросборников производят специализированные организации. Не допускается сжигание мусора на территории дошкольной организации и в непосредственной близости от неё.</w:t>
      </w:r>
    </w:p>
    <w:p w:rsidR="002F34A9" w:rsidRPr="00E27EC3" w:rsidRDefault="002F34A9" w:rsidP="002F34A9">
      <w:pPr>
        <w:ind w:firstLine="708"/>
        <w:rPr>
          <w:rFonts w:cs="Times New Roman"/>
          <w:color w:val="000000" w:themeColor="text1"/>
          <w:sz w:val="24"/>
          <w:szCs w:val="24"/>
        </w:rPr>
      </w:pPr>
      <w:r w:rsidRPr="00E27EC3">
        <w:rPr>
          <w:rFonts w:cs="Times New Roman"/>
          <w:color w:val="000000" w:themeColor="text1"/>
          <w:sz w:val="24"/>
          <w:szCs w:val="24"/>
        </w:rPr>
        <w:t>2.3.</w:t>
      </w:r>
      <w:r w:rsidR="00AE1C52" w:rsidRPr="00E27EC3">
        <w:rPr>
          <w:rFonts w:cs="Times New Roman"/>
          <w:color w:val="000000" w:themeColor="text1"/>
          <w:sz w:val="24"/>
          <w:szCs w:val="24"/>
        </w:rPr>
        <w:t>49</w:t>
      </w:r>
      <w:r w:rsidRPr="00E27EC3">
        <w:rPr>
          <w:rFonts w:cs="Times New Roman"/>
          <w:color w:val="000000" w:themeColor="text1"/>
          <w:sz w:val="24"/>
          <w:szCs w:val="24"/>
        </w:rPr>
        <w:t xml:space="preserve"> Озеленение территории дошкольной организации предусм</w:t>
      </w:r>
      <w:r w:rsidR="00522B95" w:rsidRPr="00E27EC3">
        <w:rPr>
          <w:rFonts w:cs="Times New Roman"/>
          <w:color w:val="000000" w:themeColor="text1"/>
          <w:sz w:val="24"/>
          <w:szCs w:val="24"/>
        </w:rPr>
        <w:t>атривают из расч</w:t>
      </w:r>
      <w:r w:rsidR="005300F6" w:rsidRPr="00E27EC3">
        <w:rPr>
          <w:rFonts w:cs="Times New Roman"/>
          <w:color w:val="000000" w:themeColor="text1"/>
          <w:sz w:val="24"/>
          <w:szCs w:val="24"/>
        </w:rPr>
        <w:t>ё</w:t>
      </w:r>
      <w:r w:rsidR="00522B95" w:rsidRPr="00E27EC3">
        <w:rPr>
          <w:rFonts w:cs="Times New Roman"/>
          <w:color w:val="000000" w:themeColor="text1"/>
          <w:sz w:val="24"/>
          <w:szCs w:val="24"/>
        </w:rPr>
        <w:t>та не менее 50</w:t>
      </w:r>
      <w:r w:rsidRPr="00E27EC3">
        <w:rPr>
          <w:rFonts w:cs="Times New Roman"/>
          <w:color w:val="000000" w:themeColor="text1"/>
          <w:sz w:val="24"/>
          <w:szCs w:val="24"/>
        </w:rPr>
        <w:t>% площади территории, свободной от застройки. Зел</w:t>
      </w:r>
      <w:r w:rsidR="005300F6" w:rsidRPr="00E27EC3">
        <w:rPr>
          <w:rFonts w:cs="Times New Roman"/>
          <w:color w:val="000000" w:themeColor="text1"/>
          <w:sz w:val="24"/>
          <w:szCs w:val="24"/>
        </w:rPr>
        <w:t>ё</w:t>
      </w:r>
      <w:r w:rsidRPr="00E27EC3">
        <w:rPr>
          <w:rFonts w:cs="Times New Roman"/>
          <w:color w:val="000000" w:themeColor="text1"/>
          <w:sz w:val="24"/>
          <w:szCs w:val="24"/>
        </w:rPr>
        <w:t>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w:t>
      </w:r>
      <w:r w:rsidR="00522B95" w:rsidRPr="00E27EC3">
        <w:rPr>
          <w:rFonts w:cs="Times New Roman"/>
          <w:color w:val="000000" w:themeColor="text1"/>
          <w:sz w:val="24"/>
          <w:szCs w:val="24"/>
        </w:rPr>
        <w:t>ращать площадь озеленения на 10</w:t>
      </w:r>
      <w:r w:rsidRPr="00E27EC3">
        <w:rPr>
          <w:rFonts w:cs="Times New Roman"/>
          <w:color w:val="000000" w:themeColor="text1"/>
          <w:sz w:val="24"/>
          <w:szCs w:val="24"/>
        </w:rPr>
        <w:t>%.</w:t>
      </w:r>
    </w:p>
    <w:p w:rsidR="002F34A9" w:rsidRPr="00E27EC3" w:rsidRDefault="002F34A9" w:rsidP="002F34A9">
      <w:pPr>
        <w:ind w:firstLine="708"/>
        <w:rPr>
          <w:rFonts w:cs="Times New Roman"/>
          <w:color w:val="000000" w:themeColor="text1"/>
          <w:sz w:val="24"/>
          <w:szCs w:val="24"/>
        </w:rPr>
      </w:pPr>
      <w:r w:rsidRPr="00E27EC3">
        <w:rPr>
          <w:rFonts w:cs="Times New Roman"/>
          <w:color w:val="000000" w:themeColor="text1"/>
          <w:sz w:val="24"/>
          <w:szCs w:val="24"/>
        </w:rPr>
        <w:t>Деревья высаживаются на расстоянии не ближе 15 м, а кустарники не ближе 5 м от здания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2F34A9" w:rsidRPr="00E27EC3" w:rsidRDefault="002F34A9" w:rsidP="002F34A9">
      <w:pPr>
        <w:ind w:firstLine="708"/>
        <w:rPr>
          <w:rFonts w:cs="Times New Roman"/>
          <w:color w:val="000000" w:themeColor="text1"/>
          <w:sz w:val="24"/>
          <w:szCs w:val="24"/>
        </w:rPr>
      </w:pPr>
      <w:r w:rsidRPr="00E27EC3">
        <w:rPr>
          <w:rFonts w:cs="Times New Roman"/>
          <w:color w:val="000000" w:themeColor="text1"/>
          <w:sz w:val="24"/>
          <w:szCs w:val="24"/>
        </w:rPr>
        <w:t>Территория дошкольной организации по периметру ограждается забором и полосой зел</w:t>
      </w:r>
      <w:r w:rsidR="005300F6" w:rsidRPr="00E27EC3">
        <w:rPr>
          <w:rFonts w:cs="Times New Roman"/>
          <w:color w:val="000000" w:themeColor="text1"/>
          <w:sz w:val="24"/>
          <w:szCs w:val="24"/>
        </w:rPr>
        <w:t>ё</w:t>
      </w:r>
      <w:r w:rsidRPr="00E27EC3">
        <w:rPr>
          <w:rFonts w:cs="Times New Roman"/>
          <w:color w:val="000000" w:themeColor="text1"/>
          <w:sz w:val="24"/>
          <w:szCs w:val="24"/>
        </w:rPr>
        <w:t>ных насаждений.</w:t>
      </w:r>
    </w:p>
    <w:p w:rsidR="002F34A9" w:rsidRPr="00E27EC3" w:rsidRDefault="00522B95" w:rsidP="002F34A9">
      <w:pPr>
        <w:ind w:firstLine="708"/>
        <w:rPr>
          <w:rFonts w:cs="Times New Roman"/>
          <w:color w:val="000000" w:themeColor="text1"/>
          <w:sz w:val="24"/>
          <w:szCs w:val="24"/>
        </w:rPr>
      </w:pPr>
      <w:r w:rsidRPr="00E27EC3">
        <w:rPr>
          <w:rFonts w:cs="Times New Roman"/>
          <w:color w:val="000000" w:themeColor="text1"/>
          <w:sz w:val="24"/>
          <w:szCs w:val="24"/>
        </w:rPr>
        <w:lastRenderedPageBreak/>
        <w:t>2.3.</w:t>
      </w:r>
      <w:r w:rsidR="00AE1C52" w:rsidRPr="00E27EC3">
        <w:rPr>
          <w:rFonts w:cs="Times New Roman"/>
          <w:color w:val="000000" w:themeColor="text1"/>
          <w:sz w:val="24"/>
          <w:szCs w:val="24"/>
        </w:rPr>
        <w:t>50</w:t>
      </w:r>
      <w:r w:rsidRPr="00E27EC3">
        <w:rPr>
          <w:rFonts w:cs="Times New Roman"/>
          <w:color w:val="000000" w:themeColor="text1"/>
          <w:sz w:val="24"/>
          <w:szCs w:val="24"/>
        </w:rPr>
        <w:t xml:space="preserve"> </w:t>
      </w:r>
      <w:r w:rsidR="002F34A9" w:rsidRPr="00E27EC3">
        <w:rPr>
          <w:rFonts w:cs="Times New Roman"/>
          <w:color w:val="000000" w:themeColor="text1"/>
          <w:sz w:val="24"/>
          <w:szCs w:val="24"/>
        </w:rPr>
        <w:t>Здания дошкольных организаций должны быть оборудованы системами холодного и горячего водоснабжения, канализацией. Водоснабжение и канализация дошкольных организаций</w:t>
      </w:r>
      <w:r w:rsidR="00D557E4" w:rsidRPr="00E27EC3">
        <w:rPr>
          <w:rFonts w:cs="Times New Roman"/>
          <w:color w:val="000000" w:themeColor="text1"/>
          <w:sz w:val="24"/>
          <w:szCs w:val="24"/>
        </w:rPr>
        <w:t xml:space="preserve"> должны быть централизованными.</w:t>
      </w:r>
    </w:p>
    <w:p w:rsidR="002F34A9" w:rsidRPr="00E27EC3" w:rsidRDefault="002F34A9" w:rsidP="002F34A9">
      <w:pPr>
        <w:ind w:firstLine="708"/>
        <w:rPr>
          <w:rFonts w:cs="Times New Roman"/>
          <w:color w:val="000000" w:themeColor="text1"/>
          <w:sz w:val="24"/>
          <w:szCs w:val="24"/>
        </w:rPr>
      </w:pPr>
      <w:r w:rsidRPr="00E27EC3">
        <w:rPr>
          <w:rFonts w:cs="Times New Roman"/>
          <w:color w:val="000000" w:themeColor="text1"/>
          <w:sz w:val="24"/>
          <w:szCs w:val="24"/>
        </w:rPr>
        <w:t>В неканализованных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2F34A9" w:rsidRPr="00E27EC3" w:rsidRDefault="002F34A9" w:rsidP="002F34A9">
      <w:pPr>
        <w:ind w:firstLine="708"/>
        <w:rPr>
          <w:rFonts w:cs="Times New Roman"/>
          <w:color w:val="000000" w:themeColor="text1"/>
          <w:sz w:val="24"/>
          <w:szCs w:val="24"/>
        </w:rPr>
      </w:pPr>
      <w:r w:rsidRPr="00E27EC3">
        <w:rPr>
          <w:rFonts w:cs="Times New Roman"/>
          <w:color w:val="000000" w:themeColor="text1"/>
          <w:sz w:val="24"/>
          <w:szCs w:val="24"/>
        </w:rPr>
        <w:t>Теплоснабжение зданий дошкольных организаций следует предусматривать от тепловых сетей теплоэлектроцентрали, местных котельных с резервным вводом. Допускается применение автономного, в том числе газового отопления. Паровое отопление не используется.</w:t>
      </w:r>
    </w:p>
    <w:p w:rsidR="002F34A9" w:rsidRPr="00E27EC3" w:rsidRDefault="002F34A9" w:rsidP="002F34A9">
      <w:pPr>
        <w:ind w:firstLine="708"/>
        <w:rPr>
          <w:rFonts w:cs="Times New Roman"/>
          <w:color w:val="000000" w:themeColor="text1"/>
          <w:sz w:val="24"/>
          <w:szCs w:val="24"/>
        </w:rPr>
      </w:pPr>
      <w:r w:rsidRPr="00E27EC3">
        <w:rPr>
          <w:rFonts w:cs="Times New Roman"/>
          <w:color w:val="000000" w:themeColor="text1"/>
          <w:sz w:val="24"/>
          <w:szCs w:val="24"/>
        </w:rPr>
        <w:t>При наличии печного от</w:t>
      </w:r>
      <w:r w:rsidR="00522B95" w:rsidRPr="00E27EC3">
        <w:rPr>
          <w:rFonts w:cs="Times New Roman"/>
          <w:color w:val="000000" w:themeColor="text1"/>
          <w:sz w:val="24"/>
          <w:szCs w:val="24"/>
        </w:rPr>
        <w:t xml:space="preserve">опления в существующих зданиях </w:t>
      </w:r>
      <w:r w:rsidRPr="00E27EC3">
        <w:rPr>
          <w:rFonts w:cs="Times New Roman"/>
          <w:color w:val="000000" w:themeColor="text1"/>
          <w:sz w:val="24"/>
          <w:szCs w:val="24"/>
        </w:rPr>
        <w:t>дошкольных организаций топка устраивается в недоступном для детей месте.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детей.</w:t>
      </w:r>
    </w:p>
    <w:p w:rsidR="002F34A9"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2.3.</w:t>
      </w:r>
      <w:r w:rsidR="00AE1C52" w:rsidRPr="00E27EC3">
        <w:rPr>
          <w:rFonts w:cs="Times New Roman"/>
          <w:color w:val="000000" w:themeColor="text1"/>
          <w:sz w:val="24"/>
          <w:szCs w:val="24"/>
        </w:rPr>
        <w:t>51</w:t>
      </w:r>
      <w:r w:rsidR="002F34A9" w:rsidRPr="00E27EC3">
        <w:rPr>
          <w:rFonts w:cs="Times New Roman"/>
          <w:color w:val="000000" w:themeColor="text1"/>
          <w:sz w:val="24"/>
          <w:szCs w:val="24"/>
        </w:rPr>
        <w:t xml:space="preserve"> 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w:t>
      </w:r>
      <w:r w:rsidR="00D557E4" w:rsidRPr="00E27EC3">
        <w:rPr>
          <w:rFonts w:cs="Times New Roman"/>
          <w:color w:val="000000" w:themeColor="text1"/>
          <w:sz w:val="24"/>
          <w:szCs w:val="24"/>
        </w:rPr>
        <w:t>ё</w:t>
      </w:r>
      <w:r w:rsidR="002F34A9" w:rsidRPr="00E27EC3">
        <w:rPr>
          <w:rFonts w:cs="Times New Roman"/>
          <w:color w:val="000000" w:themeColor="text1"/>
          <w:sz w:val="24"/>
          <w:szCs w:val="24"/>
        </w:rPr>
        <w:t>рдое покрытие (асфальт, бетон и др.).</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2.3.</w:t>
      </w:r>
      <w:r w:rsidR="00AE1C52" w:rsidRPr="00E27EC3">
        <w:rPr>
          <w:rFonts w:cs="Times New Roman"/>
          <w:color w:val="000000" w:themeColor="text1"/>
          <w:sz w:val="24"/>
          <w:szCs w:val="24"/>
        </w:rPr>
        <w:t>52</w:t>
      </w:r>
      <w:r w:rsidRPr="00E27EC3">
        <w:rPr>
          <w:rFonts w:cs="Times New Roman"/>
          <w:color w:val="000000" w:themeColor="text1"/>
          <w:sz w:val="24"/>
          <w:szCs w:val="24"/>
        </w:rPr>
        <w:t xml:space="preserve"> На территории дошкольной организации для детей с нарушениями опорно – двигательного аппарата уклон дорожек и тротуаров предусматривается не более 5º, а ширина их – не менее 1,6 м. На поворотах и через каждые 6 м они должны иметь площадки для отдыха.</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Ограждения предусматриваются для всех предметов, которые могут быть препятствием при ходьбе детей: деревья, кустарники, столбы и др.</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 – 15 см).</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2.3.</w:t>
      </w:r>
      <w:r w:rsidR="00375B04" w:rsidRPr="00E27EC3">
        <w:rPr>
          <w:rFonts w:cs="Times New Roman"/>
          <w:color w:val="000000" w:themeColor="text1"/>
          <w:sz w:val="24"/>
          <w:szCs w:val="24"/>
        </w:rPr>
        <w:t>53</w:t>
      </w:r>
      <w:r w:rsidRPr="00E27EC3">
        <w:rPr>
          <w:rFonts w:cs="Times New Roman"/>
          <w:color w:val="000000" w:themeColor="text1"/>
          <w:sz w:val="24"/>
          <w:szCs w:val="24"/>
        </w:rPr>
        <w:t xml:space="preserve"> Здания общеобразовательных учреждений должны размещаться в зоне жилой застройки, за пределами санитарно – защитных зон предприятий, сооружений и иных объектов, санитарных разрывов, гаражей, автостоянок, автомагистралей, маршрутов взл</w:t>
      </w:r>
      <w:r w:rsidR="00D557E4" w:rsidRPr="00E27EC3">
        <w:rPr>
          <w:rFonts w:cs="Times New Roman"/>
          <w:color w:val="000000" w:themeColor="text1"/>
          <w:sz w:val="24"/>
          <w:szCs w:val="24"/>
        </w:rPr>
        <w:t>ё</w:t>
      </w:r>
      <w:r w:rsidRPr="00E27EC3">
        <w:rPr>
          <w:rFonts w:cs="Times New Roman"/>
          <w:color w:val="000000" w:themeColor="text1"/>
          <w:sz w:val="24"/>
          <w:szCs w:val="24"/>
        </w:rPr>
        <w:t>та и посадки воздушного транспорта.</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Вновь строящиеся здания общеобразовательных учреждений размещают в соответствии с требованиями санитарных правил и нормативов. 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 xml:space="preserve">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w:t>
      </w:r>
      <w:r w:rsidR="00375B04" w:rsidRPr="00E27EC3">
        <w:rPr>
          <w:rFonts w:cs="Times New Roman"/>
          <w:color w:val="000000" w:themeColor="text1"/>
          <w:sz w:val="24"/>
          <w:szCs w:val="24"/>
        </w:rPr>
        <w:t>от жилых и общественных зданий.</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Общеобразовательные учреждения проектируются в соответствии с требованиями СанПиН 2.4.2.2821-10.</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Расположение на территории построек и сооружений, функционально не связанных с общеобразовательным учреждением, не допускается.</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2.3.</w:t>
      </w:r>
      <w:r w:rsidR="00375B04" w:rsidRPr="00E27EC3">
        <w:rPr>
          <w:rFonts w:cs="Times New Roman"/>
          <w:color w:val="000000" w:themeColor="text1"/>
          <w:sz w:val="24"/>
          <w:szCs w:val="24"/>
        </w:rPr>
        <w:t>54</w:t>
      </w:r>
      <w:r w:rsidRPr="00E27EC3">
        <w:rPr>
          <w:rFonts w:cs="Times New Roman"/>
          <w:color w:val="000000" w:themeColor="text1"/>
          <w:sz w:val="24"/>
          <w:szCs w:val="24"/>
        </w:rPr>
        <w:t xml:space="preserve"> Минимальная обеспеченность общеобразовательными учреждениями принимается в соответствии с Приложением </w:t>
      </w:r>
      <w:r w:rsidR="008203F4" w:rsidRPr="00E27EC3">
        <w:rPr>
          <w:rFonts w:cs="Times New Roman"/>
          <w:color w:val="000000" w:themeColor="text1"/>
          <w:sz w:val="24"/>
          <w:szCs w:val="24"/>
        </w:rPr>
        <w:t>Д</w:t>
      </w:r>
      <w:r w:rsidRPr="00E27EC3">
        <w:rPr>
          <w:rFonts w:cs="Times New Roman"/>
          <w:color w:val="000000" w:themeColor="text1"/>
          <w:sz w:val="24"/>
          <w:szCs w:val="24"/>
        </w:rPr>
        <w:t xml:space="preserve"> настоящих нормативов, а также:</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 xml:space="preserve">Размеры земельных участков при проектировании общеобразовательных учреждений принимаются в соответствии с требованиями Приложения </w:t>
      </w:r>
      <w:r w:rsidR="008203F4" w:rsidRPr="00E27EC3">
        <w:rPr>
          <w:rFonts w:cs="Times New Roman"/>
          <w:color w:val="000000" w:themeColor="text1"/>
          <w:sz w:val="24"/>
          <w:szCs w:val="24"/>
        </w:rPr>
        <w:t>Д</w:t>
      </w:r>
      <w:r w:rsidRPr="00E27EC3">
        <w:rPr>
          <w:rFonts w:cs="Times New Roman"/>
          <w:color w:val="000000" w:themeColor="text1"/>
          <w:sz w:val="24"/>
          <w:szCs w:val="24"/>
        </w:rPr>
        <w:t xml:space="preserve"> настоящих нормативов.</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lastRenderedPageBreak/>
        <w:t>Вместимость вновь строящихся или реконструируемых общеобразовательных учреждений должна быть рассчитана для обучения только в одну смену.</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2.3.</w:t>
      </w:r>
      <w:r w:rsidR="00375B04" w:rsidRPr="00E27EC3">
        <w:rPr>
          <w:rFonts w:cs="Times New Roman"/>
          <w:color w:val="000000" w:themeColor="text1"/>
          <w:sz w:val="24"/>
          <w:szCs w:val="24"/>
        </w:rPr>
        <w:t>55</w:t>
      </w:r>
      <w:r w:rsidRPr="00E27EC3">
        <w:rPr>
          <w:rFonts w:cs="Times New Roman"/>
          <w:color w:val="000000" w:themeColor="text1"/>
          <w:sz w:val="24"/>
          <w:szCs w:val="24"/>
        </w:rPr>
        <w:t xml:space="preserve"> Территория общеобразовательного учреждения должна быть ограждена забором и озеленена. Озеленение территории предусматривают из расч</w:t>
      </w:r>
      <w:r w:rsidR="00093AF0" w:rsidRPr="00E27EC3">
        <w:rPr>
          <w:rFonts w:cs="Times New Roman"/>
          <w:color w:val="000000" w:themeColor="text1"/>
          <w:sz w:val="24"/>
          <w:szCs w:val="24"/>
        </w:rPr>
        <w:t>ё</w:t>
      </w:r>
      <w:r w:rsidRPr="00E27EC3">
        <w:rPr>
          <w:rFonts w:cs="Times New Roman"/>
          <w:color w:val="000000" w:themeColor="text1"/>
          <w:sz w:val="24"/>
          <w:szCs w:val="24"/>
        </w:rPr>
        <w:t>та не менее 50% площади его 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Деревья высажи</w:t>
      </w:r>
      <w:r w:rsidR="004E5CA6" w:rsidRPr="00E27EC3">
        <w:rPr>
          <w:rFonts w:cs="Times New Roman"/>
          <w:color w:val="000000" w:themeColor="text1"/>
          <w:sz w:val="24"/>
          <w:szCs w:val="24"/>
        </w:rPr>
        <w:t>вают на расстоянии не менее 15 м, а кустарники не менее 5</w:t>
      </w:r>
      <w:r w:rsidRPr="00E27EC3">
        <w:rPr>
          <w:rFonts w:cs="Times New Roman"/>
          <w:color w:val="000000" w:themeColor="text1"/>
          <w:sz w:val="24"/>
          <w:szCs w:val="24"/>
        </w:rPr>
        <w:t xml:space="preserve"> м от здания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2.3.</w:t>
      </w:r>
      <w:r w:rsidR="00375B04" w:rsidRPr="00E27EC3">
        <w:rPr>
          <w:rFonts w:cs="Times New Roman"/>
          <w:color w:val="000000" w:themeColor="text1"/>
          <w:sz w:val="24"/>
          <w:szCs w:val="24"/>
        </w:rPr>
        <w:t>56</w:t>
      </w:r>
      <w:r w:rsidRPr="00E27EC3">
        <w:rPr>
          <w:rFonts w:cs="Times New Roman"/>
          <w:color w:val="000000" w:themeColor="text1"/>
          <w:sz w:val="24"/>
          <w:szCs w:val="24"/>
        </w:rPr>
        <w:t xml:space="preserve"> На территории общеобразовательного учреждения выделяют следующие зоны:</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 зона отдыха;</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 физкультурно – спортивная зона;</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 xml:space="preserve">– хозяйственная </w:t>
      </w:r>
      <w:r w:rsidR="00A61951" w:rsidRPr="00E27EC3">
        <w:rPr>
          <w:rFonts w:cs="Times New Roman"/>
          <w:color w:val="000000" w:themeColor="text1"/>
          <w:sz w:val="24"/>
          <w:szCs w:val="24"/>
        </w:rPr>
        <w:t>зона.</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Допускается выделение учебно – опытной зоны. При организации учебно – опытной зоны не допускается сокращение физкультурно – спортивной зоны и зоны отдыха.</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Физкультурно – спортивную зону рекомендуется размещать со стороны спортивного зала. При размещении физкультурно – спортивной зоны со стороны окон учебных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Спортивно – игровые площадки должны иметь тв</w:t>
      </w:r>
      <w:r w:rsidR="00E93156" w:rsidRPr="00E27EC3">
        <w:rPr>
          <w:rFonts w:cs="Times New Roman"/>
          <w:color w:val="000000" w:themeColor="text1"/>
          <w:sz w:val="24"/>
          <w:szCs w:val="24"/>
        </w:rPr>
        <w:t>ё</w:t>
      </w:r>
      <w:r w:rsidRPr="00E27EC3">
        <w:rPr>
          <w:rFonts w:cs="Times New Roman"/>
          <w:color w:val="000000" w:themeColor="text1"/>
          <w:sz w:val="24"/>
          <w:szCs w:val="24"/>
        </w:rPr>
        <w:t>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При наличии в общеобразовательном учреждении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2.3.</w:t>
      </w:r>
      <w:r w:rsidR="00375B04" w:rsidRPr="00E27EC3">
        <w:rPr>
          <w:rFonts w:cs="Times New Roman"/>
          <w:color w:val="000000" w:themeColor="text1"/>
          <w:sz w:val="24"/>
          <w:szCs w:val="24"/>
        </w:rPr>
        <w:t>57</w:t>
      </w:r>
      <w:r w:rsidRPr="00E27EC3">
        <w:rPr>
          <w:rFonts w:cs="Times New Roman"/>
          <w:color w:val="000000" w:themeColor="text1"/>
          <w:sz w:val="24"/>
          <w:szCs w:val="24"/>
        </w:rPr>
        <w:t xml:space="preserve"> Хозяйственная зона должна располагаться со стороны входа в производственные помещения столовой и иметь</w:t>
      </w:r>
      <w:r w:rsidR="004E5CA6" w:rsidRPr="00E27EC3">
        <w:rPr>
          <w:rFonts w:cs="Times New Roman"/>
          <w:color w:val="000000" w:themeColor="text1"/>
          <w:sz w:val="24"/>
          <w:szCs w:val="24"/>
        </w:rPr>
        <w:t xml:space="preserve"> самостоятельный въезд с улицы.</w:t>
      </w:r>
    </w:p>
    <w:p w:rsidR="002F34A9"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Для сбора отходов на территории хозяйственной зоны оборудуется площадка, на которую устанавливаются мусоросборники (контейнеры). Площадка размеща</w:t>
      </w:r>
      <w:r w:rsidR="004E5CA6" w:rsidRPr="00E27EC3">
        <w:rPr>
          <w:rFonts w:cs="Times New Roman"/>
          <w:color w:val="000000" w:themeColor="text1"/>
          <w:sz w:val="24"/>
          <w:szCs w:val="24"/>
        </w:rPr>
        <w:t>ется на расстоянии не менее 25</w:t>
      </w:r>
      <w:r w:rsidRPr="00E27EC3">
        <w:rPr>
          <w:rFonts w:cs="Times New Roman"/>
          <w:color w:val="000000" w:themeColor="text1"/>
          <w:sz w:val="24"/>
          <w:szCs w:val="24"/>
        </w:rPr>
        <w:t xml:space="preserve"> м от входа на пищеблок и окон учебных классов и кабинетов и оборудуется водонепроницаемым тв</w:t>
      </w:r>
      <w:r w:rsidR="004E5CA6" w:rsidRPr="00E27EC3">
        <w:rPr>
          <w:rFonts w:cs="Times New Roman"/>
          <w:color w:val="000000" w:themeColor="text1"/>
          <w:sz w:val="24"/>
          <w:szCs w:val="24"/>
        </w:rPr>
        <w:t>ё</w:t>
      </w:r>
      <w:r w:rsidRPr="00E27EC3">
        <w:rPr>
          <w:rFonts w:cs="Times New Roman"/>
          <w:color w:val="000000" w:themeColor="text1"/>
          <w:sz w:val="24"/>
          <w:szCs w:val="24"/>
        </w:rPr>
        <w:t>рдым покрытием, размеры которого превышают площадь основания контейнеров</w:t>
      </w:r>
      <w:r w:rsidR="004E5CA6" w:rsidRPr="00E27EC3">
        <w:rPr>
          <w:rFonts w:cs="Times New Roman"/>
          <w:color w:val="000000" w:themeColor="text1"/>
          <w:sz w:val="24"/>
          <w:szCs w:val="24"/>
        </w:rPr>
        <w:t xml:space="preserve"> на 1</w:t>
      </w:r>
      <w:r w:rsidRPr="00E27EC3">
        <w:rPr>
          <w:rFonts w:cs="Times New Roman"/>
          <w:color w:val="000000" w:themeColor="text1"/>
          <w:sz w:val="24"/>
          <w:szCs w:val="24"/>
        </w:rPr>
        <w:t xml:space="preserve"> м во все стороны.</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2.3.</w:t>
      </w:r>
      <w:r w:rsidR="00375B04" w:rsidRPr="00E27EC3">
        <w:rPr>
          <w:rFonts w:cs="Times New Roman"/>
          <w:color w:val="000000" w:themeColor="text1"/>
          <w:sz w:val="24"/>
          <w:szCs w:val="24"/>
        </w:rPr>
        <w:t>58</w:t>
      </w:r>
      <w:r w:rsidRPr="00E27EC3">
        <w:rPr>
          <w:rFonts w:cs="Times New Roman"/>
          <w:color w:val="000000" w:themeColor="text1"/>
          <w:sz w:val="24"/>
          <w:szCs w:val="24"/>
        </w:rPr>
        <w:t xml:space="preserve"> Водоснабжение и канализация в общеобразовательных учреждениях должны быть централизов</w:t>
      </w:r>
      <w:r w:rsidR="00375B04" w:rsidRPr="00E27EC3">
        <w:rPr>
          <w:rFonts w:cs="Times New Roman"/>
          <w:color w:val="000000" w:themeColor="text1"/>
          <w:sz w:val="24"/>
          <w:szCs w:val="24"/>
        </w:rPr>
        <w:t>анными, теплоснабжение – от тепловых сетей теплоэлектроцентрали</w:t>
      </w:r>
      <w:r w:rsidRPr="00E27EC3">
        <w:rPr>
          <w:rFonts w:cs="Times New Roman"/>
          <w:color w:val="000000" w:themeColor="text1"/>
          <w:sz w:val="24"/>
          <w:szCs w:val="24"/>
        </w:rPr>
        <w:t xml:space="preserve"> или местных котельных.</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p>
    <w:p w:rsidR="002F34A9"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При отсутствии централизованной сети канализации проектируются местные системы канализации с локальными очистными сооружениями.</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2.3.</w:t>
      </w:r>
      <w:r w:rsidR="00375B04" w:rsidRPr="00E27EC3">
        <w:rPr>
          <w:rFonts w:cs="Times New Roman"/>
          <w:color w:val="000000" w:themeColor="text1"/>
          <w:sz w:val="24"/>
          <w:szCs w:val="24"/>
        </w:rPr>
        <w:t>59</w:t>
      </w:r>
      <w:r w:rsidRPr="00E27EC3">
        <w:rPr>
          <w:rFonts w:cs="Times New Roman"/>
          <w:color w:val="000000" w:themeColor="text1"/>
          <w:sz w:val="24"/>
          <w:szCs w:val="24"/>
        </w:rPr>
        <w:t xml:space="preserve"> Интернатные учреждения (детские дома и школы – интернаты для детей – сирот и детей, оста</w:t>
      </w:r>
      <w:r w:rsidR="00375B04" w:rsidRPr="00E27EC3">
        <w:rPr>
          <w:rFonts w:cs="Times New Roman"/>
          <w:color w:val="000000" w:themeColor="text1"/>
          <w:sz w:val="24"/>
          <w:szCs w:val="24"/>
        </w:rPr>
        <w:t>вшихся без попечения родителей)</w:t>
      </w:r>
      <w:r w:rsidRPr="00E27EC3">
        <w:rPr>
          <w:rFonts w:cs="Times New Roman"/>
          <w:color w:val="000000" w:themeColor="text1"/>
          <w:sz w:val="24"/>
          <w:szCs w:val="24"/>
        </w:rPr>
        <w:t xml:space="preserve"> следует размещать на обособленных земельных </w:t>
      </w:r>
      <w:r w:rsidRPr="00E27EC3">
        <w:rPr>
          <w:rFonts w:cs="Times New Roman"/>
          <w:color w:val="000000" w:themeColor="text1"/>
          <w:sz w:val="24"/>
          <w:szCs w:val="24"/>
        </w:rPr>
        <w:lastRenderedPageBreak/>
        <w:t>участках. Детские дома следует размещать вблизи общеобразовательных школ, при новом их строительстве с уч</w:t>
      </w:r>
      <w:r w:rsidR="008872DD" w:rsidRPr="00E27EC3">
        <w:rPr>
          <w:rFonts w:cs="Times New Roman"/>
          <w:color w:val="000000" w:themeColor="text1"/>
          <w:sz w:val="24"/>
          <w:szCs w:val="24"/>
        </w:rPr>
        <w:t>ё</w:t>
      </w:r>
      <w:r w:rsidRPr="00E27EC3">
        <w:rPr>
          <w:rFonts w:cs="Times New Roman"/>
          <w:color w:val="000000" w:themeColor="text1"/>
          <w:sz w:val="24"/>
          <w:szCs w:val="24"/>
        </w:rPr>
        <w:t>том радиуса пешеходно</w:t>
      </w:r>
      <w:r w:rsidR="00A43018" w:rsidRPr="00E27EC3">
        <w:rPr>
          <w:rFonts w:cs="Times New Roman"/>
          <w:color w:val="000000" w:themeColor="text1"/>
          <w:sz w:val="24"/>
          <w:szCs w:val="24"/>
        </w:rPr>
        <w:t>й доступности – не более 500 м.</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Размещение земельных участков при проектировании школ</w:t>
      </w:r>
      <w:r w:rsidR="00F94B0A" w:rsidRPr="00E27EC3">
        <w:rPr>
          <w:rFonts w:cs="Times New Roman"/>
          <w:color w:val="000000" w:themeColor="text1"/>
          <w:sz w:val="24"/>
          <w:szCs w:val="24"/>
        </w:rPr>
        <w:t xml:space="preserve"> – </w:t>
      </w:r>
      <w:r w:rsidRPr="00E27EC3">
        <w:rPr>
          <w:rFonts w:cs="Times New Roman"/>
          <w:color w:val="000000" w:themeColor="text1"/>
          <w:sz w:val="24"/>
          <w:szCs w:val="24"/>
        </w:rPr>
        <w:t xml:space="preserve">интернатов следует принимать в соответствии с требованиями </w:t>
      </w:r>
      <w:r w:rsidR="00F94B0A" w:rsidRPr="00E27EC3">
        <w:rPr>
          <w:rFonts w:cs="Times New Roman"/>
          <w:color w:val="000000" w:themeColor="text1"/>
          <w:sz w:val="24"/>
          <w:szCs w:val="24"/>
        </w:rPr>
        <w:t>П</w:t>
      </w:r>
      <w:r w:rsidRPr="00E27EC3">
        <w:rPr>
          <w:rFonts w:cs="Times New Roman"/>
          <w:color w:val="000000" w:themeColor="text1"/>
          <w:sz w:val="24"/>
          <w:szCs w:val="24"/>
        </w:rPr>
        <w:t xml:space="preserve">риложения </w:t>
      </w:r>
      <w:r w:rsidR="008203F4" w:rsidRPr="00E27EC3">
        <w:rPr>
          <w:rFonts w:cs="Times New Roman"/>
          <w:color w:val="000000" w:themeColor="text1"/>
          <w:sz w:val="24"/>
          <w:szCs w:val="24"/>
        </w:rPr>
        <w:t>Д</w:t>
      </w:r>
      <w:r w:rsidRPr="00E27EC3">
        <w:rPr>
          <w:rFonts w:cs="Times New Roman"/>
          <w:color w:val="000000" w:themeColor="text1"/>
          <w:sz w:val="24"/>
          <w:szCs w:val="24"/>
        </w:rPr>
        <w:t xml:space="preserve"> настоящих нормативов.</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Площадь земельных участков интернатных учреждений, вне зависимости от их вместимости, должна составлять не менее 150 м</w:t>
      </w:r>
      <w:r w:rsidRPr="00E27EC3">
        <w:rPr>
          <w:rFonts w:cs="Times New Roman"/>
          <w:color w:val="000000" w:themeColor="text1"/>
          <w:sz w:val="24"/>
          <w:szCs w:val="24"/>
          <w:vertAlign w:val="superscript"/>
        </w:rPr>
        <w:t>2</w:t>
      </w:r>
      <w:r w:rsidRPr="00E27EC3">
        <w:rPr>
          <w:rFonts w:cs="Times New Roman"/>
          <w:color w:val="000000" w:themeColor="text1"/>
          <w:sz w:val="24"/>
          <w:szCs w:val="24"/>
        </w:rPr>
        <w:t xml:space="preserve"> на одного воспитанника, не считая площади хозяйственной зоны и площади застройки.</w:t>
      </w:r>
    </w:p>
    <w:p w:rsidR="00522B95" w:rsidRPr="00E27EC3" w:rsidRDefault="00A43018" w:rsidP="00522B95">
      <w:pPr>
        <w:ind w:firstLine="708"/>
        <w:rPr>
          <w:rFonts w:cs="Times New Roman"/>
          <w:color w:val="000000" w:themeColor="text1"/>
          <w:sz w:val="24"/>
          <w:szCs w:val="24"/>
        </w:rPr>
      </w:pPr>
      <w:r w:rsidRPr="00E27EC3">
        <w:rPr>
          <w:rFonts w:cs="Times New Roman"/>
          <w:color w:val="000000" w:themeColor="text1"/>
          <w:sz w:val="24"/>
          <w:szCs w:val="24"/>
        </w:rPr>
        <w:t>2.3.</w:t>
      </w:r>
      <w:r w:rsidR="00375B04" w:rsidRPr="00E27EC3">
        <w:rPr>
          <w:rFonts w:cs="Times New Roman"/>
          <w:color w:val="000000" w:themeColor="text1"/>
          <w:sz w:val="24"/>
          <w:szCs w:val="24"/>
        </w:rPr>
        <w:t>60</w:t>
      </w:r>
      <w:r w:rsidRPr="00E27EC3">
        <w:rPr>
          <w:rFonts w:cs="Times New Roman"/>
          <w:color w:val="000000" w:themeColor="text1"/>
          <w:sz w:val="24"/>
          <w:szCs w:val="24"/>
        </w:rPr>
        <w:t xml:space="preserve"> </w:t>
      </w:r>
      <w:r w:rsidR="00522B95" w:rsidRPr="00E27EC3">
        <w:rPr>
          <w:rFonts w:cs="Times New Roman"/>
          <w:color w:val="000000" w:themeColor="text1"/>
          <w:sz w:val="24"/>
          <w:szCs w:val="24"/>
        </w:rPr>
        <w:t>Разрывы между спальными и учебными корпусами в школах</w:t>
      </w:r>
      <w:r w:rsidRPr="00E27EC3">
        <w:rPr>
          <w:rFonts w:cs="Times New Roman"/>
          <w:color w:val="000000" w:themeColor="text1"/>
          <w:sz w:val="24"/>
          <w:szCs w:val="24"/>
        </w:rPr>
        <w:t xml:space="preserve"> – </w:t>
      </w:r>
      <w:r w:rsidR="00522B95" w:rsidRPr="00E27EC3">
        <w:rPr>
          <w:rFonts w:cs="Times New Roman"/>
          <w:color w:val="000000" w:themeColor="text1"/>
          <w:sz w:val="24"/>
          <w:szCs w:val="24"/>
        </w:rPr>
        <w:t>интернатах должны составлять не более 50 м, от основных зданий интернатных учреждений до хозяйственной зоны – не менее 100 м, автомагистралей – не менее 150 м, дорог местного значения – не менее 30 м.</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Подходы к зданию, пути движения воспитанников на участке не должны пересекаться с проездными путями транспорта.</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Вместимость интернатных учреждений традиционного типа не должна превышать 300 мест, оптимальная вместимость детских домов – 60 мест.</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Интернатные учреждения следует размещать в отдельно стоящих зданиях, детские дома для детей дошкольного возраста – в зданиях до 2 этажей, детские дома и школы</w:t>
      </w:r>
      <w:r w:rsidR="00A43018" w:rsidRPr="00E27EC3">
        <w:rPr>
          <w:rFonts w:cs="Times New Roman"/>
          <w:color w:val="000000" w:themeColor="text1"/>
          <w:sz w:val="24"/>
          <w:szCs w:val="24"/>
        </w:rPr>
        <w:t xml:space="preserve"> – </w:t>
      </w:r>
      <w:r w:rsidRPr="00E27EC3">
        <w:rPr>
          <w:rFonts w:cs="Times New Roman"/>
          <w:color w:val="000000" w:themeColor="text1"/>
          <w:sz w:val="24"/>
          <w:szCs w:val="24"/>
        </w:rPr>
        <w:t>интернаты для детей школьного возраста и смешанного типа – в зданиях не более 3 этажей.</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Земельный участок должен быть сухим, хорошо проветриваемым и инсолируемым, иметь не менее двух въездов (основной и хозяйственный), удобные подъездные пути и ограждение высотой не менее 1,6 м.</w:t>
      </w:r>
    </w:p>
    <w:p w:rsidR="00522B95" w:rsidRPr="00E27EC3" w:rsidRDefault="00A43018" w:rsidP="00522B95">
      <w:pPr>
        <w:ind w:firstLine="708"/>
        <w:rPr>
          <w:rFonts w:cs="Times New Roman"/>
          <w:color w:val="000000" w:themeColor="text1"/>
          <w:sz w:val="24"/>
          <w:szCs w:val="24"/>
        </w:rPr>
      </w:pPr>
      <w:r w:rsidRPr="00E27EC3">
        <w:rPr>
          <w:rFonts w:cs="Times New Roman"/>
          <w:color w:val="000000" w:themeColor="text1"/>
          <w:sz w:val="24"/>
          <w:szCs w:val="24"/>
        </w:rPr>
        <w:t>2.3.</w:t>
      </w:r>
      <w:r w:rsidR="00375B04" w:rsidRPr="00E27EC3">
        <w:rPr>
          <w:rFonts w:cs="Times New Roman"/>
          <w:color w:val="000000" w:themeColor="text1"/>
          <w:sz w:val="24"/>
          <w:szCs w:val="24"/>
        </w:rPr>
        <w:t>61</w:t>
      </w:r>
      <w:r w:rsidRPr="00E27EC3">
        <w:rPr>
          <w:rFonts w:cs="Times New Roman"/>
          <w:color w:val="000000" w:themeColor="text1"/>
          <w:sz w:val="24"/>
          <w:szCs w:val="24"/>
        </w:rPr>
        <w:t xml:space="preserve"> </w:t>
      </w:r>
      <w:r w:rsidR="00522B95" w:rsidRPr="00E27EC3">
        <w:rPr>
          <w:rFonts w:cs="Times New Roman"/>
          <w:color w:val="000000" w:themeColor="text1"/>
          <w:sz w:val="24"/>
          <w:szCs w:val="24"/>
        </w:rPr>
        <w:t>Озеленение участка предусмат</w:t>
      </w:r>
      <w:r w:rsidRPr="00E27EC3">
        <w:rPr>
          <w:rFonts w:cs="Times New Roman"/>
          <w:color w:val="000000" w:themeColor="text1"/>
          <w:sz w:val="24"/>
          <w:szCs w:val="24"/>
        </w:rPr>
        <w:t>ривается из расч</w:t>
      </w:r>
      <w:r w:rsidR="00A9124F" w:rsidRPr="00E27EC3">
        <w:rPr>
          <w:rFonts w:cs="Times New Roman"/>
          <w:color w:val="000000" w:themeColor="text1"/>
          <w:sz w:val="24"/>
          <w:szCs w:val="24"/>
        </w:rPr>
        <w:t>ё</w:t>
      </w:r>
      <w:r w:rsidRPr="00E27EC3">
        <w:rPr>
          <w:rFonts w:cs="Times New Roman"/>
          <w:color w:val="000000" w:themeColor="text1"/>
          <w:sz w:val="24"/>
          <w:szCs w:val="24"/>
        </w:rPr>
        <w:t>та не менее 50</w:t>
      </w:r>
      <w:r w:rsidR="00522B95" w:rsidRPr="00E27EC3">
        <w:rPr>
          <w:rFonts w:cs="Times New Roman"/>
          <w:color w:val="000000" w:themeColor="text1"/>
          <w:sz w:val="24"/>
          <w:szCs w:val="24"/>
        </w:rPr>
        <w:t>% от общей площади терр</w:t>
      </w:r>
      <w:r w:rsidRPr="00E27EC3">
        <w:rPr>
          <w:rFonts w:cs="Times New Roman"/>
          <w:color w:val="000000" w:themeColor="text1"/>
          <w:sz w:val="24"/>
          <w:szCs w:val="24"/>
        </w:rPr>
        <w:t>итории интернатного учреждения.</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По периметру следует предусматривать полосу зел</w:t>
      </w:r>
      <w:r w:rsidR="00A9124F" w:rsidRPr="00E27EC3">
        <w:rPr>
          <w:rFonts w:cs="Times New Roman"/>
          <w:color w:val="000000" w:themeColor="text1"/>
          <w:sz w:val="24"/>
          <w:szCs w:val="24"/>
        </w:rPr>
        <w:t>ё</w:t>
      </w:r>
      <w:r w:rsidRPr="00E27EC3">
        <w:rPr>
          <w:rFonts w:cs="Times New Roman"/>
          <w:color w:val="000000" w:themeColor="text1"/>
          <w:sz w:val="24"/>
          <w:szCs w:val="24"/>
        </w:rPr>
        <w:t>ных насаждений шириной со стороны улицы – 6 м, с других сторон</w:t>
      </w:r>
      <w:r w:rsidR="00A43018" w:rsidRPr="00E27EC3">
        <w:rPr>
          <w:rFonts w:cs="Times New Roman"/>
          <w:color w:val="000000" w:themeColor="text1"/>
          <w:sz w:val="24"/>
          <w:szCs w:val="24"/>
        </w:rPr>
        <w:t xml:space="preserve"> – 1,5 м.</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Деревья должны размещаться на расстоянии не менее 10 м, а кустарники – не менее 5 м от здания.</w:t>
      </w:r>
    </w:p>
    <w:p w:rsidR="00522B95" w:rsidRPr="00E27EC3" w:rsidRDefault="00A43018" w:rsidP="00522B95">
      <w:pPr>
        <w:ind w:firstLine="708"/>
        <w:rPr>
          <w:rFonts w:cs="Times New Roman"/>
          <w:color w:val="000000" w:themeColor="text1"/>
          <w:sz w:val="24"/>
          <w:szCs w:val="24"/>
        </w:rPr>
      </w:pPr>
      <w:r w:rsidRPr="00E27EC3">
        <w:rPr>
          <w:rFonts w:cs="Times New Roman"/>
          <w:color w:val="000000" w:themeColor="text1"/>
          <w:sz w:val="24"/>
          <w:szCs w:val="24"/>
        </w:rPr>
        <w:t>2.3.</w:t>
      </w:r>
      <w:r w:rsidR="00375B04" w:rsidRPr="00E27EC3">
        <w:rPr>
          <w:rFonts w:cs="Times New Roman"/>
          <w:color w:val="000000" w:themeColor="text1"/>
          <w:sz w:val="24"/>
          <w:szCs w:val="24"/>
        </w:rPr>
        <w:t>62</w:t>
      </w:r>
      <w:r w:rsidR="00522B95" w:rsidRPr="00E27EC3">
        <w:rPr>
          <w:rFonts w:cs="Times New Roman"/>
          <w:color w:val="000000" w:themeColor="text1"/>
          <w:sz w:val="24"/>
          <w:szCs w:val="24"/>
        </w:rPr>
        <w:t xml:space="preserve"> На земельном участке интернатных учреждений проектируются следующие функциональные зоны:</w:t>
      </w:r>
    </w:p>
    <w:p w:rsidR="00522B95" w:rsidRPr="00E27EC3" w:rsidRDefault="00A43018" w:rsidP="00522B95">
      <w:pPr>
        <w:ind w:firstLine="708"/>
        <w:rPr>
          <w:rFonts w:cs="Times New Roman"/>
          <w:color w:val="000000" w:themeColor="text1"/>
          <w:sz w:val="24"/>
          <w:szCs w:val="24"/>
        </w:rPr>
      </w:pPr>
      <w:r w:rsidRPr="00E27EC3">
        <w:rPr>
          <w:rFonts w:cs="Times New Roman"/>
          <w:color w:val="000000" w:themeColor="text1"/>
          <w:sz w:val="24"/>
          <w:szCs w:val="24"/>
        </w:rPr>
        <w:t>–</w:t>
      </w:r>
      <w:r w:rsidR="00522B95" w:rsidRPr="00E27EC3">
        <w:rPr>
          <w:rFonts w:cs="Times New Roman"/>
          <w:color w:val="000000" w:themeColor="text1"/>
          <w:sz w:val="24"/>
          <w:szCs w:val="24"/>
        </w:rPr>
        <w:t xml:space="preserve"> зона застройки;</w:t>
      </w:r>
    </w:p>
    <w:p w:rsidR="00522B95" w:rsidRPr="00E27EC3" w:rsidRDefault="00A43018" w:rsidP="00522B95">
      <w:pPr>
        <w:ind w:firstLine="708"/>
        <w:rPr>
          <w:rFonts w:cs="Times New Roman"/>
          <w:color w:val="000000" w:themeColor="text1"/>
          <w:sz w:val="24"/>
          <w:szCs w:val="24"/>
        </w:rPr>
      </w:pPr>
      <w:r w:rsidRPr="00E27EC3">
        <w:rPr>
          <w:rFonts w:cs="Times New Roman"/>
          <w:color w:val="000000" w:themeColor="text1"/>
          <w:sz w:val="24"/>
          <w:szCs w:val="24"/>
        </w:rPr>
        <w:t>–</w:t>
      </w:r>
      <w:r w:rsidR="00522B95" w:rsidRPr="00E27EC3">
        <w:rPr>
          <w:rFonts w:cs="Times New Roman"/>
          <w:color w:val="000000" w:themeColor="text1"/>
          <w:sz w:val="24"/>
          <w:szCs w:val="24"/>
        </w:rPr>
        <w:t xml:space="preserve"> физкультурно</w:t>
      </w:r>
      <w:r w:rsidRPr="00E27EC3">
        <w:rPr>
          <w:rFonts w:cs="Times New Roman"/>
          <w:color w:val="000000" w:themeColor="text1"/>
          <w:sz w:val="24"/>
          <w:szCs w:val="24"/>
        </w:rPr>
        <w:t xml:space="preserve"> – </w:t>
      </w:r>
      <w:r w:rsidR="00522B95" w:rsidRPr="00E27EC3">
        <w:rPr>
          <w:rFonts w:cs="Times New Roman"/>
          <w:color w:val="000000" w:themeColor="text1"/>
          <w:sz w:val="24"/>
          <w:szCs w:val="24"/>
        </w:rPr>
        <w:t>спортивная;</w:t>
      </w:r>
    </w:p>
    <w:p w:rsidR="00522B95" w:rsidRPr="00E27EC3" w:rsidRDefault="00A43018" w:rsidP="00522B95">
      <w:pPr>
        <w:ind w:firstLine="708"/>
        <w:rPr>
          <w:rFonts w:cs="Times New Roman"/>
          <w:color w:val="000000" w:themeColor="text1"/>
          <w:sz w:val="24"/>
          <w:szCs w:val="24"/>
        </w:rPr>
      </w:pPr>
      <w:r w:rsidRPr="00E27EC3">
        <w:rPr>
          <w:rFonts w:cs="Times New Roman"/>
          <w:color w:val="000000" w:themeColor="text1"/>
          <w:sz w:val="24"/>
          <w:szCs w:val="24"/>
        </w:rPr>
        <w:t>–</w:t>
      </w:r>
      <w:r w:rsidR="00522B95" w:rsidRPr="00E27EC3">
        <w:rPr>
          <w:rFonts w:cs="Times New Roman"/>
          <w:color w:val="000000" w:themeColor="text1"/>
          <w:sz w:val="24"/>
          <w:szCs w:val="24"/>
        </w:rPr>
        <w:t xml:space="preserve"> учебно</w:t>
      </w:r>
      <w:r w:rsidRPr="00E27EC3">
        <w:rPr>
          <w:rFonts w:cs="Times New Roman"/>
          <w:color w:val="000000" w:themeColor="text1"/>
          <w:sz w:val="24"/>
          <w:szCs w:val="24"/>
        </w:rPr>
        <w:t xml:space="preserve"> – </w:t>
      </w:r>
      <w:r w:rsidR="00522B95" w:rsidRPr="00E27EC3">
        <w:rPr>
          <w:rFonts w:cs="Times New Roman"/>
          <w:color w:val="000000" w:themeColor="text1"/>
          <w:sz w:val="24"/>
          <w:szCs w:val="24"/>
        </w:rPr>
        <w:t>опытная;</w:t>
      </w:r>
    </w:p>
    <w:p w:rsidR="00522B95" w:rsidRPr="00E27EC3" w:rsidRDefault="00A43018" w:rsidP="00522B95">
      <w:pPr>
        <w:ind w:firstLine="708"/>
        <w:rPr>
          <w:rFonts w:cs="Times New Roman"/>
          <w:color w:val="000000" w:themeColor="text1"/>
          <w:sz w:val="24"/>
          <w:szCs w:val="24"/>
        </w:rPr>
      </w:pPr>
      <w:r w:rsidRPr="00E27EC3">
        <w:rPr>
          <w:rFonts w:cs="Times New Roman"/>
          <w:color w:val="000000" w:themeColor="text1"/>
          <w:sz w:val="24"/>
          <w:szCs w:val="24"/>
        </w:rPr>
        <w:t>–</w:t>
      </w:r>
      <w:r w:rsidR="00522B95" w:rsidRPr="00E27EC3">
        <w:rPr>
          <w:rFonts w:cs="Times New Roman"/>
          <w:color w:val="000000" w:themeColor="text1"/>
          <w:sz w:val="24"/>
          <w:szCs w:val="24"/>
        </w:rPr>
        <w:t xml:space="preserve"> зона отдыха;</w:t>
      </w:r>
    </w:p>
    <w:p w:rsidR="00522B95" w:rsidRPr="00E27EC3" w:rsidRDefault="00A43018" w:rsidP="00522B95">
      <w:pPr>
        <w:ind w:firstLine="708"/>
        <w:rPr>
          <w:rFonts w:cs="Times New Roman"/>
          <w:color w:val="000000" w:themeColor="text1"/>
          <w:sz w:val="24"/>
          <w:szCs w:val="24"/>
        </w:rPr>
      </w:pPr>
      <w:r w:rsidRPr="00E27EC3">
        <w:rPr>
          <w:rFonts w:cs="Times New Roman"/>
          <w:color w:val="000000" w:themeColor="text1"/>
          <w:sz w:val="24"/>
          <w:szCs w:val="24"/>
        </w:rPr>
        <w:t>–</w:t>
      </w:r>
      <w:r w:rsidR="00522B95" w:rsidRPr="00E27EC3">
        <w:rPr>
          <w:rFonts w:cs="Times New Roman"/>
          <w:color w:val="000000" w:themeColor="text1"/>
          <w:sz w:val="24"/>
          <w:szCs w:val="24"/>
        </w:rPr>
        <w:t xml:space="preserve"> хозяйственная зона.</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Состав и площади жилых помещений определяются в соответствии с требованиями СП 2.4.990-00.</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В интернатных учреждениях смешанного типа выделяется зона групповых площадок для детей дошкольного возраста. Площадь групповой площадки принимается из расч</w:t>
      </w:r>
      <w:r w:rsidR="005100B4" w:rsidRPr="00E27EC3">
        <w:rPr>
          <w:rFonts w:cs="Times New Roman"/>
          <w:color w:val="000000" w:themeColor="text1"/>
          <w:sz w:val="24"/>
          <w:szCs w:val="24"/>
        </w:rPr>
        <w:t>ё</w:t>
      </w:r>
      <w:r w:rsidRPr="00E27EC3">
        <w:rPr>
          <w:rFonts w:cs="Times New Roman"/>
          <w:color w:val="000000" w:themeColor="text1"/>
          <w:sz w:val="24"/>
          <w:szCs w:val="24"/>
        </w:rPr>
        <w:t xml:space="preserve">та не менее </w:t>
      </w:r>
      <w:r w:rsidR="00375B04" w:rsidRPr="00E27EC3">
        <w:rPr>
          <w:rFonts w:cs="Times New Roman"/>
          <w:color w:val="000000" w:themeColor="text1"/>
          <w:sz w:val="24"/>
          <w:szCs w:val="24"/>
        </w:rPr>
        <w:t xml:space="preserve">    </w:t>
      </w:r>
      <w:r w:rsidRPr="00E27EC3">
        <w:rPr>
          <w:rFonts w:cs="Times New Roman"/>
          <w:color w:val="000000" w:themeColor="text1"/>
          <w:sz w:val="24"/>
          <w:szCs w:val="24"/>
        </w:rPr>
        <w:t>7,2 м</w:t>
      </w:r>
      <w:r w:rsidRPr="00E27EC3">
        <w:rPr>
          <w:rFonts w:cs="Times New Roman"/>
          <w:color w:val="000000" w:themeColor="text1"/>
          <w:sz w:val="24"/>
          <w:szCs w:val="24"/>
          <w:vertAlign w:val="superscript"/>
        </w:rPr>
        <w:t>2</w:t>
      </w:r>
      <w:r w:rsidRPr="00E27EC3">
        <w:rPr>
          <w:rFonts w:cs="Times New Roman"/>
          <w:color w:val="000000" w:themeColor="text1"/>
          <w:sz w:val="24"/>
          <w:szCs w:val="24"/>
        </w:rPr>
        <w:t xml:space="preserve"> на 1 реб</w:t>
      </w:r>
      <w:r w:rsidR="00A43018" w:rsidRPr="00E27EC3">
        <w:rPr>
          <w:rFonts w:cs="Times New Roman"/>
          <w:color w:val="000000" w:themeColor="text1"/>
          <w:sz w:val="24"/>
          <w:szCs w:val="24"/>
        </w:rPr>
        <w:t>ё</w:t>
      </w:r>
      <w:r w:rsidRPr="00E27EC3">
        <w:rPr>
          <w:rFonts w:cs="Times New Roman"/>
          <w:color w:val="000000" w:themeColor="text1"/>
          <w:sz w:val="24"/>
          <w:szCs w:val="24"/>
        </w:rPr>
        <w:t>нка.</w:t>
      </w:r>
    </w:p>
    <w:p w:rsidR="00522B95" w:rsidRPr="00E27EC3" w:rsidRDefault="00A43018" w:rsidP="00522B95">
      <w:pPr>
        <w:ind w:firstLine="708"/>
        <w:rPr>
          <w:rFonts w:cs="Times New Roman"/>
          <w:color w:val="000000" w:themeColor="text1"/>
          <w:sz w:val="24"/>
          <w:szCs w:val="24"/>
        </w:rPr>
      </w:pPr>
      <w:r w:rsidRPr="00E27EC3">
        <w:rPr>
          <w:rFonts w:cs="Times New Roman"/>
          <w:color w:val="000000" w:themeColor="text1"/>
          <w:sz w:val="24"/>
          <w:szCs w:val="24"/>
        </w:rPr>
        <w:t>2.</w:t>
      </w:r>
      <w:r w:rsidR="00522B95" w:rsidRPr="00E27EC3">
        <w:rPr>
          <w:rFonts w:cs="Times New Roman"/>
          <w:color w:val="000000" w:themeColor="text1"/>
          <w:sz w:val="24"/>
          <w:szCs w:val="24"/>
        </w:rPr>
        <w:t>3.</w:t>
      </w:r>
      <w:r w:rsidR="00375B04" w:rsidRPr="00E27EC3">
        <w:rPr>
          <w:rFonts w:cs="Times New Roman"/>
          <w:color w:val="000000" w:themeColor="text1"/>
          <w:sz w:val="24"/>
          <w:szCs w:val="24"/>
        </w:rPr>
        <w:t>63 Для интернатных учреждений</w:t>
      </w:r>
      <w:r w:rsidR="00522B95" w:rsidRPr="00E27EC3">
        <w:rPr>
          <w:rFonts w:cs="Times New Roman"/>
          <w:color w:val="000000" w:themeColor="text1"/>
          <w:sz w:val="24"/>
          <w:szCs w:val="24"/>
        </w:rPr>
        <w:t xml:space="preserve"> выделяется зона для подсобного хозяйства в непосредственной близости от этих учреждений. При этом расстояния от подсобных хозяйств до жилых зданий согласовывается с территориальными органами Роспотребнадзора с уч</w:t>
      </w:r>
      <w:r w:rsidR="008872DD" w:rsidRPr="00E27EC3">
        <w:rPr>
          <w:rFonts w:cs="Times New Roman"/>
          <w:color w:val="000000" w:themeColor="text1"/>
          <w:sz w:val="24"/>
          <w:szCs w:val="24"/>
        </w:rPr>
        <w:t>ё</w:t>
      </w:r>
      <w:r w:rsidR="00522B95" w:rsidRPr="00E27EC3">
        <w:rPr>
          <w:rFonts w:cs="Times New Roman"/>
          <w:color w:val="000000" w:themeColor="text1"/>
          <w:sz w:val="24"/>
          <w:szCs w:val="24"/>
        </w:rPr>
        <w:t>том местных условий.</w:t>
      </w:r>
    </w:p>
    <w:p w:rsidR="00522B95" w:rsidRPr="00E27EC3" w:rsidRDefault="00A43018" w:rsidP="00522B95">
      <w:pPr>
        <w:ind w:firstLine="708"/>
        <w:rPr>
          <w:rFonts w:cs="Times New Roman"/>
          <w:color w:val="000000" w:themeColor="text1"/>
          <w:sz w:val="24"/>
          <w:szCs w:val="24"/>
        </w:rPr>
      </w:pPr>
      <w:r w:rsidRPr="00E27EC3">
        <w:rPr>
          <w:rFonts w:cs="Times New Roman"/>
          <w:color w:val="000000" w:themeColor="text1"/>
          <w:sz w:val="24"/>
          <w:szCs w:val="24"/>
        </w:rPr>
        <w:t>2.3.</w:t>
      </w:r>
      <w:r w:rsidR="00375B04" w:rsidRPr="00E27EC3">
        <w:rPr>
          <w:rFonts w:cs="Times New Roman"/>
          <w:color w:val="000000" w:themeColor="text1"/>
          <w:sz w:val="24"/>
          <w:szCs w:val="24"/>
        </w:rPr>
        <w:t>64</w:t>
      </w:r>
      <w:r w:rsidR="00522B95" w:rsidRPr="00E27EC3">
        <w:rPr>
          <w:rFonts w:cs="Times New Roman"/>
          <w:color w:val="000000" w:themeColor="text1"/>
          <w:sz w:val="24"/>
          <w:szCs w:val="24"/>
        </w:rPr>
        <w:t xml:space="preserve"> Устройство и оборудование площадок физкультурно</w:t>
      </w:r>
      <w:r w:rsidRPr="00E27EC3">
        <w:rPr>
          <w:rFonts w:cs="Times New Roman"/>
          <w:color w:val="000000" w:themeColor="text1"/>
          <w:sz w:val="24"/>
          <w:szCs w:val="24"/>
        </w:rPr>
        <w:t xml:space="preserve"> – </w:t>
      </w:r>
      <w:r w:rsidR="00522B95" w:rsidRPr="00E27EC3">
        <w:rPr>
          <w:rFonts w:cs="Times New Roman"/>
          <w:color w:val="000000" w:themeColor="text1"/>
          <w:sz w:val="24"/>
          <w:szCs w:val="24"/>
        </w:rPr>
        <w:t>спортивной зоны должно соответствовать росту и возрасту детей и исключать возможность травматизма детей во время игр и занятий.</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Физкультурно</w:t>
      </w:r>
      <w:r w:rsidR="00A43018" w:rsidRPr="00E27EC3">
        <w:rPr>
          <w:rFonts w:cs="Times New Roman"/>
          <w:color w:val="000000" w:themeColor="text1"/>
          <w:sz w:val="24"/>
          <w:szCs w:val="24"/>
        </w:rPr>
        <w:t xml:space="preserve"> – </w:t>
      </w:r>
      <w:r w:rsidRPr="00E27EC3">
        <w:rPr>
          <w:rFonts w:cs="Times New Roman"/>
          <w:color w:val="000000" w:themeColor="text1"/>
          <w:sz w:val="24"/>
          <w:szCs w:val="24"/>
        </w:rPr>
        <w:t>спортивную зону не следует размещать со стороны окон учебных помещений зданий интернатных учреждений.</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Площадки для игр с мячом и метания спортивных снарядов следует размещать на расстоянии не менее 25 м от окон здания; при наличии ограждения площадок высотой 3 м расстояние от них может быть сокращено до 15 м, площадки для других видов физкультурно</w:t>
      </w:r>
      <w:r w:rsidR="00A43018" w:rsidRPr="00E27EC3">
        <w:rPr>
          <w:rFonts w:cs="Times New Roman"/>
          <w:color w:val="000000" w:themeColor="text1"/>
          <w:sz w:val="24"/>
          <w:szCs w:val="24"/>
        </w:rPr>
        <w:t xml:space="preserve"> – </w:t>
      </w:r>
      <w:r w:rsidRPr="00E27EC3">
        <w:rPr>
          <w:rFonts w:cs="Times New Roman"/>
          <w:color w:val="000000" w:themeColor="text1"/>
          <w:sz w:val="24"/>
          <w:szCs w:val="24"/>
        </w:rPr>
        <w:t>спортивных занятий должны располагаться на расстоянии не менее 10 м.</w:t>
      </w:r>
    </w:p>
    <w:p w:rsidR="00522B95" w:rsidRPr="00E27EC3" w:rsidRDefault="00A43018" w:rsidP="00522B95">
      <w:pPr>
        <w:ind w:firstLine="708"/>
        <w:rPr>
          <w:rFonts w:cs="Times New Roman"/>
          <w:color w:val="000000" w:themeColor="text1"/>
          <w:sz w:val="24"/>
          <w:szCs w:val="24"/>
        </w:rPr>
      </w:pPr>
      <w:r w:rsidRPr="00E27EC3">
        <w:rPr>
          <w:rFonts w:cs="Times New Roman"/>
          <w:color w:val="000000" w:themeColor="text1"/>
          <w:sz w:val="24"/>
          <w:szCs w:val="24"/>
        </w:rPr>
        <w:lastRenderedPageBreak/>
        <w:t>2.</w:t>
      </w:r>
      <w:r w:rsidR="00522B95" w:rsidRPr="00E27EC3">
        <w:rPr>
          <w:rFonts w:cs="Times New Roman"/>
          <w:color w:val="000000" w:themeColor="text1"/>
          <w:sz w:val="24"/>
          <w:szCs w:val="24"/>
        </w:rPr>
        <w:t>3.</w:t>
      </w:r>
      <w:r w:rsidR="00375B04" w:rsidRPr="00E27EC3">
        <w:rPr>
          <w:rFonts w:cs="Times New Roman"/>
          <w:color w:val="000000" w:themeColor="text1"/>
          <w:sz w:val="24"/>
          <w:szCs w:val="24"/>
        </w:rPr>
        <w:t>65</w:t>
      </w:r>
      <w:r w:rsidR="00522B95" w:rsidRPr="00E27EC3">
        <w:rPr>
          <w:rFonts w:cs="Times New Roman"/>
          <w:color w:val="000000" w:themeColor="text1"/>
          <w:sz w:val="24"/>
          <w:szCs w:val="24"/>
        </w:rPr>
        <w:t xml:space="preserve"> Зона отдыха должна быть озеленена и располагаться вдали от источников шума (спортплощадок, автостоянок, мастерских).</w:t>
      </w:r>
    </w:p>
    <w:p w:rsidR="00522B95" w:rsidRPr="00E27EC3" w:rsidRDefault="00A43018" w:rsidP="00522B95">
      <w:pPr>
        <w:ind w:firstLine="708"/>
        <w:rPr>
          <w:rFonts w:cs="Times New Roman"/>
          <w:color w:val="000000" w:themeColor="text1"/>
          <w:sz w:val="24"/>
          <w:szCs w:val="24"/>
        </w:rPr>
      </w:pPr>
      <w:r w:rsidRPr="00E27EC3">
        <w:rPr>
          <w:rFonts w:cs="Times New Roman"/>
          <w:color w:val="000000" w:themeColor="text1"/>
          <w:sz w:val="24"/>
          <w:szCs w:val="24"/>
        </w:rPr>
        <w:t>2.3.</w:t>
      </w:r>
      <w:r w:rsidR="00375B04" w:rsidRPr="00E27EC3">
        <w:rPr>
          <w:rFonts w:cs="Times New Roman"/>
          <w:color w:val="000000" w:themeColor="text1"/>
          <w:sz w:val="24"/>
          <w:szCs w:val="24"/>
        </w:rPr>
        <w:t>66</w:t>
      </w:r>
      <w:r w:rsidRPr="00E27EC3">
        <w:rPr>
          <w:rFonts w:cs="Times New Roman"/>
          <w:color w:val="000000" w:themeColor="text1"/>
          <w:sz w:val="24"/>
          <w:szCs w:val="24"/>
        </w:rPr>
        <w:t xml:space="preserve"> </w:t>
      </w:r>
      <w:r w:rsidR="00522B95" w:rsidRPr="00E27EC3">
        <w:rPr>
          <w:rFonts w:cs="Times New Roman"/>
          <w:color w:val="000000" w:themeColor="text1"/>
          <w:sz w:val="24"/>
          <w:szCs w:val="24"/>
        </w:rPr>
        <w:t>Площадь хозяйственной зоны следует принимать из расч</w:t>
      </w:r>
      <w:r w:rsidR="00082314" w:rsidRPr="00E27EC3">
        <w:rPr>
          <w:rFonts w:cs="Times New Roman"/>
          <w:color w:val="000000" w:themeColor="text1"/>
          <w:sz w:val="24"/>
          <w:szCs w:val="24"/>
        </w:rPr>
        <w:t>ё</w:t>
      </w:r>
      <w:r w:rsidR="00522B95" w:rsidRPr="00E27EC3">
        <w:rPr>
          <w:rFonts w:cs="Times New Roman"/>
          <w:color w:val="000000" w:themeColor="text1"/>
          <w:sz w:val="24"/>
          <w:szCs w:val="24"/>
        </w:rPr>
        <w:t>та 3 м</w:t>
      </w:r>
      <w:r w:rsidR="00522B95" w:rsidRPr="00E27EC3">
        <w:rPr>
          <w:rFonts w:cs="Times New Roman"/>
          <w:color w:val="000000" w:themeColor="text1"/>
          <w:sz w:val="24"/>
          <w:szCs w:val="24"/>
          <w:vertAlign w:val="superscript"/>
        </w:rPr>
        <w:t>2</w:t>
      </w:r>
      <w:r w:rsidR="00522B95" w:rsidRPr="00E27EC3">
        <w:rPr>
          <w:rFonts w:cs="Times New Roman"/>
          <w:color w:val="000000" w:themeColor="text1"/>
          <w:sz w:val="24"/>
          <w:szCs w:val="24"/>
        </w:rPr>
        <w:t xml:space="preserve"> на 1 человека.</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w:t>
      </w:r>
      <w:r w:rsidR="00082314" w:rsidRPr="00E27EC3">
        <w:rPr>
          <w:rFonts w:cs="Times New Roman"/>
          <w:color w:val="000000" w:themeColor="text1"/>
          <w:sz w:val="24"/>
          <w:szCs w:val="24"/>
        </w:rPr>
        <w:t>ё</w:t>
      </w:r>
      <w:r w:rsidRPr="00E27EC3">
        <w:rPr>
          <w:rFonts w:cs="Times New Roman"/>
          <w:color w:val="000000" w:themeColor="text1"/>
          <w:sz w:val="24"/>
          <w:szCs w:val="24"/>
        </w:rPr>
        <w:t>ными насаждениями.</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Хозяйственная зона должна иметь самостоятельный въезд с улицы.</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Для мусоросборников в хозяйственной зоне должна предусматриваться бетонированная площадка на расстоянии не менее 25 м от здания интернатного учреждения. Размеры площадки должны превышать площадь основания мусоросборника на 1,5 м с каждой стороны.</w:t>
      </w:r>
    </w:p>
    <w:p w:rsidR="00522B95" w:rsidRPr="00E27EC3" w:rsidRDefault="00A43018" w:rsidP="00522B95">
      <w:pPr>
        <w:ind w:firstLine="708"/>
        <w:rPr>
          <w:rFonts w:cs="Times New Roman"/>
          <w:color w:val="000000" w:themeColor="text1"/>
          <w:sz w:val="24"/>
          <w:szCs w:val="24"/>
        </w:rPr>
      </w:pPr>
      <w:r w:rsidRPr="00E27EC3">
        <w:rPr>
          <w:rFonts w:cs="Times New Roman"/>
          <w:color w:val="000000" w:themeColor="text1"/>
          <w:sz w:val="24"/>
          <w:szCs w:val="24"/>
        </w:rPr>
        <w:t>2.</w:t>
      </w:r>
      <w:r w:rsidR="00522B95" w:rsidRPr="00E27EC3">
        <w:rPr>
          <w:rFonts w:cs="Times New Roman"/>
          <w:color w:val="000000" w:themeColor="text1"/>
          <w:sz w:val="24"/>
          <w:szCs w:val="24"/>
        </w:rPr>
        <w:t>3.</w:t>
      </w:r>
      <w:r w:rsidR="00375B04" w:rsidRPr="00E27EC3">
        <w:rPr>
          <w:rFonts w:cs="Times New Roman"/>
          <w:color w:val="000000" w:themeColor="text1"/>
          <w:sz w:val="24"/>
          <w:szCs w:val="24"/>
        </w:rPr>
        <w:t>67</w:t>
      </w:r>
      <w:r w:rsidR="00522B95" w:rsidRPr="00E27EC3">
        <w:rPr>
          <w:rFonts w:cs="Times New Roman"/>
          <w:color w:val="000000" w:themeColor="text1"/>
          <w:sz w:val="24"/>
          <w:szCs w:val="24"/>
        </w:rPr>
        <w:t xml:space="preserve"> Водоснабжение и канализация интернатных учреждений должны быть централизованными, теплоснабжен</w:t>
      </w:r>
      <w:r w:rsidRPr="00E27EC3">
        <w:rPr>
          <w:rFonts w:cs="Times New Roman"/>
          <w:color w:val="000000" w:themeColor="text1"/>
          <w:sz w:val="24"/>
          <w:szCs w:val="24"/>
        </w:rPr>
        <w:t xml:space="preserve">ие – от </w:t>
      </w:r>
      <w:r w:rsidR="00375B04" w:rsidRPr="00E27EC3">
        <w:rPr>
          <w:rFonts w:cs="Times New Roman"/>
          <w:color w:val="000000" w:themeColor="text1"/>
          <w:sz w:val="24"/>
          <w:szCs w:val="24"/>
        </w:rPr>
        <w:t>тепловых сетей теплоэлектроцентрали</w:t>
      </w:r>
      <w:r w:rsidRPr="00E27EC3">
        <w:rPr>
          <w:rFonts w:cs="Times New Roman"/>
          <w:color w:val="000000" w:themeColor="text1"/>
          <w:sz w:val="24"/>
          <w:szCs w:val="24"/>
        </w:rPr>
        <w:t>, местных котельных.</w:t>
      </w:r>
    </w:p>
    <w:p w:rsidR="00522B95"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Допускается применение автономного отопления.</w:t>
      </w:r>
    </w:p>
    <w:p w:rsidR="002F34A9" w:rsidRPr="00E27EC3" w:rsidRDefault="00522B95" w:rsidP="00522B95">
      <w:pPr>
        <w:ind w:firstLine="708"/>
        <w:rPr>
          <w:rFonts w:cs="Times New Roman"/>
          <w:color w:val="000000" w:themeColor="text1"/>
          <w:sz w:val="24"/>
          <w:szCs w:val="24"/>
        </w:rPr>
      </w:pPr>
      <w:r w:rsidRPr="00E27EC3">
        <w:rPr>
          <w:rFonts w:cs="Times New Roman"/>
          <w:color w:val="000000" w:themeColor="text1"/>
          <w:sz w:val="24"/>
          <w:szCs w:val="24"/>
        </w:rPr>
        <w:t>При отсутствии централизованных сетей водопровода и канализации проектируются местные системы водоснабжения и канализации.</w:t>
      </w:r>
    </w:p>
    <w:p w:rsidR="00A43018" w:rsidRPr="00E27EC3" w:rsidRDefault="00A43018" w:rsidP="00A43018">
      <w:pPr>
        <w:ind w:firstLine="708"/>
        <w:rPr>
          <w:rFonts w:cs="Times New Roman"/>
          <w:color w:val="000000" w:themeColor="text1"/>
          <w:sz w:val="24"/>
          <w:szCs w:val="24"/>
        </w:rPr>
      </w:pPr>
      <w:r w:rsidRPr="00E27EC3">
        <w:rPr>
          <w:rFonts w:cs="Times New Roman"/>
          <w:color w:val="000000" w:themeColor="text1"/>
          <w:sz w:val="24"/>
          <w:szCs w:val="24"/>
        </w:rPr>
        <w:t>2.3.</w:t>
      </w:r>
      <w:r w:rsidR="00375B04" w:rsidRPr="00E27EC3">
        <w:rPr>
          <w:rFonts w:cs="Times New Roman"/>
          <w:color w:val="000000" w:themeColor="text1"/>
          <w:sz w:val="24"/>
          <w:szCs w:val="24"/>
        </w:rPr>
        <w:t>68</w:t>
      </w:r>
      <w:r w:rsidRPr="00E27EC3">
        <w:rPr>
          <w:rFonts w:cs="Times New Roman"/>
          <w:color w:val="000000" w:themeColor="text1"/>
          <w:sz w:val="24"/>
          <w:szCs w:val="24"/>
        </w:rPr>
        <w:t xml:space="preserve"> Внешкольные учреждения (дома и центры детского творчества, станции юных техников, туристов, натуралистов, центры дополнительного образования (детско – юношеские спортивные школы, школы искусств, музыкальные, художественные, хореографические школы), центры традиционной культуры, народных ремесел и др.) следует размещать на территории насел</w:t>
      </w:r>
      <w:r w:rsidR="00032864" w:rsidRPr="00E27EC3">
        <w:rPr>
          <w:rFonts w:cs="Times New Roman"/>
          <w:color w:val="000000" w:themeColor="text1"/>
          <w:sz w:val="24"/>
          <w:szCs w:val="24"/>
        </w:rPr>
        <w:t>ё</w:t>
      </w:r>
      <w:r w:rsidRPr="00E27EC3">
        <w:rPr>
          <w:rFonts w:cs="Times New Roman"/>
          <w:color w:val="000000" w:themeColor="text1"/>
          <w:sz w:val="24"/>
          <w:szCs w:val="24"/>
        </w:rPr>
        <w:t>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A43018" w:rsidRPr="00E27EC3" w:rsidRDefault="00A43018" w:rsidP="00A43018">
      <w:pPr>
        <w:ind w:firstLine="708"/>
        <w:rPr>
          <w:rFonts w:cs="Times New Roman"/>
          <w:color w:val="000000" w:themeColor="text1"/>
          <w:sz w:val="24"/>
          <w:szCs w:val="24"/>
        </w:rPr>
      </w:pPr>
      <w:r w:rsidRPr="00E27EC3">
        <w:rPr>
          <w:rFonts w:cs="Times New Roman"/>
          <w:color w:val="000000" w:themeColor="text1"/>
          <w:sz w:val="24"/>
          <w:szCs w:val="24"/>
        </w:rPr>
        <w:t xml:space="preserve">Вместимость внешкольных учреждений, а также площади их земельных участков определяются в соответствии с Приложением </w:t>
      </w:r>
      <w:r w:rsidR="008203F4" w:rsidRPr="00E27EC3">
        <w:rPr>
          <w:rFonts w:cs="Times New Roman"/>
          <w:color w:val="000000" w:themeColor="text1"/>
          <w:sz w:val="24"/>
          <w:szCs w:val="24"/>
        </w:rPr>
        <w:t>Д</w:t>
      </w:r>
      <w:r w:rsidRPr="00E27EC3">
        <w:rPr>
          <w:rFonts w:cs="Times New Roman"/>
          <w:color w:val="000000" w:themeColor="text1"/>
          <w:sz w:val="24"/>
          <w:szCs w:val="24"/>
        </w:rPr>
        <w:t xml:space="preserve"> настоящих нормативов.</w:t>
      </w:r>
    </w:p>
    <w:p w:rsidR="00A43018" w:rsidRPr="00E27EC3" w:rsidRDefault="00A43018" w:rsidP="00F649D4">
      <w:pPr>
        <w:ind w:firstLine="708"/>
        <w:rPr>
          <w:rFonts w:cs="Times New Roman"/>
          <w:color w:val="000000" w:themeColor="text1"/>
          <w:sz w:val="24"/>
          <w:szCs w:val="24"/>
        </w:rPr>
      </w:pPr>
      <w:r w:rsidRPr="00E27EC3">
        <w:rPr>
          <w:rFonts w:cs="Times New Roman"/>
          <w:color w:val="000000" w:themeColor="text1"/>
          <w:sz w:val="24"/>
          <w:szCs w:val="24"/>
        </w:rPr>
        <w:t>Радиусы доступности внешкольных учреждений пр</w:t>
      </w:r>
      <w:r w:rsidR="00F649D4" w:rsidRPr="00E27EC3">
        <w:rPr>
          <w:rFonts w:cs="Times New Roman"/>
          <w:color w:val="000000" w:themeColor="text1"/>
          <w:sz w:val="24"/>
          <w:szCs w:val="24"/>
        </w:rPr>
        <w:t xml:space="preserve">инимаются </w:t>
      </w:r>
      <w:r w:rsidRPr="00E27EC3">
        <w:rPr>
          <w:rFonts w:cs="Times New Roman"/>
          <w:color w:val="000000" w:themeColor="text1"/>
          <w:sz w:val="24"/>
          <w:szCs w:val="24"/>
        </w:rPr>
        <w:t>по заданию на проектирование.</w:t>
      </w:r>
    </w:p>
    <w:p w:rsidR="00A43018" w:rsidRPr="00E27EC3" w:rsidRDefault="00A43018" w:rsidP="00A43018">
      <w:pPr>
        <w:ind w:firstLine="708"/>
        <w:rPr>
          <w:rFonts w:cs="Times New Roman"/>
          <w:color w:val="000000" w:themeColor="text1"/>
          <w:sz w:val="24"/>
          <w:szCs w:val="24"/>
        </w:rPr>
      </w:pPr>
      <w:r w:rsidRPr="00E27EC3">
        <w:rPr>
          <w:rFonts w:cs="Times New Roman"/>
          <w:color w:val="000000" w:themeColor="text1"/>
          <w:sz w:val="24"/>
          <w:szCs w:val="24"/>
        </w:rPr>
        <w:t>Рекомендуемая транспортная доступность – не более 30 минут (в одну сторону).</w:t>
      </w:r>
    </w:p>
    <w:p w:rsidR="00A43018" w:rsidRPr="00E27EC3" w:rsidRDefault="00A43018" w:rsidP="00A43018">
      <w:pPr>
        <w:ind w:firstLine="708"/>
        <w:rPr>
          <w:rFonts w:cs="Times New Roman"/>
          <w:color w:val="000000" w:themeColor="text1"/>
          <w:sz w:val="24"/>
          <w:szCs w:val="24"/>
        </w:rPr>
      </w:pPr>
      <w:r w:rsidRPr="00E27EC3">
        <w:rPr>
          <w:rFonts w:cs="Times New Roman"/>
          <w:color w:val="000000" w:themeColor="text1"/>
          <w:sz w:val="24"/>
          <w:szCs w:val="24"/>
        </w:rPr>
        <w:t>Расстояния от зданий внешкольных учреждений до красной линии, до стен жилых и общественных зданий следует принимать как для зданий общеобразовательных школ.</w:t>
      </w:r>
    </w:p>
    <w:p w:rsidR="00A43018" w:rsidRPr="00E27EC3" w:rsidRDefault="00A43018" w:rsidP="00A43018">
      <w:pPr>
        <w:ind w:firstLine="708"/>
        <w:rPr>
          <w:rFonts w:cs="Times New Roman"/>
          <w:color w:val="000000" w:themeColor="text1"/>
          <w:sz w:val="24"/>
          <w:szCs w:val="24"/>
        </w:rPr>
      </w:pPr>
      <w:r w:rsidRPr="00E27EC3">
        <w:rPr>
          <w:rFonts w:cs="Times New Roman"/>
          <w:color w:val="000000" w:themeColor="text1"/>
          <w:sz w:val="24"/>
          <w:szCs w:val="24"/>
        </w:rPr>
        <w:t>Территория участка должна быть ограждена забором высотой 1,2 – 1,5 м или зел</w:t>
      </w:r>
      <w:r w:rsidR="00082314" w:rsidRPr="00E27EC3">
        <w:rPr>
          <w:rFonts w:cs="Times New Roman"/>
          <w:color w:val="000000" w:themeColor="text1"/>
          <w:sz w:val="24"/>
          <w:szCs w:val="24"/>
        </w:rPr>
        <w:t>ё</w:t>
      </w:r>
      <w:r w:rsidRPr="00E27EC3">
        <w:rPr>
          <w:rFonts w:cs="Times New Roman"/>
          <w:color w:val="000000" w:themeColor="text1"/>
          <w:sz w:val="24"/>
          <w:szCs w:val="24"/>
        </w:rPr>
        <w:t>ными насаждениями.</w:t>
      </w:r>
    </w:p>
    <w:p w:rsidR="00A43018" w:rsidRPr="00E27EC3" w:rsidRDefault="00A43018" w:rsidP="00A43018">
      <w:pPr>
        <w:ind w:firstLine="708"/>
        <w:rPr>
          <w:rFonts w:cs="Times New Roman"/>
          <w:color w:val="000000" w:themeColor="text1"/>
          <w:sz w:val="24"/>
          <w:szCs w:val="24"/>
        </w:rPr>
      </w:pPr>
      <w:r w:rsidRPr="00E27EC3">
        <w:rPr>
          <w:rFonts w:cs="Times New Roman"/>
          <w:color w:val="000000" w:themeColor="text1"/>
          <w:sz w:val="24"/>
          <w:szCs w:val="24"/>
        </w:rPr>
        <w:t>Озеленение участка предусматривается из расч</w:t>
      </w:r>
      <w:r w:rsidR="00082314" w:rsidRPr="00E27EC3">
        <w:rPr>
          <w:rFonts w:cs="Times New Roman"/>
          <w:color w:val="000000" w:themeColor="text1"/>
          <w:sz w:val="24"/>
          <w:szCs w:val="24"/>
        </w:rPr>
        <w:t>ё</w:t>
      </w:r>
      <w:r w:rsidR="00F649D4" w:rsidRPr="00E27EC3">
        <w:rPr>
          <w:rFonts w:cs="Times New Roman"/>
          <w:color w:val="000000" w:themeColor="text1"/>
          <w:sz w:val="24"/>
          <w:szCs w:val="24"/>
        </w:rPr>
        <w:t>та не менее 50</w:t>
      </w:r>
      <w:r w:rsidRPr="00E27EC3">
        <w:rPr>
          <w:rFonts w:cs="Times New Roman"/>
          <w:color w:val="000000" w:themeColor="text1"/>
          <w:sz w:val="24"/>
          <w:szCs w:val="24"/>
        </w:rPr>
        <w:t>% площади его территории.</w:t>
      </w:r>
    </w:p>
    <w:p w:rsidR="002F34A9" w:rsidRPr="00E27EC3" w:rsidRDefault="00A43018" w:rsidP="00A43018">
      <w:pPr>
        <w:ind w:firstLine="708"/>
        <w:rPr>
          <w:rFonts w:cs="Times New Roman"/>
          <w:color w:val="000000" w:themeColor="text1"/>
          <w:sz w:val="24"/>
          <w:szCs w:val="24"/>
        </w:rPr>
      </w:pPr>
      <w:r w:rsidRPr="00E27EC3">
        <w:rPr>
          <w:rFonts w:cs="Times New Roman"/>
          <w:color w:val="000000" w:themeColor="text1"/>
          <w:sz w:val="24"/>
          <w:szCs w:val="24"/>
        </w:rPr>
        <w:t>Мусоросборники следует устанавливать в хозяйственн</w:t>
      </w:r>
      <w:r w:rsidR="00082314" w:rsidRPr="00E27EC3">
        <w:rPr>
          <w:rFonts w:cs="Times New Roman"/>
          <w:color w:val="000000" w:themeColor="text1"/>
          <w:sz w:val="24"/>
          <w:szCs w:val="24"/>
        </w:rPr>
        <w:t xml:space="preserve">ой зоне на расстоянии не менее </w:t>
      </w:r>
      <w:r w:rsidRPr="00E27EC3">
        <w:rPr>
          <w:rFonts w:cs="Times New Roman"/>
          <w:color w:val="000000" w:themeColor="text1"/>
          <w:sz w:val="24"/>
          <w:szCs w:val="24"/>
        </w:rPr>
        <w:t>25 м от окон и дверей здания.</w:t>
      </w:r>
    </w:p>
    <w:p w:rsidR="00637F34" w:rsidRPr="00E27EC3" w:rsidRDefault="00A43018" w:rsidP="00637F34">
      <w:pPr>
        <w:ind w:firstLine="708"/>
        <w:rPr>
          <w:rFonts w:cs="Times New Roman"/>
          <w:color w:val="000000" w:themeColor="text1"/>
          <w:sz w:val="24"/>
          <w:szCs w:val="24"/>
        </w:rPr>
      </w:pPr>
      <w:r w:rsidRPr="00E27EC3">
        <w:rPr>
          <w:rFonts w:cs="Times New Roman"/>
          <w:color w:val="000000" w:themeColor="text1"/>
          <w:sz w:val="24"/>
          <w:szCs w:val="24"/>
        </w:rPr>
        <w:t>2.3.</w:t>
      </w:r>
      <w:r w:rsidR="00F649D4" w:rsidRPr="00E27EC3">
        <w:rPr>
          <w:rFonts w:cs="Times New Roman"/>
          <w:color w:val="000000" w:themeColor="text1"/>
          <w:sz w:val="24"/>
          <w:szCs w:val="24"/>
        </w:rPr>
        <w:t>69</w:t>
      </w:r>
      <w:r w:rsidRPr="00E27EC3">
        <w:rPr>
          <w:rFonts w:cs="Times New Roman"/>
          <w:color w:val="000000" w:themeColor="text1"/>
          <w:sz w:val="24"/>
          <w:szCs w:val="24"/>
        </w:rPr>
        <w:t xml:space="preserve"> </w:t>
      </w:r>
      <w:r w:rsidR="00637F34" w:rsidRPr="00E27EC3">
        <w:rPr>
          <w:rFonts w:cs="Times New Roman"/>
          <w:color w:val="000000" w:themeColor="text1"/>
          <w:sz w:val="24"/>
          <w:szCs w:val="24"/>
        </w:rPr>
        <w:t>Учреждения начального профессионального образования – профессионально – технические училища (учреждения НПО) следует размещать на самостоятельном земельном участке, с наветренной стороны от источников шума, загрязнений атмосферного воздуха.</w:t>
      </w:r>
    </w:p>
    <w:p w:rsidR="00637F34" w:rsidRPr="00E27EC3" w:rsidRDefault="00637F34" w:rsidP="00637F34">
      <w:pPr>
        <w:ind w:firstLine="708"/>
        <w:rPr>
          <w:rFonts w:cs="Times New Roman"/>
          <w:color w:val="000000" w:themeColor="text1"/>
          <w:sz w:val="24"/>
          <w:szCs w:val="24"/>
        </w:rPr>
      </w:pPr>
      <w:r w:rsidRPr="00E27EC3">
        <w:rPr>
          <w:rFonts w:cs="Times New Roman"/>
          <w:color w:val="000000" w:themeColor="text1"/>
          <w:sz w:val="24"/>
          <w:szCs w:val="24"/>
        </w:rPr>
        <w:t>Учебные здания следует проектировать высотой не более 4 этажей и размещать с отступом от красной линии не менее 10 м.</w:t>
      </w:r>
    </w:p>
    <w:p w:rsidR="00637F34" w:rsidRPr="00E27EC3" w:rsidRDefault="00637F34" w:rsidP="00637F34">
      <w:pPr>
        <w:ind w:firstLine="708"/>
        <w:rPr>
          <w:rFonts w:cs="Times New Roman"/>
          <w:color w:val="000000" w:themeColor="text1"/>
          <w:sz w:val="24"/>
          <w:szCs w:val="24"/>
        </w:rPr>
      </w:pPr>
      <w:r w:rsidRPr="00E27EC3">
        <w:rPr>
          <w:rFonts w:cs="Times New Roman"/>
          <w:color w:val="000000" w:themeColor="text1"/>
          <w:sz w:val="24"/>
          <w:szCs w:val="24"/>
        </w:rPr>
        <w:t xml:space="preserve">Размеры земельных участков при проектировании учреждений начального профессионального образования определяются в соответствии с Приложением </w:t>
      </w:r>
      <w:r w:rsidR="008203F4" w:rsidRPr="00E27EC3">
        <w:rPr>
          <w:rFonts w:cs="Times New Roman"/>
          <w:color w:val="000000" w:themeColor="text1"/>
          <w:sz w:val="24"/>
          <w:szCs w:val="24"/>
        </w:rPr>
        <w:t>Д</w:t>
      </w:r>
      <w:r w:rsidRPr="00E27EC3">
        <w:rPr>
          <w:rFonts w:cs="Times New Roman"/>
          <w:color w:val="000000" w:themeColor="text1"/>
          <w:sz w:val="24"/>
          <w:szCs w:val="24"/>
        </w:rPr>
        <w:t xml:space="preserve"> настоящих нормативов.</w:t>
      </w:r>
    </w:p>
    <w:p w:rsidR="00637F34" w:rsidRPr="00E27EC3" w:rsidRDefault="002B2851" w:rsidP="00637F34">
      <w:pPr>
        <w:ind w:firstLine="708"/>
        <w:rPr>
          <w:rFonts w:cs="Times New Roman"/>
          <w:color w:val="000000" w:themeColor="text1"/>
          <w:sz w:val="24"/>
          <w:szCs w:val="24"/>
        </w:rPr>
      </w:pPr>
      <w:r w:rsidRPr="00E27EC3">
        <w:rPr>
          <w:rFonts w:cs="Times New Roman"/>
          <w:color w:val="000000" w:themeColor="text1"/>
          <w:sz w:val="24"/>
          <w:szCs w:val="24"/>
        </w:rPr>
        <w:t>2.3.</w:t>
      </w:r>
      <w:r w:rsidR="00F649D4" w:rsidRPr="00E27EC3">
        <w:rPr>
          <w:rFonts w:cs="Times New Roman"/>
          <w:color w:val="000000" w:themeColor="text1"/>
          <w:sz w:val="24"/>
          <w:szCs w:val="24"/>
        </w:rPr>
        <w:t>70</w:t>
      </w:r>
      <w:r w:rsidRPr="00E27EC3">
        <w:rPr>
          <w:rFonts w:cs="Times New Roman"/>
          <w:color w:val="000000" w:themeColor="text1"/>
          <w:sz w:val="24"/>
          <w:szCs w:val="24"/>
        </w:rPr>
        <w:t xml:space="preserve"> </w:t>
      </w:r>
      <w:r w:rsidR="00637F34" w:rsidRPr="00E27EC3">
        <w:rPr>
          <w:rFonts w:cs="Times New Roman"/>
          <w:color w:val="000000" w:themeColor="text1"/>
          <w:sz w:val="24"/>
          <w:szCs w:val="24"/>
        </w:rPr>
        <w:t>На земельном участке следует предусматривать следующие зоны:</w:t>
      </w:r>
    </w:p>
    <w:p w:rsidR="00637F34" w:rsidRPr="00E27EC3" w:rsidRDefault="002B2851" w:rsidP="00637F34">
      <w:pPr>
        <w:ind w:firstLine="708"/>
        <w:rPr>
          <w:rFonts w:cs="Times New Roman"/>
          <w:color w:val="000000" w:themeColor="text1"/>
          <w:sz w:val="24"/>
          <w:szCs w:val="24"/>
        </w:rPr>
      </w:pPr>
      <w:r w:rsidRPr="00E27EC3">
        <w:rPr>
          <w:rFonts w:cs="Times New Roman"/>
          <w:color w:val="000000" w:themeColor="text1"/>
          <w:sz w:val="24"/>
          <w:szCs w:val="24"/>
        </w:rPr>
        <w:t>–</w:t>
      </w:r>
      <w:r w:rsidR="00637F34" w:rsidRPr="00E27EC3">
        <w:rPr>
          <w:rFonts w:cs="Times New Roman"/>
          <w:color w:val="000000" w:themeColor="text1"/>
          <w:sz w:val="24"/>
          <w:szCs w:val="24"/>
        </w:rPr>
        <w:t xml:space="preserve"> учебную зону;</w:t>
      </w:r>
    </w:p>
    <w:p w:rsidR="00637F34" w:rsidRPr="00E27EC3" w:rsidRDefault="002B2851" w:rsidP="00637F34">
      <w:pPr>
        <w:ind w:firstLine="708"/>
        <w:rPr>
          <w:rFonts w:cs="Times New Roman"/>
          <w:color w:val="000000" w:themeColor="text1"/>
          <w:sz w:val="24"/>
          <w:szCs w:val="24"/>
        </w:rPr>
      </w:pPr>
      <w:r w:rsidRPr="00E27EC3">
        <w:rPr>
          <w:rFonts w:cs="Times New Roman"/>
          <w:color w:val="000000" w:themeColor="text1"/>
          <w:sz w:val="24"/>
          <w:szCs w:val="24"/>
        </w:rPr>
        <w:t>–</w:t>
      </w:r>
      <w:r w:rsidR="00637F34" w:rsidRPr="00E27EC3">
        <w:rPr>
          <w:rFonts w:cs="Times New Roman"/>
          <w:color w:val="000000" w:themeColor="text1"/>
          <w:sz w:val="24"/>
          <w:szCs w:val="24"/>
        </w:rPr>
        <w:t xml:space="preserve"> производственную зону;</w:t>
      </w:r>
    </w:p>
    <w:p w:rsidR="00637F34" w:rsidRPr="00E27EC3" w:rsidRDefault="002B2851" w:rsidP="00637F34">
      <w:pPr>
        <w:ind w:firstLine="708"/>
        <w:rPr>
          <w:rFonts w:cs="Times New Roman"/>
          <w:color w:val="000000" w:themeColor="text1"/>
          <w:sz w:val="24"/>
          <w:szCs w:val="24"/>
        </w:rPr>
      </w:pPr>
      <w:r w:rsidRPr="00E27EC3">
        <w:rPr>
          <w:rFonts w:cs="Times New Roman"/>
          <w:color w:val="000000" w:themeColor="text1"/>
          <w:sz w:val="24"/>
          <w:szCs w:val="24"/>
        </w:rPr>
        <w:t>–</w:t>
      </w:r>
      <w:r w:rsidR="00637F34" w:rsidRPr="00E27EC3">
        <w:rPr>
          <w:rFonts w:cs="Times New Roman"/>
          <w:color w:val="000000" w:themeColor="text1"/>
          <w:sz w:val="24"/>
          <w:szCs w:val="24"/>
        </w:rPr>
        <w:t xml:space="preserve"> спортивную зону;</w:t>
      </w:r>
    </w:p>
    <w:p w:rsidR="00637F34" w:rsidRPr="00E27EC3" w:rsidRDefault="002B2851" w:rsidP="00637F34">
      <w:pPr>
        <w:ind w:firstLine="708"/>
        <w:rPr>
          <w:rFonts w:cs="Times New Roman"/>
          <w:color w:val="000000" w:themeColor="text1"/>
          <w:sz w:val="24"/>
          <w:szCs w:val="24"/>
        </w:rPr>
      </w:pPr>
      <w:r w:rsidRPr="00E27EC3">
        <w:rPr>
          <w:rFonts w:cs="Times New Roman"/>
          <w:color w:val="000000" w:themeColor="text1"/>
          <w:sz w:val="24"/>
          <w:szCs w:val="24"/>
        </w:rPr>
        <w:t>–</w:t>
      </w:r>
      <w:r w:rsidR="00637F34" w:rsidRPr="00E27EC3">
        <w:rPr>
          <w:rFonts w:cs="Times New Roman"/>
          <w:color w:val="000000" w:themeColor="text1"/>
          <w:sz w:val="24"/>
          <w:szCs w:val="24"/>
        </w:rPr>
        <w:t xml:space="preserve"> хозяйственную зону;</w:t>
      </w:r>
    </w:p>
    <w:p w:rsidR="00637F34" w:rsidRPr="00E27EC3" w:rsidRDefault="002B2851" w:rsidP="00637F34">
      <w:pPr>
        <w:ind w:firstLine="708"/>
        <w:rPr>
          <w:rFonts w:cs="Times New Roman"/>
          <w:color w:val="000000" w:themeColor="text1"/>
          <w:sz w:val="24"/>
          <w:szCs w:val="24"/>
        </w:rPr>
      </w:pPr>
      <w:r w:rsidRPr="00E27EC3">
        <w:rPr>
          <w:rFonts w:cs="Times New Roman"/>
          <w:color w:val="000000" w:themeColor="text1"/>
          <w:sz w:val="24"/>
          <w:szCs w:val="24"/>
        </w:rPr>
        <w:t>–</w:t>
      </w:r>
      <w:r w:rsidR="00637F34" w:rsidRPr="00E27EC3">
        <w:rPr>
          <w:rFonts w:cs="Times New Roman"/>
          <w:color w:val="000000" w:themeColor="text1"/>
          <w:sz w:val="24"/>
          <w:szCs w:val="24"/>
        </w:rPr>
        <w:t xml:space="preserve"> жилую зону – при наличии общежития для обучающихся. Общежитие целесообразно размещать на едином участке с учебным корпусом.</w:t>
      </w:r>
    </w:p>
    <w:p w:rsidR="00637F34" w:rsidRPr="00E27EC3" w:rsidRDefault="00637F34" w:rsidP="00637F34">
      <w:pPr>
        <w:ind w:firstLine="708"/>
        <w:rPr>
          <w:rFonts w:cs="Times New Roman"/>
          <w:color w:val="000000" w:themeColor="text1"/>
          <w:sz w:val="24"/>
          <w:szCs w:val="24"/>
        </w:rPr>
      </w:pPr>
      <w:r w:rsidRPr="00E27EC3">
        <w:rPr>
          <w:rFonts w:cs="Times New Roman"/>
          <w:color w:val="000000" w:themeColor="text1"/>
          <w:sz w:val="24"/>
          <w:szCs w:val="24"/>
        </w:rPr>
        <w:lastRenderedPageBreak/>
        <w:t>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w:t>
      </w:r>
    </w:p>
    <w:p w:rsidR="00637F34" w:rsidRPr="00E27EC3" w:rsidRDefault="00637F34" w:rsidP="00637F34">
      <w:pPr>
        <w:ind w:firstLine="708"/>
        <w:rPr>
          <w:rFonts w:cs="Times New Roman"/>
          <w:color w:val="000000" w:themeColor="text1"/>
          <w:sz w:val="24"/>
          <w:szCs w:val="24"/>
        </w:rPr>
      </w:pPr>
      <w:r w:rsidRPr="00E27EC3">
        <w:rPr>
          <w:rFonts w:cs="Times New Roman"/>
          <w:color w:val="000000" w:themeColor="text1"/>
          <w:sz w:val="24"/>
          <w:szCs w:val="24"/>
        </w:rPr>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637F34" w:rsidRPr="00E27EC3" w:rsidRDefault="002B2851" w:rsidP="00637F34">
      <w:pPr>
        <w:ind w:firstLine="708"/>
        <w:rPr>
          <w:rFonts w:cs="Times New Roman"/>
          <w:color w:val="000000" w:themeColor="text1"/>
          <w:sz w:val="24"/>
          <w:szCs w:val="24"/>
        </w:rPr>
      </w:pPr>
      <w:r w:rsidRPr="00E27EC3">
        <w:rPr>
          <w:rFonts w:cs="Times New Roman"/>
          <w:color w:val="000000" w:themeColor="text1"/>
          <w:sz w:val="24"/>
          <w:szCs w:val="24"/>
        </w:rPr>
        <w:t>2.</w:t>
      </w:r>
      <w:r w:rsidR="00637F34" w:rsidRPr="00E27EC3">
        <w:rPr>
          <w:rFonts w:cs="Times New Roman"/>
          <w:color w:val="000000" w:themeColor="text1"/>
          <w:sz w:val="24"/>
          <w:szCs w:val="24"/>
        </w:rPr>
        <w:t>3.</w:t>
      </w:r>
      <w:r w:rsidR="00F649D4" w:rsidRPr="00E27EC3">
        <w:rPr>
          <w:rFonts w:cs="Times New Roman"/>
          <w:color w:val="000000" w:themeColor="text1"/>
          <w:sz w:val="24"/>
          <w:szCs w:val="24"/>
        </w:rPr>
        <w:t>71</w:t>
      </w:r>
      <w:r w:rsidR="00637F34" w:rsidRPr="00E27EC3">
        <w:rPr>
          <w:rFonts w:cs="Times New Roman"/>
          <w:color w:val="000000" w:themeColor="text1"/>
          <w:sz w:val="24"/>
          <w:szCs w:val="24"/>
        </w:rPr>
        <w:t xml:space="preserve"> При размещении в насел</w:t>
      </w:r>
      <w:r w:rsidR="00987E51" w:rsidRPr="00E27EC3">
        <w:rPr>
          <w:rFonts w:cs="Times New Roman"/>
          <w:color w:val="000000" w:themeColor="text1"/>
          <w:sz w:val="24"/>
          <w:szCs w:val="24"/>
        </w:rPr>
        <w:t>ё</w:t>
      </w:r>
      <w:r w:rsidR="00637F34" w:rsidRPr="00E27EC3">
        <w:rPr>
          <w:rFonts w:cs="Times New Roman"/>
          <w:color w:val="000000" w:themeColor="text1"/>
          <w:sz w:val="24"/>
          <w:szCs w:val="24"/>
        </w:rPr>
        <w:t>нном пункте нескольких учреждений НПО, их следует объединять с уч</w:t>
      </w:r>
      <w:r w:rsidR="00987E51" w:rsidRPr="00E27EC3">
        <w:rPr>
          <w:rFonts w:cs="Times New Roman"/>
          <w:color w:val="000000" w:themeColor="text1"/>
          <w:sz w:val="24"/>
          <w:szCs w:val="24"/>
        </w:rPr>
        <w:t>ё</w:t>
      </w:r>
      <w:r w:rsidR="00637F34" w:rsidRPr="00E27EC3">
        <w:rPr>
          <w:rFonts w:cs="Times New Roman"/>
          <w:color w:val="000000" w:themeColor="text1"/>
          <w:sz w:val="24"/>
          <w:szCs w:val="24"/>
        </w:rPr>
        <w:t>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w:t>
      </w:r>
    </w:p>
    <w:p w:rsidR="00637F34" w:rsidRPr="00E27EC3" w:rsidRDefault="00637F34" w:rsidP="00637F34">
      <w:pPr>
        <w:ind w:firstLine="708"/>
        <w:rPr>
          <w:rFonts w:cs="Times New Roman"/>
          <w:color w:val="000000" w:themeColor="text1"/>
          <w:sz w:val="24"/>
          <w:szCs w:val="24"/>
        </w:rPr>
      </w:pPr>
      <w:r w:rsidRPr="00E27EC3">
        <w:rPr>
          <w:rFonts w:cs="Times New Roman"/>
          <w:color w:val="000000" w:themeColor="text1"/>
          <w:sz w:val="24"/>
          <w:szCs w:val="24"/>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637F34" w:rsidRPr="00E27EC3" w:rsidRDefault="002B2851" w:rsidP="00637F34">
      <w:pPr>
        <w:ind w:firstLine="708"/>
        <w:rPr>
          <w:rFonts w:cs="Times New Roman"/>
          <w:color w:val="000000" w:themeColor="text1"/>
          <w:sz w:val="24"/>
          <w:szCs w:val="24"/>
        </w:rPr>
      </w:pPr>
      <w:r w:rsidRPr="00E27EC3">
        <w:rPr>
          <w:rFonts w:cs="Times New Roman"/>
          <w:color w:val="000000" w:themeColor="text1"/>
          <w:sz w:val="24"/>
          <w:szCs w:val="24"/>
        </w:rPr>
        <w:t>–</w:t>
      </w:r>
      <w:r w:rsidR="00AD4E48" w:rsidRPr="00E27EC3">
        <w:rPr>
          <w:rFonts w:cs="Times New Roman"/>
          <w:color w:val="000000" w:themeColor="text1"/>
          <w:sz w:val="24"/>
          <w:szCs w:val="24"/>
        </w:rPr>
        <w:t xml:space="preserve"> от 1500 до 2000 – на 10</w:t>
      </w:r>
      <w:r w:rsidR="00637F34" w:rsidRPr="00E27EC3">
        <w:rPr>
          <w:rFonts w:cs="Times New Roman"/>
          <w:color w:val="000000" w:themeColor="text1"/>
          <w:sz w:val="24"/>
          <w:szCs w:val="24"/>
        </w:rPr>
        <w:t>%;</w:t>
      </w:r>
    </w:p>
    <w:p w:rsidR="00637F34" w:rsidRPr="00E27EC3" w:rsidRDefault="002B2851" w:rsidP="00637F34">
      <w:pPr>
        <w:ind w:firstLine="708"/>
        <w:rPr>
          <w:rFonts w:cs="Times New Roman"/>
          <w:color w:val="000000" w:themeColor="text1"/>
          <w:sz w:val="24"/>
          <w:szCs w:val="24"/>
        </w:rPr>
      </w:pPr>
      <w:r w:rsidRPr="00E27EC3">
        <w:rPr>
          <w:rFonts w:cs="Times New Roman"/>
          <w:color w:val="000000" w:themeColor="text1"/>
          <w:sz w:val="24"/>
          <w:szCs w:val="24"/>
        </w:rPr>
        <w:t>–</w:t>
      </w:r>
      <w:r w:rsidR="00AD4E48" w:rsidRPr="00E27EC3">
        <w:rPr>
          <w:rFonts w:cs="Times New Roman"/>
          <w:color w:val="000000" w:themeColor="text1"/>
          <w:sz w:val="24"/>
          <w:szCs w:val="24"/>
        </w:rPr>
        <w:t xml:space="preserve"> свыше 2000 до 3000 – на 20</w:t>
      </w:r>
      <w:r w:rsidR="00637F34" w:rsidRPr="00E27EC3">
        <w:rPr>
          <w:rFonts w:cs="Times New Roman"/>
          <w:color w:val="000000" w:themeColor="text1"/>
          <w:sz w:val="24"/>
          <w:szCs w:val="24"/>
        </w:rPr>
        <w:t>%;</w:t>
      </w:r>
    </w:p>
    <w:p w:rsidR="00637F34" w:rsidRPr="00E27EC3" w:rsidRDefault="002B2851" w:rsidP="00637F34">
      <w:pPr>
        <w:ind w:firstLine="708"/>
        <w:rPr>
          <w:rFonts w:cs="Times New Roman"/>
          <w:color w:val="000000" w:themeColor="text1"/>
          <w:sz w:val="24"/>
          <w:szCs w:val="24"/>
        </w:rPr>
      </w:pPr>
      <w:r w:rsidRPr="00E27EC3">
        <w:rPr>
          <w:rFonts w:cs="Times New Roman"/>
          <w:color w:val="000000" w:themeColor="text1"/>
          <w:sz w:val="24"/>
          <w:szCs w:val="24"/>
        </w:rPr>
        <w:t>–</w:t>
      </w:r>
      <w:r w:rsidR="00AD4E48" w:rsidRPr="00E27EC3">
        <w:rPr>
          <w:rFonts w:cs="Times New Roman"/>
          <w:color w:val="000000" w:themeColor="text1"/>
          <w:sz w:val="24"/>
          <w:szCs w:val="24"/>
        </w:rPr>
        <w:t xml:space="preserve"> свыше 3000 – на 30</w:t>
      </w:r>
      <w:r w:rsidR="00637F34" w:rsidRPr="00E27EC3">
        <w:rPr>
          <w:rFonts w:cs="Times New Roman"/>
          <w:color w:val="000000" w:themeColor="text1"/>
          <w:sz w:val="24"/>
          <w:szCs w:val="24"/>
        </w:rPr>
        <w:t>%.</w:t>
      </w:r>
    </w:p>
    <w:p w:rsidR="00637F34" w:rsidRPr="00E27EC3" w:rsidRDefault="00637F34" w:rsidP="00637F34">
      <w:pPr>
        <w:ind w:firstLine="708"/>
        <w:rPr>
          <w:rFonts w:cs="Times New Roman"/>
          <w:color w:val="000000" w:themeColor="text1"/>
          <w:sz w:val="24"/>
          <w:szCs w:val="24"/>
        </w:rPr>
      </w:pPr>
      <w:r w:rsidRPr="00E27EC3">
        <w:rPr>
          <w:rFonts w:cs="Times New Roman"/>
          <w:color w:val="000000" w:themeColor="text1"/>
          <w:sz w:val="24"/>
          <w:szCs w:val="24"/>
        </w:rPr>
        <w:t>Размеры жилой зоны, учебных и вспомогательных хозяйств, полигонов, авто</w:t>
      </w:r>
      <w:r w:rsidR="002B2851" w:rsidRPr="00E27EC3">
        <w:rPr>
          <w:rFonts w:cs="Times New Roman"/>
          <w:color w:val="000000" w:themeColor="text1"/>
          <w:sz w:val="24"/>
          <w:szCs w:val="24"/>
        </w:rPr>
        <w:t>–</w:t>
      </w:r>
      <w:r w:rsidRPr="00E27EC3">
        <w:rPr>
          <w:rFonts w:cs="Times New Roman"/>
          <w:color w:val="000000" w:themeColor="text1"/>
          <w:sz w:val="24"/>
          <w:szCs w:val="24"/>
        </w:rPr>
        <w:t xml:space="preserve"> и трактородромов в указанные размеры не входят.</w:t>
      </w:r>
    </w:p>
    <w:p w:rsidR="00637F34" w:rsidRPr="00E27EC3" w:rsidRDefault="00637F34" w:rsidP="00637F34">
      <w:pPr>
        <w:ind w:firstLine="708"/>
        <w:rPr>
          <w:rFonts w:cs="Times New Roman"/>
          <w:color w:val="000000" w:themeColor="text1"/>
          <w:sz w:val="24"/>
          <w:szCs w:val="24"/>
        </w:rPr>
      </w:pPr>
      <w:r w:rsidRPr="00E27EC3">
        <w:rPr>
          <w:rFonts w:cs="Times New Roman"/>
          <w:color w:val="000000" w:themeColor="text1"/>
          <w:sz w:val="24"/>
          <w:szCs w:val="24"/>
        </w:rPr>
        <w:t>Территория участка должна быть озеленена и ограждена забором высотой не менее 1,2 м.</w:t>
      </w:r>
    </w:p>
    <w:p w:rsidR="00637F34" w:rsidRPr="00E27EC3" w:rsidRDefault="00637F34" w:rsidP="00637F34">
      <w:pPr>
        <w:ind w:firstLine="708"/>
        <w:rPr>
          <w:rFonts w:cs="Times New Roman"/>
          <w:color w:val="000000" w:themeColor="text1"/>
          <w:sz w:val="24"/>
          <w:szCs w:val="24"/>
        </w:rPr>
      </w:pPr>
      <w:r w:rsidRPr="00E27EC3">
        <w:rPr>
          <w:rFonts w:cs="Times New Roman"/>
          <w:color w:val="000000" w:themeColor="text1"/>
          <w:sz w:val="24"/>
          <w:szCs w:val="24"/>
        </w:rPr>
        <w:t>Площадь озеленения земельного уча</w:t>
      </w:r>
      <w:r w:rsidR="002B2851" w:rsidRPr="00E27EC3">
        <w:rPr>
          <w:rFonts w:cs="Times New Roman"/>
          <w:color w:val="000000" w:themeColor="text1"/>
          <w:sz w:val="24"/>
          <w:szCs w:val="24"/>
        </w:rPr>
        <w:t>стка должна составлять не менее</w:t>
      </w:r>
      <w:r w:rsidR="00987E51" w:rsidRPr="00E27EC3">
        <w:rPr>
          <w:rFonts w:cs="Times New Roman"/>
          <w:color w:val="000000" w:themeColor="text1"/>
          <w:sz w:val="24"/>
          <w:szCs w:val="24"/>
        </w:rPr>
        <w:t xml:space="preserve"> 50</w:t>
      </w:r>
      <w:r w:rsidRPr="00E27EC3">
        <w:rPr>
          <w:rFonts w:cs="Times New Roman"/>
          <w:color w:val="000000" w:themeColor="text1"/>
          <w:sz w:val="24"/>
          <w:szCs w:val="24"/>
        </w:rPr>
        <w:t>% площади участка. Деревья должны размещаться на расстоянии не менее 15 м, а кустарники – не менее 5 м от окон учебных помещений.</w:t>
      </w:r>
    </w:p>
    <w:p w:rsidR="00637F34" w:rsidRPr="00E27EC3" w:rsidRDefault="002B2851" w:rsidP="00637F34">
      <w:pPr>
        <w:ind w:firstLine="708"/>
        <w:rPr>
          <w:rFonts w:cs="Times New Roman"/>
          <w:color w:val="000000" w:themeColor="text1"/>
          <w:sz w:val="24"/>
          <w:szCs w:val="24"/>
        </w:rPr>
      </w:pPr>
      <w:r w:rsidRPr="00E27EC3">
        <w:rPr>
          <w:rFonts w:cs="Times New Roman"/>
          <w:color w:val="000000" w:themeColor="text1"/>
          <w:sz w:val="24"/>
          <w:szCs w:val="24"/>
        </w:rPr>
        <w:t>2.</w:t>
      </w:r>
      <w:r w:rsidR="00637F34" w:rsidRPr="00E27EC3">
        <w:rPr>
          <w:rFonts w:cs="Times New Roman"/>
          <w:color w:val="000000" w:themeColor="text1"/>
          <w:sz w:val="24"/>
          <w:szCs w:val="24"/>
        </w:rPr>
        <w:t>3.</w:t>
      </w:r>
      <w:r w:rsidR="00F649D4" w:rsidRPr="00E27EC3">
        <w:rPr>
          <w:rFonts w:cs="Times New Roman"/>
          <w:color w:val="000000" w:themeColor="text1"/>
          <w:sz w:val="24"/>
          <w:szCs w:val="24"/>
        </w:rPr>
        <w:t>72</w:t>
      </w:r>
      <w:r w:rsidR="00637F34" w:rsidRPr="00E27EC3">
        <w:rPr>
          <w:rFonts w:cs="Times New Roman"/>
          <w:color w:val="000000" w:themeColor="text1"/>
          <w:sz w:val="24"/>
          <w:szCs w:val="24"/>
        </w:rPr>
        <w:t xml:space="preserve"> Водоснабжение и канализация учреждений начального профессионального образования должны быть централизованными, теплоснабжение –</w:t>
      </w:r>
      <w:r w:rsidRPr="00E27EC3">
        <w:rPr>
          <w:rFonts w:cs="Times New Roman"/>
          <w:color w:val="000000" w:themeColor="text1"/>
          <w:sz w:val="24"/>
          <w:szCs w:val="24"/>
        </w:rPr>
        <w:t xml:space="preserve"> от </w:t>
      </w:r>
      <w:r w:rsidR="00F649D4" w:rsidRPr="00E27EC3">
        <w:rPr>
          <w:rFonts w:cs="Times New Roman"/>
          <w:color w:val="000000" w:themeColor="text1"/>
          <w:sz w:val="24"/>
          <w:szCs w:val="24"/>
        </w:rPr>
        <w:t>тепловых сетей теплоэлектроцентрали</w:t>
      </w:r>
      <w:r w:rsidRPr="00E27EC3">
        <w:rPr>
          <w:rFonts w:cs="Times New Roman"/>
          <w:color w:val="000000" w:themeColor="text1"/>
          <w:sz w:val="24"/>
          <w:szCs w:val="24"/>
        </w:rPr>
        <w:t xml:space="preserve"> или местных (</w:t>
      </w:r>
      <w:r w:rsidR="00637F34" w:rsidRPr="00E27EC3">
        <w:rPr>
          <w:rFonts w:cs="Times New Roman"/>
          <w:color w:val="000000" w:themeColor="text1"/>
          <w:sz w:val="24"/>
          <w:szCs w:val="24"/>
        </w:rPr>
        <w:t>локальных) котельных.</w:t>
      </w:r>
    </w:p>
    <w:p w:rsidR="00A43018" w:rsidRPr="00E27EC3" w:rsidRDefault="00637F34" w:rsidP="00637F34">
      <w:pPr>
        <w:ind w:firstLine="708"/>
        <w:rPr>
          <w:rFonts w:cs="Times New Roman"/>
          <w:color w:val="000000" w:themeColor="text1"/>
          <w:sz w:val="24"/>
          <w:szCs w:val="24"/>
        </w:rPr>
      </w:pPr>
      <w:r w:rsidRPr="00E27EC3">
        <w:rPr>
          <w:rFonts w:cs="Times New Roman"/>
          <w:color w:val="000000" w:themeColor="text1"/>
          <w:sz w:val="24"/>
          <w:szCs w:val="24"/>
        </w:rPr>
        <w:t>При отсутствии централизованной сети канализации в насел</w:t>
      </w:r>
      <w:r w:rsidR="00E86A11" w:rsidRPr="00E27EC3">
        <w:rPr>
          <w:rFonts w:cs="Times New Roman"/>
          <w:color w:val="000000" w:themeColor="text1"/>
          <w:sz w:val="24"/>
          <w:szCs w:val="24"/>
        </w:rPr>
        <w:t>ё</w:t>
      </w:r>
      <w:r w:rsidRPr="00E27EC3">
        <w:rPr>
          <w:rFonts w:cs="Times New Roman"/>
          <w:color w:val="000000" w:themeColor="text1"/>
          <w:sz w:val="24"/>
          <w:szCs w:val="24"/>
        </w:rPr>
        <w:t>нном пункте следует проектировать местные системы канализация с локальными очистными сооружениями.</w:t>
      </w:r>
    </w:p>
    <w:p w:rsidR="00994897" w:rsidRPr="00E27EC3" w:rsidRDefault="002B2851" w:rsidP="00994897">
      <w:pPr>
        <w:ind w:firstLine="708"/>
        <w:rPr>
          <w:rFonts w:cs="Times New Roman"/>
          <w:color w:val="000000" w:themeColor="text1"/>
          <w:sz w:val="24"/>
          <w:szCs w:val="24"/>
        </w:rPr>
      </w:pPr>
      <w:r w:rsidRPr="00E27EC3">
        <w:rPr>
          <w:rFonts w:cs="Times New Roman"/>
          <w:color w:val="000000" w:themeColor="text1"/>
          <w:sz w:val="24"/>
          <w:szCs w:val="24"/>
        </w:rPr>
        <w:t>2.3.</w:t>
      </w:r>
      <w:r w:rsidR="00F649D4" w:rsidRPr="00E27EC3">
        <w:rPr>
          <w:rFonts w:cs="Times New Roman"/>
          <w:color w:val="000000" w:themeColor="text1"/>
          <w:sz w:val="24"/>
          <w:szCs w:val="24"/>
        </w:rPr>
        <w:t>73</w:t>
      </w:r>
      <w:r w:rsidRPr="00E27EC3">
        <w:rPr>
          <w:rFonts w:cs="Times New Roman"/>
          <w:color w:val="000000" w:themeColor="text1"/>
          <w:sz w:val="24"/>
          <w:szCs w:val="24"/>
        </w:rPr>
        <w:t xml:space="preserve"> </w:t>
      </w:r>
      <w:r w:rsidR="00994897" w:rsidRPr="00E27EC3">
        <w:rPr>
          <w:rFonts w:cs="Times New Roman"/>
          <w:color w:val="000000" w:themeColor="text1"/>
          <w:sz w:val="24"/>
          <w:szCs w:val="24"/>
        </w:rPr>
        <w:t>Земельные участки, отводимые для средних и высших учебных заведений, должны обеспечивать размещение полного комплекса учебно – научных, жилых и хозяйственно</w:t>
      </w:r>
      <w:r w:rsidR="00571628" w:rsidRPr="00E27EC3">
        <w:rPr>
          <w:rFonts w:cs="Times New Roman"/>
          <w:color w:val="000000" w:themeColor="text1"/>
          <w:sz w:val="24"/>
          <w:szCs w:val="24"/>
        </w:rPr>
        <w:t xml:space="preserve"> – </w:t>
      </w:r>
      <w:r w:rsidR="00994897" w:rsidRPr="00E27EC3">
        <w:rPr>
          <w:rFonts w:cs="Times New Roman"/>
          <w:color w:val="000000" w:themeColor="text1"/>
          <w:sz w:val="24"/>
          <w:szCs w:val="24"/>
        </w:rPr>
        <w:t>бытовых зданий и сооружений с уч</w:t>
      </w:r>
      <w:r w:rsidR="008872DD" w:rsidRPr="00E27EC3">
        <w:rPr>
          <w:rFonts w:cs="Times New Roman"/>
          <w:color w:val="000000" w:themeColor="text1"/>
          <w:sz w:val="24"/>
          <w:szCs w:val="24"/>
        </w:rPr>
        <w:t>ё</w:t>
      </w:r>
      <w:r w:rsidR="00994897" w:rsidRPr="00E27EC3">
        <w:rPr>
          <w:rFonts w:cs="Times New Roman"/>
          <w:color w:val="000000" w:themeColor="text1"/>
          <w:sz w:val="24"/>
          <w:szCs w:val="24"/>
        </w:rPr>
        <w:t>том функциональной взаимосвязи с инженерной, транспортной и социальной инфраструктурами насел</w:t>
      </w:r>
      <w:r w:rsidR="00E06318" w:rsidRPr="00E27EC3">
        <w:rPr>
          <w:rFonts w:cs="Times New Roman"/>
          <w:color w:val="000000" w:themeColor="text1"/>
          <w:sz w:val="24"/>
          <w:szCs w:val="24"/>
        </w:rPr>
        <w:t>ё</w:t>
      </w:r>
      <w:r w:rsidR="00994897" w:rsidRPr="00E27EC3">
        <w:rPr>
          <w:rFonts w:cs="Times New Roman"/>
          <w:color w:val="000000" w:themeColor="text1"/>
          <w:sz w:val="24"/>
          <w:szCs w:val="24"/>
        </w:rPr>
        <w:t>нного пункта.</w:t>
      </w:r>
    </w:p>
    <w:p w:rsidR="00994897" w:rsidRPr="00E27EC3" w:rsidRDefault="00994897" w:rsidP="00994897">
      <w:pPr>
        <w:ind w:firstLine="708"/>
        <w:rPr>
          <w:rFonts w:cs="Times New Roman"/>
          <w:color w:val="000000" w:themeColor="text1"/>
          <w:sz w:val="24"/>
          <w:szCs w:val="24"/>
        </w:rPr>
      </w:pPr>
      <w:r w:rsidRPr="00E27EC3">
        <w:rPr>
          <w:rFonts w:cs="Times New Roman"/>
          <w:color w:val="000000" w:themeColor="text1"/>
          <w:sz w:val="24"/>
          <w:szCs w:val="24"/>
        </w:rPr>
        <w:t xml:space="preserve">Размеры земельных участков при проектировании средних и высших учебных заведений определяются в соответствии с </w:t>
      </w:r>
      <w:r w:rsidR="00E06318" w:rsidRPr="00E27EC3">
        <w:rPr>
          <w:rFonts w:cs="Times New Roman"/>
          <w:color w:val="000000" w:themeColor="text1"/>
          <w:sz w:val="24"/>
          <w:szCs w:val="24"/>
        </w:rPr>
        <w:t>П</w:t>
      </w:r>
      <w:r w:rsidRPr="00E27EC3">
        <w:rPr>
          <w:rFonts w:cs="Times New Roman"/>
          <w:color w:val="000000" w:themeColor="text1"/>
          <w:sz w:val="24"/>
          <w:szCs w:val="24"/>
        </w:rPr>
        <w:t xml:space="preserve">риложением </w:t>
      </w:r>
      <w:r w:rsidR="008203F4" w:rsidRPr="00E27EC3">
        <w:rPr>
          <w:rFonts w:cs="Times New Roman"/>
          <w:color w:val="000000" w:themeColor="text1"/>
          <w:sz w:val="24"/>
          <w:szCs w:val="24"/>
        </w:rPr>
        <w:t>Д</w:t>
      </w:r>
      <w:r w:rsidRPr="00E27EC3">
        <w:rPr>
          <w:rFonts w:cs="Times New Roman"/>
          <w:color w:val="000000" w:themeColor="text1"/>
          <w:sz w:val="24"/>
          <w:szCs w:val="24"/>
        </w:rPr>
        <w:t xml:space="preserve"> настоящих нормативов.</w:t>
      </w:r>
    </w:p>
    <w:p w:rsidR="00994897" w:rsidRPr="00E27EC3" w:rsidRDefault="00994897" w:rsidP="00994897">
      <w:pPr>
        <w:ind w:firstLine="708"/>
        <w:rPr>
          <w:rFonts w:cs="Times New Roman"/>
          <w:color w:val="000000" w:themeColor="text1"/>
          <w:sz w:val="24"/>
          <w:szCs w:val="24"/>
        </w:rPr>
      </w:pPr>
      <w:r w:rsidRPr="00E27EC3">
        <w:rPr>
          <w:rFonts w:cs="Times New Roman"/>
          <w:color w:val="000000" w:themeColor="text1"/>
          <w:sz w:val="24"/>
          <w:szCs w:val="24"/>
        </w:rPr>
        <w:t>2.3.</w:t>
      </w:r>
      <w:r w:rsidR="00F649D4" w:rsidRPr="00E27EC3">
        <w:rPr>
          <w:rFonts w:cs="Times New Roman"/>
          <w:color w:val="000000" w:themeColor="text1"/>
          <w:sz w:val="24"/>
          <w:szCs w:val="24"/>
        </w:rPr>
        <w:t>74</w:t>
      </w:r>
      <w:r w:rsidRPr="00E27EC3">
        <w:rPr>
          <w:rFonts w:cs="Times New Roman"/>
          <w:color w:val="000000" w:themeColor="text1"/>
          <w:sz w:val="24"/>
          <w:szCs w:val="24"/>
        </w:rPr>
        <w:t xml:space="preserve"> 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общежития рекомендуется размещать в глубине территории.</w:t>
      </w:r>
    </w:p>
    <w:p w:rsidR="00994897" w:rsidRPr="00E27EC3" w:rsidRDefault="00994897" w:rsidP="00994897">
      <w:pPr>
        <w:ind w:firstLine="708"/>
        <w:rPr>
          <w:rFonts w:cs="Times New Roman"/>
          <w:color w:val="000000" w:themeColor="text1"/>
          <w:sz w:val="24"/>
          <w:szCs w:val="24"/>
        </w:rPr>
      </w:pPr>
      <w:r w:rsidRPr="00E27EC3">
        <w:rPr>
          <w:rFonts w:cs="Times New Roman"/>
          <w:color w:val="000000" w:themeColor="text1"/>
          <w:sz w:val="24"/>
          <w:szCs w:val="24"/>
        </w:rPr>
        <w:t>Расстояния от учебных зданий до красной линии должно быть не менее 15 м.</w:t>
      </w:r>
    </w:p>
    <w:p w:rsidR="00994897" w:rsidRPr="00E27EC3" w:rsidRDefault="00994897" w:rsidP="00994897">
      <w:pPr>
        <w:ind w:firstLine="708"/>
        <w:rPr>
          <w:rFonts w:cs="Times New Roman"/>
          <w:color w:val="000000" w:themeColor="text1"/>
          <w:sz w:val="24"/>
          <w:szCs w:val="24"/>
        </w:rPr>
      </w:pPr>
      <w:r w:rsidRPr="00E27EC3">
        <w:rPr>
          <w:rFonts w:cs="Times New Roman"/>
          <w:color w:val="000000" w:themeColor="text1"/>
          <w:sz w:val="24"/>
          <w:szCs w:val="24"/>
        </w:rPr>
        <w:t>2.3.</w:t>
      </w:r>
      <w:r w:rsidR="00F649D4" w:rsidRPr="00E27EC3">
        <w:rPr>
          <w:rFonts w:cs="Times New Roman"/>
          <w:color w:val="000000" w:themeColor="text1"/>
          <w:sz w:val="24"/>
          <w:szCs w:val="24"/>
        </w:rPr>
        <w:t>75</w:t>
      </w:r>
      <w:r w:rsidRPr="00E27EC3">
        <w:rPr>
          <w:rFonts w:cs="Times New Roman"/>
          <w:color w:val="000000" w:themeColor="text1"/>
          <w:sz w:val="24"/>
          <w:szCs w:val="24"/>
        </w:rPr>
        <w:t xml:space="preserve"> Административно – 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994897" w:rsidRPr="00E27EC3" w:rsidRDefault="00994897" w:rsidP="00994897">
      <w:pPr>
        <w:ind w:firstLine="708"/>
        <w:rPr>
          <w:rFonts w:cs="Times New Roman"/>
          <w:color w:val="000000" w:themeColor="text1"/>
          <w:sz w:val="24"/>
          <w:szCs w:val="24"/>
        </w:rPr>
      </w:pPr>
      <w:r w:rsidRPr="00E27EC3">
        <w:rPr>
          <w:rFonts w:cs="Times New Roman"/>
          <w:color w:val="000000" w:themeColor="text1"/>
          <w:sz w:val="24"/>
          <w:szCs w:val="24"/>
        </w:rPr>
        <w:t>Спортивную зону вуза следует размещать смежно с учебной и жилой зонами.</w:t>
      </w:r>
    </w:p>
    <w:p w:rsidR="00994897" w:rsidRPr="00E27EC3" w:rsidRDefault="00994897" w:rsidP="00994897">
      <w:pPr>
        <w:ind w:firstLine="708"/>
        <w:rPr>
          <w:rFonts w:cs="Times New Roman"/>
          <w:color w:val="000000" w:themeColor="text1"/>
          <w:sz w:val="24"/>
          <w:szCs w:val="24"/>
        </w:rPr>
      </w:pPr>
      <w:r w:rsidRPr="00E27EC3">
        <w:rPr>
          <w:rFonts w:cs="Times New Roman"/>
          <w:color w:val="000000" w:themeColor="text1"/>
          <w:sz w:val="24"/>
          <w:szCs w:val="24"/>
        </w:rPr>
        <w:t>2.3.</w:t>
      </w:r>
      <w:r w:rsidR="00F649D4" w:rsidRPr="00E27EC3">
        <w:rPr>
          <w:rFonts w:cs="Times New Roman"/>
          <w:color w:val="000000" w:themeColor="text1"/>
          <w:sz w:val="24"/>
          <w:szCs w:val="24"/>
        </w:rPr>
        <w:t>76</w:t>
      </w:r>
      <w:r w:rsidRPr="00E27EC3">
        <w:rPr>
          <w:rFonts w:cs="Times New Roman"/>
          <w:color w:val="000000" w:themeColor="text1"/>
          <w:sz w:val="24"/>
          <w:szCs w:val="24"/>
        </w:rPr>
        <w:t xml:space="preserve"> Для заочных высших учебных заведений размеры участка учебной зоны определяются из расч</w:t>
      </w:r>
      <w:r w:rsidR="00093AF0" w:rsidRPr="00E27EC3">
        <w:rPr>
          <w:rFonts w:cs="Times New Roman"/>
          <w:color w:val="000000" w:themeColor="text1"/>
          <w:sz w:val="24"/>
          <w:szCs w:val="24"/>
        </w:rPr>
        <w:t>ё</w:t>
      </w:r>
      <w:r w:rsidRPr="00E27EC3">
        <w:rPr>
          <w:rFonts w:cs="Times New Roman"/>
          <w:color w:val="000000" w:themeColor="text1"/>
          <w:sz w:val="24"/>
          <w:szCs w:val="24"/>
        </w:rPr>
        <w:t>та 2,5 – 3 га на 1000 расч</w:t>
      </w:r>
      <w:r w:rsidR="00093AF0" w:rsidRPr="00E27EC3">
        <w:rPr>
          <w:rFonts w:cs="Times New Roman"/>
          <w:color w:val="000000" w:themeColor="text1"/>
          <w:sz w:val="24"/>
          <w:szCs w:val="24"/>
        </w:rPr>
        <w:t>ё</w:t>
      </w:r>
      <w:r w:rsidRPr="00E27EC3">
        <w:rPr>
          <w:rFonts w:cs="Times New Roman"/>
          <w:color w:val="000000" w:themeColor="text1"/>
          <w:sz w:val="24"/>
          <w:szCs w:val="24"/>
        </w:rPr>
        <w:t>тного количества студентов, хозяйственной зоны – 0,5 га на 1000 расч</w:t>
      </w:r>
      <w:r w:rsidR="00093AF0" w:rsidRPr="00E27EC3">
        <w:rPr>
          <w:rFonts w:cs="Times New Roman"/>
          <w:color w:val="000000" w:themeColor="text1"/>
          <w:sz w:val="24"/>
          <w:szCs w:val="24"/>
        </w:rPr>
        <w:t>ё</w:t>
      </w:r>
      <w:r w:rsidRPr="00E27EC3">
        <w:rPr>
          <w:rFonts w:cs="Times New Roman"/>
          <w:color w:val="000000" w:themeColor="text1"/>
          <w:sz w:val="24"/>
          <w:szCs w:val="24"/>
        </w:rPr>
        <w:t>тного количества студентов. Спортивная зона в заочных вузах не предусматривается.</w:t>
      </w:r>
    </w:p>
    <w:p w:rsidR="00994897" w:rsidRPr="00E27EC3" w:rsidRDefault="00994897" w:rsidP="00994897">
      <w:pPr>
        <w:ind w:firstLine="708"/>
        <w:rPr>
          <w:rFonts w:cs="Times New Roman"/>
          <w:color w:val="000000" w:themeColor="text1"/>
          <w:sz w:val="24"/>
          <w:szCs w:val="24"/>
        </w:rPr>
      </w:pPr>
      <w:r w:rsidRPr="00E27EC3">
        <w:rPr>
          <w:rFonts w:cs="Times New Roman"/>
          <w:color w:val="000000" w:themeColor="text1"/>
          <w:sz w:val="24"/>
          <w:szCs w:val="24"/>
        </w:rPr>
        <w:t>2.3.</w:t>
      </w:r>
      <w:r w:rsidR="00F649D4" w:rsidRPr="00E27EC3">
        <w:rPr>
          <w:rFonts w:cs="Times New Roman"/>
          <w:color w:val="000000" w:themeColor="text1"/>
          <w:sz w:val="24"/>
          <w:szCs w:val="24"/>
        </w:rPr>
        <w:t>77</w:t>
      </w:r>
      <w:r w:rsidRPr="00E27EC3">
        <w:rPr>
          <w:rFonts w:cs="Times New Roman"/>
          <w:color w:val="000000" w:themeColor="text1"/>
          <w:sz w:val="24"/>
          <w:szCs w:val="24"/>
        </w:rPr>
        <w:t xml:space="preserve"> Хозяйственная зона должна размещаться в удобной связи со служебным входом в столовую и общежитие, а также с экспериментально – производственными корпусами. В состав </w:t>
      </w:r>
      <w:r w:rsidRPr="00E27EC3">
        <w:rPr>
          <w:rFonts w:cs="Times New Roman"/>
          <w:color w:val="000000" w:themeColor="text1"/>
          <w:sz w:val="24"/>
          <w:szCs w:val="24"/>
        </w:rPr>
        <w:lastRenderedPageBreak/>
        <w:t>хозяйственной зоны включаются хозяйственный двор, стоянка автомобильного транспорта с разгрузочными площадкам</w:t>
      </w:r>
      <w:r w:rsidR="00E06318" w:rsidRPr="00E27EC3">
        <w:rPr>
          <w:rFonts w:cs="Times New Roman"/>
          <w:color w:val="000000" w:themeColor="text1"/>
          <w:sz w:val="24"/>
          <w:szCs w:val="24"/>
        </w:rPr>
        <w:t>и, а также складские помещения.</w:t>
      </w:r>
    </w:p>
    <w:p w:rsidR="00994897" w:rsidRPr="00E27EC3" w:rsidRDefault="00994897" w:rsidP="00994897">
      <w:pPr>
        <w:ind w:firstLine="708"/>
        <w:rPr>
          <w:rFonts w:cs="Times New Roman"/>
          <w:color w:val="000000" w:themeColor="text1"/>
          <w:sz w:val="24"/>
          <w:szCs w:val="24"/>
        </w:rPr>
      </w:pPr>
      <w:r w:rsidRPr="00E27EC3">
        <w:rPr>
          <w:rFonts w:cs="Times New Roman"/>
          <w:color w:val="000000" w:themeColor="text1"/>
          <w:sz w:val="24"/>
          <w:szCs w:val="24"/>
        </w:rPr>
        <w:t>2.3.</w:t>
      </w:r>
      <w:r w:rsidR="00F649D4" w:rsidRPr="00E27EC3">
        <w:rPr>
          <w:rFonts w:cs="Times New Roman"/>
          <w:color w:val="000000" w:themeColor="text1"/>
          <w:sz w:val="24"/>
          <w:szCs w:val="24"/>
        </w:rPr>
        <w:t>78</w:t>
      </w:r>
      <w:r w:rsidRPr="00E27EC3">
        <w:rPr>
          <w:rFonts w:cs="Times New Roman"/>
          <w:color w:val="000000" w:themeColor="text1"/>
          <w:sz w:val="24"/>
          <w:szCs w:val="24"/>
        </w:rPr>
        <w:t xml:space="preserve"> Площадь озеленения территории должна составлять не менее 30 – 50% общей площади.</w:t>
      </w:r>
    </w:p>
    <w:p w:rsidR="00A43018" w:rsidRPr="00E27EC3" w:rsidRDefault="00994897" w:rsidP="00994897">
      <w:pPr>
        <w:ind w:firstLine="708"/>
        <w:rPr>
          <w:rFonts w:cs="Times New Roman"/>
          <w:color w:val="000000" w:themeColor="text1"/>
          <w:sz w:val="24"/>
          <w:szCs w:val="24"/>
        </w:rPr>
      </w:pPr>
      <w:r w:rsidRPr="00E27EC3">
        <w:rPr>
          <w:rFonts w:cs="Times New Roman"/>
          <w:color w:val="000000" w:themeColor="text1"/>
          <w:sz w:val="24"/>
          <w:szCs w:val="24"/>
        </w:rPr>
        <w:t>При размещении вузов вблизи лесных массивов, а также при реконструкции, площадь, занятую зел</w:t>
      </w:r>
      <w:r w:rsidR="00E06318" w:rsidRPr="00E27EC3">
        <w:rPr>
          <w:rFonts w:cs="Times New Roman"/>
          <w:color w:val="000000" w:themeColor="text1"/>
          <w:sz w:val="24"/>
          <w:szCs w:val="24"/>
        </w:rPr>
        <w:t>ё</w:t>
      </w:r>
      <w:r w:rsidRPr="00E27EC3">
        <w:rPr>
          <w:rFonts w:cs="Times New Roman"/>
          <w:color w:val="000000" w:themeColor="text1"/>
          <w:sz w:val="24"/>
          <w:szCs w:val="24"/>
        </w:rPr>
        <w:t>ными насаждениями допускается сокращать до 30%.</w:t>
      </w:r>
    </w:p>
    <w:p w:rsidR="00520C72" w:rsidRPr="00E27EC3" w:rsidRDefault="00994897" w:rsidP="00520C72">
      <w:pPr>
        <w:spacing w:line="239" w:lineRule="auto"/>
        <w:ind w:firstLine="709"/>
        <w:rPr>
          <w:rFonts w:eastAsia="Times New Roman" w:cs="Times New Roman"/>
          <w:color w:val="000000" w:themeColor="text1"/>
          <w:sz w:val="24"/>
          <w:szCs w:val="24"/>
          <w:lang w:eastAsia="ru-RU"/>
        </w:rPr>
      </w:pPr>
      <w:r w:rsidRPr="00E27EC3">
        <w:rPr>
          <w:rFonts w:cs="Times New Roman"/>
          <w:color w:val="000000" w:themeColor="text1"/>
          <w:sz w:val="24"/>
          <w:szCs w:val="24"/>
        </w:rPr>
        <w:t>2.3.</w:t>
      </w:r>
      <w:r w:rsidR="00F649D4" w:rsidRPr="00E27EC3">
        <w:rPr>
          <w:rFonts w:cs="Times New Roman"/>
          <w:color w:val="000000" w:themeColor="text1"/>
          <w:sz w:val="24"/>
          <w:szCs w:val="24"/>
        </w:rPr>
        <w:t>79</w:t>
      </w:r>
      <w:r w:rsidRPr="00E27EC3">
        <w:rPr>
          <w:rFonts w:cs="Times New Roman"/>
          <w:color w:val="000000" w:themeColor="text1"/>
          <w:sz w:val="24"/>
          <w:szCs w:val="24"/>
        </w:rPr>
        <w:t xml:space="preserve"> </w:t>
      </w:r>
      <w:r w:rsidR="00520C72" w:rsidRPr="00E27EC3">
        <w:rPr>
          <w:rFonts w:eastAsia="Times New Roman" w:cs="Times New Roman"/>
          <w:bCs/>
          <w:color w:val="000000" w:themeColor="text1"/>
          <w:sz w:val="24"/>
          <w:szCs w:val="24"/>
          <w:lang w:eastAsia="ru-RU"/>
        </w:rPr>
        <w:t>Лечебно – профилактические организации</w:t>
      </w:r>
      <w:r w:rsidR="00520C72" w:rsidRPr="00E27EC3">
        <w:rPr>
          <w:rFonts w:eastAsia="Times New Roman" w:cs="Times New Roman"/>
          <w:color w:val="000000" w:themeColor="text1"/>
          <w:sz w:val="24"/>
          <w:szCs w:val="24"/>
          <w:lang w:eastAsia="ru-RU"/>
        </w:rPr>
        <w:t xml:space="preserve"> (далее ЛПО) размещаются на территории жилой застройки, в зел</w:t>
      </w:r>
      <w:r w:rsidR="001C7F50" w:rsidRPr="00E27EC3">
        <w:rPr>
          <w:rFonts w:eastAsia="Times New Roman" w:cs="Times New Roman"/>
          <w:color w:val="000000" w:themeColor="text1"/>
          <w:sz w:val="24"/>
          <w:szCs w:val="24"/>
          <w:lang w:eastAsia="ru-RU"/>
        </w:rPr>
        <w:t>ё</w:t>
      </w:r>
      <w:r w:rsidR="00520C72" w:rsidRPr="00E27EC3">
        <w:rPr>
          <w:rFonts w:eastAsia="Times New Roman" w:cs="Times New Roman"/>
          <w:color w:val="000000" w:themeColor="text1"/>
          <w:sz w:val="24"/>
          <w:szCs w:val="24"/>
          <w:lang w:eastAsia="ru-RU"/>
        </w:rPr>
        <w:t>ной зон</w:t>
      </w:r>
      <w:r w:rsidR="00F649D4" w:rsidRPr="00E27EC3">
        <w:rPr>
          <w:rFonts w:eastAsia="Times New Roman" w:cs="Times New Roman"/>
          <w:color w:val="000000" w:themeColor="text1"/>
          <w:sz w:val="24"/>
          <w:szCs w:val="24"/>
          <w:lang w:eastAsia="ru-RU"/>
        </w:rPr>
        <w:t>е</w:t>
      </w:r>
      <w:r w:rsidR="00520C72" w:rsidRPr="00E27EC3">
        <w:rPr>
          <w:rFonts w:eastAsia="Times New Roman" w:cs="Times New Roman"/>
          <w:color w:val="000000" w:themeColor="text1"/>
          <w:sz w:val="24"/>
          <w:szCs w:val="24"/>
          <w:lang w:eastAsia="ru-RU"/>
        </w:rPr>
        <w:t xml:space="preserve"> на расстоянии от общественных, промышленных, коммунальных, хозяйственных и других организаций.</w:t>
      </w:r>
    </w:p>
    <w:p w:rsidR="00520C72" w:rsidRPr="00E27EC3" w:rsidRDefault="00520C72" w:rsidP="00520C7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На участке размещения ЛПО почва по санитарно – 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520C72" w:rsidRPr="00E27EC3" w:rsidRDefault="00520C72" w:rsidP="00520C7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ЛПО следует проектировать в соответствии с требованиями СанПиН 2.1.3.</w:t>
      </w:r>
      <w:r w:rsidRPr="00E27EC3">
        <w:rPr>
          <w:rFonts w:eastAsia="Times New Roman" w:cs="Times New Roman"/>
          <w:color w:val="000000" w:themeColor="text1"/>
          <w:spacing w:val="-2"/>
          <w:sz w:val="24"/>
          <w:szCs w:val="24"/>
          <w:lang w:eastAsia="ru-RU"/>
        </w:rPr>
        <w:t>2630-10</w:t>
      </w:r>
      <w:r w:rsidRPr="00E27EC3">
        <w:rPr>
          <w:rFonts w:eastAsia="Times New Roman" w:cs="Times New Roman"/>
          <w:color w:val="000000" w:themeColor="text1"/>
          <w:sz w:val="24"/>
          <w:szCs w:val="24"/>
          <w:lang w:eastAsia="ru-RU"/>
        </w:rPr>
        <w:t>.</w:t>
      </w:r>
    </w:p>
    <w:p w:rsidR="00520C72" w:rsidRPr="00E27EC3" w:rsidRDefault="00520C72" w:rsidP="00520C72">
      <w:pPr>
        <w:widowControl w:val="0"/>
        <w:autoSpaceDE w:val="0"/>
        <w:autoSpaceDN w:val="0"/>
        <w:adjustRightInd w:val="0"/>
        <w:spacing w:line="239" w:lineRule="auto"/>
        <w:ind w:firstLine="720"/>
        <w:rPr>
          <w:rFonts w:eastAsia="Times New Roman" w:cs="Times New Roman"/>
          <w:color w:val="000000" w:themeColor="text1"/>
          <w:spacing w:val="-2"/>
          <w:sz w:val="24"/>
          <w:szCs w:val="24"/>
          <w:lang w:eastAsia="ru-RU"/>
        </w:rPr>
      </w:pPr>
      <w:r w:rsidRPr="00E27EC3">
        <w:rPr>
          <w:rFonts w:cs="Times New Roman"/>
          <w:color w:val="000000" w:themeColor="text1"/>
          <w:sz w:val="24"/>
          <w:szCs w:val="24"/>
        </w:rPr>
        <w:t>2.3.</w:t>
      </w:r>
      <w:r w:rsidR="00F649D4" w:rsidRPr="00E27EC3">
        <w:rPr>
          <w:rFonts w:cs="Times New Roman"/>
          <w:color w:val="000000" w:themeColor="text1"/>
          <w:sz w:val="24"/>
          <w:szCs w:val="24"/>
        </w:rPr>
        <w:t>80</w:t>
      </w:r>
      <w:r w:rsidRPr="00E27EC3">
        <w:rPr>
          <w:rFonts w:cs="Times New Roman"/>
          <w:color w:val="000000" w:themeColor="text1"/>
          <w:sz w:val="24"/>
          <w:szCs w:val="24"/>
        </w:rPr>
        <w:t xml:space="preserve"> </w:t>
      </w:r>
      <w:r w:rsidRPr="00E27EC3">
        <w:rPr>
          <w:rFonts w:eastAsia="Times New Roman" w:cs="Times New Roman"/>
          <w:color w:val="000000" w:themeColor="text1"/>
          <w:spacing w:val="-2"/>
          <w:sz w:val="24"/>
          <w:szCs w:val="24"/>
          <w:lang w:eastAsia="ru-RU"/>
        </w:rPr>
        <w:t xml:space="preserve">Стационары психиатрического, инфекционного, в том числе туберкулезного профиля, располагают на расстоянии не менее </w:t>
      </w:r>
      <w:smartTag w:uri="urn:schemas-microsoft-com:office:smarttags" w:element="metricconverter">
        <w:smartTagPr>
          <w:attr w:name="ProductID" w:val="100 м"/>
        </w:smartTagPr>
        <w:r w:rsidRPr="00E27EC3">
          <w:rPr>
            <w:rFonts w:eastAsia="Times New Roman" w:cs="Times New Roman"/>
            <w:color w:val="000000" w:themeColor="text1"/>
            <w:spacing w:val="-2"/>
            <w:sz w:val="24"/>
            <w:szCs w:val="24"/>
            <w:lang w:eastAsia="ru-RU"/>
          </w:rPr>
          <w:t>100 м</w:t>
        </w:r>
      </w:smartTag>
      <w:r w:rsidR="001C7F50" w:rsidRPr="00E27EC3">
        <w:rPr>
          <w:rFonts w:eastAsia="Times New Roman" w:cs="Times New Roman"/>
          <w:color w:val="000000" w:themeColor="text1"/>
          <w:spacing w:val="-2"/>
          <w:sz w:val="24"/>
          <w:szCs w:val="24"/>
          <w:lang w:eastAsia="ru-RU"/>
        </w:rPr>
        <w:t xml:space="preserve"> от территории жилой застройки.</w:t>
      </w:r>
    </w:p>
    <w:p w:rsidR="00520C72" w:rsidRPr="00E27EC3" w:rsidRDefault="00520C72" w:rsidP="00520C7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2.3.</w:t>
      </w:r>
      <w:r w:rsidR="00F649D4" w:rsidRPr="00E27EC3">
        <w:rPr>
          <w:rFonts w:eastAsia="Times New Roman" w:cs="Times New Roman"/>
          <w:color w:val="000000" w:themeColor="text1"/>
          <w:sz w:val="24"/>
          <w:szCs w:val="24"/>
          <w:lang w:eastAsia="ru-RU"/>
        </w:rPr>
        <w:t>81</w:t>
      </w:r>
      <w:r w:rsidRPr="00E27EC3">
        <w:rPr>
          <w:rFonts w:eastAsia="Times New Roman" w:cs="Times New Roman"/>
          <w:color w:val="000000" w:themeColor="text1"/>
          <w:sz w:val="24"/>
          <w:szCs w:val="24"/>
          <w:lang w:eastAsia="ru-RU"/>
        </w:rPr>
        <w:t xml:space="preserve"> На участке ЛПО не должны располагаться здания организаций, функционально не связанных с ней. На территории ЛПО или в непосредственной близости от не</w:t>
      </w:r>
      <w:r w:rsidR="001C7F50"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520C72" w:rsidRPr="00E27EC3" w:rsidRDefault="00520C72" w:rsidP="00520C7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2.3.</w:t>
      </w:r>
      <w:r w:rsidR="00F649D4" w:rsidRPr="00E27EC3">
        <w:rPr>
          <w:rFonts w:eastAsia="Times New Roman" w:cs="Times New Roman"/>
          <w:color w:val="000000" w:themeColor="text1"/>
          <w:sz w:val="24"/>
          <w:szCs w:val="24"/>
          <w:lang w:eastAsia="ru-RU"/>
        </w:rPr>
        <w:t>82</w:t>
      </w:r>
      <w:r w:rsidRPr="00E27EC3">
        <w:rPr>
          <w:rFonts w:eastAsia="Times New Roman" w:cs="Times New Roman"/>
          <w:color w:val="000000" w:themeColor="text1"/>
          <w:sz w:val="24"/>
          <w:szCs w:val="24"/>
          <w:lang w:eastAsia="ru-RU"/>
        </w:rPr>
        <w:t xml:space="preserve"> В жилых и общественных зданиях, при наличии отдельного входа, допускается размещать:</w:t>
      </w:r>
    </w:p>
    <w:p w:rsidR="00520C72" w:rsidRPr="00E27EC3" w:rsidRDefault="00520C72" w:rsidP="00520C72">
      <w:pPr>
        <w:widowControl w:val="0"/>
        <w:spacing w:line="239" w:lineRule="auto"/>
        <w:ind w:firstLine="709"/>
        <w:rPr>
          <w:rFonts w:eastAsia="Times New Roman" w:cs="Times New Roman"/>
          <w:color w:val="000000" w:themeColor="text1"/>
          <w:spacing w:val="-3"/>
          <w:sz w:val="24"/>
          <w:szCs w:val="24"/>
          <w:lang w:eastAsia="ru-RU"/>
        </w:rPr>
      </w:pPr>
      <w:r w:rsidRPr="00E27EC3">
        <w:rPr>
          <w:rFonts w:eastAsia="Times New Roman" w:cs="Times New Roman"/>
          <w:color w:val="000000" w:themeColor="text1"/>
          <w:sz w:val="24"/>
          <w:szCs w:val="24"/>
          <w:lang w:eastAsia="ru-RU"/>
        </w:rPr>
        <w:t>– амбулаторно – поликлинические ЛПО мощностью не более 100 посещений в смену, включая фельдшерско – акушерские пункты, организации с дневными стационарами.</w:t>
      </w:r>
    </w:p>
    <w:p w:rsidR="00520C72" w:rsidRPr="00E27EC3" w:rsidRDefault="00520C72" w:rsidP="00520C72">
      <w:pPr>
        <w:widowControl w:val="0"/>
        <w:spacing w:line="239" w:lineRule="auto"/>
        <w:ind w:firstLine="709"/>
        <w:rPr>
          <w:rFonts w:eastAsia="Times New Roman" w:cs="Times New Roman"/>
          <w:color w:val="000000" w:themeColor="text1"/>
          <w:spacing w:val="-3"/>
          <w:sz w:val="24"/>
          <w:szCs w:val="24"/>
          <w:lang w:eastAsia="ru-RU"/>
        </w:rPr>
      </w:pPr>
      <w:r w:rsidRPr="00E27EC3">
        <w:rPr>
          <w:rFonts w:eastAsia="Times New Roman" w:cs="Times New Roman"/>
          <w:color w:val="000000" w:themeColor="text1"/>
          <w:sz w:val="24"/>
          <w:szCs w:val="24"/>
          <w:lang w:eastAsia="ru-RU"/>
        </w:rPr>
        <w:t>– стоматологические кабинеты, стоматологические амбулаторно – поликлинические организации, в том числе имеющие в своем составе дневные стационары.</w:t>
      </w:r>
    </w:p>
    <w:p w:rsidR="00520C72" w:rsidRPr="00E27EC3" w:rsidRDefault="00520C72" w:rsidP="00520C7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цокольных этажах жилых зданий допускается размещать:</w:t>
      </w:r>
    </w:p>
    <w:p w:rsidR="00520C72" w:rsidRPr="00E27EC3" w:rsidRDefault="00520C72" w:rsidP="00520C7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кабинеты при</w:t>
      </w:r>
      <w:r w:rsidR="001C7F50"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ма врачей (с заглублением не более </w:t>
      </w:r>
      <w:smartTag w:uri="urn:schemas-microsoft-com:office:smarttags" w:element="metricconverter">
        <w:smartTagPr>
          <w:attr w:name="ProductID" w:val="1 м"/>
        </w:smartTagPr>
        <w:r w:rsidRPr="00E27EC3">
          <w:rPr>
            <w:rFonts w:eastAsia="Times New Roman" w:cs="Times New Roman"/>
            <w:color w:val="000000" w:themeColor="text1"/>
            <w:sz w:val="24"/>
            <w:szCs w:val="24"/>
            <w:lang w:eastAsia="ru-RU"/>
          </w:rPr>
          <w:t>1 м</w:t>
        </w:r>
      </w:smartTag>
      <w:r w:rsidRPr="00E27EC3">
        <w:rPr>
          <w:rFonts w:eastAsia="Times New Roman" w:cs="Times New Roman"/>
          <w:color w:val="000000" w:themeColor="text1"/>
          <w:sz w:val="24"/>
          <w:szCs w:val="24"/>
          <w:lang w:eastAsia="ru-RU"/>
        </w:rPr>
        <w:t xml:space="preserve"> и при соблюдении нормируемого значения коэффициента естественного освещения);</w:t>
      </w:r>
    </w:p>
    <w:p w:rsidR="00520C72" w:rsidRPr="00E27EC3" w:rsidRDefault="00520C72" w:rsidP="00520C7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стоматологические медицинские организации;</w:t>
      </w:r>
    </w:p>
    <w:p w:rsidR="00520C72" w:rsidRPr="00E27EC3" w:rsidRDefault="00520C72" w:rsidP="00520C72">
      <w:pPr>
        <w:widowControl w:val="0"/>
        <w:spacing w:line="239" w:lineRule="auto"/>
        <w:ind w:firstLine="709"/>
        <w:rPr>
          <w:rFonts w:eastAsia="Times New Roman" w:cs="Times New Roman"/>
          <w:color w:val="000000" w:themeColor="text1"/>
          <w:spacing w:val="-3"/>
          <w:sz w:val="24"/>
          <w:szCs w:val="24"/>
          <w:lang w:eastAsia="ru-RU"/>
        </w:rPr>
      </w:pPr>
      <w:r w:rsidRPr="00E27EC3">
        <w:rPr>
          <w:rFonts w:eastAsia="Times New Roman" w:cs="Times New Roman"/>
          <w:color w:val="000000" w:themeColor="text1"/>
          <w:sz w:val="24"/>
          <w:szCs w:val="24"/>
          <w:lang w:eastAsia="ru-RU"/>
        </w:rPr>
        <w:t>– фельдшерско – акушерские пункты, амбулатории.</w:t>
      </w:r>
    </w:p>
    <w:p w:rsidR="00520C72" w:rsidRPr="00E27EC3" w:rsidRDefault="00520C72" w:rsidP="00520C7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w:t>
      </w:r>
      <w:r w:rsidR="001C7F50"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поликлинического консультативного при</w:t>
      </w:r>
      <w:r w:rsidR="00B13B33"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ма дерматолога.</w:t>
      </w:r>
    </w:p>
    <w:p w:rsidR="00520C72" w:rsidRPr="00E27EC3" w:rsidRDefault="00520C72" w:rsidP="00520C7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жилых зданиях не допускается размещать ЛПО для оказания помощи лицам, страдающим алкогольной и наркотической зависимостью.</w:t>
      </w:r>
    </w:p>
    <w:p w:rsidR="00520C72" w:rsidRPr="00E27EC3" w:rsidRDefault="008319CF" w:rsidP="00520C72">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В жилых зданиях и во встрое</w:t>
      </w:r>
      <w:r w:rsidR="00520C72" w:rsidRPr="00E27EC3">
        <w:rPr>
          <w:rFonts w:eastAsia="Times New Roman" w:cs="Times New Roman"/>
          <w:color w:val="000000" w:themeColor="text1"/>
          <w:spacing w:val="-2"/>
          <w:sz w:val="24"/>
          <w:szCs w:val="24"/>
          <w:lang w:eastAsia="ru-RU"/>
        </w:rPr>
        <w:t>но – пристроенных к ним помещениях не допускается размещать микробиологические лаборатории (отделения), отделения магнитно – резонансной томографии.</w:t>
      </w:r>
    </w:p>
    <w:p w:rsidR="00520C72" w:rsidRPr="00E27EC3" w:rsidRDefault="00520C72" w:rsidP="00520C7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 – гигиеническими требованиями к данному виду деятельности.</w:t>
      </w:r>
    </w:p>
    <w:p w:rsidR="00520C72" w:rsidRPr="00E27EC3" w:rsidRDefault="00520C72" w:rsidP="00520C7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2.3.</w:t>
      </w:r>
      <w:r w:rsidR="00F649D4" w:rsidRPr="00E27EC3">
        <w:rPr>
          <w:rFonts w:eastAsia="Times New Roman" w:cs="Times New Roman"/>
          <w:color w:val="000000" w:themeColor="text1"/>
          <w:sz w:val="24"/>
          <w:szCs w:val="24"/>
          <w:lang w:eastAsia="ru-RU"/>
        </w:rPr>
        <w:t>83</w:t>
      </w:r>
      <w:r w:rsidRPr="00E27EC3">
        <w:rPr>
          <w:rFonts w:eastAsia="Times New Roman" w:cs="Times New Roman"/>
          <w:color w:val="000000" w:themeColor="text1"/>
          <w:sz w:val="24"/>
          <w:szCs w:val="24"/>
          <w:lang w:eastAsia="ru-RU"/>
        </w:rPr>
        <w:t xml:space="preserve"> Вместимость учреждений здравоохранения, а также площади их земельных участков определяются в соответствии с Приложением </w:t>
      </w:r>
      <w:r w:rsidR="008203F4" w:rsidRPr="00E27EC3">
        <w:rPr>
          <w:rFonts w:eastAsia="Times New Roman" w:cs="Times New Roman"/>
          <w:color w:val="000000" w:themeColor="text1"/>
          <w:sz w:val="24"/>
          <w:szCs w:val="24"/>
          <w:lang w:eastAsia="ru-RU"/>
        </w:rPr>
        <w:t>Д</w:t>
      </w:r>
      <w:r w:rsidRPr="00E27EC3">
        <w:rPr>
          <w:rFonts w:eastAsia="Times New Roman" w:cs="Times New Roman"/>
          <w:color w:val="000000" w:themeColor="text1"/>
          <w:sz w:val="24"/>
          <w:szCs w:val="24"/>
          <w:lang w:eastAsia="ru-RU"/>
        </w:rPr>
        <w:t xml:space="preserve"> настоящих нормативов.</w:t>
      </w:r>
    </w:p>
    <w:p w:rsidR="00520C72" w:rsidRPr="00E27EC3" w:rsidRDefault="00520C72" w:rsidP="00520C72">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 xml:space="preserve">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в соответствии с </w:t>
      </w:r>
      <w:r w:rsidRPr="00E27EC3">
        <w:rPr>
          <w:rFonts w:eastAsia="Times New Roman" w:cs="Times New Roman"/>
          <w:color w:val="000000" w:themeColor="text1"/>
          <w:sz w:val="24"/>
          <w:szCs w:val="24"/>
          <w:lang w:eastAsia="ru-RU"/>
        </w:rPr>
        <w:t xml:space="preserve">Приложением </w:t>
      </w:r>
      <w:r w:rsidR="008203F4" w:rsidRPr="00E27EC3">
        <w:rPr>
          <w:rFonts w:eastAsia="Times New Roman" w:cs="Times New Roman"/>
          <w:color w:val="000000" w:themeColor="text1"/>
          <w:sz w:val="24"/>
          <w:szCs w:val="24"/>
          <w:lang w:eastAsia="ru-RU"/>
        </w:rPr>
        <w:t>Д</w:t>
      </w:r>
      <w:r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pacing w:val="-2"/>
          <w:sz w:val="24"/>
          <w:szCs w:val="24"/>
          <w:lang w:eastAsia="ru-RU"/>
        </w:rPr>
        <w:t xml:space="preserve">настоящих нормативов </w:t>
      </w:r>
      <w:r w:rsidRPr="00E27EC3">
        <w:rPr>
          <w:rFonts w:eastAsia="Times New Roman" w:cs="Times New Roman"/>
          <w:color w:val="000000" w:themeColor="text1"/>
          <w:sz w:val="24"/>
          <w:szCs w:val="24"/>
          <w:lang w:eastAsia="ru-RU"/>
        </w:rPr>
        <w:t>с уч</w:t>
      </w:r>
      <w:r w:rsidR="00D12B65"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требований СанПиН 2.1.3.</w:t>
      </w:r>
      <w:r w:rsidRPr="00E27EC3">
        <w:rPr>
          <w:rFonts w:eastAsia="Times New Roman" w:cs="Times New Roman"/>
          <w:color w:val="000000" w:themeColor="text1"/>
          <w:spacing w:val="-2"/>
          <w:sz w:val="24"/>
          <w:szCs w:val="24"/>
          <w:lang w:eastAsia="ru-RU"/>
        </w:rPr>
        <w:t xml:space="preserve">2630-10. Размеры земельных участков стационара и поликлиники (диспансера), объединенных в одно лечебно – профилактическое </w:t>
      </w:r>
      <w:r w:rsidRPr="00E27EC3">
        <w:rPr>
          <w:rFonts w:eastAsia="Times New Roman" w:cs="Times New Roman"/>
          <w:color w:val="000000" w:themeColor="text1"/>
          <w:sz w:val="24"/>
          <w:szCs w:val="24"/>
          <w:lang w:eastAsia="ru-RU"/>
        </w:rPr>
        <w:t>учреждение, определяются раздельно по соответствующим нормам и затем суммируются.</w:t>
      </w:r>
    </w:p>
    <w:p w:rsidR="00520C72" w:rsidRPr="00E27EC3" w:rsidRDefault="00520C72"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2.3.</w:t>
      </w:r>
      <w:r w:rsidR="00F649D4" w:rsidRPr="00E27EC3">
        <w:rPr>
          <w:rFonts w:eastAsia="Times New Roman" w:cs="Times New Roman"/>
          <w:color w:val="000000" w:themeColor="text1"/>
          <w:sz w:val="24"/>
          <w:szCs w:val="24"/>
          <w:lang w:eastAsia="ru-RU"/>
        </w:rPr>
        <w:t>84</w:t>
      </w:r>
      <w:r w:rsidRPr="00E27EC3">
        <w:rPr>
          <w:rFonts w:eastAsia="Times New Roman" w:cs="Times New Roman"/>
          <w:color w:val="000000" w:themeColor="text1"/>
          <w:sz w:val="24"/>
          <w:szCs w:val="24"/>
          <w:lang w:eastAsia="ru-RU"/>
        </w:rPr>
        <w:t xml:space="preserve"> В планировке и зонировании участка ЛПО необходимо соблюдать строгую изоляцию </w:t>
      </w:r>
      <w:r w:rsidRPr="00E27EC3">
        <w:rPr>
          <w:rFonts w:eastAsia="Times New Roman" w:cs="Times New Roman"/>
          <w:color w:val="000000" w:themeColor="text1"/>
          <w:sz w:val="24"/>
          <w:szCs w:val="24"/>
          <w:lang w:eastAsia="ru-RU"/>
        </w:rPr>
        <w:lastRenderedPageBreak/>
        <w:t>функциональных зон.</w:t>
      </w:r>
    </w:p>
    <w:p w:rsidR="00520C72" w:rsidRPr="00E27EC3" w:rsidRDefault="00520C72"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На территории стационаров выделяются зоны:</w:t>
      </w:r>
    </w:p>
    <w:p w:rsidR="00520C72" w:rsidRPr="00E27EC3" w:rsidRDefault="00520C72"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зона лечебных корпусов для инфекционных больных;</w:t>
      </w:r>
    </w:p>
    <w:p w:rsidR="00520C72" w:rsidRPr="00E27EC3" w:rsidRDefault="00520C72"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зона лечебных корпусов для неинфекционных больных;</w:t>
      </w:r>
    </w:p>
    <w:p w:rsidR="00520C72" w:rsidRPr="00E27EC3" w:rsidRDefault="00520C72"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садово – парковая зона;</w:t>
      </w:r>
    </w:p>
    <w:p w:rsidR="00520C72" w:rsidRPr="00E27EC3" w:rsidRDefault="00520C72"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зона патологоанатомического корпуса;</w:t>
      </w:r>
    </w:p>
    <w:p w:rsidR="00520C72" w:rsidRPr="00E27EC3" w:rsidRDefault="00520C72"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хозяйственная зона;</w:t>
      </w:r>
    </w:p>
    <w:p w:rsidR="00520C72" w:rsidRPr="00E27EC3" w:rsidRDefault="00520C72"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зона инженерных сооружений.</w:t>
      </w:r>
    </w:p>
    <w:p w:rsidR="00520C72" w:rsidRPr="00E27EC3" w:rsidRDefault="00520C72"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Инфекционный корпус отделяется от других корпусов полосой зел</w:t>
      </w:r>
      <w:r w:rsidR="00D12B65"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ных насаждений.</w:t>
      </w:r>
    </w:p>
    <w:p w:rsidR="00520C72" w:rsidRPr="00E27EC3" w:rsidRDefault="00520C72"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520C72" w:rsidRPr="00E27EC3" w:rsidRDefault="00812F17"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w:t>
      </w:r>
      <w:r w:rsidR="00520C72" w:rsidRPr="00E27EC3">
        <w:rPr>
          <w:rFonts w:eastAsia="Times New Roman" w:cs="Times New Roman"/>
          <w:color w:val="000000" w:themeColor="text1"/>
          <w:sz w:val="24"/>
          <w:szCs w:val="24"/>
          <w:lang w:eastAsia="ru-RU"/>
        </w:rPr>
        <w:t>3.</w:t>
      </w:r>
      <w:r w:rsidR="00F649D4" w:rsidRPr="00E27EC3">
        <w:rPr>
          <w:rFonts w:eastAsia="Times New Roman" w:cs="Times New Roman"/>
          <w:color w:val="000000" w:themeColor="text1"/>
          <w:sz w:val="24"/>
          <w:szCs w:val="24"/>
          <w:lang w:eastAsia="ru-RU"/>
        </w:rPr>
        <w:t>85</w:t>
      </w:r>
      <w:r w:rsidR="00520C72" w:rsidRPr="00E27EC3">
        <w:rPr>
          <w:rFonts w:eastAsia="Times New Roman" w:cs="Times New Roman"/>
          <w:color w:val="000000" w:themeColor="text1"/>
          <w:sz w:val="24"/>
          <w:szCs w:val="24"/>
          <w:lang w:eastAsia="ru-RU"/>
        </w:rPr>
        <w:t xml:space="preserve"> Инфекционные, кожно – 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w:t>
      </w:r>
    </w:p>
    <w:p w:rsidR="00520C72" w:rsidRPr="00E27EC3" w:rsidRDefault="00520C72"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520C72" w:rsidRPr="00E27EC3" w:rsidRDefault="00812F17" w:rsidP="00520C72">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w:t>
      </w:r>
      <w:r w:rsidR="00520C72" w:rsidRPr="00E27EC3">
        <w:rPr>
          <w:rFonts w:eastAsia="Times New Roman" w:cs="Times New Roman"/>
          <w:color w:val="000000" w:themeColor="text1"/>
          <w:sz w:val="24"/>
          <w:szCs w:val="24"/>
          <w:lang w:eastAsia="ru-RU"/>
        </w:rPr>
        <w:t>3.</w:t>
      </w:r>
      <w:r w:rsidR="00F649D4" w:rsidRPr="00E27EC3">
        <w:rPr>
          <w:rFonts w:eastAsia="Times New Roman" w:cs="Times New Roman"/>
          <w:color w:val="000000" w:themeColor="text1"/>
          <w:sz w:val="24"/>
          <w:szCs w:val="24"/>
          <w:lang w:eastAsia="ru-RU"/>
        </w:rPr>
        <w:t>86</w:t>
      </w:r>
      <w:r w:rsidR="00520C72" w:rsidRPr="00E27EC3">
        <w:rPr>
          <w:rFonts w:eastAsia="Times New Roman" w:cs="Times New Roman"/>
          <w:color w:val="000000" w:themeColor="text1"/>
          <w:sz w:val="24"/>
          <w:szCs w:val="24"/>
          <w:lang w:eastAsia="ru-RU"/>
        </w:rPr>
        <w:t xml:space="preserve"> Территория ЛПО должна быть благоустроена с уч</w:t>
      </w:r>
      <w:r w:rsidR="00D12B65" w:rsidRPr="00E27EC3">
        <w:rPr>
          <w:rFonts w:eastAsia="Times New Roman" w:cs="Times New Roman"/>
          <w:color w:val="000000" w:themeColor="text1"/>
          <w:sz w:val="24"/>
          <w:szCs w:val="24"/>
          <w:lang w:eastAsia="ru-RU"/>
        </w:rPr>
        <w:t>ё</w:t>
      </w:r>
      <w:r w:rsidR="00520C72" w:rsidRPr="00E27EC3">
        <w:rPr>
          <w:rFonts w:eastAsia="Times New Roman" w:cs="Times New Roman"/>
          <w:color w:val="000000" w:themeColor="text1"/>
          <w:sz w:val="24"/>
          <w:szCs w:val="24"/>
          <w:lang w:eastAsia="ru-RU"/>
        </w:rPr>
        <w:t>том необходимости обеспечения лечебно – охранительного режима, о</w:t>
      </w:r>
      <w:r w:rsidRPr="00E27EC3">
        <w:rPr>
          <w:rFonts w:eastAsia="Times New Roman" w:cs="Times New Roman"/>
          <w:color w:val="000000" w:themeColor="text1"/>
          <w:sz w:val="24"/>
          <w:szCs w:val="24"/>
          <w:lang w:eastAsia="ru-RU"/>
        </w:rPr>
        <w:t>зеленена, ограждена и освещена.</w:t>
      </w:r>
    </w:p>
    <w:p w:rsidR="00520C72" w:rsidRPr="00E27EC3" w:rsidRDefault="00520C72" w:rsidP="00520C72">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Площадь зел</w:t>
      </w:r>
      <w:r w:rsidR="00D12B65"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ных насаждений и газонов должна составлять не менее 50% об</w:t>
      </w:r>
      <w:r w:rsidR="00F649D4" w:rsidRPr="00E27EC3">
        <w:rPr>
          <w:rFonts w:eastAsia="Times New Roman" w:cs="Times New Roman"/>
          <w:color w:val="000000" w:themeColor="text1"/>
          <w:sz w:val="24"/>
          <w:szCs w:val="24"/>
          <w:lang w:eastAsia="ru-RU"/>
        </w:rPr>
        <w:t>щей площади участка стационара.</w:t>
      </w:r>
    </w:p>
    <w:p w:rsidR="00520C72" w:rsidRPr="00E27EC3" w:rsidRDefault="00520C72" w:rsidP="00520C72">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условиях стесненной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w:t>
      </w:r>
      <w:r w:rsidR="00F649D4"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 сокращения доли зел</w:t>
      </w:r>
      <w:r w:rsidR="00D12B65"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ных насаждений и размеров садово</w:t>
      </w:r>
      <w:r w:rsidR="00D12B65"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парковой зоны.</w:t>
      </w:r>
    </w:p>
    <w:p w:rsidR="00520C72" w:rsidRPr="00E27EC3" w:rsidRDefault="00520C72" w:rsidP="00520C72">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Деревья должны размещаться на расстоянии не менее </w:t>
      </w:r>
      <w:smartTag w:uri="urn:schemas-microsoft-com:office:smarttags" w:element="metricconverter">
        <w:smartTagPr>
          <w:attr w:name="ProductID" w:val="15 м"/>
        </w:smartTagPr>
        <w:r w:rsidRPr="00E27EC3">
          <w:rPr>
            <w:rFonts w:eastAsia="Times New Roman" w:cs="Times New Roman"/>
            <w:color w:val="000000" w:themeColor="text1"/>
            <w:sz w:val="24"/>
            <w:szCs w:val="24"/>
            <w:lang w:eastAsia="ru-RU"/>
          </w:rPr>
          <w:t>15 м</w:t>
        </w:r>
      </w:smartTag>
      <w:r w:rsidRPr="00E27EC3">
        <w:rPr>
          <w:rFonts w:eastAsia="Times New Roman" w:cs="Times New Roman"/>
          <w:color w:val="000000" w:themeColor="text1"/>
          <w:sz w:val="24"/>
          <w:szCs w:val="24"/>
          <w:lang w:eastAsia="ru-RU"/>
        </w:rPr>
        <w:t xml:space="preserve"> от светонесущих про</w:t>
      </w:r>
      <w:r w:rsidR="00E23E99"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мов зданий, кустарники – не менее </w:t>
      </w:r>
      <w:smartTag w:uri="urn:schemas-microsoft-com:office:smarttags" w:element="metricconverter">
        <w:smartTagPr>
          <w:attr w:name="ProductID" w:val="5 м"/>
        </w:smartTagPr>
        <w:r w:rsidRPr="00E27EC3">
          <w:rPr>
            <w:rFonts w:eastAsia="Times New Roman" w:cs="Times New Roman"/>
            <w:color w:val="000000" w:themeColor="text1"/>
            <w:sz w:val="24"/>
            <w:szCs w:val="24"/>
            <w:lang w:eastAsia="ru-RU"/>
          </w:rPr>
          <w:t>5 м</w:t>
        </w:r>
      </w:smartTag>
      <w:r w:rsidRPr="00E27EC3">
        <w:rPr>
          <w:rFonts w:eastAsia="Times New Roman" w:cs="Times New Roman"/>
          <w:color w:val="000000" w:themeColor="text1"/>
          <w:sz w:val="24"/>
          <w:szCs w:val="24"/>
          <w:lang w:eastAsia="ru-RU"/>
        </w:rPr>
        <w:t>.</w:t>
      </w:r>
    </w:p>
    <w:p w:rsidR="00520C72" w:rsidRPr="00E27EC3" w:rsidRDefault="00812F17" w:rsidP="00520C72">
      <w:pPr>
        <w:widowControl w:val="0"/>
        <w:spacing w:line="239" w:lineRule="auto"/>
        <w:ind w:firstLine="709"/>
        <w:rPr>
          <w:rFonts w:eastAsia="Times New Roman" w:cs="Times New Roman"/>
          <w:color w:val="000000" w:themeColor="text1"/>
          <w:spacing w:val="-3"/>
          <w:sz w:val="24"/>
          <w:szCs w:val="24"/>
          <w:lang w:eastAsia="ru-RU"/>
        </w:rPr>
      </w:pPr>
      <w:r w:rsidRPr="00E27EC3">
        <w:rPr>
          <w:rFonts w:eastAsia="Times New Roman" w:cs="Times New Roman"/>
          <w:color w:val="000000" w:themeColor="text1"/>
          <w:spacing w:val="-3"/>
          <w:sz w:val="24"/>
          <w:szCs w:val="24"/>
          <w:lang w:eastAsia="ru-RU"/>
        </w:rPr>
        <w:t>2.</w:t>
      </w:r>
      <w:r w:rsidR="00520C72" w:rsidRPr="00E27EC3">
        <w:rPr>
          <w:rFonts w:eastAsia="Times New Roman" w:cs="Times New Roman"/>
          <w:color w:val="000000" w:themeColor="text1"/>
          <w:spacing w:val="-3"/>
          <w:sz w:val="24"/>
          <w:szCs w:val="24"/>
          <w:lang w:eastAsia="ru-RU"/>
        </w:rPr>
        <w:t>3.</w:t>
      </w:r>
      <w:r w:rsidR="00B0484C" w:rsidRPr="00E27EC3">
        <w:rPr>
          <w:rFonts w:eastAsia="Times New Roman" w:cs="Times New Roman"/>
          <w:color w:val="000000" w:themeColor="text1"/>
          <w:spacing w:val="-3"/>
          <w:sz w:val="24"/>
          <w:szCs w:val="24"/>
          <w:lang w:eastAsia="ru-RU"/>
        </w:rPr>
        <w:t>87</w:t>
      </w:r>
      <w:r w:rsidR="00520C72" w:rsidRPr="00E27EC3">
        <w:rPr>
          <w:rFonts w:eastAsia="Times New Roman" w:cs="Times New Roman"/>
          <w:color w:val="000000" w:themeColor="text1"/>
          <w:spacing w:val="-3"/>
          <w:sz w:val="24"/>
          <w:szCs w:val="24"/>
          <w:lang w:eastAsia="ru-RU"/>
        </w:rPr>
        <w:t xml:space="preserve"> На территории хозяйственной зоны ЛПО на расстоянии не менее </w:t>
      </w:r>
      <w:smartTag w:uri="urn:schemas-microsoft-com:office:smarttags" w:element="metricconverter">
        <w:smartTagPr>
          <w:attr w:name="ProductID" w:val="25 м"/>
        </w:smartTagPr>
        <w:r w:rsidR="00520C72" w:rsidRPr="00E27EC3">
          <w:rPr>
            <w:rFonts w:eastAsia="Times New Roman" w:cs="Times New Roman"/>
            <w:color w:val="000000" w:themeColor="text1"/>
            <w:spacing w:val="-3"/>
            <w:sz w:val="24"/>
            <w:szCs w:val="24"/>
            <w:lang w:eastAsia="ru-RU"/>
          </w:rPr>
          <w:t>25 м</w:t>
        </w:r>
      </w:smartTag>
      <w:r w:rsidR="00520C72" w:rsidRPr="00E27EC3">
        <w:rPr>
          <w:rFonts w:eastAsia="Times New Roman" w:cs="Times New Roman"/>
          <w:color w:val="000000" w:themeColor="text1"/>
          <w:spacing w:val="-3"/>
          <w:sz w:val="24"/>
          <w:szCs w:val="24"/>
          <w:lang w:eastAsia="ru-RU"/>
        </w:rPr>
        <w:t xml:space="preserve"> от окон размещают контейнерную площадку для отходов с тв</w:t>
      </w:r>
      <w:r w:rsidR="0014213A" w:rsidRPr="00E27EC3">
        <w:rPr>
          <w:rFonts w:eastAsia="Times New Roman" w:cs="Times New Roman"/>
          <w:color w:val="000000" w:themeColor="text1"/>
          <w:spacing w:val="-3"/>
          <w:sz w:val="24"/>
          <w:szCs w:val="24"/>
          <w:lang w:eastAsia="ru-RU"/>
        </w:rPr>
        <w:t>ё</w:t>
      </w:r>
      <w:r w:rsidR="00520C72" w:rsidRPr="00E27EC3">
        <w:rPr>
          <w:rFonts w:eastAsia="Times New Roman" w:cs="Times New Roman"/>
          <w:color w:val="000000" w:themeColor="text1"/>
          <w:spacing w:val="-3"/>
          <w:sz w:val="24"/>
          <w:szCs w:val="24"/>
          <w:lang w:eastAsia="ru-RU"/>
        </w:rPr>
        <w:t xml:space="preserve">рдым покрытием и въездом со стороны улицы. Размеры площадки должны превышать площадь основания контейнеров на </w:t>
      </w:r>
      <w:smartTag w:uri="urn:schemas-microsoft-com:office:smarttags" w:element="metricconverter">
        <w:smartTagPr>
          <w:attr w:name="ProductID" w:val="1,5 м"/>
        </w:smartTagPr>
        <w:r w:rsidR="00520C72" w:rsidRPr="00E27EC3">
          <w:rPr>
            <w:rFonts w:eastAsia="Times New Roman" w:cs="Times New Roman"/>
            <w:color w:val="000000" w:themeColor="text1"/>
            <w:spacing w:val="-3"/>
            <w:sz w:val="24"/>
            <w:szCs w:val="24"/>
            <w:lang w:eastAsia="ru-RU"/>
          </w:rPr>
          <w:t>1,5 м</w:t>
        </w:r>
      </w:smartTag>
      <w:r w:rsidR="00520C72" w:rsidRPr="00E27EC3">
        <w:rPr>
          <w:rFonts w:eastAsia="Times New Roman" w:cs="Times New Roman"/>
          <w:color w:val="000000" w:themeColor="text1"/>
          <w:spacing w:val="-3"/>
          <w:sz w:val="24"/>
          <w:szCs w:val="24"/>
          <w:lang w:eastAsia="ru-RU"/>
        </w:rPr>
        <w:t xml:space="preserve"> во все стороны. Контейнерная площадка должна быть защищена от постороннего доступа, иметь ограждение и навес.</w:t>
      </w:r>
    </w:p>
    <w:p w:rsidR="00520C72" w:rsidRPr="00E27EC3" w:rsidRDefault="00520C72" w:rsidP="00520C7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Обращение с отходами медицинских организаций осуществляются в соответствии с требованиями </w:t>
      </w:r>
      <w:r w:rsidRPr="00E27EC3">
        <w:rPr>
          <w:rFonts w:eastAsia="Arial" w:cs="Times New Roman"/>
          <w:bCs/>
          <w:color w:val="000000" w:themeColor="text1"/>
          <w:kern w:val="2"/>
          <w:sz w:val="24"/>
          <w:szCs w:val="24"/>
          <w:lang w:eastAsia="ar-SA"/>
        </w:rPr>
        <w:t>СанПиН 2.1.7.2790-10</w:t>
      </w:r>
      <w:r w:rsidRPr="00E27EC3">
        <w:rPr>
          <w:rFonts w:eastAsia="Times New Roman" w:cs="Times New Roman"/>
          <w:color w:val="000000" w:themeColor="text1"/>
          <w:sz w:val="24"/>
          <w:szCs w:val="24"/>
          <w:lang w:eastAsia="ru-RU"/>
        </w:rPr>
        <w:t>.</w:t>
      </w:r>
    </w:p>
    <w:p w:rsidR="00812F17" w:rsidRPr="00E27EC3" w:rsidRDefault="00812F17" w:rsidP="00812F17">
      <w:pPr>
        <w:spacing w:line="239" w:lineRule="auto"/>
        <w:ind w:firstLine="709"/>
        <w:rPr>
          <w:rFonts w:eastAsia="Times New Roman" w:cs="Times New Roman"/>
          <w:color w:val="000000" w:themeColor="text1"/>
          <w:sz w:val="24"/>
          <w:szCs w:val="24"/>
          <w:lang w:eastAsia="ru-RU"/>
        </w:rPr>
      </w:pPr>
      <w:r w:rsidRPr="00E27EC3">
        <w:rPr>
          <w:rFonts w:cs="Times New Roman"/>
          <w:color w:val="000000" w:themeColor="text1"/>
          <w:sz w:val="24"/>
          <w:szCs w:val="24"/>
        </w:rPr>
        <w:t>2.3.</w:t>
      </w:r>
      <w:r w:rsidR="00B0484C" w:rsidRPr="00E27EC3">
        <w:rPr>
          <w:rFonts w:cs="Times New Roman"/>
          <w:color w:val="000000" w:themeColor="text1"/>
          <w:sz w:val="24"/>
          <w:szCs w:val="24"/>
        </w:rPr>
        <w:t>88</w:t>
      </w:r>
      <w:r w:rsidRPr="00E27EC3">
        <w:rPr>
          <w:rFonts w:cs="Times New Roman"/>
          <w:color w:val="000000" w:themeColor="text1"/>
          <w:sz w:val="24"/>
          <w:szCs w:val="24"/>
        </w:rPr>
        <w:t xml:space="preserve"> </w:t>
      </w:r>
      <w:r w:rsidRPr="00E27EC3">
        <w:rPr>
          <w:rFonts w:eastAsia="Times New Roman" w:cs="Times New Roman"/>
          <w:color w:val="000000" w:themeColor="text1"/>
          <w:sz w:val="24"/>
          <w:szCs w:val="24"/>
          <w:lang w:eastAsia="ru-RU"/>
        </w:rPr>
        <w:t xml:space="preserve">На производственных территориях </w:t>
      </w:r>
      <w:r w:rsidRPr="00E27EC3">
        <w:rPr>
          <w:rFonts w:eastAsia="Times New Roman" w:cs="Times New Roman"/>
          <w:bCs/>
          <w:color w:val="000000" w:themeColor="text1"/>
          <w:sz w:val="24"/>
          <w:szCs w:val="24"/>
          <w:lang w:eastAsia="ru-RU"/>
        </w:rPr>
        <w:t>учреждения здравоохранения</w:t>
      </w:r>
      <w:r w:rsidRPr="00E27EC3">
        <w:rPr>
          <w:rFonts w:eastAsia="Times New Roman" w:cs="Times New Roman"/>
          <w:color w:val="000000" w:themeColor="text1"/>
          <w:sz w:val="24"/>
          <w:szCs w:val="24"/>
          <w:lang w:eastAsia="ru-RU"/>
        </w:rPr>
        <w:t xml:space="preserve"> (закрытые) размещаются на территории промышленных предприятий и рассчитываются согласно СП 44.13330.2011.</w:t>
      </w:r>
    </w:p>
    <w:p w:rsidR="00812F17" w:rsidRPr="00E27EC3" w:rsidRDefault="00812F17" w:rsidP="00812F17">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При списочной численности от 50 до 300 работающих на промышленном предприятии должен быть предусмотрен медицинский пункт. Площадь медицинского пункта следует принимать:</w:t>
      </w:r>
    </w:p>
    <w:p w:rsidR="00812F17" w:rsidRPr="00E27EC3" w:rsidRDefault="00812F17" w:rsidP="00812F1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 </w:t>
      </w:r>
      <w:smartTag w:uri="urn:schemas-microsoft-com:office:smarttags" w:element="metricconverter">
        <w:smartTagPr>
          <w:attr w:name="ProductID" w:val="12 м2"/>
        </w:smartTagPr>
        <w:r w:rsidRPr="00E27EC3">
          <w:rPr>
            <w:rFonts w:eastAsia="Times New Roman" w:cs="Times New Roman"/>
            <w:color w:val="000000" w:themeColor="text1"/>
            <w:sz w:val="24"/>
            <w:szCs w:val="24"/>
            <w:lang w:eastAsia="ru-RU"/>
          </w:rPr>
          <w:t>12 м</w:t>
        </w:r>
        <w:r w:rsidRPr="00E27EC3">
          <w:rPr>
            <w:rFonts w:eastAsia="Times New Roman" w:cs="Times New Roman"/>
            <w:color w:val="000000" w:themeColor="text1"/>
            <w:sz w:val="24"/>
            <w:szCs w:val="24"/>
            <w:vertAlign w:val="superscript"/>
            <w:lang w:eastAsia="ru-RU"/>
          </w:rPr>
          <w:t>2</w:t>
        </w:r>
      </w:smartTag>
      <w:r w:rsidRPr="00E27EC3">
        <w:rPr>
          <w:rFonts w:eastAsia="Times New Roman" w:cs="Times New Roman"/>
          <w:color w:val="000000" w:themeColor="text1"/>
          <w:sz w:val="24"/>
          <w:szCs w:val="24"/>
          <w:lang w:eastAsia="ru-RU"/>
        </w:rPr>
        <w:t xml:space="preserve"> – при списочной численности от 50 до 150 работающих;</w:t>
      </w:r>
    </w:p>
    <w:p w:rsidR="00812F17" w:rsidRPr="00E27EC3" w:rsidRDefault="00812F17" w:rsidP="00812F1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 </w:t>
      </w:r>
      <w:smartTag w:uri="urn:schemas-microsoft-com:office:smarttags" w:element="metricconverter">
        <w:smartTagPr>
          <w:attr w:name="ProductID" w:val="18 м2"/>
        </w:smartTagPr>
        <w:r w:rsidRPr="00E27EC3">
          <w:rPr>
            <w:rFonts w:eastAsia="Times New Roman" w:cs="Times New Roman"/>
            <w:color w:val="000000" w:themeColor="text1"/>
            <w:sz w:val="24"/>
            <w:szCs w:val="24"/>
            <w:lang w:eastAsia="ru-RU"/>
          </w:rPr>
          <w:t>18 м</w:t>
        </w:r>
        <w:r w:rsidRPr="00E27EC3">
          <w:rPr>
            <w:rFonts w:eastAsia="Times New Roman" w:cs="Times New Roman"/>
            <w:color w:val="000000" w:themeColor="text1"/>
            <w:sz w:val="24"/>
            <w:szCs w:val="24"/>
            <w:vertAlign w:val="superscript"/>
            <w:lang w:eastAsia="ru-RU"/>
          </w:rPr>
          <w:t>2</w:t>
        </w:r>
      </w:smartTag>
      <w:r w:rsidRPr="00E27EC3">
        <w:rPr>
          <w:rFonts w:eastAsia="Times New Roman" w:cs="Times New Roman"/>
          <w:color w:val="000000" w:themeColor="text1"/>
          <w:sz w:val="24"/>
          <w:szCs w:val="24"/>
          <w:lang w:eastAsia="ru-RU"/>
        </w:rPr>
        <w:t xml:space="preserve"> – при списочной численности от 151 до 300 работающих.</w:t>
      </w:r>
    </w:p>
    <w:p w:rsidR="00812F17" w:rsidRPr="00E27EC3" w:rsidRDefault="00812F17" w:rsidP="00812F1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На предприятиях, где предусматривается возможность использования труда инвалидов, площадь медицинского пункта допускается увеличивать на </w:t>
      </w:r>
      <w:smartTag w:uri="urn:schemas-microsoft-com:office:smarttags" w:element="metricconverter">
        <w:smartTagPr>
          <w:attr w:name="ProductID" w:val="3 м2"/>
        </w:smartTagPr>
        <w:r w:rsidRPr="00E27EC3">
          <w:rPr>
            <w:rFonts w:eastAsia="Times New Roman" w:cs="Times New Roman"/>
            <w:color w:val="000000" w:themeColor="text1"/>
            <w:sz w:val="24"/>
            <w:szCs w:val="24"/>
            <w:lang w:eastAsia="ru-RU"/>
          </w:rPr>
          <w:t>3 м</w:t>
        </w:r>
        <w:r w:rsidRPr="00E27EC3">
          <w:rPr>
            <w:rFonts w:eastAsia="Times New Roman" w:cs="Times New Roman"/>
            <w:color w:val="000000" w:themeColor="text1"/>
            <w:sz w:val="24"/>
            <w:szCs w:val="24"/>
            <w:vertAlign w:val="superscript"/>
            <w:lang w:eastAsia="ru-RU"/>
          </w:rPr>
          <w:t>2</w:t>
        </w:r>
      </w:smartTag>
      <w:r w:rsidRPr="00E27EC3">
        <w:rPr>
          <w:rFonts w:eastAsia="Times New Roman" w:cs="Times New Roman"/>
          <w:color w:val="000000" w:themeColor="text1"/>
          <w:sz w:val="24"/>
          <w:szCs w:val="24"/>
          <w:lang w:eastAsia="ru-RU"/>
        </w:rPr>
        <w:t>.</w:t>
      </w:r>
    </w:p>
    <w:p w:rsidR="00812F17" w:rsidRPr="00E27EC3" w:rsidRDefault="00812F17" w:rsidP="00812F17">
      <w:pPr>
        <w:widowControl w:val="0"/>
        <w:tabs>
          <w:tab w:val="left" w:pos="6946"/>
        </w:tabs>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списочной численности более 300 работающих должны предусматриваться фельдшерские или врачебные здравпункты.</w:t>
      </w:r>
    </w:p>
    <w:p w:rsidR="005220A8" w:rsidRPr="00E27EC3" w:rsidRDefault="00812F17" w:rsidP="00B0484C">
      <w:pPr>
        <w:ind w:firstLine="708"/>
        <w:rPr>
          <w:rFonts w:cs="Times New Roman"/>
          <w:color w:val="000000" w:themeColor="text1"/>
          <w:sz w:val="24"/>
          <w:szCs w:val="24"/>
        </w:rPr>
      </w:pPr>
      <w:r w:rsidRPr="00E27EC3">
        <w:rPr>
          <w:rFonts w:cs="Times New Roman"/>
          <w:color w:val="000000" w:themeColor="text1"/>
          <w:sz w:val="24"/>
          <w:szCs w:val="24"/>
        </w:rPr>
        <w:t>2.3.</w:t>
      </w:r>
      <w:r w:rsidR="00B0484C" w:rsidRPr="00E27EC3">
        <w:rPr>
          <w:rFonts w:cs="Times New Roman"/>
          <w:color w:val="000000" w:themeColor="text1"/>
          <w:sz w:val="24"/>
          <w:szCs w:val="24"/>
        </w:rPr>
        <w:t>89</w:t>
      </w:r>
      <w:r w:rsidRPr="00E27EC3">
        <w:rPr>
          <w:rFonts w:cs="Times New Roman"/>
          <w:color w:val="000000" w:themeColor="text1"/>
          <w:sz w:val="24"/>
          <w:szCs w:val="24"/>
        </w:rPr>
        <w:t xml:space="preserve"> </w:t>
      </w:r>
      <w:r w:rsidR="00B0484C" w:rsidRPr="00E27EC3">
        <w:rPr>
          <w:rFonts w:cs="Times New Roman"/>
          <w:color w:val="000000" w:themeColor="text1"/>
          <w:sz w:val="24"/>
          <w:szCs w:val="24"/>
        </w:rPr>
        <w:t>А</w:t>
      </w:r>
      <w:r w:rsidR="005220A8" w:rsidRPr="00E27EC3">
        <w:rPr>
          <w:rFonts w:cs="Times New Roman"/>
          <w:color w:val="000000" w:themeColor="text1"/>
          <w:sz w:val="24"/>
          <w:szCs w:val="24"/>
        </w:rPr>
        <w:t>птеки целесообразно размещать в комплексе с лечебно – профилактическими учреждениями (поликлиниками, амбулаториями, фельдшерско – акушерскими пунктами и т. д.) на одной территории или в одном здании, но с отдельным входом.</w:t>
      </w:r>
    </w:p>
    <w:p w:rsidR="005220A8" w:rsidRPr="00E27EC3" w:rsidRDefault="005220A8" w:rsidP="005220A8">
      <w:pPr>
        <w:ind w:firstLine="708"/>
        <w:rPr>
          <w:rFonts w:cs="Times New Roman"/>
          <w:color w:val="000000" w:themeColor="text1"/>
          <w:sz w:val="24"/>
          <w:szCs w:val="24"/>
        </w:rPr>
      </w:pPr>
      <w:r w:rsidRPr="00E27EC3">
        <w:rPr>
          <w:rFonts w:cs="Times New Roman"/>
          <w:color w:val="000000" w:themeColor="text1"/>
          <w:sz w:val="24"/>
          <w:szCs w:val="24"/>
        </w:rPr>
        <w:t xml:space="preserve">Площадь земельного участка аптек следует принимать в соответствии с Приложением </w:t>
      </w:r>
      <w:r w:rsidR="008203F4" w:rsidRPr="00E27EC3">
        <w:rPr>
          <w:rFonts w:cs="Times New Roman"/>
          <w:color w:val="000000" w:themeColor="text1"/>
          <w:sz w:val="24"/>
          <w:szCs w:val="24"/>
        </w:rPr>
        <w:t>Д</w:t>
      </w:r>
      <w:r w:rsidRPr="00E27EC3">
        <w:rPr>
          <w:rFonts w:cs="Times New Roman"/>
          <w:color w:val="000000" w:themeColor="text1"/>
          <w:sz w:val="24"/>
          <w:szCs w:val="24"/>
        </w:rPr>
        <w:t xml:space="preserve"> настоящих нормативов.</w:t>
      </w:r>
    </w:p>
    <w:p w:rsidR="00A43018" w:rsidRPr="00E27EC3" w:rsidRDefault="005220A8" w:rsidP="005220A8">
      <w:pPr>
        <w:ind w:firstLine="708"/>
        <w:rPr>
          <w:rFonts w:cs="Times New Roman"/>
          <w:color w:val="000000" w:themeColor="text1"/>
          <w:sz w:val="24"/>
          <w:szCs w:val="24"/>
        </w:rPr>
      </w:pPr>
      <w:r w:rsidRPr="00E27EC3">
        <w:rPr>
          <w:rFonts w:cs="Times New Roman"/>
          <w:color w:val="000000" w:themeColor="text1"/>
          <w:sz w:val="24"/>
          <w:szCs w:val="24"/>
        </w:rPr>
        <w:lastRenderedPageBreak/>
        <w:t xml:space="preserve">Количество, радиус доступности, размещение земельного участка при проектировании станций (подстанций) скорой медицинской помощи, выдвижных пунктов скорой медицинской помощи, фельдшерско – акушерских пунктов следует принимать в соответствии с Приложением </w:t>
      </w:r>
      <w:r w:rsidR="008203F4" w:rsidRPr="00E27EC3">
        <w:rPr>
          <w:rFonts w:cs="Times New Roman"/>
          <w:color w:val="000000" w:themeColor="text1"/>
          <w:sz w:val="24"/>
          <w:szCs w:val="24"/>
        </w:rPr>
        <w:t>Д</w:t>
      </w:r>
      <w:r w:rsidRPr="00E27EC3">
        <w:rPr>
          <w:rFonts w:cs="Times New Roman"/>
          <w:color w:val="000000" w:themeColor="text1"/>
          <w:sz w:val="24"/>
          <w:szCs w:val="24"/>
        </w:rPr>
        <w:t xml:space="preserve"> настоящих нормативов.</w:t>
      </w:r>
    </w:p>
    <w:p w:rsidR="005220A8" w:rsidRPr="00E27EC3" w:rsidRDefault="005220A8" w:rsidP="005220A8">
      <w:pPr>
        <w:tabs>
          <w:tab w:val="num" w:pos="720"/>
        </w:tabs>
        <w:spacing w:line="239" w:lineRule="auto"/>
        <w:ind w:firstLine="720"/>
        <w:rPr>
          <w:rFonts w:eastAsia="Times New Roman" w:cs="Times New Roman"/>
          <w:bCs/>
          <w:color w:val="000000" w:themeColor="text1"/>
          <w:sz w:val="24"/>
          <w:szCs w:val="24"/>
          <w:lang w:eastAsia="ru-RU"/>
        </w:rPr>
      </w:pPr>
      <w:r w:rsidRPr="00E27EC3">
        <w:rPr>
          <w:rFonts w:cs="Times New Roman"/>
          <w:color w:val="000000" w:themeColor="text1"/>
          <w:sz w:val="24"/>
          <w:szCs w:val="24"/>
        </w:rPr>
        <w:t>2.3.</w:t>
      </w:r>
      <w:r w:rsidR="00F06DA7" w:rsidRPr="00E27EC3">
        <w:rPr>
          <w:rFonts w:cs="Times New Roman"/>
          <w:color w:val="000000" w:themeColor="text1"/>
          <w:sz w:val="24"/>
          <w:szCs w:val="24"/>
        </w:rPr>
        <w:t>90</w:t>
      </w:r>
      <w:r w:rsidRPr="00E27EC3">
        <w:rPr>
          <w:rFonts w:cs="Times New Roman"/>
          <w:color w:val="000000" w:themeColor="text1"/>
          <w:sz w:val="24"/>
          <w:szCs w:val="24"/>
        </w:rPr>
        <w:t xml:space="preserve"> </w:t>
      </w:r>
      <w:r w:rsidRPr="00E27EC3">
        <w:rPr>
          <w:rFonts w:eastAsia="Times New Roman" w:cs="Times New Roman"/>
          <w:bCs/>
          <w:color w:val="000000" w:themeColor="text1"/>
          <w:sz w:val="24"/>
          <w:szCs w:val="24"/>
          <w:lang w:eastAsia="ru-RU"/>
        </w:rPr>
        <w:t>Объекты организаций здравоохранения и социального обслуживания, предназначенных для постоянного проживания престарелых и инвалидов</w:t>
      </w:r>
      <w:r w:rsidRPr="00E27EC3">
        <w:rPr>
          <w:rFonts w:eastAsia="Times New Roman" w:cs="Times New Roman"/>
          <w:b/>
          <w:bCs/>
          <w:color w:val="000000" w:themeColor="text1"/>
          <w:sz w:val="24"/>
          <w:szCs w:val="24"/>
          <w:lang w:eastAsia="ru-RU"/>
        </w:rPr>
        <w:t>,</w:t>
      </w:r>
      <w:r w:rsidRPr="00E27EC3">
        <w:rPr>
          <w:rFonts w:eastAsia="Times New Roman" w:cs="Times New Roman"/>
          <w:bCs/>
          <w:color w:val="000000" w:themeColor="text1"/>
          <w:sz w:val="24"/>
          <w:szCs w:val="24"/>
          <w:lang w:eastAsia="ru-RU"/>
        </w:rPr>
        <w:t xml:space="preserve"> (далее объекты) размещаются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насел</w:t>
      </w:r>
      <w:r w:rsidR="0014213A"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нных пунктов.</w:t>
      </w:r>
    </w:p>
    <w:p w:rsidR="005220A8" w:rsidRPr="00E27EC3" w:rsidRDefault="005220A8" w:rsidP="005220A8">
      <w:pPr>
        <w:widowControl w:val="0"/>
        <w:tabs>
          <w:tab w:val="num" w:pos="720"/>
        </w:tabs>
        <w:spacing w:line="239" w:lineRule="auto"/>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xml:space="preserve">При определении места размещения объектов следует учитывать расположение существующих и планируемых лечебно – профилактических учреждений </w:t>
      </w:r>
      <w:r w:rsidRPr="00E27EC3">
        <w:rPr>
          <w:rFonts w:eastAsia="Times New Roman" w:cs="Times New Roman"/>
          <w:bCs/>
          <w:iCs/>
          <w:color w:val="000000" w:themeColor="text1"/>
          <w:sz w:val="24"/>
          <w:szCs w:val="24"/>
          <w:lang w:eastAsia="ru-RU"/>
        </w:rPr>
        <w:t>для оперативного оказания</w:t>
      </w:r>
      <w:r w:rsidRPr="00E27EC3">
        <w:rPr>
          <w:rFonts w:eastAsia="Times New Roman" w:cs="Times New Roman"/>
          <w:bCs/>
          <w:i/>
          <w:color w:val="000000" w:themeColor="text1"/>
          <w:sz w:val="24"/>
          <w:szCs w:val="24"/>
          <w:lang w:eastAsia="ru-RU"/>
        </w:rPr>
        <w:t xml:space="preserve"> </w:t>
      </w:r>
      <w:r w:rsidRPr="00E27EC3">
        <w:rPr>
          <w:rFonts w:eastAsia="Times New Roman" w:cs="Times New Roman"/>
          <w:bCs/>
          <w:color w:val="000000" w:themeColor="text1"/>
          <w:sz w:val="24"/>
          <w:szCs w:val="24"/>
          <w:lang w:eastAsia="ru-RU"/>
        </w:rPr>
        <w:t xml:space="preserve">консультативной помощи и проведения профилактических осмотров </w:t>
      </w:r>
      <w:r w:rsidRPr="00E27EC3">
        <w:rPr>
          <w:rFonts w:eastAsia="Times New Roman" w:cs="Times New Roman"/>
          <w:bCs/>
          <w:iCs/>
          <w:color w:val="000000" w:themeColor="text1"/>
          <w:sz w:val="24"/>
          <w:szCs w:val="24"/>
          <w:lang w:eastAsia="ru-RU"/>
        </w:rPr>
        <w:t>престарелых и инвалидов</w:t>
      </w:r>
      <w:r w:rsidRPr="00E27EC3">
        <w:rPr>
          <w:rFonts w:eastAsia="Times New Roman" w:cs="Times New Roman"/>
          <w:bCs/>
          <w:i/>
          <w:color w:val="000000" w:themeColor="text1"/>
          <w:sz w:val="24"/>
          <w:szCs w:val="24"/>
          <w:lang w:eastAsia="ru-RU"/>
        </w:rPr>
        <w:t xml:space="preserve"> </w:t>
      </w:r>
      <w:r w:rsidRPr="00E27EC3">
        <w:rPr>
          <w:rFonts w:eastAsia="Times New Roman" w:cs="Times New Roman"/>
          <w:bCs/>
          <w:color w:val="000000" w:themeColor="text1"/>
          <w:sz w:val="24"/>
          <w:szCs w:val="24"/>
          <w:lang w:eastAsia="ru-RU"/>
        </w:rPr>
        <w:t>специалистами лечебно – профилактических учреждений.</w:t>
      </w:r>
    </w:p>
    <w:p w:rsidR="005220A8" w:rsidRPr="00E27EC3" w:rsidRDefault="005220A8" w:rsidP="005220A8">
      <w:pPr>
        <w:widowControl w:val="0"/>
        <w:tabs>
          <w:tab w:val="num" w:pos="720"/>
        </w:tabs>
        <w:spacing w:line="239" w:lineRule="auto"/>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Не допускается размещение зданий организаций на территории санитарно – защитных зон промышленных предприятий, производств, сооружений и иных объектов.</w:t>
      </w:r>
    </w:p>
    <w:p w:rsidR="005220A8" w:rsidRPr="00E27EC3" w:rsidRDefault="005220A8" w:rsidP="005220A8">
      <w:pPr>
        <w:widowControl w:val="0"/>
        <w:tabs>
          <w:tab w:val="num" w:pos="720"/>
        </w:tabs>
        <w:spacing w:line="239" w:lineRule="auto"/>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Не допускается размещение организаций в жилых и общественных зданиях.</w:t>
      </w:r>
    </w:p>
    <w:p w:rsidR="005220A8" w:rsidRPr="00E27EC3" w:rsidRDefault="005220A8" w:rsidP="005220A8">
      <w:pPr>
        <w:widowControl w:val="0"/>
        <w:spacing w:line="239" w:lineRule="auto"/>
        <w:ind w:firstLine="720"/>
        <w:rPr>
          <w:rFonts w:eastAsia="Times New Roman" w:cs="Times New Roman"/>
          <w:bCs/>
          <w:color w:val="000000" w:themeColor="text1"/>
          <w:sz w:val="24"/>
          <w:szCs w:val="24"/>
          <w:lang w:eastAsia="ru-RU"/>
        </w:rPr>
      </w:pPr>
      <w:r w:rsidRPr="00E27EC3">
        <w:rPr>
          <w:rFonts w:cs="Times New Roman"/>
          <w:color w:val="000000" w:themeColor="text1"/>
          <w:sz w:val="24"/>
          <w:szCs w:val="24"/>
        </w:rPr>
        <w:t>2.3.</w:t>
      </w:r>
      <w:r w:rsidR="00F06DA7" w:rsidRPr="00E27EC3">
        <w:rPr>
          <w:rFonts w:cs="Times New Roman"/>
          <w:color w:val="000000" w:themeColor="text1"/>
          <w:sz w:val="24"/>
          <w:szCs w:val="24"/>
        </w:rPr>
        <w:t>91</w:t>
      </w:r>
      <w:r w:rsidRPr="00E27EC3">
        <w:rPr>
          <w:rFonts w:eastAsia="Times New Roman" w:cs="Times New Roman"/>
          <w:bCs/>
          <w:color w:val="000000" w:themeColor="text1"/>
          <w:sz w:val="24"/>
          <w:szCs w:val="24"/>
        </w:rPr>
        <w:t xml:space="preserve"> Площадь участка определяется возможностью расположения на н</w:t>
      </w:r>
      <w:r w:rsidR="00F95A83" w:rsidRPr="00E27EC3">
        <w:rPr>
          <w:rFonts w:eastAsia="Times New Roman" w:cs="Times New Roman"/>
          <w:bCs/>
          <w:color w:val="000000" w:themeColor="text1"/>
          <w:sz w:val="24"/>
          <w:szCs w:val="24"/>
        </w:rPr>
        <w:t>ё</w:t>
      </w:r>
      <w:r w:rsidRPr="00E27EC3">
        <w:rPr>
          <w:rFonts w:eastAsia="Times New Roman" w:cs="Times New Roman"/>
          <w:bCs/>
          <w:color w:val="000000" w:themeColor="text1"/>
          <w:sz w:val="24"/>
          <w:szCs w:val="24"/>
        </w:rPr>
        <w:t>м основного и вспомогательных зданий.</w:t>
      </w:r>
    </w:p>
    <w:p w:rsidR="005220A8" w:rsidRPr="00E27EC3" w:rsidRDefault="005220A8" w:rsidP="005220A8">
      <w:pPr>
        <w:widowControl w:val="0"/>
        <w:spacing w:line="239" w:lineRule="auto"/>
        <w:ind w:firstLine="720"/>
        <w:rPr>
          <w:rFonts w:eastAsia="Times New Roman" w:cs="Times New Roman"/>
          <w:bCs/>
          <w:color w:val="000000" w:themeColor="text1"/>
          <w:sz w:val="24"/>
          <w:szCs w:val="24"/>
          <w:lang w:eastAsia="ru-RU"/>
        </w:rPr>
      </w:pPr>
      <w:r w:rsidRPr="00E27EC3">
        <w:rPr>
          <w:rFonts w:eastAsia="Times New Roman" w:cs="Times New Roman"/>
          <w:color w:val="000000" w:themeColor="text1"/>
          <w:sz w:val="24"/>
          <w:szCs w:val="24"/>
          <w:lang w:eastAsia="ru-RU"/>
        </w:rPr>
        <w:t xml:space="preserve">Вместимость объектов, а также размеры их земельных участков определяются в соответствии с Приложением </w:t>
      </w:r>
      <w:r w:rsidR="008203F4" w:rsidRPr="00E27EC3">
        <w:rPr>
          <w:rFonts w:eastAsia="Times New Roman" w:cs="Times New Roman"/>
          <w:color w:val="000000" w:themeColor="text1"/>
          <w:sz w:val="24"/>
          <w:szCs w:val="24"/>
          <w:lang w:eastAsia="ru-RU"/>
        </w:rPr>
        <w:t>Д</w:t>
      </w:r>
      <w:r w:rsidRPr="00E27EC3">
        <w:rPr>
          <w:rFonts w:eastAsia="Times New Roman" w:cs="Times New Roman"/>
          <w:color w:val="000000" w:themeColor="text1"/>
          <w:sz w:val="24"/>
          <w:szCs w:val="24"/>
          <w:lang w:eastAsia="ru-RU"/>
        </w:rPr>
        <w:t xml:space="preserve"> настоящих нормативов.</w:t>
      </w:r>
    </w:p>
    <w:p w:rsidR="005220A8" w:rsidRPr="00E27EC3" w:rsidRDefault="005220A8" w:rsidP="005220A8">
      <w:pPr>
        <w:widowControl w:val="0"/>
        <w:spacing w:line="239" w:lineRule="auto"/>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xml:space="preserve">Объекты организаций здравоохранения и социального обслуживания, предназначенных для постоянного проживания престарелых и инвалидов, проектируются в соответствии с требованиями </w:t>
      </w:r>
      <w:r w:rsidRPr="00E27EC3">
        <w:rPr>
          <w:rFonts w:eastAsia="Times New Roman" w:cs="Times New Roman"/>
          <w:color w:val="000000" w:themeColor="text1"/>
          <w:sz w:val="24"/>
          <w:szCs w:val="24"/>
          <w:lang w:eastAsia="ru-RU"/>
        </w:rPr>
        <w:t>СанПиН 2.1.2.2564-09.</w:t>
      </w:r>
    </w:p>
    <w:p w:rsidR="005220A8" w:rsidRPr="00E27EC3" w:rsidRDefault="005220A8" w:rsidP="005220A8">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rPr>
        <w:t>Этажность зданий не должна превышать 5 этажей. Административные помещения следует размещать на 4 – 5 этажах, палатные – не выше 3 этажа.</w:t>
      </w:r>
    </w:p>
    <w:p w:rsidR="005220A8" w:rsidRPr="00E27EC3" w:rsidRDefault="005220A8" w:rsidP="005220A8">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2.3.</w:t>
      </w:r>
      <w:r w:rsidR="00F06DA7" w:rsidRPr="00E27EC3">
        <w:rPr>
          <w:rFonts w:eastAsia="Times New Roman" w:cs="Times New Roman"/>
          <w:bCs/>
          <w:color w:val="000000" w:themeColor="text1"/>
          <w:sz w:val="24"/>
          <w:szCs w:val="24"/>
          <w:lang w:eastAsia="ru-RU"/>
        </w:rPr>
        <w:t>92</w:t>
      </w:r>
      <w:r w:rsidRPr="00E27EC3">
        <w:rPr>
          <w:rFonts w:eastAsia="Times New Roman" w:cs="Times New Roman"/>
          <w:bCs/>
          <w:color w:val="000000" w:themeColor="text1"/>
          <w:sz w:val="24"/>
          <w:szCs w:val="24"/>
          <w:lang w:eastAsia="ru-RU"/>
        </w:rPr>
        <w:t xml:space="preserve"> В составе территории должны быть предусмотрены следующие функциональные зоны:</w:t>
      </w:r>
    </w:p>
    <w:p w:rsidR="005220A8" w:rsidRPr="00E27EC3" w:rsidRDefault="005220A8" w:rsidP="005220A8">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rPr>
        <w:t>–</w:t>
      </w:r>
      <w:r w:rsidRPr="00E27EC3">
        <w:rPr>
          <w:rFonts w:eastAsia="Times New Roman" w:cs="Times New Roman"/>
          <w:bCs/>
          <w:color w:val="000000" w:themeColor="text1"/>
          <w:sz w:val="24"/>
          <w:szCs w:val="24"/>
          <w:lang w:eastAsia="ru-RU"/>
        </w:rPr>
        <w:t xml:space="preserve"> зона проживания;</w:t>
      </w:r>
    </w:p>
    <w:p w:rsidR="005220A8" w:rsidRPr="00E27EC3" w:rsidRDefault="005220A8" w:rsidP="005220A8">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rPr>
        <w:t>–</w:t>
      </w:r>
      <w:r w:rsidRPr="00E27EC3">
        <w:rPr>
          <w:rFonts w:eastAsia="Times New Roman" w:cs="Times New Roman"/>
          <w:bCs/>
          <w:color w:val="000000" w:themeColor="text1"/>
          <w:sz w:val="24"/>
          <w:szCs w:val="24"/>
          <w:lang w:eastAsia="ru-RU"/>
        </w:rPr>
        <w:t xml:space="preserve"> зона обслуживания;</w:t>
      </w:r>
    </w:p>
    <w:p w:rsidR="005220A8" w:rsidRPr="00E27EC3" w:rsidRDefault="005220A8" w:rsidP="005220A8">
      <w:pPr>
        <w:widowControl w:val="0"/>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rPr>
        <w:t>–</w:t>
      </w:r>
      <w:r w:rsidRPr="00E27EC3">
        <w:rPr>
          <w:rFonts w:eastAsia="Times New Roman" w:cs="Times New Roman"/>
          <w:bCs/>
          <w:color w:val="000000" w:themeColor="text1"/>
          <w:sz w:val="24"/>
          <w:szCs w:val="24"/>
          <w:lang w:eastAsia="ru-RU"/>
        </w:rPr>
        <w:t xml:space="preserve"> зона при</w:t>
      </w:r>
      <w:r w:rsidR="00B13B33"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ма с карантинным отделением и изолятором;</w:t>
      </w:r>
    </w:p>
    <w:p w:rsidR="005220A8" w:rsidRPr="00E27EC3" w:rsidRDefault="005220A8" w:rsidP="005220A8">
      <w:pPr>
        <w:widowControl w:val="0"/>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rPr>
        <w:t>–</w:t>
      </w:r>
      <w:r w:rsidRPr="00E27EC3">
        <w:rPr>
          <w:rFonts w:eastAsia="Times New Roman" w:cs="Times New Roman"/>
          <w:bCs/>
          <w:color w:val="000000" w:themeColor="text1"/>
          <w:sz w:val="24"/>
          <w:szCs w:val="24"/>
          <w:lang w:eastAsia="ru-RU"/>
        </w:rPr>
        <w:t xml:space="preserve"> хозяйственная зона;</w:t>
      </w:r>
    </w:p>
    <w:p w:rsidR="005220A8" w:rsidRPr="00E27EC3" w:rsidRDefault="005220A8" w:rsidP="005220A8">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rPr>
        <w:t>–</w:t>
      </w:r>
      <w:r w:rsidRPr="00E27EC3">
        <w:rPr>
          <w:rFonts w:eastAsia="Times New Roman" w:cs="Times New Roman"/>
          <w:bCs/>
          <w:color w:val="000000" w:themeColor="text1"/>
          <w:sz w:val="24"/>
          <w:szCs w:val="24"/>
          <w:lang w:eastAsia="ru-RU"/>
        </w:rPr>
        <w:t xml:space="preserve"> зона проживания обслуживающего персонала;</w:t>
      </w:r>
    </w:p>
    <w:p w:rsidR="005220A8" w:rsidRPr="00E27EC3" w:rsidRDefault="005220A8" w:rsidP="005220A8">
      <w:pPr>
        <w:widowControl w:val="0"/>
        <w:spacing w:line="239" w:lineRule="auto"/>
        <w:ind w:firstLine="709"/>
        <w:rPr>
          <w:rFonts w:eastAsia="Times New Roman" w:cs="Times New Roman"/>
          <w:bCs/>
          <w:color w:val="000000" w:themeColor="text1"/>
          <w:sz w:val="24"/>
          <w:szCs w:val="24"/>
        </w:rPr>
      </w:pPr>
      <w:r w:rsidRPr="00E27EC3">
        <w:rPr>
          <w:rFonts w:eastAsia="Times New Roman" w:cs="Times New Roman"/>
          <w:bCs/>
          <w:color w:val="000000" w:themeColor="text1"/>
          <w:sz w:val="24"/>
          <w:szCs w:val="24"/>
        </w:rPr>
        <w:t>–</w:t>
      </w:r>
      <w:r w:rsidRPr="00E27EC3">
        <w:rPr>
          <w:rFonts w:eastAsia="Times New Roman" w:cs="Times New Roman"/>
          <w:bCs/>
          <w:color w:val="000000" w:themeColor="text1"/>
          <w:sz w:val="24"/>
          <w:szCs w:val="24"/>
          <w:lang w:eastAsia="ru-RU"/>
        </w:rPr>
        <w:t xml:space="preserve"> пешеходная зона.</w:t>
      </w:r>
    </w:p>
    <w:p w:rsidR="005220A8" w:rsidRPr="00E27EC3" w:rsidRDefault="005220A8" w:rsidP="005220A8">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зоне проживания размещаются площадки для отдыха, тенев</w:t>
      </w:r>
      <w:r w:rsidR="00C90499" w:rsidRPr="00E27EC3">
        <w:rPr>
          <w:rFonts w:eastAsia="Times New Roman" w:cs="Times New Roman"/>
          <w:color w:val="000000" w:themeColor="text1"/>
          <w:sz w:val="24"/>
          <w:szCs w:val="24"/>
          <w:lang w:eastAsia="ru-RU"/>
        </w:rPr>
        <w:t>ые навесы, спортивные площадки.</w:t>
      </w:r>
    </w:p>
    <w:p w:rsidR="005220A8" w:rsidRPr="00E27EC3" w:rsidRDefault="005220A8" w:rsidP="005220A8">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В зоне обслуживания размещаются </w:t>
      </w:r>
      <w:r w:rsidRPr="00E27EC3">
        <w:rPr>
          <w:rFonts w:eastAsia="Times New Roman" w:cs="Times New Roman"/>
          <w:bCs/>
          <w:color w:val="000000" w:themeColor="text1"/>
          <w:sz w:val="24"/>
          <w:szCs w:val="24"/>
          <w:lang w:eastAsia="ru-RU"/>
        </w:rPr>
        <w:t>площадка при кухне, мусоросборники, пожарный пост.</w:t>
      </w:r>
    </w:p>
    <w:p w:rsidR="005220A8" w:rsidRPr="00E27EC3" w:rsidRDefault="005220A8" w:rsidP="005220A8">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хозяйственной зоне могут размещаться автостоянка (гараж), котельная, прачечная, складские помещения, ремонтные мастерские, овощехранилище и</w:t>
      </w:r>
      <w:r w:rsidRPr="00E27EC3">
        <w:rPr>
          <w:rFonts w:eastAsia="Times New Roman" w:cs="Times New Roman"/>
          <w:noProof/>
          <w:color w:val="000000" w:themeColor="text1"/>
          <w:sz w:val="24"/>
          <w:szCs w:val="24"/>
          <w:lang w:eastAsia="ru-RU"/>
        </w:rPr>
        <w:t xml:space="preserve"> другие сооружения вспомогательного назначения.</w:t>
      </w:r>
    </w:p>
    <w:p w:rsidR="005220A8" w:rsidRPr="00E27EC3" w:rsidRDefault="005220A8" w:rsidP="005220A8">
      <w:pPr>
        <w:widowControl w:val="0"/>
        <w:spacing w:line="239" w:lineRule="auto"/>
        <w:ind w:firstLine="709"/>
        <w:rPr>
          <w:rFonts w:eastAsia="Times New Roman" w:cs="Times New Roman"/>
          <w:bCs/>
          <w:i/>
          <w:color w:val="000000" w:themeColor="text1"/>
          <w:sz w:val="24"/>
          <w:szCs w:val="24"/>
        </w:rPr>
      </w:pPr>
      <w:r w:rsidRPr="00E27EC3">
        <w:rPr>
          <w:rFonts w:eastAsia="Times New Roman" w:cs="Times New Roman"/>
          <w:bCs/>
          <w:color w:val="000000" w:themeColor="text1"/>
          <w:sz w:val="24"/>
          <w:szCs w:val="24"/>
        </w:rPr>
        <w:t>Для объектов должны быть предусмотрены места хранения легкового автот</w:t>
      </w:r>
      <w:r w:rsidR="001E08D1" w:rsidRPr="00E27EC3">
        <w:rPr>
          <w:rFonts w:eastAsia="Times New Roman" w:cs="Times New Roman"/>
          <w:bCs/>
          <w:color w:val="000000" w:themeColor="text1"/>
          <w:sz w:val="24"/>
          <w:szCs w:val="24"/>
        </w:rPr>
        <w:t>ранспорта гостей и сотрудников.</w:t>
      </w:r>
    </w:p>
    <w:p w:rsidR="005220A8" w:rsidRPr="00E27EC3" w:rsidRDefault="005220A8" w:rsidP="005220A8">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rPr>
        <w:t>Служебный автотранспорт допускается размещать на территории организаций с соблюдением нормативных требований на автостоянках закрытого типа (гаражах) без технического обслуживания.</w:t>
      </w:r>
    </w:p>
    <w:p w:rsidR="005220A8" w:rsidRPr="00E27EC3" w:rsidRDefault="005220A8" w:rsidP="005220A8">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2.3.</w:t>
      </w:r>
      <w:r w:rsidR="00F06DA7" w:rsidRPr="00E27EC3">
        <w:rPr>
          <w:rFonts w:eastAsia="Times New Roman" w:cs="Times New Roman"/>
          <w:bCs/>
          <w:color w:val="000000" w:themeColor="text1"/>
          <w:sz w:val="24"/>
          <w:szCs w:val="24"/>
          <w:lang w:eastAsia="ru-RU"/>
        </w:rPr>
        <w:t>93</w:t>
      </w:r>
      <w:r w:rsidRPr="00E27EC3">
        <w:rPr>
          <w:rFonts w:eastAsia="Times New Roman" w:cs="Times New Roman"/>
          <w:bCs/>
          <w:color w:val="000000" w:themeColor="text1"/>
          <w:sz w:val="24"/>
          <w:szCs w:val="24"/>
          <w:lang w:eastAsia="ru-RU"/>
        </w:rPr>
        <w:t xml:space="preserve"> Территория организаций должна быть огорожена, благоустроена, озеленена, освещена, оборудована проездами и тротуарами с удалением талых и дождевых вод. Проезды и пешеходные дорожки должны иметь тв</w:t>
      </w:r>
      <w:r w:rsidR="00C90499"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рдые покрытия.</w:t>
      </w:r>
    </w:p>
    <w:p w:rsidR="005220A8" w:rsidRPr="00E27EC3" w:rsidRDefault="005220A8" w:rsidP="005220A8">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Необходимо приспособление пешеходно – транспортных связей к потребностям маломобильных групп населения.</w:t>
      </w:r>
    </w:p>
    <w:p w:rsidR="005220A8" w:rsidRPr="00E27EC3" w:rsidRDefault="005220A8" w:rsidP="005220A8">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xml:space="preserve">Территория организаций должна </w:t>
      </w:r>
      <w:r w:rsidRPr="00E27EC3">
        <w:rPr>
          <w:rFonts w:eastAsia="Times New Roman" w:cs="Times New Roman"/>
          <w:bCs/>
          <w:iCs/>
          <w:color w:val="000000" w:themeColor="text1"/>
          <w:sz w:val="24"/>
          <w:szCs w:val="24"/>
          <w:lang w:eastAsia="ru-RU"/>
        </w:rPr>
        <w:t>соответствовать</w:t>
      </w:r>
      <w:r w:rsidRPr="00E27EC3">
        <w:rPr>
          <w:rFonts w:eastAsia="Times New Roman" w:cs="Times New Roman"/>
          <w:bCs/>
          <w:color w:val="000000" w:themeColor="text1"/>
          <w:sz w:val="24"/>
          <w:szCs w:val="24"/>
          <w:lang w:eastAsia="ru-RU"/>
        </w:rPr>
        <w:t xml:space="preserve"> санитарно – эпидемиологическим требованиям, </w:t>
      </w:r>
      <w:r w:rsidRPr="00E27EC3">
        <w:rPr>
          <w:rFonts w:eastAsia="Times New Roman" w:cs="Times New Roman"/>
          <w:bCs/>
          <w:iCs/>
          <w:color w:val="000000" w:themeColor="text1"/>
          <w:sz w:val="24"/>
          <w:szCs w:val="24"/>
          <w:lang w:eastAsia="ru-RU"/>
        </w:rPr>
        <w:t>предъявляемым к</w:t>
      </w:r>
      <w:r w:rsidRPr="00E27EC3">
        <w:rPr>
          <w:rFonts w:eastAsia="Times New Roman" w:cs="Times New Roman"/>
          <w:bCs/>
          <w:color w:val="000000" w:themeColor="text1"/>
          <w:sz w:val="24"/>
          <w:szCs w:val="24"/>
          <w:lang w:eastAsia="ru-RU"/>
        </w:rPr>
        <w:t xml:space="preserve"> содержанию территорий насел</w:t>
      </w:r>
      <w:r w:rsidR="00C90499"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нных мест, ежедневно убираться, поливаться водой с целью предотвращения пылеобразования.</w:t>
      </w:r>
    </w:p>
    <w:p w:rsidR="005220A8" w:rsidRPr="00E27EC3" w:rsidRDefault="005220A8" w:rsidP="005220A8">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lastRenderedPageBreak/>
        <w:t xml:space="preserve">Расстояние от мусоросборников до здания организации, мест отдыха и занятия физкультурой должно быть не менее </w:t>
      </w:r>
      <w:smartTag w:uri="urn:schemas-microsoft-com:office:smarttags" w:element="metricconverter">
        <w:smartTagPr>
          <w:attr w:name="ProductID" w:val="25 м"/>
        </w:smartTagPr>
        <w:r w:rsidRPr="00E27EC3">
          <w:rPr>
            <w:rFonts w:eastAsia="Times New Roman" w:cs="Times New Roman"/>
            <w:bCs/>
            <w:color w:val="000000" w:themeColor="text1"/>
            <w:sz w:val="24"/>
            <w:szCs w:val="24"/>
            <w:lang w:eastAsia="ru-RU"/>
          </w:rPr>
          <w:t>25 м</w:t>
        </w:r>
      </w:smartTag>
      <w:r w:rsidRPr="00E27EC3">
        <w:rPr>
          <w:rFonts w:eastAsia="Times New Roman" w:cs="Times New Roman"/>
          <w:bCs/>
          <w:color w:val="000000" w:themeColor="text1"/>
          <w:sz w:val="24"/>
          <w:szCs w:val="24"/>
          <w:lang w:eastAsia="ru-RU"/>
        </w:rPr>
        <w:t>.</w:t>
      </w:r>
    </w:p>
    <w:p w:rsidR="005220A8" w:rsidRPr="00E27EC3" w:rsidRDefault="005220A8" w:rsidP="005220A8">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2.3.</w:t>
      </w:r>
      <w:r w:rsidR="00F06DA7" w:rsidRPr="00E27EC3">
        <w:rPr>
          <w:rFonts w:eastAsia="Times New Roman" w:cs="Times New Roman"/>
          <w:bCs/>
          <w:color w:val="000000" w:themeColor="text1"/>
          <w:sz w:val="24"/>
          <w:szCs w:val="24"/>
          <w:lang w:eastAsia="ru-RU"/>
        </w:rPr>
        <w:t>94</w:t>
      </w:r>
      <w:r w:rsidRPr="00E27EC3">
        <w:rPr>
          <w:rFonts w:eastAsia="Times New Roman" w:cs="Times New Roman"/>
          <w:bCs/>
          <w:color w:val="000000" w:themeColor="text1"/>
          <w:sz w:val="24"/>
          <w:szCs w:val="24"/>
          <w:lang w:eastAsia="ru-RU"/>
        </w:rPr>
        <w:t xml:space="preserve"> Объекты должны быть оборудованы системами хозяйственно – питьевого и горячего водоснабжения, канализации, отопления, электроснабжения.</w:t>
      </w:r>
    </w:p>
    <w:p w:rsidR="005220A8" w:rsidRPr="00E27EC3" w:rsidRDefault="005220A8" w:rsidP="005220A8">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Необходимо предусматривать резервные или автономные системы по обеспечению горячего и холодного водоснабжения, а также электроснабжения.</w:t>
      </w:r>
    </w:p>
    <w:p w:rsidR="00B80A92" w:rsidRPr="00E27EC3" w:rsidRDefault="00B80A92" w:rsidP="00B80A92">
      <w:pPr>
        <w:spacing w:line="239" w:lineRule="auto"/>
        <w:ind w:firstLine="720"/>
        <w:rPr>
          <w:rFonts w:eastAsia="Times New Roman" w:cs="Times New Roman"/>
          <w:color w:val="000000" w:themeColor="text1"/>
          <w:sz w:val="24"/>
          <w:szCs w:val="24"/>
          <w:lang w:eastAsia="ru-RU"/>
        </w:rPr>
      </w:pPr>
      <w:r w:rsidRPr="00E27EC3">
        <w:rPr>
          <w:rFonts w:cs="Times New Roman"/>
          <w:color w:val="000000" w:themeColor="text1"/>
          <w:sz w:val="24"/>
          <w:szCs w:val="24"/>
        </w:rPr>
        <w:t>2.3.</w:t>
      </w:r>
      <w:r w:rsidR="00F06DA7" w:rsidRPr="00E27EC3">
        <w:rPr>
          <w:rFonts w:cs="Times New Roman"/>
          <w:color w:val="000000" w:themeColor="text1"/>
          <w:sz w:val="24"/>
          <w:szCs w:val="24"/>
        </w:rPr>
        <w:t>95</w:t>
      </w:r>
      <w:r w:rsidRPr="00E27EC3">
        <w:rPr>
          <w:rFonts w:cs="Times New Roman"/>
          <w:color w:val="000000" w:themeColor="text1"/>
          <w:sz w:val="24"/>
          <w:szCs w:val="24"/>
        </w:rPr>
        <w:t xml:space="preserve"> </w:t>
      </w:r>
      <w:r w:rsidRPr="00E27EC3">
        <w:rPr>
          <w:rFonts w:eastAsia="Times New Roman" w:cs="Times New Roman"/>
          <w:color w:val="000000" w:themeColor="text1"/>
          <w:sz w:val="24"/>
          <w:szCs w:val="24"/>
          <w:lang w:eastAsia="ru-RU"/>
        </w:rPr>
        <w:t>Сеть</w:t>
      </w:r>
      <w:r w:rsidRPr="00E27EC3">
        <w:rPr>
          <w:rFonts w:eastAsia="Times New Roman" w:cs="Times New Roman"/>
          <w:b/>
          <w:bCs/>
          <w:color w:val="000000" w:themeColor="text1"/>
          <w:sz w:val="24"/>
          <w:szCs w:val="24"/>
          <w:lang w:eastAsia="ru-RU"/>
        </w:rPr>
        <w:t xml:space="preserve"> </w:t>
      </w:r>
      <w:r w:rsidRPr="00E27EC3">
        <w:rPr>
          <w:rFonts w:eastAsia="Times New Roman" w:cs="Times New Roman"/>
          <w:bCs/>
          <w:color w:val="000000" w:themeColor="text1"/>
          <w:sz w:val="24"/>
          <w:szCs w:val="24"/>
          <w:lang w:eastAsia="ru-RU"/>
        </w:rPr>
        <w:t>спортивных и физкультурно – оздоровительных учреждений</w:t>
      </w:r>
      <w:r w:rsidRPr="00E27EC3">
        <w:rPr>
          <w:rFonts w:eastAsia="Times New Roman" w:cs="Times New Roman"/>
          <w:color w:val="000000" w:themeColor="text1"/>
          <w:sz w:val="24"/>
          <w:szCs w:val="24"/>
          <w:lang w:eastAsia="ru-RU"/>
        </w:rPr>
        <w:t xml:space="preserve"> следует проектировать в соответствии с требованиями раздела «Рекреационные зоны» (подраздел «Зоны размещения физкультурно – спортивных объектов») настоящих нормативов.</w:t>
      </w:r>
    </w:p>
    <w:p w:rsidR="00B80A92" w:rsidRPr="00E27EC3" w:rsidRDefault="00B80A92" w:rsidP="00B80A92">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Вместимость спортивных и физкультурно – оздоровительных учреждений, а также площади их земельных участков определяются в соответствии с Приложением </w:t>
      </w:r>
      <w:r w:rsidR="008203F4" w:rsidRPr="00E27EC3">
        <w:rPr>
          <w:rFonts w:eastAsia="Times New Roman" w:cs="Times New Roman"/>
          <w:color w:val="000000" w:themeColor="text1"/>
          <w:sz w:val="24"/>
          <w:szCs w:val="24"/>
          <w:lang w:eastAsia="ru-RU"/>
        </w:rPr>
        <w:t>Д</w:t>
      </w:r>
      <w:r w:rsidRPr="00E27EC3">
        <w:rPr>
          <w:rFonts w:eastAsia="Times New Roman" w:cs="Times New Roman"/>
          <w:color w:val="000000" w:themeColor="text1"/>
          <w:sz w:val="24"/>
          <w:szCs w:val="24"/>
          <w:lang w:eastAsia="ru-RU"/>
        </w:rPr>
        <w:t xml:space="preserve"> настоящих нормативов.</w:t>
      </w:r>
    </w:p>
    <w:p w:rsidR="00B80A92" w:rsidRPr="00E27EC3" w:rsidRDefault="00B80A92" w:rsidP="00B80A92">
      <w:pPr>
        <w:widowControl w:val="0"/>
        <w:spacing w:line="239" w:lineRule="auto"/>
        <w:ind w:firstLine="720"/>
        <w:rPr>
          <w:rFonts w:eastAsia="Times New Roman" w:cs="Times New Roman"/>
          <w:color w:val="000000" w:themeColor="text1"/>
          <w:sz w:val="24"/>
          <w:szCs w:val="24"/>
          <w:lang w:eastAsia="ru-RU"/>
        </w:rPr>
      </w:pPr>
      <w:r w:rsidRPr="00E27EC3">
        <w:rPr>
          <w:rFonts w:cs="Times New Roman"/>
          <w:color w:val="000000" w:themeColor="text1"/>
          <w:sz w:val="24"/>
          <w:szCs w:val="24"/>
        </w:rPr>
        <w:t>2.3.</w:t>
      </w:r>
      <w:r w:rsidR="00F06DA7" w:rsidRPr="00E27EC3">
        <w:rPr>
          <w:rFonts w:cs="Times New Roman"/>
          <w:color w:val="000000" w:themeColor="text1"/>
          <w:sz w:val="24"/>
          <w:szCs w:val="24"/>
        </w:rPr>
        <w:t>96</w:t>
      </w:r>
      <w:r w:rsidRPr="00E27EC3">
        <w:rPr>
          <w:rFonts w:cs="Times New Roman"/>
          <w:color w:val="000000" w:themeColor="text1"/>
          <w:sz w:val="24"/>
          <w:szCs w:val="24"/>
        </w:rPr>
        <w:t xml:space="preserve"> </w:t>
      </w:r>
      <w:r w:rsidRPr="00E27EC3">
        <w:rPr>
          <w:rFonts w:eastAsia="Times New Roman" w:cs="Times New Roman"/>
          <w:color w:val="000000" w:themeColor="text1"/>
          <w:sz w:val="24"/>
          <w:szCs w:val="24"/>
          <w:lang w:eastAsia="ru-RU"/>
        </w:rPr>
        <w:t xml:space="preserve">Предприятия </w:t>
      </w:r>
      <w:r w:rsidRPr="00E27EC3">
        <w:rPr>
          <w:rFonts w:eastAsia="Times New Roman" w:cs="Times New Roman"/>
          <w:bCs/>
          <w:color w:val="000000" w:themeColor="text1"/>
          <w:sz w:val="24"/>
          <w:szCs w:val="24"/>
          <w:lang w:eastAsia="ru-RU"/>
        </w:rPr>
        <w:t>торговли, общественного питания и бытового обслуживания</w:t>
      </w:r>
      <w:r w:rsidRPr="00E27EC3">
        <w:rPr>
          <w:rFonts w:eastAsia="Times New Roman" w:cs="Times New Roman"/>
          <w:color w:val="000000" w:themeColor="text1"/>
          <w:sz w:val="24"/>
          <w:szCs w:val="24"/>
          <w:lang w:eastAsia="ru-RU"/>
        </w:rPr>
        <w:t xml:space="preserve"> следует размещать на территории насел</w:t>
      </w:r>
      <w:r w:rsidR="00F9166A"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нного пункта, приближая их к местам жительства и работы, как правило, в составе общественных центров в увязке с сетью общественного пассажирского транспорта.</w:t>
      </w:r>
    </w:p>
    <w:p w:rsidR="00B80A92" w:rsidRPr="00E27EC3" w:rsidRDefault="00B80A92" w:rsidP="00B80A92">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Минимальная обеспеченность предприятиями торговли, общественного питания и бытового обслуживания принимается в соответствии с Приложением </w:t>
      </w:r>
      <w:r w:rsidR="008203F4" w:rsidRPr="00E27EC3">
        <w:rPr>
          <w:rFonts w:eastAsia="Times New Roman" w:cs="Times New Roman"/>
          <w:color w:val="000000" w:themeColor="text1"/>
          <w:sz w:val="24"/>
          <w:szCs w:val="24"/>
          <w:lang w:eastAsia="ru-RU"/>
        </w:rPr>
        <w:t>Д</w:t>
      </w:r>
      <w:r w:rsidRPr="00E27EC3">
        <w:rPr>
          <w:rFonts w:eastAsia="Times New Roman" w:cs="Times New Roman"/>
          <w:color w:val="000000" w:themeColor="text1"/>
          <w:sz w:val="24"/>
          <w:szCs w:val="24"/>
          <w:lang w:eastAsia="ru-RU"/>
        </w:rPr>
        <w:t xml:space="preserve"> настоящих нормативов.</w:t>
      </w:r>
    </w:p>
    <w:p w:rsidR="00B80A92" w:rsidRPr="00E27EC3" w:rsidRDefault="00B80A92" w:rsidP="00B80A92">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Размеры земельных участков предприятий торговли, общественного питания и бытового обслуживания определяются в соответствии с Приложением </w:t>
      </w:r>
      <w:r w:rsidR="008203F4" w:rsidRPr="00E27EC3">
        <w:rPr>
          <w:rFonts w:eastAsia="Times New Roman" w:cs="Times New Roman"/>
          <w:color w:val="000000" w:themeColor="text1"/>
          <w:sz w:val="24"/>
          <w:szCs w:val="24"/>
          <w:lang w:eastAsia="ru-RU"/>
        </w:rPr>
        <w:t>Д</w:t>
      </w:r>
      <w:r w:rsidRPr="00E27EC3">
        <w:rPr>
          <w:rFonts w:eastAsia="Times New Roman" w:cs="Times New Roman"/>
          <w:color w:val="000000" w:themeColor="text1"/>
          <w:sz w:val="24"/>
          <w:szCs w:val="24"/>
          <w:lang w:eastAsia="ru-RU"/>
        </w:rPr>
        <w:t xml:space="preserve"> настоящих нормативов.</w:t>
      </w:r>
    </w:p>
    <w:p w:rsidR="00B80A92" w:rsidRPr="00E27EC3" w:rsidRDefault="00B80A92" w:rsidP="00B80A92">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Градостроительный план участка данных предприятий должен предусматривать функциональное зонирование с разделением потоков движения покупателей и товаров, а также пешеходных и транспортных потоков, в том числе в зоне подвоза и разгрузки товаров.</w:t>
      </w:r>
    </w:p>
    <w:p w:rsidR="00B80A92" w:rsidRPr="00E27EC3" w:rsidRDefault="00B80A92" w:rsidP="00B80A92">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Допускается </w:t>
      </w:r>
      <w:r w:rsidR="008319CF" w:rsidRPr="00E27EC3">
        <w:rPr>
          <w:rFonts w:eastAsia="Times New Roman" w:cs="Times New Roman"/>
          <w:color w:val="000000" w:themeColor="text1"/>
          <w:sz w:val="24"/>
          <w:szCs w:val="24"/>
          <w:lang w:eastAsia="ru-RU"/>
        </w:rPr>
        <w:t>размещение встроенных и встроен</w:t>
      </w:r>
      <w:r w:rsidRPr="00E27EC3">
        <w:rPr>
          <w:rFonts w:eastAsia="Times New Roman" w:cs="Times New Roman"/>
          <w:color w:val="000000" w:themeColor="text1"/>
          <w:sz w:val="24"/>
          <w:szCs w:val="24"/>
          <w:lang w:eastAsia="ru-RU"/>
        </w:rPr>
        <w:t xml:space="preserve">о – пристроенных объектов торговли, общественного питания и бытового обслуживания в цокольных, первых и вторых этажах жилых зданий, за исключением объектов, оказывающих негативное воздействие на человека в соответствии с требованиями </w:t>
      </w:r>
      <w:r w:rsidRPr="00E27EC3">
        <w:rPr>
          <w:rFonts w:eastAsia="Times New Roman" w:cs="Times New Roman"/>
          <w:color w:val="000000" w:themeColor="text1"/>
          <w:spacing w:val="-2"/>
          <w:sz w:val="24"/>
          <w:szCs w:val="24"/>
          <w:lang w:eastAsia="ru-RU"/>
        </w:rPr>
        <w:t>СП 54.13330.2011</w:t>
      </w:r>
      <w:r w:rsidRPr="00E27EC3">
        <w:rPr>
          <w:rFonts w:eastAsia="Times New Roman" w:cs="Times New Roman"/>
          <w:color w:val="000000" w:themeColor="text1"/>
          <w:sz w:val="24"/>
          <w:szCs w:val="24"/>
          <w:lang w:eastAsia="ru-RU"/>
        </w:rPr>
        <w:t>.</w:t>
      </w:r>
    </w:p>
    <w:p w:rsidR="002F34A9" w:rsidRPr="00E27EC3" w:rsidRDefault="00B80A92" w:rsidP="00B80A92">
      <w:pPr>
        <w:ind w:firstLine="708"/>
        <w:rPr>
          <w:rFonts w:cs="Times New Roman"/>
          <w:color w:val="000000" w:themeColor="text1"/>
          <w:sz w:val="24"/>
          <w:szCs w:val="24"/>
        </w:rPr>
      </w:pPr>
      <w:r w:rsidRPr="00E27EC3">
        <w:rPr>
          <w:rFonts w:eastAsia="Times New Roman" w:cs="Times New Roman"/>
          <w:color w:val="000000" w:themeColor="text1"/>
          <w:sz w:val="24"/>
          <w:szCs w:val="24"/>
          <w:lang w:eastAsia="ru-RU"/>
        </w:rPr>
        <w:t>Не допускается размещать предприятия общественного питания на придомовых территориях жилых зданий.</w:t>
      </w:r>
    </w:p>
    <w:p w:rsidR="00B80A92" w:rsidRPr="00E27EC3" w:rsidRDefault="00B80A92" w:rsidP="00B80A92">
      <w:pPr>
        <w:spacing w:line="239" w:lineRule="auto"/>
        <w:ind w:firstLine="709"/>
        <w:rPr>
          <w:rFonts w:eastAsia="Times New Roman" w:cs="Times New Roman"/>
          <w:bCs/>
          <w:color w:val="000000" w:themeColor="text1"/>
          <w:sz w:val="24"/>
          <w:szCs w:val="24"/>
          <w:lang w:eastAsia="ru-RU"/>
        </w:rPr>
      </w:pPr>
      <w:r w:rsidRPr="00E27EC3">
        <w:rPr>
          <w:rFonts w:cs="Times New Roman"/>
          <w:color w:val="000000" w:themeColor="text1"/>
          <w:sz w:val="24"/>
          <w:szCs w:val="24"/>
        </w:rPr>
        <w:t>2.3.</w:t>
      </w:r>
      <w:r w:rsidR="00F06DA7" w:rsidRPr="00E27EC3">
        <w:rPr>
          <w:rFonts w:cs="Times New Roman"/>
          <w:color w:val="000000" w:themeColor="text1"/>
          <w:sz w:val="24"/>
          <w:szCs w:val="24"/>
        </w:rPr>
        <w:t>97</w:t>
      </w:r>
      <w:r w:rsidRPr="00E27EC3">
        <w:rPr>
          <w:rFonts w:cs="Times New Roman"/>
          <w:color w:val="000000" w:themeColor="text1"/>
          <w:sz w:val="24"/>
          <w:szCs w:val="24"/>
        </w:rPr>
        <w:t xml:space="preserve"> </w:t>
      </w:r>
      <w:r w:rsidRPr="00E27EC3">
        <w:rPr>
          <w:rFonts w:eastAsia="Times New Roman" w:cs="Times New Roman"/>
          <w:color w:val="000000" w:themeColor="text1"/>
          <w:sz w:val="24"/>
          <w:szCs w:val="24"/>
          <w:lang w:eastAsia="ru-RU"/>
        </w:rPr>
        <w:t xml:space="preserve">На производственных территориях должны предусматриваться </w:t>
      </w:r>
      <w:r w:rsidRPr="00E27EC3">
        <w:rPr>
          <w:rFonts w:eastAsia="Times New Roman" w:cs="Times New Roman"/>
          <w:bCs/>
          <w:color w:val="000000" w:themeColor="text1"/>
          <w:sz w:val="24"/>
          <w:szCs w:val="24"/>
          <w:lang w:eastAsia="ru-RU"/>
        </w:rPr>
        <w:t>предприятия обслуживания закрытой и открытой сети.</w:t>
      </w:r>
    </w:p>
    <w:p w:rsidR="00B80A92" w:rsidRPr="00E27EC3" w:rsidRDefault="00B80A92" w:rsidP="001207DB">
      <w:pPr>
        <w:widowControl w:val="0"/>
        <w:tabs>
          <w:tab w:val="left" w:pos="6946"/>
        </w:tabs>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Предприятия общественного питания закрытой сети размещаются на территории промышленных предприятий и рассчитываются согласно СП 44.13330.2011 с уч</w:t>
      </w:r>
      <w:r w:rsidR="0025218B"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численности работников</w:t>
      </w:r>
      <w:r w:rsidR="001207DB" w:rsidRPr="00E27EC3">
        <w:rPr>
          <w:rFonts w:eastAsia="Times New Roman" w:cs="Times New Roman"/>
          <w:color w:val="000000" w:themeColor="text1"/>
          <w:sz w:val="24"/>
          <w:szCs w:val="24"/>
          <w:lang w:eastAsia="ru-RU"/>
        </w:rPr>
        <w:t>.</w:t>
      </w:r>
    </w:p>
    <w:p w:rsidR="00B80A92" w:rsidRPr="00E27EC3" w:rsidRDefault="00B80A92" w:rsidP="00B80A92">
      <w:pPr>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2.3.</w:t>
      </w:r>
      <w:r w:rsidR="001207DB" w:rsidRPr="00E27EC3">
        <w:rPr>
          <w:rFonts w:eastAsia="Times New Roman" w:cs="Times New Roman"/>
          <w:color w:val="000000" w:themeColor="text1"/>
          <w:sz w:val="24"/>
          <w:szCs w:val="24"/>
          <w:lang w:eastAsia="ru-RU"/>
        </w:rPr>
        <w:t>98</w:t>
      </w:r>
      <w:r w:rsidRPr="00E27EC3">
        <w:rPr>
          <w:rFonts w:eastAsia="Times New Roman" w:cs="Times New Roman"/>
          <w:color w:val="000000" w:themeColor="text1"/>
          <w:sz w:val="24"/>
          <w:szCs w:val="24"/>
          <w:lang w:eastAsia="ru-RU"/>
        </w:rPr>
        <w:t xml:space="preserve"> </w:t>
      </w:r>
      <w:r w:rsidRPr="00E27EC3">
        <w:rPr>
          <w:rFonts w:eastAsia="Times New Roman" w:cs="Times New Roman"/>
          <w:bCs/>
          <w:color w:val="000000" w:themeColor="text1"/>
          <w:sz w:val="24"/>
          <w:szCs w:val="24"/>
          <w:lang w:eastAsia="ru-RU"/>
        </w:rPr>
        <w:t>Розничные рынки</w:t>
      </w:r>
      <w:r w:rsidRPr="00E27EC3">
        <w:rPr>
          <w:rFonts w:eastAsia="Times New Roman" w:cs="Times New Roman"/>
          <w:color w:val="000000" w:themeColor="text1"/>
          <w:sz w:val="24"/>
          <w:szCs w:val="24"/>
          <w:lang w:eastAsia="ru-RU"/>
        </w:rPr>
        <w:t xml:space="preserve"> следует проектировать на самостоятельном земельном участке с соблюдением санитарных и гигиенических требований.</w:t>
      </w:r>
    </w:p>
    <w:p w:rsidR="00B80A92" w:rsidRPr="00E27EC3" w:rsidRDefault="00B80A92" w:rsidP="00B80A92">
      <w:pPr>
        <w:widowControl w:val="0"/>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Не допускается размещение земельного участка для проектирования рынков</w:t>
      </w:r>
      <w:r w:rsidRPr="00E27EC3">
        <w:rPr>
          <w:rFonts w:eastAsia="Times New Roman" w:cs="Times New Roman"/>
          <w:color w:val="000000" w:themeColor="text1"/>
          <w:sz w:val="24"/>
          <w:szCs w:val="24"/>
          <w:lang w:eastAsia="ru-RU"/>
        </w:rPr>
        <w:t xml:space="preserve"> на дворовой территории жилых зданий, на заболоченных местах с высоким уровнем </w:t>
      </w:r>
      <w:r w:rsidRPr="00E27EC3">
        <w:rPr>
          <w:rFonts w:eastAsia="Times New Roman" w:cs="Times New Roman"/>
          <w:color w:val="000000" w:themeColor="text1"/>
          <w:spacing w:val="-2"/>
          <w:sz w:val="24"/>
          <w:szCs w:val="24"/>
          <w:lang w:eastAsia="ru-RU"/>
        </w:rPr>
        <w:t>стояния грунтовых вод, вблизи свалок, свиноводческих, животноводческих комплек</w:t>
      </w:r>
      <w:r w:rsidRPr="00E27EC3">
        <w:rPr>
          <w:rFonts w:eastAsia="Times New Roman" w:cs="Times New Roman"/>
          <w:color w:val="000000" w:themeColor="text1"/>
          <w:spacing w:val="-3"/>
          <w:sz w:val="24"/>
          <w:szCs w:val="24"/>
          <w:lang w:eastAsia="ru-RU"/>
        </w:rPr>
        <w:t>сов, предприятий по переработке кожи, кости и других мест возможного загрязнения.</w:t>
      </w:r>
    </w:p>
    <w:p w:rsidR="00B80A92" w:rsidRPr="00E27EC3" w:rsidRDefault="00B80A92" w:rsidP="00B80A92">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Проектирование розничных рынков следует осуществлять в соответствии с требованиями Федерального закона от 30.12.2006 № 271 «О розничных рынках и о внесении изменений в Трудовой кодекс Российской Федерации» и Положения об определении предельной (минимальной и (или) максимальной) площади розничных рынков, расположенных на территории Смоленской области, места размещения на них зданий, строений, сооружений и минимальных расстояний между ними, утвержд</w:t>
      </w:r>
      <w:r w:rsidR="001207DB"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нного Постановлением Администрации Смоленской области от 08.08.2007 № 287</w:t>
      </w:r>
      <w:r w:rsidRPr="00E27EC3">
        <w:rPr>
          <w:rFonts w:eastAsia="Times New Roman" w:cs="Times New Roman"/>
          <w:color w:val="000000" w:themeColor="text1"/>
          <w:sz w:val="24"/>
          <w:szCs w:val="24"/>
          <w:lang w:eastAsia="ru-RU"/>
        </w:rPr>
        <w:t>.</w:t>
      </w:r>
    </w:p>
    <w:p w:rsidR="00B80A92" w:rsidRPr="00E27EC3" w:rsidRDefault="00CA35BC" w:rsidP="00B80A92">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2.3.</w:t>
      </w:r>
      <w:r w:rsidR="00AA0118" w:rsidRPr="00E27EC3">
        <w:rPr>
          <w:rFonts w:eastAsia="Times New Roman" w:cs="Times New Roman"/>
          <w:color w:val="000000" w:themeColor="text1"/>
          <w:sz w:val="24"/>
          <w:szCs w:val="24"/>
          <w:lang w:eastAsia="ru-RU"/>
        </w:rPr>
        <w:t>99</w:t>
      </w:r>
      <w:r w:rsidR="00B80A92" w:rsidRPr="00E27EC3">
        <w:rPr>
          <w:rFonts w:eastAsia="Times New Roman" w:cs="Times New Roman"/>
          <w:color w:val="000000" w:themeColor="text1"/>
          <w:sz w:val="24"/>
          <w:szCs w:val="24"/>
          <w:lang w:eastAsia="ru-RU"/>
        </w:rPr>
        <w:t xml:space="preserve"> Рынки следует размещать в районах с преобладающей жилой застройкой, в составе торговых центров, вблизи транспортных магистралей, оста</w:t>
      </w:r>
      <w:r w:rsidR="00B80A92" w:rsidRPr="00E27EC3">
        <w:rPr>
          <w:rFonts w:eastAsia="Times New Roman" w:cs="Times New Roman"/>
          <w:color w:val="000000" w:themeColor="text1"/>
          <w:spacing w:val="-2"/>
          <w:sz w:val="24"/>
          <w:szCs w:val="24"/>
          <w:lang w:eastAsia="ru-RU"/>
        </w:rPr>
        <w:t xml:space="preserve">новок </w:t>
      </w:r>
      <w:r w:rsidR="00AA0118" w:rsidRPr="00E27EC3">
        <w:rPr>
          <w:rFonts w:eastAsia="Times New Roman" w:cs="Times New Roman"/>
          <w:color w:val="000000" w:themeColor="text1"/>
          <w:spacing w:val="-2"/>
          <w:sz w:val="24"/>
          <w:szCs w:val="24"/>
          <w:lang w:eastAsia="ru-RU"/>
        </w:rPr>
        <w:t>общественного</w:t>
      </w:r>
      <w:r w:rsidR="00B80A92" w:rsidRPr="00E27EC3">
        <w:rPr>
          <w:rFonts w:eastAsia="Times New Roman" w:cs="Times New Roman"/>
          <w:color w:val="000000" w:themeColor="text1"/>
          <w:spacing w:val="-2"/>
          <w:sz w:val="24"/>
          <w:szCs w:val="24"/>
          <w:lang w:eastAsia="ru-RU"/>
        </w:rPr>
        <w:t xml:space="preserve"> транспорта, автобусных и железнодорожных вокзалов (станций).</w:t>
      </w:r>
    </w:p>
    <w:p w:rsidR="00B80A92" w:rsidRPr="00E27EC3" w:rsidRDefault="00B80A92" w:rsidP="00B80A92">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Радиус пешеходной доступности от остановок общественного пассажирского транспорта до розничных рынков не должен превышать </w:t>
      </w:r>
      <w:smartTag w:uri="urn:schemas-microsoft-com:office:smarttags" w:element="metricconverter">
        <w:smartTagPr>
          <w:attr w:name="ProductID" w:val="250 м"/>
        </w:smartTagPr>
        <w:r w:rsidRPr="00E27EC3">
          <w:rPr>
            <w:rFonts w:eastAsia="Times New Roman" w:cs="Times New Roman"/>
            <w:color w:val="000000" w:themeColor="text1"/>
            <w:sz w:val="24"/>
            <w:szCs w:val="24"/>
            <w:lang w:eastAsia="ru-RU"/>
          </w:rPr>
          <w:t>250 м</w:t>
        </w:r>
      </w:smartTag>
      <w:r w:rsidRPr="00E27EC3">
        <w:rPr>
          <w:rFonts w:eastAsia="Times New Roman" w:cs="Times New Roman"/>
          <w:color w:val="000000" w:themeColor="text1"/>
          <w:sz w:val="24"/>
          <w:szCs w:val="24"/>
          <w:lang w:eastAsia="ru-RU"/>
        </w:rPr>
        <w:t>.</w:t>
      </w:r>
    </w:p>
    <w:p w:rsidR="00B80A92" w:rsidRPr="00E27EC3" w:rsidRDefault="00B80A92" w:rsidP="00B80A92">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Длина перехода на территории рынка не должна превышать, м:</w:t>
      </w:r>
    </w:p>
    <w:p w:rsidR="00B80A92" w:rsidRPr="00E27EC3" w:rsidRDefault="00647F05" w:rsidP="00B80A92">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B80A92" w:rsidRPr="00E27EC3">
        <w:rPr>
          <w:rFonts w:eastAsia="Times New Roman" w:cs="Times New Roman"/>
          <w:color w:val="000000" w:themeColor="text1"/>
          <w:sz w:val="24"/>
          <w:szCs w:val="24"/>
          <w:lang w:eastAsia="ru-RU"/>
        </w:rPr>
        <w:t xml:space="preserve"> 400 – между наиболее удаленными объектами рынка;</w:t>
      </w:r>
    </w:p>
    <w:p w:rsidR="00B80A92" w:rsidRPr="00E27EC3" w:rsidRDefault="00647F05" w:rsidP="00B80A92">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B80A92" w:rsidRPr="00E27EC3">
        <w:rPr>
          <w:rFonts w:eastAsia="Times New Roman" w:cs="Times New Roman"/>
          <w:color w:val="000000" w:themeColor="text1"/>
          <w:sz w:val="24"/>
          <w:szCs w:val="24"/>
          <w:lang w:eastAsia="ru-RU"/>
        </w:rPr>
        <w:t xml:space="preserve"> 200 – из любой точки рынка до общественного туалета.</w:t>
      </w:r>
    </w:p>
    <w:p w:rsidR="00B80A92" w:rsidRPr="00E27EC3" w:rsidRDefault="00B80A92" w:rsidP="00B80A92">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Размеры земельных участков рынков следует определять проектным решением исходя из градостроительной ситуации и расч</w:t>
      </w:r>
      <w:r w:rsidR="0025218B"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тных показателей обеспеченности.</w:t>
      </w:r>
    </w:p>
    <w:p w:rsidR="00B80A92" w:rsidRPr="00E27EC3" w:rsidRDefault="00B80A92" w:rsidP="00B80A92">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Размеры земельных участков следует принимать от 7 до </w:t>
      </w:r>
      <w:smartTag w:uri="urn:schemas-microsoft-com:office:smarttags" w:element="metricconverter">
        <w:smartTagPr>
          <w:attr w:name="ProductID" w:val="14 м2"/>
        </w:smartTagPr>
        <w:r w:rsidRPr="00E27EC3">
          <w:rPr>
            <w:rFonts w:eastAsia="Times New Roman" w:cs="Times New Roman"/>
            <w:color w:val="000000" w:themeColor="text1"/>
            <w:sz w:val="24"/>
            <w:szCs w:val="24"/>
            <w:lang w:eastAsia="ru-RU"/>
          </w:rPr>
          <w:t>14 м</w:t>
        </w:r>
        <w:r w:rsidRPr="00E27EC3">
          <w:rPr>
            <w:rFonts w:eastAsia="Times New Roman" w:cs="Times New Roman"/>
            <w:color w:val="000000" w:themeColor="text1"/>
            <w:sz w:val="24"/>
            <w:szCs w:val="24"/>
            <w:vertAlign w:val="superscript"/>
            <w:lang w:eastAsia="ru-RU"/>
          </w:rPr>
          <w:t>2</w:t>
        </w:r>
      </w:smartTag>
      <w:r w:rsidRPr="00E27EC3">
        <w:rPr>
          <w:rFonts w:eastAsia="Times New Roman" w:cs="Times New Roman"/>
          <w:color w:val="000000" w:themeColor="text1"/>
          <w:sz w:val="24"/>
          <w:szCs w:val="24"/>
          <w:lang w:eastAsia="ru-RU"/>
        </w:rPr>
        <w:t xml:space="preserve"> на </w:t>
      </w:r>
      <w:smartTag w:uri="urn:schemas-microsoft-com:office:smarttags" w:element="metricconverter">
        <w:smartTagPr>
          <w:attr w:name="ProductID" w:val="1 м2"/>
        </w:smartTagPr>
        <w:r w:rsidRPr="00E27EC3">
          <w:rPr>
            <w:rFonts w:eastAsia="Times New Roman" w:cs="Times New Roman"/>
            <w:color w:val="000000" w:themeColor="text1"/>
            <w:sz w:val="24"/>
            <w:szCs w:val="24"/>
            <w:lang w:eastAsia="ru-RU"/>
          </w:rPr>
          <w:t>1 м</w:t>
        </w:r>
        <w:r w:rsidRPr="00E27EC3">
          <w:rPr>
            <w:rFonts w:eastAsia="Times New Roman" w:cs="Times New Roman"/>
            <w:color w:val="000000" w:themeColor="text1"/>
            <w:sz w:val="24"/>
            <w:szCs w:val="24"/>
            <w:vertAlign w:val="superscript"/>
            <w:lang w:eastAsia="ru-RU"/>
          </w:rPr>
          <w:t>2</w:t>
        </w:r>
      </w:smartTag>
      <w:r w:rsidRPr="00E27EC3">
        <w:rPr>
          <w:rFonts w:eastAsia="Times New Roman" w:cs="Times New Roman"/>
          <w:color w:val="000000" w:themeColor="text1"/>
          <w:sz w:val="24"/>
          <w:szCs w:val="24"/>
          <w:lang w:eastAsia="ru-RU"/>
        </w:rPr>
        <w:t xml:space="preserve"> торговой площади розничного рынка (комплекса) в зависимости от вместимости:</w:t>
      </w:r>
    </w:p>
    <w:p w:rsidR="00B80A92" w:rsidRPr="00E27EC3" w:rsidRDefault="00647F05" w:rsidP="00B80A92">
      <w:pPr>
        <w:widowControl w:val="0"/>
        <w:spacing w:line="239" w:lineRule="auto"/>
        <w:ind w:firstLine="720"/>
        <w:jc w:val="lef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B80A92" w:rsidRPr="00E27EC3">
        <w:rPr>
          <w:rFonts w:eastAsia="Times New Roman" w:cs="Times New Roman"/>
          <w:color w:val="000000" w:themeColor="text1"/>
          <w:sz w:val="24"/>
          <w:szCs w:val="24"/>
          <w:lang w:eastAsia="ru-RU"/>
        </w:rPr>
        <w:t xml:space="preserve"> </w:t>
      </w:r>
      <w:smartTag w:uri="urn:schemas-microsoft-com:office:smarttags" w:element="metricconverter">
        <w:smartTagPr>
          <w:attr w:name="ProductID" w:val="14 м2"/>
        </w:smartTagPr>
        <w:r w:rsidR="00B80A92" w:rsidRPr="00E27EC3">
          <w:rPr>
            <w:rFonts w:eastAsia="Times New Roman" w:cs="Times New Roman"/>
            <w:color w:val="000000" w:themeColor="text1"/>
            <w:sz w:val="24"/>
            <w:szCs w:val="24"/>
            <w:lang w:eastAsia="ru-RU"/>
          </w:rPr>
          <w:t>14 м</w:t>
        </w:r>
        <w:r w:rsidR="00B80A92" w:rsidRPr="00E27EC3">
          <w:rPr>
            <w:rFonts w:eastAsia="Times New Roman" w:cs="Times New Roman"/>
            <w:color w:val="000000" w:themeColor="text1"/>
            <w:sz w:val="24"/>
            <w:szCs w:val="24"/>
            <w:vertAlign w:val="superscript"/>
            <w:lang w:eastAsia="ru-RU"/>
          </w:rPr>
          <w:t>2</w:t>
        </w:r>
      </w:smartTag>
      <w:r w:rsidR="00B80A92" w:rsidRPr="00E27EC3">
        <w:rPr>
          <w:rFonts w:eastAsia="Times New Roman" w:cs="Times New Roman"/>
          <w:color w:val="000000" w:themeColor="text1"/>
          <w:sz w:val="24"/>
          <w:szCs w:val="24"/>
          <w:lang w:eastAsia="ru-RU"/>
        </w:rPr>
        <w:t xml:space="preserve"> – при торговой площади до </w:t>
      </w:r>
      <w:smartTag w:uri="urn:schemas-microsoft-com:office:smarttags" w:element="metricconverter">
        <w:smartTagPr>
          <w:attr w:name="ProductID" w:val="600 м2"/>
        </w:smartTagPr>
        <w:r w:rsidR="00B80A92" w:rsidRPr="00E27EC3">
          <w:rPr>
            <w:rFonts w:eastAsia="Times New Roman" w:cs="Times New Roman"/>
            <w:color w:val="000000" w:themeColor="text1"/>
            <w:sz w:val="24"/>
            <w:szCs w:val="24"/>
            <w:lang w:eastAsia="ru-RU"/>
          </w:rPr>
          <w:t>600 м</w:t>
        </w:r>
        <w:r w:rsidR="00B80A92" w:rsidRPr="00E27EC3">
          <w:rPr>
            <w:rFonts w:eastAsia="Times New Roman" w:cs="Times New Roman"/>
            <w:color w:val="000000" w:themeColor="text1"/>
            <w:sz w:val="24"/>
            <w:szCs w:val="24"/>
            <w:vertAlign w:val="superscript"/>
            <w:lang w:eastAsia="ru-RU"/>
          </w:rPr>
          <w:t>2</w:t>
        </w:r>
      </w:smartTag>
      <w:r w:rsidR="00B80A92" w:rsidRPr="00E27EC3">
        <w:rPr>
          <w:rFonts w:eastAsia="Times New Roman" w:cs="Times New Roman"/>
          <w:color w:val="000000" w:themeColor="text1"/>
          <w:sz w:val="24"/>
          <w:szCs w:val="24"/>
          <w:lang w:eastAsia="ru-RU"/>
        </w:rPr>
        <w:t>;</w:t>
      </w:r>
    </w:p>
    <w:p w:rsidR="00B80A92" w:rsidRPr="00E27EC3" w:rsidRDefault="00647F05" w:rsidP="00B80A92">
      <w:pPr>
        <w:widowControl w:val="0"/>
        <w:spacing w:line="239" w:lineRule="auto"/>
        <w:ind w:firstLine="720"/>
        <w:jc w:val="lef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B80A92" w:rsidRPr="00E27EC3">
        <w:rPr>
          <w:rFonts w:eastAsia="Times New Roman" w:cs="Times New Roman"/>
          <w:color w:val="000000" w:themeColor="text1"/>
          <w:sz w:val="24"/>
          <w:szCs w:val="24"/>
          <w:lang w:eastAsia="ru-RU"/>
        </w:rPr>
        <w:t xml:space="preserve"> </w:t>
      </w:r>
      <w:smartTag w:uri="urn:schemas-microsoft-com:office:smarttags" w:element="metricconverter">
        <w:smartTagPr>
          <w:attr w:name="ProductID" w:val="7 м2"/>
        </w:smartTagPr>
        <w:r w:rsidR="00B80A92" w:rsidRPr="00E27EC3">
          <w:rPr>
            <w:rFonts w:eastAsia="Times New Roman" w:cs="Times New Roman"/>
            <w:color w:val="000000" w:themeColor="text1"/>
            <w:sz w:val="24"/>
            <w:szCs w:val="24"/>
            <w:lang w:eastAsia="ru-RU"/>
          </w:rPr>
          <w:t>7 м</w:t>
        </w:r>
        <w:r w:rsidR="00B80A92" w:rsidRPr="00E27EC3">
          <w:rPr>
            <w:rFonts w:eastAsia="Times New Roman" w:cs="Times New Roman"/>
            <w:color w:val="000000" w:themeColor="text1"/>
            <w:sz w:val="24"/>
            <w:szCs w:val="24"/>
            <w:vertAlign w:val="superscript"/>
            <w:lang w:eastAsia="ru-RU"/>
          </w:rPr>
          <w:t>2</w:t>
        </w:r>
      </w:smartTag>
      <w:r w:rsidR="00B80A92" w:rsidRPr="00E27EC3">
        <w:rPr>
          <w:rFonts w:eastAsia="Times New Roman" w:cs="Times New Roman"/>
          <w:color w:val="000000" w:themeColor="text1"/>
          <w:sz w:val="24"/>
          <w:szCs w:val="24"/>
          <w:lang w:eastAsia="ru-RU"/>
        </w:rPr>
        <w:t xml:space="preserve"> – при торговой площади свыше </w:t>
      </w:r>
      <w:smartTag w:uri="urn:schemas-microsoft-com:office:smarttags" w:element="metricconverter">
        <w:smartTagPr>
          <w:attr w:name="ProductID" w:val="3000 м2"/>
        </w:smartTagPr>
        <w:r w:rsidR="00B80A92" w:rsidRPr="00E27EC3">
          <w:rPr>
            <w:rFonts w:eastAsia="Times New Roman" w:cs="Times New Roman"/>
            <w:color w:val="000000" w:themeColor="text1"/>
            <w:sz w:val="24"/>
            <w:szCs w:val="24"/>
            <w:lang w:eastAsia="ru-RU"/>
          </w:rPr>
          <w:t>3000 м</w:t>
        </w:r>
        <w:r w:rsidR="00B80A92" w:rsidRPr="00E27EC3">
          <w:rPr>
            <w:rFonts w:eastAsia="Times New Roman" w:cs="Times New Roman"/>
            <w:color w:val="000000" w:themeColor="text1"/>
            <w:sz w:val="24"/>
            <w:szCs w:val="24"/>
            <w:vertAlign w:val="superscript"/>
            <w:lang w:eastAsia="ru-RU"/>
          </w:rPr>
          <w:t>2</w:t>
        </w:r>
      </w:smartTag>
      <w:r w:rsidR="00B80A92" w:rsidRPr="00E27EC3">
        <w:rPr>
          <w:rFonts w:eastAsia="Times New Roman" w:cs="Times New Roman"/>
          <w:color w:val="000000" w:themeColor="text1"/>
          <w:sz w:val="24"/>
          <w:szCs w:val="24"/>
          <w:lang w:eastAsia="ru-RU"/>
        </w:rPr>
        <w:t>.</w:t>
      </w:r>
    </w:p>
    <w:p w:rsidR="00B80A92" w:rsidRPr="00E27EC3" w:rsidRDefault="00B80A92" w:rsidP="00B80A92">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С уч</w:t>
      </w:r>
      <w:r w:rsidR="0025218B" w:rsidRPr="00E27EC3">
        <w:rPr>
          <w:rFonts w:eastAsia="Times New Roman" w:cs="Times New Roman"/>
          <w:color w:val="000000" w:themeColor="text1"/>
          <w:spacing w:val="-2"/>
          <w:sz w:val="24"/>
          <w:szCs w:val="24"/>
          <w:lang w:eastAsia="ru-RU"/>
        </w:rPr>
        <w:t>ё</w:t>
      </w:r>
      <w:r w:rsidRPr="00E27EC3">
        <w:rPr>
          <w:rFonts w:eastAsia="Times New Roman" w:cs="Times New Roman"/>
          <w:color w:val="000000" w:themeColor="text1"/>
          <w:spacing w:val="-2"/>
          <w:sz w:val="24"/>
          <w:szCs w:val="24"/>
          <w:lang w:eastAsia="ru-RU"/>
        </w:rPr>
        <w:t>том обеспечения возможности рационального использования территории</w:t>
      </w:r>
      <w:r w:rsidRPr="00E27EC3">
        <w:rPr>
          <w:rFonts w:eastAsia="Times New Roman" w:cs="Times New Roman"/>
          <w:color w:val="000000" w:themeColor="text1"/>
          <w:sz w:val="24"/>
          <w:szCs w:val="24"/>
          <w:lang w:eastAsia="ru-RU"/>
        </w:rPr>
        <w:t xml:space="preserve"> предельную торговую площадь рынка следует проектировать из расч</w:t>
      </w:r>
      <w:r w:rsidR="00093AF0"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та 24</w:t>
      </w:r>
      <w:r w:rsidR="00647F05"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30 м</w:t>
      </w:r>
      <w:r w:rsidRPr="00E27EC3">
        <w:rPr>
          <w:rFonts w:eastAsia="Times New Roman" w:cs="Times New Roman"/>
          <w:color w:val="000000" w:themeColor="text1"/>
          <w:sz w:val="24"/>
          <w:szCs w:val="24"/>
          <w:vertAlign w:val="superscript"/>
          <w:lang w:eastAsia="ru-RU"/>
        </w:rPr>
        <w:t>2</w:t>
      </w:r>
      <w:r w:rsidRPr="00E27EC3">
        <w:rPr>
          <w:rFonts w:eastAsia="Times New Roman" w:cs="Times New Roman"/>
          <w:color w:val="000000" w:themeColor="text1"/>
          <w:sz w:val="24"/>
          <w:szCs w:val="24"/>
          <w:lang w:eastAsia="ru-RU"/>
        </w:rPr>
        <w:t xml:space="preserve"> то</w:t>
      </w:r>
      <w:r w:rsidR="0025218B" w:rsidRPr="00E27EC3">
        <w:rPr>
          <w:rFonts w:eastAsia="Times New Roman" w:cs="Times New Roman"/>
          <w:color w:val="000000" w:themeColor="text1"/>
          <w:sz w:val="24"/>
          <w:szCs w:val="24"/>
          <w:lang w:eastAsia="ru-RU"/>
        </w:rPr>
        <w:t>рговой площади на 1000 жителей.</w:t>
      </w:r>
    </w:p>
    <w:p w:rsidR="00B80A92" w:rsidRPr="00E27EC3" w:rsidRDefault="00B80A92" w:rsidP="00B80A92">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Площадь одного торгового места принимается в размере</w:t>
      </w:r>
      <w:r w:rsidRPr="00E27EC3">
        <w:rPr>
          <w:rFonts w:eastAsia="Times New Roman" w:cs="Times New Roman"/>
          <w:color w:val="000000" w:themeColor="text1"/>
          <w:sz w:val="24"/>
          <w:szCs w:val="24"/>
          <w:lang w:eastAsia="ru-RU"/>
        </w:rPr>
        <w:t xml:space="preserve"> </w:t>
      </w:r>
      <w:smartTag w:uri="urn:schemas-microsoft-com:office:smarttags" w:element="metricconverter">
        <w:smartTagPr>
          <w:attr w:name="ProductID" w:val="6 м2"/>
        </w:smartTagPr>
        <w:r w:rsidRPr="00E27EC3">
          <w:rPr>
            <w:rFonts w:eastAsia="Times New Roman" w:cs="Times New Roman"/>
            <w:color w:val="000000" w:themeColor="text1"/>
            <w:sz w:val="24"/>
            <w:szCs w:val="24"/>
            <w:lang w:eastAsia="ru-RU"/>
          </w:rPr>
          <w:t>6 м</w:t>
        </w:r>
        <w:r w:rsidRPr="00E27EC3">
          <w:rPr>
            <w:rFonts w:eastAsia="Times New Roman" w:cs="Times New Roman"/>
            <w:color w:val="000000" w:themeColor="text1"/>
            <w:sz w:val="24"/>
            <w:szCs w:val="24"/>
            <w:vertAlign w:val="superscript"/>
            <w:lang w:eastAsia="ru-RU"/>
          </w:rPr>
          <w:t>2</w:t>
        </w:r>
      </w:smartTag>
      <w:r w:rsidRPr="00E27EC3">
        <w:rPr>
          <w:rFonts w:eastAsia="Times New Roman" w:cs="Times New Roman"/>
          <w:color w:val="000000" w:themeColor="text1"/>
          <w:sz w:val="24"/>
          <w:szCs w:val="24"/>
          <w:lang w:eastAsia="ru-RU"/>
        </w:rPr>
        <w:t xml:space="preserve"> торговой площади.</w:t>
      </w:r>
    </w:p>
    <w:p w:rsidR="00B80A92" w:rsidRPr="00E27EC3" w:rsidRDefault="00B80A92" w:rsidP="00B80A92">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Для граждан допускается организация сезонной торговли с лотков при обеспечении площади торгового места не менее </w:t>
      </w:r>
      <w:smartTag w:uri="urn:schemas-microsoft-com:office:smarttags" w:element="metricconverter">
        <w:smartTagPr>
          <w:attr w:name="ProductID" w:val="1,5 м2"/>
        </w:smartTagPr>
        <w:r w:rsidRPr="00E27EC3">
          <w:rPr>
            <w:rFonts w:eastAsia="Times New Roman" w:cs="Times New Roman"/>
            <w:color w:val="000000" w:themeColor="text1"/>
            <w:sz w:val="24"/>
            <w:szCs w:val="24"/>
            <w:lang w:eastAsia="ru-RU"/>
          </w:rPr>
          <w:t>1,5 м</w:t>
        </w:r>
        <w:r w:rsidRPr="00E27EC3">
          <w:rPr>
            <w:rFonts w:eastAsia="Times New Roman" w:cs="Times New Roman"/>
            <w:color w:val="000000" w:themeColor="text1"/>
            <w:sz w:val="24"/>
            <w:szCs w:val="24"/>
            <w:vertAlign w:val="superscript"/>
            <w:lang w:eastAsia="ru-RU"/>
          </w:rPr>
          <w:t>2</w:t>
        </w:r>
      </w:smartTag>
      <w:r w:rsidRPr="00E27EC3">
        <w:rPr>
          <w:rFonts w:eastAsia="Times New Roman" w:cs="Times New Roman"/>
          <w:color w:val="000000" w:themeColor="text1"/>
          <w:sz w:val="24"/>
          <w:szCs w:val="24"/>
          <w:lang w:eastAsia="ru-RU"/>
        </w:rPr>
        <w:t>.</w:t>
      </w:r>
    </w:p>
    <w:p w:rsidR="00B80A92" w:rsidRPr="00E27EC3" w:rsidRDefault="00B80A92" w:rsidP="00B80A92">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Торговые места могут проектироваться в крытом розничном рынке (здании, сооружении), а также на открытой площадке территории розничного рынка.</w:t>
      </w:r>
    </w:p>
    <w:p w:rsidR="00B80A92" w:rsidRPr="00E27EC3" w:rsidRDefault="00B80A92" w:rsidP="00B80A92">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На сельскохозяйственном рынке количество торговых мест для осуществления деятельности по продаже товаров товаропроизводителями устанавливается органами местного</w:t>
      </w:r>
      <w:r w:rsidR="00647F05" w:rsidRPr="00E27EC3">
        <w:rPr>
          <w:rFonts w:eastAsia="Times New Roman" w:cs="Times New Roman"/>
          <w:color w:val="000000" w:themeColor="text1"/>
          <w:sz w:val="24"/>
          <w:szCs w:val="24"/>
          <w:lang w:eastAsia="ru-RU"/>
        </w:rPr>
        <w:t xml:space="preserve"> самоуправления, но не менее 50</w:t>
      </w:r>
      <w:r w:rsidRPr="00E27EC3">
        <w:rPr>
          <w:rFonts w:eastAsia="Times New Roman" w:cs="Times New Roman"/>
          <w:color w:val="000000" w:themeColor="text1"/>
          <w:sz w:val="24"/>
          <w:szCs w:val="24"/>
          <w:lang w:eastAsia="ru-RU"/>
        </w:rPr>
        <w:t>% от общего количества торговых мест.</w:t>
      </w:r>
    </w:p>
    <w:p w:rsidR="00B80A92" w:rsidRPr="00E27EC3" w:rsidRDefault="00B80A92" w:rsidP="00B80A92">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Рекомендуется обеспечивать минимальную плотность застройки территор</w:t>
      </w:r>
      <w:r w:rsidR="00647F05" w:rsidRPr="00E27EC3">
        <w:rPr>
          <w:rFonts w:eastAsia="Times New Roman" w:cs="Times New Roman"/>
          <w:color w:val="000000" w:themeColor="text1"/>
          <w:sz w:val="24"/>
          <w:szCs w:val="24"/>
          <w:lang w:eastAsia="ru-RU"/>
        </w:rPr>
        <w:t>ии розничных рынков не менее 50</w:t>
      </w:r>
      <w:r w:rsidRPr="00E27EC3">
        <w:rPr>
          <w:rFonts w:eastAsia="Times New Roman" w:cs="Times New Roman"/>
          <w:color w:val="000000" w:themeColor="text1"/>
          <w:sz w:val="24"/>
          <w:szCs w:val="24"/>
          <w:lang w:eastAsia="ru-RU"/>
        </w:rPr>
        <w:t>%.</w:t>
      </w:r>
    </w:p>
    <w:p w:rsidR="00B80A92" w:rsidRPr="00E27EC3" w:rsidRDefault="00647F05" w:rsidP="00B80A92">
      <w:pPr>
        <w:widowControl w:val="0"/>
        <w:spacing w:line="239" w:lineRule="auto"/>
        <w:ind w:firstLine="720"/>
        <w:rPr>
          <w:rFonts w:eastAsia="Times New Roman" w:cs="Times New Roman"/>
          <w:color w:val="000000" w:themeColor="text1"/>
          <w:spacing w:val="-3"/>
          <w:sz w:val="24"/>
          <w:szCs w:val="24"/>
          <w:lang w:eastAsia="ru-RU"/>
        </w:rPr>
      </w:pPr>
      <w:r w:rsidRPr="00E27EC3">
        <w:rPr>
          <w:rFonts w:eastAsia="Times New Roman" w:cs="Times New Roman"/>
          <w:color w:val="000000" w:themeColor="text1"/>
          <w:sz w:val="24"/>
          <w:szCs w:val="24"/>
          <w:lang w:eastAsia="ru-RU"/>
        </w:rPr>
        <w:t>2.3.1</w:t>
      </w:r>
      <w:r w:rsidR="00AA0118" w:rsidRPr="00E27EC3">
        <w:rPr>
          <w:rFonts w:eastAsia="Times New Roman" w:cs="Times New Roman"/>
          <w:color w:val="000000" w:themeColor="text1"/>
          <w:sz w:val="24"/>
          <w:szCs w:val="24"/>
          <w:lang w:eastAsia="ru-RU"/>
        </w:rPr>
        <w:t>00</w:t>
      </w:r>
      <w:r w:rsidR="00B80A92" w:rsidRPr="00E27EC3">
        <w:rPr>
          <w:rFonts w:eastAsia="Times New Roman" w:cs="Times New Roman"/>
          <w:color w:val="000000" w:themeColor="text1"/>
          <w:spacing w:val="-2"/>
          <w:sz w:val="24"/>
          <w:szCs w:val="24"/>
          <w:lang w:eastAsia="ru-RU"/>
        </w:rPr>
        <w:t xml:space="preserve"> Для организации деятельности по продаже товаров (выполнению работ,</w:t>
      </w:r>
      <w:r w:rsidR="00B80A92" w:rsidRPr="00E27EC3">
        <w:rPr>
          <w:rFonts w:eastAsia="Times New Roman" w:cs="Times New Roman"/>
          <w:color w:val="000000" w:themeColor="text1"/>
          <w:sz w:val="24"/>
          <w:szCs w:val="24"/>
          <w:lang w:eastAsia="ru-RU"/>
        </w:rPr>
        <w:t xml:space="preserve"> оказанию услуг) на рынках, </w:t>
      </w:r>
      <w:r w:rsidRPr="00E27EC3">
        <w:rPr>
          <w:rFonts w:eastAsia="Times New Roman" w:cs="Times New Roman"/>
          <w:color w:val="000000" w:themeColor="text1"/>
          <w:sz w:val="24"/>
          <w:szCs w:val="24"/>
          <w:lang w:eastAsia="ru-RU"/>
        </w:rPr>
        <w:t>включая</w:t>
      </w:r>
      <w:r w:rsidR="00B80A92" w:rsidRPr="00E27EC3">
        <w:rPr>
          <w:rFonts w:eastAsia="Times New Roman" w:cs="Times New Roman"/>
          <w:color w:val="000000" w:themeColor="text1"/>
          <w:sz w:val="24"/>
          <w:szCs w:val="24"/>
          <w:lang w:eastAsia="ru-RU"/>
        </w:rPr>
        <w:t xml:space="preserve"> сельскохозяйст</w:t>
      </w:r>
      <w:r w:rsidR="00B80A92" w:rsidRPr="00E27EC3">
        <w:rPr>
          <w:rFonts w:eastAsia="Times New Roman" w:cs="Times New Roman"/>
          <w:color w:val="000000" w:themeColor="text1"/>
          <w:spacing w:val="-2"/>
          <w:sz w:val="24"/>
          <w:szCs w:val="24"/>
          <w:lang w:eastAsia="ru-RU"/>
        </w:rPr>
        <w:t>венны</w:t>
      </w:r>
      <w:r w:rsidRPr="00E27EC3">
        <w:rPr>
          <w:rFonts w:eastAsia="Times New Roman" w:cs="Times New Roman"/>
          <w:color w:val="000000" w:themeColor="text1"/>
          <w:spacing w:val="-2"/>
          <w:sz w:val="24"/>
          <w:szCs w:val="24"/>
          <w:lang w:eastAsia="ru-RU"/>
        </w:rPr>
        <w:t>е</w:t>
      </w:r>
      <w:r w:rsidR="00B80A92" w:rsidRPr="00E27EC3">
        <w:rPr>
          <w:rFonts w:eastAsia="Times New Roman" w:cs="Times New Roman"/>
          <w:color w:val="000000" w:themeColor="text1"/>
          <w:spacing w:val="-2"/>
          <w:sz w:val="24"/>
          <w:szCs w:val="24"/>
          <w:lang w:eastAsia="ru-RU"/>
        </w:rPr>
        <w:t xml:space="preserve"> рынк</w:t>
      </w:r>
      <w:r w:rsidRPr="00E27EC3">
        <w:rPr>
          <w:rFonts w:eastAsia="Times New Roman" w:cs="Times New Roman"/>
          <w:color w:val="000000" w:themeColor="text1"/>
          <w:spacing w:val="-2"/>
          <w:sz w:val="24"/>
          <w:szCs w:val="24"/>
          <w:lang w:eastAsia="ru-RU"/>
        </w:rPr>
        <w:t>и</w:t>
      </w:r>
      <w:r w:rsidR="00B80A92" w:rsidRPr="00E27EC3">
        <w:rPr>
          <w:rFonts w:eastAsia="Times New Roman" w:cs="Times New Roman"/>
          <w:color w:val="000000" w:themeColor="text1"/>
          <w:spacing w:val="-2"/>
          <w:sz w:val="24"/>
          <w:szCs w:val="24"/>
          <w:lang w:eastAsia="ru-RU"/>
        </w:rPr>
        <w:t xml:space="preserve"> и сельскохозяйственн</w:t>
      </w:r>
      <w:r w:rsidRPr="00E27EC3">
        <w:rPr>
          <w:rFonts w:eastAsia="Times New Roman" w:cs="Times New Roman"/>
          <w:color w:val="000000" w:themeColor="text1"/>
          <w:spacing w:val="-2"/>
          <w:sz w:val="24"/>
          <w:szCs w:val="24"/>
          <w:lang w:eastAsia="ru-RU"/>
        </w:rPr>
        <w:t>ые</w:t>
      </w:r>
      <w:r w:rsidR="00B80A92" w:rsidRPr="00E27EC3">
        <w:rPr>
          <w:rFonts w:eastAsia="Times New Roman" w:cs="Times New Roman"/>
          <w:color w:val="000000" w:themeColor="text1"/>
          <w:spacing w:val="-2"/>
          <w:sz w:val="24"/>
          <w:szCs w:val="24"/>
          <w:lang w:eastAsia="ru-RU"/>
        </w:rPr>
        <w:t xml:space="preserve"> кооперативны</w:t>
      </w:r>
      <w:r w:rsidRPr="00E27EC3">
        <w:rPr>
          <w:rFonts w:eastAsia="Times New Roman" w:cs="Times New Roman"/>
          <w:color w:val="000000" w:themeColor="text1"/>
          <w:spacing w:val="-2"/>
          <w:sz w:val="24"/>
          <w:szCs w:val="24"/>
          <w:lang w:eastAsia="ru-RU"/>
        </w:rPr>
        <w:t>е</w:t>
      </w:r>
      <w:r w:rsidR="00B80A92" w:rsidRPr="00E27EC3">
        <w:rPr>
          <w:rFonts w:eastAsia="Times New Roman" w:cs="Times New Roman"/>
          <w:color w:val="000000" w:themeColor="text1"/>
          <w:spacing w:val="-2"/>
          <w:sz w:val="24"/>
          <w:szCs w:val="24"/>
          <w:lang w:eastAsia="ru-RU"/>
        </w:rPr>
        <w:t xml:space="preserve"> рынк</w:t>
      </w:r>
      <w:r w:rsidRPr="00E27EC3">
        <w:rPr>
          <w:rFonts w:eastAsia="Times New Roman" w:cs="Times New Roman"/>
          <w:color w:val="000000" w:themeColor="text1"/>
          <w:spacing w:val="-2"/>
          <w:sz w:val="24"/>
          <w:szCs w:val="24"/>
          <w:lang w:eastAsia="ru-RU"/>
        </w:rPr>
        <w:t>и</w:t>
      </w:r>
      <w:r w:rsidR="00B80A92" w:rsidRPr="00E27EC3">
        <w:rPr>
          <w:rFonts w:eastAsia="Times New Roman" w:cs="Times New Roman"/>
          <w:color w:val="000000" w:themeColor="text1"/>
          <w:sz w:val="24"/>
          <w:szCs w:val="24"/>
          <w:lang w:eastAsia="ru-RU"/>
        </w:rPr>
        <w:t>, должны использоваться исключительно капитальные здания, строения, сооружения содержащие комплекс помещений розничного рынка. Использования для указанных целей временных зданий, строений, соору</w:t>
      </w:r>
      <w:r w:rsidR="00144009" w:rsidRPr="00E27EC3">
        <w:rPr>
          <w:rFonts w:eastAsia="Times New Roman" w:cs="Times New Roman"/>
          <w:color w:val="000000" w:themeColor="text1"/>
          <w:spacing w:val="-2"/>
          <w:sz w:val="24"/>
          <w:szCs w:val="24"/>
          <w:lang w:eastAsia="ru-RU"/>
        </w:rPr>
        <w:t>жений запрещается.</w:t>
      </w:r>
    </w:p>
    <w:p w:rsidR="00B80A92" w:rsidRPr="00E27EC3" w:rsidRDefault="00B80A92" w:rsidP="00B80A92">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Рынки должны быть обеспечены стоянками для временного хранения</w:t>
      </w:r>
      <w:r w:rsidRPr="00E27EC3">
        <w:rPr>
          <w:rFonts w:eastAsia="Times New Roman" w:cs="Times New Roman"/>
          <w:color w:val="000000" w:themeColor="text1"/>
          <w:sz w:val="24"/>
          <w:szCs w:val="24"/>
          <w:lang w:eastAsia="ru-RU"/>
        </w:rPr>
        <w:t xml:space="preserve"> автомобилей обслуживающего персонала и посетителей.</w:t>
      </w:r>
    </w:p>
    <w:p w:rsidR="00B80A92" w:rsidRPr="00E27EC3" w:rsidRDefault="00B80A92" w:rsidP="00B80A92">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Расч</w:t>
      </w:r>
      <w:r w:rsidR="00144009"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раздела «Зоны транспортной инфраструктуры» (подраздел «Сооружения и устройства для хранения</w:t>
      </w:r>
      <w:r w:rsidR="00647F05" w:rsidRPr="00E27EC3">
        <w:rPr>
          <w:rFonts w:eastAsia="Times New Roman" w:cs="Times New Roman"/>
          <w:color w:val="000000" w:themeColor="text1"/>
          <w:sz w:val="24"/>
          <w:szCs w:val="24"/>
          <w:lang w:eastAsia="ru-RU"/>
        </w:rPr>
        <w:t>, парковки</w:t>
      </w:r>
      <w:r w:rsidRPr="00E27EC3">
        <w:rPr>
          <w:rFonts w:eastAsia="Times New Roman" w:cs="Times New Roman"/>
          <w:color w:val="000000" w:themeColor="text1"/>
          <w:sz w:val="24"/>
          <w:szCs w:val="24"/>
          <w:lang w:eastAsia="ru-RU"/>
        </w:rPr>
        <w:t xml:space="preserve"> и обслуживания транспортных средств») настоящих нормативов.</w:t>
      </w:r>
    </w:p>
    <w:p w:rsidR="00B80A92" w:rsidRPr="00E27EC3" w:rsidRDefault="00B80A92" w:rsidP="00B80A9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Требуемое расч</w:t>
      </w:r>
      <w:r w:rsidR="00144009" w:rsidRPr="00E27EC3">
        <w:rPr>
          <w:rFonts w:eastAsia="Times New Roman" w:cs="Times New Roman"/>
          <w:color w:val="000000" w:themeColor="text1"/>
          <w:spacing w:val="-2"/>
          <w:sz w:val="24"/>
          <w:szCs w:val="24"/>
          <w:lang w:eastAsia="ru-RU"/>
        </w:rPr>
        <w:t>ё</w:t>
      </w:r>
      <w:r w:rsidRPr="00E27EC3">
        <w:rPr>
          <w:rFonts w:eastAsia="Times New Roman" w:cs="Times New Roman"/>
          <w:color w:val="000000" w:themeColor="text1"/>
          <w:spacing w:val="-2"/>
          <w:sz w:val="24"/>
          <w:szCs w:val="24"/>
          <w:lang w:eastAsia="ru-RU"/>
        </w:rPr>
        <w:t>тное количество машино</w:t>
      </w:r>
      <w:r w:rsidR="00647F05" w:rsidRPr="00E27EC3">
        <w:rPr>
          <w:rFonts w:eastAsia="Times New Roman" w:cs="Times New Roman"/>
          <w:color w:val="000000" w:themeColor="text1"/>
          <w:spacing w:val="-2"/>
          <w:sz w:val="24"/>
          <w:szCs w:val="24"/>
          <w:lang w:eastAsia="ru-RU"/>
        </w:rPr>
        <w:t xml:space="preserve"> – </w:t>
      </w:r>
      <w:r w:rsidRPr="00E27EC3">
        <w:rPr>
          <w:rFonts w:eastAsia="Times New Roman" w:cs="Times New Roman"/>
          <w:color w:val="000000" w:themeColor="text1"/>
          <w:spacing w:val="-2"/>
          <w:sz w:val="24"/>
          <w:szCs w:val="24"/>
          <w:lang w:eastAsia="ru-RU"/>
        </w:rPr>
        <w:t xml:space="preserve">мест для временного хранения легковых автомобилей </w:t>
      </w:r>
      <w:r w:rsidRPr="00E27EC3">
        <w:rPr>
          <w:rFonts w:eastAsia="Times New Roman" w:cs="Times New Roman"/>
          <w:color w:val="000000" w:themeColor="text1"/>
          <w:sz w:val="24"/>
          <w:szCs w:val="24"/>
          <w:lang w:eastAsia="ru-RU"/>
        </w:rPr>
        <w:t>проектируется из расч</w:t>
      </w:r>
      <w:r w:rsidR="00144009"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та 25 машино</w:t>
      </w:r>
      <w:r w:rsidR="00647F05" w:rsidRPr="00E27EC3">
        <w:rPr>
          <w:rFonts w:eastAsia="Times New Roman" w:cs="Times New Roman"/>
          <w:color w:val="000000" w:themeColor="text1"/>
          <w:sz w:val="24"/>
          <w:szCs w:val="24"/>
          <w:lang w:eastAsia="ru-RU"/>
        </w:rPr>
        <w:t xml:space="preserve"> – </w:t>
      </w:r>
      <w:r w:rsidR="00144009" w:rsidRPr="00E27EC3">
        <w:rPr>
          <w:rFonts w:eastAsia="Times New Roman" w:cs="Times New Roman"/>
          <w:color w:val="000000" w:themeColor="text1"/>
          <w:sz w:val="24"/>
          <w:szCs w:val="24"/>
          <w:lang w:eastAsia="ru-RU"/>
        </w:rPr>
        <w:t>мест на 50 торговых мест.</w:t>
      </w:r>
    </w:p>
    <w:p w:rsidR="00B80A92" w:rsidRPr="00E27EC3" w:rsidRDefault="00B80A92" w:rsidP="00B80A9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На рынках, расположенных в общественно</w:t>
      </w:r>
      <w:r w:rsidR="00647F05"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 xml:space="preserve">деловых зонах, при размерах торговой площади до </w:t>
      </w:r>
      <w:smartTag w:uri="urn:schemas-microsoft-com:office:smarttags" w:element="metricconverter">
        <w:smartTagPr>
          <w:attr w:name="ProductID" w:val="1000 м2"/>
        </w:smartTagPr>
        <w:r w:rsidRPr="00E27EC3">
          <w:rPr>
            <w:rFonts w:eastAsia="Times New Roman" w:cs="Times New Roman"/>
            <w:color w:val="000000" w:themeColor="text1"/>
            <w:sz w:val="24"/>
            <w:szCs w:val="24"/>
            <w:lang w:eastAsia="ru-RU"/>
          </w:rPr>
          <w:t>1000 м</w:t>
        </w:r>
        <w:r w:rsidRPr="00E27EC3">
          <w:rPr>
            <w:rFonts w:eastAsia="Times New Roman" w:cs="Times New Roman"/>
            <w:color w:val="000000" w:themeColor="text1"/>
            <w:sz w:val="24"/>
            <w:szCs w:val="24"/>
            <w:vertAlign w:val="superscript"/>
            <w:lang w:eastAsia="ru-RU"/>
          </w:rPr>
          <w:t>2</w:t>
        </w:r>
      </w:smartTag>
      <w:r w:rsidRPr="00E27EC3">
        <w:rPr>
          <w:rFonts w:eastAsia="Times New Roman" w:cs="Times New Roman"/>
          <w:color w:val="000000" w:themeColor="text1"/>
          <w:sz w:val="24"/>
          <w:szCs w:val="24"/>
          <w:lang w:eastAsia="ru-RU"/>
        </w:rPr>
        <w:t xml:space="preserve"> расч</w:t>
      </w:r>
      <w:r w:rsidR="00144009"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тное количество машино</w:t>
      </w:r>
      <w:r w:rsidR="00647F05"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 xml:space="preserve">мест проектируется в соответствии с таблицей </w:t>
      </w:r>
      <w:r w:rsidR="00265C16" w:rsidRPr="00E27EC3">
        <w:rPr>
          <w:rFonts w:eastAsia="Times New Roman" w:cs="Times New Roman"/>
          <w:color w:val="000000" w:themeColor="text1"/>
          <w:sz w:val="24"/>
          <w:szCs w:val="24"/>
          <w:lang w:eastAsia="ru-RU"/>
        </w:rPr>
        <w:t>3</w:t>
      </w:r>
      <w:r w:rsidR="00AD4E48" w:rsidRPr="00E27EC3">
        <w:rPr>
          <w:rFonts w:eastAsia="Times New Roman" w:cs="Times New Roman"/>
          <w:color w:val="000000" w:themeColor="text1"/>
          <w:sz w:val="24"/>
          <w:szCs w:val="24"/>
          <w:lang w:eastAsia="ru-RU"/>
        </w:rPr>
        <w:t>1</w:t>
      </w:r>
      <w:r w:rsidRPr="00E27EC3">
        <w:rPr>
          <w:rFonts w:eastAsia="Times New Roman" w:cs="Times New Roman"/>
          <w:color w:val="000000" w:themeColor="text1"/>
          <w:sz w:val="24"/>
          <w:szCs w:val="24"/>
          <w:lang w:eastAsia="ru-RU"/>
        </w:rPr>
        <w:t xml:space="preserve"> настоящих нормативов.</w:t>
      </w:r>
    </w:p>
    <w:p w:rsidR="00B80A92" w:rsidRPr="00E27EC3" w:rsidRDefault="00B80A92" w:rsidP="00B80A9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При проектировании рынка в отдельно стоящем здании площадку для </w:t>
      </w:r>
      <w:r w:rsidRPr="00E27EC3">
        <w:rPr>
          <w:rFonts w:eastAsia="Times New Roman" w:cs="Times New Roman"/>
          <w:color w:val="000000" w:themeColor="text1"/>
          <w:spacing w:val="-2"/>
          <w:sz w:val="24"/>
          <w:szCs w:val="24"/>
          <w:lang w:eastAsia="ru-RU"/>
        </w:rPr>
        <w:t xml:space="preserve">временного хранения </w:t>
      </w:r>
      <w:r w:rsidRPr="00E27EC3">
        <w:rPr>
          <w:rFonts w:eastAsia="Times New Roman" w:cs="Times New Roman"/>
          <w:color w:val="000000" w:themeColor="text1"/>
          <w:sz w:val="24"/>
          <w:szCs w:val="24"/>
          <w:lang w:eastAsia="ru-RU"/>
        </w:rPr>
        <w:t xml:space="preserve">транспорта обслуживающего персонала и посетителей необходимо предусматривать со стороны проезжей части автодорог. Площадка не должна размещаться на придомовой территории жилых зданий. Расстояние от места </w:t>
      </w:r>
      <w:r w:rsidRPr="00E27EC3">
        <w:rPr>
          <w:rFonts w:eastAsia="Times New Roman" w:cs="Times New Roman"/>
          <w:color w:val="000000" w:themeColor="text1"/>
          <w:spacing w:val="-2"/>
          <w:sz w:val="24"/>
          <w:szCs w:val="24"/>
          <w:lang w:eastAsia="ru-RU"/>
        </w:rPr>
        <w:t xml:space="preserve">временного хранения </w:t>
      </w:r>
      <w:r w:rsidRPr="00E27EC3">
        <w:rPr>
          <w:rFonts w:eastAsia="Times New Roman" w:cs="Times New Roman"/>
          <w:color w:val="000000" w:themeColor="text1"/>
          <w:sz w:val="24"/>
          <w:szCs w:val="24"/>
          <w:lang w:eastAsia="ru-RU"/>
        </w:rPr>
        <w:t xml:space="preserve">автомобилей до любой точки рынка должно быть не более </w:t>
      </w:r>
      <w:smartTag w:uri="urn:schemas-microsoft-com:office:smarttags" w:element="metricconverter">
        <w:smartTagPr>
          <w:attr w:name="ProductID" w:val="400 м"/>
        </w:smartTagPr>
        <w:r w:rsidRPr="00E27EC3">
          <w:rPr>
            <w:rFonts w:eastAsia="Times New Roman" w:cs="Times New Roman"/>
            <w:color w:val="000000" w:themeColor="text1"/>
            <w:sz w:val="24"/>
            <w:szCs w:val="24"/>
            <w:lang w:eastAsia="ru-RU"/>
          </w:rPr>
          <w:t>400 м</w:t>
        </w:r>
      </w:smartTag>
      <w:r w:rsidRPr="00E27EC3">
        <w:rPr>
          <w:rFonts w:eastAsia="Times New Roman" w:cs="Times New Roman"/>
          <w:color w:val="000000" w:themeColor="text1"/>
          <w:sz w:val="24"/>
          <w:szCs w:val="24"/>
          <w:lang w:eastAsia="ru-RU"/>
        </w:rPr>
        <w:t>.</w:t>
      </w:r>
    </w:p>
    <w:p w:rsidR="00B80A92" w:rsidRPr="00E27EC3" w:rsidRDefault="00B80A92" w:rsidP="00B80A9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расч</w:t>
      </w:r>
      <w:r w:rsidR="00144009"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те площадь стоянок для временного хранения автомобилей в общую площадь рынка не включается.</w:t>
      </w:r>
    </w:p>
    <w:p w:rsidR="00B80A92" w:rsidRPr="00E27EC3" w:rsidRDefault="00B80A92" w:rsidP="00B80A9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Минимальные расстояния от автостоянок для </w:t>
      </w:r>
      <w:r w:rsidRPr="00E27EC3">
        <w:rPr>
          <w:rFonts w:eastAsia="Times New Roman" w:cs="Times New Roman"/>
          <w:color w:val="000000" w:themeColor="text1"/>
          <w:spacing w:val="-2"/>
          <w:sz w:val="24"/>
          <w:szCs w:val="24"/>
          <w:lang w:eastAsia="ru-RU"/>
        </w:rPr>
        <w:t xml:space="preserve">временного хранения </w:t>
      </w:r>
      <w:r w:rsidRPr="00E27EC3">
        <w:rPr>
          <w:rFonts w:eastAsia="Times New Roman" w:cs="Times New Roman"/>
          <w:color w:val="000000" w:themeColor="text1"/>
          <w:sz w:val="24"/>
          <w:szCs w:val="24"/>
          <w:lang w:eastAsia="ru-RU"/>
        </w:rPr>
        <w:t xml:space="preserve">легковых автомобилей следует принимать в соответствии с требованиями таблицы </w:t>
      </w:r>
      <w:r w:rsidR="00265C16" w:rsidRPr="00E27EC3">
        <w:rPr>
          <w:rFonts w:eastAsia="Times New Roman" w:cs="Times New Roman"/>
          <w:color w:val="000000" w:themeColor="text1"/>
          <w:sz w:val="24"/>
          <w:szCs w:val="24"/>
          <w:lang w:eastAsia="ru-RU"/>
        </w:rPr>
        <w:t>30</w:t>
      </w:r>
      <w:r w:rsidRPr="00E27EC3">
        <w:rPr>
          <w:rFonts w:eastAsia="Times New Roman" w:cs="Times New Roman"/>
          <w:color w:val="000000" w:themeColor="text1"/>
          <w:sz w:val="24"/>
          <w:szCs w:val="24"/>
          <w:lang w:eastAsia="ru-RU"/>
        </w:rPr>
        <w:t xml:space="preserve"> настоящих нормативов.</w:t>
      </w:r>
    </w:p>
    <w:p w:rsidR="00B80A92" w:rsidRPr="00E27EC3" w:rsidRDefault="00B80A92" w:rsidP="00B80A9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Противопожарные расстояния </w:t>
      </w:r>
      <w:r w:rsidRPr="00E27EC3">
        <w:rPr>
          <w:rFonts w:eastAsia="Times New Roman" w:cs="Times New Roman"/>
          <w:bCs/>
          <w:color w:val="000000" w:themeColor="text1"/>
          <w:sz w:val="24"/>
          <w:szCs w:val="24"/>
          <w:lang w:eastAsia="ru-RU"/>
        </w:rPr>
        <w:t xml:space="preserve">от </w:t>
      </w:r>
      <w:r w:rsidRPr="00E27EC3">
        <w:rPr>
          <w:rFonts w:eastAsia="Times New Roman" w:cs="Times New Roman"/>
          <w:color w:val="000000" w:themeColor="text1"/>
          <w:sz w:val="24"/>
          <w:szCs w:val="24"/>
          <w:lang w:eastAsia="ru-RU"/>
        </w:rPr>
        <w:t xml:space="preserve">автостоянок для </w:t>
      </w:r>
      <w:r w:rsidRPr="00E27EC3">
        <w:rPr>
          <w:rFonts w:eastAsia="Times New Roman" w:cs="Times New Roman"/>
          <w:color w:val="000000" w:themeColor="text1"/>
          <w:spacing w:val="-2"/>
          <w:sz w:val="24"/>
          <w:szCs w:val="24"/>
          <w:lang w:eastAsia="ru-RU"/>
        </w:rPr>
        <w:t xml:space="preserve">временного хранения </w:t>
      </w:r>
      <w:r w:rsidRPr="00E27EC3">
        <w:rPr>
          <w:rFonts w:eastAsia="Times New Roman" w:cs="Times New Roman"/>
          <w:color w:val="000000" w:themeColor="text1"/>
          <w:sz w:val="24"/>
          <w:szCs w:val="24"/>
          <w:lang w:eastAsia="ru-RU"/>
        </w:rPr>
        <w:t xml:space="preserve">легковых автомобилей должны обеспечивать нераспространение пожара на соседние здания, сооружения </w:t>
      </w:r>
      <w:r w:rsidRPr="00E27EC3">
        <w:rPr>
          <w:rFonts w:eastAsia="Times New Roman" w:cs="Times New Roman"/>
          <w:bCs/>
          <w:color w:val="000000" w:themeColor="text1"/>
          <w:sz w:val="24"/>
          <w:szCs w:val="24"/>
          <w:lang w:eastAsia="ru-RU"/>
        </w:rPr>
        <w:t xml:space="preserve">в соответствии с </w:t>
      </w:r>
      <w:r w:rsidRPr="00E27EC3">
        <w:rPr>
          <w:rFonts w:eastAsia="Times New Roman" w:cs="Times New Roman"/>
          <w:bCs/>
          <w:color w:val="000000" w:themeColor="text1"/>
          <w:spacing w:val="-2"/>
          <w:sz w:val="24"/>
          <w:szCs w:val="24"/>
          <w:lang w:eastAsia="ru-RU"/>
        </w:rPr>
        <w:t xml:space="preserve">требованиями </w:t>
      </w:r>
      <w:r w:rsidRPr="00E27EC3">
        <w:rPr>
          <w:rFonts w:eastAsia="Times New Roman" w:cs="Times New Roman"/>
          <w:bCs/>
          <w:color w:val="000000" w:themeColor="text1"/>
          <w:sz w:val="24"/>
          <w:szCs w:val="24"/>
          <w:lang w:eastAsia="ru-RU"/>
        </w:rPr>
        <w:t>Федерального закона от 22.07.2008 № 123-ФЗ «Технический регламент о требованиях пожарной безопасности»</w:t>
      </w:r>
      <w:r w:rsidRPr="00E27EC3">
        <w:rPr>
          <w:rFonts w:eastAsia="Times New Roman" w:cs="Times New Roman"/>
          <w:bCs/>
          <w:color w:val="000000" w:themeColor="text1"/>
          <w:spacing w:val="-2"/>
          <w:sz w:val="24"/>
          <w:szCs w:val="24"/>
          <w:lang w:eastAsia="ru-RU"/>
        </w:rPr>
        <w:t>.</w:t>
      </w:r>
    </w:p>
    <w:p w:rsidR="00B80A92" w:rsidRPr="00E27EC3" w:rsidRDefault="00647F05" w:rsidP="00B80A9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2.3.1</w:t>
      </w:r>
      <w:r w:rsidR="00E949B0" w:rsidRPr="00E27EC3">
        <w:rPr>
          <w:rFonts w:eastAsia="Times New Roman" w:cs="Times New Roman"/>
          <w:color w:val="000000" w:themeColor="text1"/>
          <w:sz w:val="24"/>
          <w:szCs w:val="24"/>
          <w:lang w:eastAsia="ru-RU"/>
        </w:rPr>
        <w:t>01</w:t>
      </w:r>
      <w:r w:rsidR="00B80A92" w:rsidRPr="00E27EC3">
        <w:rPr>
          <w:rFonts w:eastAsia="Times New Roman" w:cs="Times New Roman"/>
          <w:color w:val="000000" w:themeColor="text1"/>
          <w:sz w:val="24"/>
          <w:szCs w:val="24"/>
          <w:lang w:eastAsia="ru-RU"/>
        </w:rPr>
        <w:t xml:space="preserve"> Площадки для сбора мусора и пищевых отходов следует размещать в хозяйственной зоне рынка на расстоянии не менее </w:t>
      </w:r>
      <w:smartTag w:uri="urn:schemas-microsoft-com:office:smarttags" w:element="metricconverter">
        <w:smartTagPr>
          <w:attr w:name="ProductID" w:val="25 м"/>
        </w:smartTagPr>
        <w:r w:rsidR="00B80A92" w:rsidRPr="00E27EC3">
          <w:rPr>
            <w:rFonts w:eastAsia="Times New Roman" w:cs="Times New Roman"/>
            <w:color w:val="000000" w:themeColor="text1"/>
            <w:sz w:val="24"/>
            <w:szCs w:val="24"/>
            <w:lang w:eastAsia="ru-RU"/>
          </w:rPr>
          <w:t>25 м</w:t>
        </w:r>
      </w:smartTag>
      <w:r w:rsidR="00B80A92" w:rsidRPr="00E27EC3">
        <w:rPr>
          <w:rFonts w:eastAsia="Times New Roman" w:cs="Times New Roman"/>
          <w:color w:val="000000" w:themeColor="text1"/>
          <w:sz w:val="24"/>
          <w:szCs w:val="24"/>
          <w:lang w:eastAsia="ru-RU"/>
        </w:rPr>
        <w:t xml:space="preserve"> от границ торговой зоны.</w:t>
      </w:r>
    </w:p>
    <w:p w:rsidR="00B80A92" w:rsidRPr="00E27EC3" w:rsidRDefault="00647F05" w:rsidP="00B80A92">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z w:val="24"/>
          <w:szCs w:val="24"/>
          <w:lang w:eastAsia="ru-RU"/>
        </w:rPr>
        <w:t>2.3.1</w:t>
      </w:r>
      <w:r w:rsidR="00E949B0" w:rsidRPr="00E27EC3">
        <w:rPr>
          <w:rFonts w:eastAsia="Times New Roman" w:cs="Times New Roman"/>
          <w:color w:val="000000" w:themeColor="text1"/>
          <w:sz w:val="24"/>
          <w:szCs w:val="24"/>
          <w:lang w:eastAsia="ru-RU"/>
        </w:rPr>
        <w:t>02</w:t>
      </w:r>
      <w:r w:rsidR="00B80A92" w:rsidRPr="00E27EC3">
        <w:rPr>
          <w:rFonts w:eastAsia="Times New Roman" w:cs="Times New Roman"/>
          <w:color w:val="000000" w:themeColor="text1"/>
          <w:sz w:val="24"/>
          <w:szCs w:val="24"/>
          <w:lang w:eastAsia="ru-RU"/>
        </w:rPr>
        <w:t xml:space="preserve"> Территория розничного рынка должна быть благоустроена, озеленена и ограждена.</w:t>
      </w:r>
      <w:r w:rsidR="00B80A92" w:rsidRPr="00E27EC3">
        <w:rPr>
          <w:rFonts w:eastAsia="Times New Roman" w:cs="Times New Roman"/>
          <w:color w:val="000000" w:themeColor="text1"/>
          <w:spacing w:val="-2"/>
          <w:sz w:val="24"/>
          <w:szCs w:val="24"/>
          <w:lang w:eastAsia="ru-RU"/>
        </w:rPr>
        <w:t xml:space="preserve"> Следует предусматривать не менее двух въездов на территорию рынка.</w:t>
      </w:r>
    </w:p>
    <w:p w:rsidR="00B80A92" w:rsidRPr="00E27EC3" w:rsidRDefault="00647F05" w:rsidP="00B80A92">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2.3.1</w:t>
      </w:r>
      <w:r w:rsidR="00E949B0" w:rsidRPr="00E27EC3">
        <w:rPr>
          <w:rFonts w:eastAsia="Times New Roman" w:cs="Times New Roman"/>
          <w:color w:val="000000" w:themeColor="text1"/>
          <w:sz w:val="24"/>
          <w:szCs w:val="24"/>
          <w:lang w:eastAsia="ru-RU"/>
        </w:rPr>
        <w:t>03</w:t>
      </w:r>
      <w:r w:rsidR="00B80A92" w:rsidRPr="00E27EC3">
        <w:rPr>
          <w:rFonts w:eastAsia="Times New Roman" w:cs="Times New Roman"/>
          <w:color w:val="000000" w:themeColor="text1"/>
          <w:sz w:val="24"/>
          <w:szCs w:val="24"/>
          <w:lang w:eastAsia="ru-RU"/>
        </w:rPr>
        <w:t xml:space="preserve"> Здания, строения, сооружения рынка и находящиеся в них помещения должны быть обеспечены энерго</w:t>
      </w:r>
      <w:r w:rsidRPr="00E27EC3">
        <w:rPr>
          <w:rFonts w:eastAsia="Times New Roman" w:cs="Times New Roman"/>
          <w:color w:val="000000" w:themeColor="text1"/>
          <w:sz w:val="24"/>
          <w:szCs w:val="24"/>
          <w:lang w:eastAsia="ru-RU"/>
        </w:rPr>
        <w:t>–</w:t>
      </w:r>
      <w:r w:rsidR="00B80A92" w:rsidRPr="00E27EC3">
        <w:rPr>
          <w:rFonts w:eastAsia="Times New Roman" w:cs="Times New Roman"/>
          <w:color w:val="000000" w:themeColor="text1"/>
          <w:sz w:val="24"/>
          <w:szCs w:val="24"/>
          <w:lang w:eastAsia="ru-RU"/>
        </w:rPr>
        <w:t>, тепло</w:t>
      </w:r>
      <w:r w:rsidRPr="00E27EC3">
        <w:rPr>
          <w:rFonts w:eastAsia="Times New Roman" w:cs="Times New Roman"/>
          <w:color w:val="000000" w:themeColor="text1"/>
          <w:sz w:val="24"/>
          <w:szCs w:val="24"/>
          <w:lang w:eastAsia="ru-RU"/>
        </w:rPr>
        <w:t>–</w:t>
      </w:r>
      <w:r w:rsidR="00B80A92" w:rsidRPr="00E27EC3">
        <w:rPr>
          <w:rFonts w:eastAsia="Times New Roman" w:cs="Times New Roman"/>
          <w:color w:val="000000" w:themeColor="text1"/>
          <w:sz w:val="24"/>
          <w:szCs w:val="24"/>
          <w:lang w:eastAsia="ru-RU"/>
        </w:rPr>
        <w:t xml:space="preserve"> и водоснабжением.</w:t>
      </w:r>
    </w:p>
    <w:p w:rsidR="00B80A92" w:rsidRPr="00E27EC3" w:rsidRDefault="00B80A92" w:rsidP="00B80A92">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Водоснабжение и канализация розничных рынков должны быть централизованными, теплоснабжение – от </w:t>
      </w:r>
      <w:r w:rsidR="00E949B0" w:rsidRPr="00E27EC3">
        <w:rPr>
          <w:rFonts w:eastAsia="Times New Roman" w:cs="Times New Roman"/>
          <w:color w:val="000000" w:themeColor="text1"/>
          <w:sz w:val="24"/>
          <w:szCs w:val="24"/>
          <w:lang w:eastAsia="ru-RU"/>
        </w:rPr>
        <w:t>тепловых сетей теплоэлектроцентрали</w:t>
      </w:r>
      <w:r w:rsidRPr="00E27EC3">
        <w:rPr>
          <w:rFonts w:eastAsia="Times New Roman" w:cs="Times New Roman"/>
          <w:color w:val="000000" w:themeColor="text1"/>
          <w:sz w:val="24"/>
          <w:szCs w:val="24"/>
          <w:lang w:eastAsia="ru-RU"/>
        </w:rPr>
        <w:t xml:space="preserve"> или местных котельных, автономных источников.</w:t>
      </w:r>
    </w:p>
    <w:p w:rsidR="00B80A92" w:rsidRPr="00E27EC3" w:rsidRDefault="00B80A92" w:rsidP="00B80A92">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На территории розничных рынков следует проектировать водопроводы хозяйственно</w:t>
      </w:r>
      <w:r w:rsidR="00D755ED" w:rsidRPr="00E27EC3">
        <w:rPr>
          <w:rFonts w:eastAsia="Times New Roman" w:cs="Times New Roman"/>
          <w:color w:val="000000" w:themeColor="text1"/>
          <w:spacing w:val="-2"/>
          <w:sz w:val="24"/>
          <w:szCs w:val="24"/>
          <w:lang w:eastAsia="ru-RU"/>
        </w:rPr>
        <w:t xml:space="preserve"> – </w:t>
      </w:r>
      <w:r w:rsidRPr="00E27EC3">
        <w:rPr>
          <w:rFonts w:eastAsia="Times New Roman" w:cs="Times New Roman"/>
          <w:color w:val="000000" w:themeColor="text1"/>
          <w:spacing w:val="-2"/>
          <w:sz w:val="24"/>
          <w:szCs w:val="24"/>
          <w:lang w:eastAsia="ru-RU"/>
        </w:rPr>
        <w:t xml:space="preserve">питьевого водоснабжения, раздельные системы бытовой и производственной канализации с самостоятельными выпусками, устройство </w:t>
      </w:r>
      <w:r w:rsidR="00D755ED" w:rsidRPr="00E27EC3">
        <w:rPr>
          <w:rFonts w:eastAsia="Times New Roman" w:cs="Times New Roman"/>
          <w:color w:val="000000" w:themeColor="text1"/>
          <w:spacing w:val="-2"/>
          <w:sz w:val="24"/>
          <w:szCs w:val="24"/>
          <w:lang w:eastAsia="ru-RU"/>
        </w:rPr>
        <w:t>ливн</w:t>
      </w:r>
      <w:r w:rsidRPr="00E27EC3">
        <w:rPr>
          <w:rFonts w:eastAsia="Times New Roman" w:cs="Times New Roman"/>
          <w:color w:val="000000" w:themeColor="text1"/>
          <w:spacing w:val="-2"/>
          <w:sz w:val="24"/>
          <w:szCs w:val="24"/>
          <w:lang w:eastAsia="ru-RU"/>
        </w:rPr>
        <w:t>евой канализации.</w:t>
      </w:r>
    </w:p>
    <w:p w:rsidR="00647F05" w:rsidRPr="00E27EC3" w:rsidRDefault="00647F05" w:rsidP="00647F05">
      <w:pPr>
        <w:pStyle w:val="ConsPlusNormal"/>
        <w:spacing w:line="239" w:lineRule="auto"/>
        <w:ind w:firstLine="709"/>
        <w:jc w:val="both"/>
        <w:rPr>
          <w:rFonts w:ascii="Times New Roman" w:hAnsi="Times New Roman" w:cs="Times New Roman"/>
          <w:color w:val="000000" w:themeColor="text1"/>
          <w:sz w:val="24"/>
          <w:szCs w:val="24"/>
        </w:rPr>
      </w:pPr>
      <w:r w:rsidRPr="00E27EC3">
        <w:rPr>
          <w:rFonts w:ascii="Times New Roman" w:hAnsi="Times New Roman" w:cs="Times New Roman"/>
          <w:color w:val="000000" w:themeColor="text1"/>
          <w:sz w:val="24"/>
          <w:szCs w:val="24"/>
        </w:rPr>
        <w:t>2.3.1</w:t>
      </w:r>
      <w:r w:rsidR="00E949B0" w:rsidRPr="00E27EC3">
        <w:rPr>
          <w:rFonts w:ascii="Times New Roman" w:hAnsi="Times New Roman" w:cs="Times New Roman"/>
          <w:color w:val="000000" w:themeColor="text1"/>
          <w:sz w:val="24"/>
          <w:szCs w:val="24"/>
        </w:rPr>
        <w:t>04</w:t>
      </w:r>
      <w:r w:rsidRPr="00E27EC3">
        <w:rPr>
          <w:rFonts w:ascii="Times New Roman" w:hAnsi="Times New Roman" w:cs="Times New Roman"/>
          <w:color w:val="000000" w:themeColor="text1"/>
          <w:sz w:val="24"/>
          <w:szCs w:val="24"/>
        </w:rPr>
        <w:t xml:space="preserve"> На территории насел</w:t>
      </w:r>
      <w:r w:rsidR="00D755ED" w:rsidRPr="00E27EC3">
        <w:rPr>
          <w:rFonts w:ascii="Times New Roman" w:hAnsi="Times New Roman" w:cs="Times New Roman"/>
          <w:color w:val="000000" w:themeColor="text1"/>
          <w:sz w:val="24"/>
          <w:szCs w:val="24"/>
        </w:rPr>
        <w:t>ё</w:t>
      </w:r>
      <w:r w:rsidRPr="00E27EC3">
        <w:rPr>
          <w:rFonts w:ascii="Times New Roman" w:hAnsi="Times New Roman" w:cs="Times New Roman"/>
          <w:color w:val="000000" w:themeColor="text1"/>
          <w:sz w:val="24"/>
          <w:szCs w:val="24"/>
        </w:rPr>
        <w:t xml:space="preserve">нных пунктов следует предусматривать </w:t>
      </w:r>
      <w:r w:rsidRPr="00E27EC3">
        <w:rPr>
          <w:rFonts w:ascii="Times New Roman" w:hAnsi="Times New Roman" w:cs="Times New Roman"/>
          <w:bCs/>
          <w:color w:val="000000" w:themeColor="text1"/>
          <w:sz w:val="24"/>
          <w:szCs w:val="24"/>
        </w:rPr>
        <w:t>площадки для организации ярмарочной торговли</w:t>
      </w:r>
      <w:r w:rsidRPr="00E27EC3">
        <w:rPr>
          <w:rFonts w:ascii="Times New Roman" w:hAnsi="Times New Roman" w:cs="Times New Roman"/>
          <w:color w:val="000000" w:themeColor="text1"/>
          <w:sz w:val="24"/>
          <w:szCs w:val="24"/>
        </w:rPr>
        <w:t>.</w:t>
      </w:r>
    </w:p>
    <w:p w:rsidR="00647F05" w:rsidRPr="00E27EC3" w:rsidRDefault="00647F05" w:rsidP="00647F0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Порядок организации ярмарок определяется Постановлением Администрации Смоленской области от 25.08.2010 № 498 «Об утверждении Порядка организации на территории Смоленской области ярмарок и продажи товаров на них и Требований к организации продажи товаров (выполнения работ, оказания услуг) на ярмарках на территории Смоленской области».</w:t>
      </w:r>
    </w:p>
    <w:p w:rsidR="00647F05" w:rsidRPr="00E27EC3" w:rsidRDefault="00647F05" w:rsidP="00647F0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2.3.1</w:t>
      </w:r>
      <w:r w:rsidR="00E949B0" w:rsidRPr="00E27EC3">
        <w:rPr>
          <w:rFonts w:eastAsia="Times New Roman" w:cs="Times New Roman"/>
          <w:color w:val="000000" w:themeColor="text1"/>
          <w:sz w:val="24"/>
          <w:szCs w:val="24"/>
          <w:lang w:eastAsia="ru-RU"/>
        </w:rPr>
        <w:t>05</w:t>
      </w:r>
      <w:r w:rsidRPr="00E27EC3">
        <w:rPr>
          <w:rFonts w:eastAsia="Times New Roman" w:cs="Times New Roman"/>
          <w:color w:val="000000" w:themeColor="text1"/>
          <w:spacing w:val="-3"/>
          <w:sz w:val="24"/>
          <w:szCs w:val="24"/>
          <w:lang w:eastAsia="ru-RU"/>
        </w:rPr>
        <w:t xml:space="preserve"> </w:t>
      </w:r>
      <w:r w:rsidRPr="00E27EC3">
        <w:rPr>
          <w:rFonts w:eastAsia="Times New Roman" w:cs="Times New Roman"/>
          <w:bCs/>
          <w:color w:val="000000" w:themeColor="text1"/>
          <w:sz w:val="24"/>
          <w:szCs w:val="24"/>
          <w:lang w:eastAsia="ru-RU"/>
        </w:rPr>
        <w:t>Культовые здания и сооружения</w:t>
      </w:r>
      <w:r w:rsidRPr="00E27EC3">
        <w:rPr>
          <w:rFonts w:eastAsia="Times New Roman" w:cs="Times New Roman"/>
          <w:color w:val="000000" w:themeColor="text1"/>
          <w:sz w:val="24"/>
          <w:szCs w:val="24"/>
          <w:lang w:eastAsia="ru-RU"/>
        </w:rPr>
        <w:t xml:space="preserve"> – соборы, мечети и молельные помещения, православные церкви и монастыри, синагоги, молельные дома (далее культовые объекты) следует размещать на территории жилых, общественно – деловых и рекреационных зон насел</w:t>
      </w:r>
      <w:r w:rsidR="00032864"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пунктов, а также в пригородных зонах.</w:t>
      </w:r>
    </w:p>
    <w:p w:rsidR="00647F05" w:rsidRPr="00E27EC3" w:rsidRDefault="00647F05" w:rsidP="00647F0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Допускается проектирование культовых и обрядовых сооружений на территории кладбищ.</w:t>
      </w:r>
    </w:p>
    <w:p w:rsidR="00647F05" w:rsidRPr="00E27EC3" w:rsidRDefault="00647F05" w:rsidP="00647F0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Проектирование культовых объектов следует осуществлять в соответствии с требованиями соответствующих норм и правил, в том числе НПБ 108-96, </w:t>
      </w:r>
      <w:r w:rsidRPr="00E27EC3">
        <w:rPr>
          <w:rFonts w:eastAsia="Times New Roman" w:cs="Times New Roman"/>
          <w:bCs/>
          <w:color w:val="000000" w:themeColor="text1"/>
          <w:sz w:val="24"/>
          <w:szCs w:val="24"/>
          <w:lang w:eastAsia="ru-RU"/>
        </w:rPr>
        <w:t>зданий, сооружений и комплексов православных храмов</w:t>
      </w:r>
      <w:r w:rsidRPr="00E27EC3">
        <w:rPr>
          <w:rFonts w:eastAsia="Times New Roman" w:cs="Times New Roman"/>
          <w:color w:val="000000" w:themeColor="text1"/>
          <w:sz w:val="24"/>
          <w:szCs w:val="24"/>
          <w:lang w:eastAsia="ru-RU"/>
        </w:rPr>
        <w:t xml:space="preserve"> – в соответствии с СП 31-103-99.</w:t>
      </w:r>
    </w:p>
    <w:p w:rsidR="00647F05" w:rsidRPr="00E27EC3" w:rsidRDefault="00647F05" w:rsidP="00647F0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Проектирование объектов, связанных с духовно – религиозной сферой (учреждений религиозного образования, воскресных школ, духовно – просветительских центров и др.) следует осуществлять в соответствии с требованиями соответствующих нормативных документов.</w:t>
      </w:r>
    </w:p>
    <w:p w:rsidR="00647F05" w:rsidRPr="00E27EC3" w:rsidRDefault="00DE27BF" w:rsidP="00E949B0">
      <w:pPr>
        <w:widowControl w:val="0"/>
        <w:autoSpaceDE w:val="0"/>
        <w:autoSpaceDN w:val="0"/>
        <w:adjustRightInd w:val="0"/>
        <w:spacing w:line="239" w:lineRule="auto"/>
        <w:ind w:firstLine="720"/>
        <w:rPr>
          <w:rFonts w:eastAsia="Times New Roman" w:cs="Times New Roman"/>
          <w:color w:val="000000" w:themeColor="text1"/>
          <w:spacing w:val="-3"/>
          <w:sz w:val="24"/>
          <w:szCs w:val="24"/>
          <w:lang w:eastAsia="ru-RU"/>
        </w:rPr>
      </w:pPr>
      <w:r w:rsidRPr="00E27EC3">
        <w:rPr>
          <w:rFonts w:eastAsia="Times New Roman" w:cs="Times New Roman"/>
          <w:color w:val="000000" w:themeColor="text1"/>
          <w:sz w:val="24"/>
          <w:szCs w:val="24"/>
          <w:lang w:eastAsia="ru-RU"/>
        </w:rPr>
        <w:t>2.</w:t>
      </w:r>
      <w:r w:rsidR="00647F05" w:rsidRPr="00E27EC3">
        <w:rPr>
          <w:rFonts w:eastAsia="Times New Roman" w:cs="Times New Roman"/>
          <w:color w:val="000000" w:themeColor="text1"/>
          <w:sz w:val="24"/>
          <w:szCs w:val="24"/>
          <w:lang w:eastAsia="ru-RU"/>
        </w:rPr>
        <w:t>3.</w:t>
      </w:r>
      <w:r w:rsidRPr="00E27EC3">
        <w:rPr>
          <w:rFonts w:eastAsia="Times New Roman" w:cs="Times New Roman"/>
          <w:color w:val="000000" w:themeColor="text1"/>
          <w:sz w:val="24"/>
          <w:szCs w:val="24"/>
          <w:lang w:eastAsia="ru-RU"/>
        </w:rPr>
        <w:t>1</w:t>
      </w:r>
      <w:r w:rsidR="00E949B0" w:rsidRPr="00E27EC3">
        <w:rPr>
          <w:rFonts w:eastAsia="Times New Roman" w:cs="Times New Roman"/>
          <w:color w:val="000000" w:themeColor="text1"/>
          <w:sz w:val="24"/>
          <w:szCs w:val="24"/>
          <w:lang w:eastAsia="ru-RU"/>
        </w:rPr>
        <w:t>06</w:t>
      </w:r>
      <w:r w:rsidR="00647F05" w:rsidRPr="00E27EC3">
        <w:rPr>
          <w:rFonts w:eastAsia="Times New Roman" w:cs="Times New Roman"/>
          <w:color w:val="000000" w:themeColor="text1"/>
          <w:sz w:val="24"/>
          <w:szCs w:val="24"/>
          <w:lang w:eastAsia="ru-RU"/>
        </w:rPr>
        <w:t xml:space="preserve"> Культовые объекты, входящие в состав комплексов и зданий</w:t>
      </w:r>
      <w:r w:rsidR="00647F05" w:rsidRPr="00E27EC3">
        <w:rPr>
          <w:rFonts w:eastAsia="Times New Roman" w:cs="Times New Roman"/>
          <w:color w:val="000000" w:themeColor="text1"/>
          <w:spacing w:val="-3"/>
          <w:sz w:val="24"/>
          <w:szCs w:val="24"/>
          <w:lang w:eastAsia="ru-RU"/>
        </w:rPr>
        <w:t xml:space="preserve"> общественного назначения (больниц, богаделен, приютов, учебных заведений, исправительных учреждений), жилого назначения или производственных предприятий проектируются отдельно стоящими, пристроенными или встроенными. </w:t>
      </w:r>
      <w:r w:rsidR="00647F05" w:rsidRPr="00E27EC3">
        <w:rPr>
          <w:rFonts w:eastAsia="Times New Roman" w:cs="Times New Roman"/>
          <w:color w:val="000000" w:themeColor="text1"/>
          <w:sz w:val="24"/>
          <w:szCs w:val="24"/>
          <w:lang w:eastAsia="ru-RU"/>
        </w:rPr>
        <w:t>Культовые объекты</w:t>
      </w:r>
      <w:r w:rsidR="00647F05" w:rsidRPr="00E27EC3">
        <w:rPr>
          <w:rFonts w:eastAsia="Times New Roman" w:cs="Times New Roman"/>
          <w:color w:val="000000" w:themeColor="text1"/>
          <w:spacing w:val="-3"/>
          <w:sz w:val="24"/>
          <w:szCs w:val="24"/>
          <w:lang w:eastAsia="ru-RU"/>
        </w:rPr>
        <w:t>, встроенные в общественные и жилые здания следует размещать на верхних этажах.</w:t>
      </w:r>
    </w:p>
    <w:p w:rsidR="00647F05" w:rsidRPr="00E27EC3" w:rsidRDefault="00DE27BF" w:rsidP="00E949B0">
      <w:pPr>
        <w:widowControl w:val="0"/>
        <w:spacing w:line="239" w:lineRule="auto"/>
        <w:ind w:firstLine="720"/>
        <w:outlineLvl w:val="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w:t>
      </w:r>
      <w:r w:rsidR="00647F05" w:rsidRPr="00E27EC3">
        <w:rPr>
          <w:rFonts w:eastAsia="Times New Roman" w:cs="Times New Roman"/>
          <w:color w:val="000000" w:themeColor="text1"/>
          <w:sz w:val="24"/>
          <w:szCs w:val="24"/>
          <w:lang w:eastAsia="ru-RU"/>
        </w:rPr>
        <w:t>3.</w:t>
      </w:r>
      <w:r w:rsidRPr="00E27EC3">
        <w:rPr>
          <w:rFonts w:eastAsia="Times New Roman" w:cs="Times New Roman"/>
          <w:color w:val="000000" w:themeColor="text1"/>
          <w:sz w:val="24"/>
          <w:szCs w:val="24"/>
          <w:lang w:eastAsia="ru-RU"/>
        </w:rPr>
        <w:t>1</w:t>
      </w:r>
      <w:r w:rsidR="00E949B0" w:rsidRPr="00E27EC3">
        <w:rPr>
          <w:rFonts w:eastAsia="Times New Roman" w:cs="Times New Roman"/>
          <w:color w:val="000000" w:themeColor="text1"/>
          <w:sz w:val="24"/>
          <w:szCs w:val="24"/>
          <w:lang w:eastAsia="ru-RU"/>
        </w:rPr>
        <w:t>07</w:t>
      </w:r>
      <w:r w:rsidR="00647F05" w:rsidRPr="00E27EC3">
        <w:rPr>
          <w:rFonts w:eastAsia="Times New Roman" w:cs="Times New Roman"/>
          <w:color w:val="000000" w:themeColor="text1"/>
          <w:sz w:val="24"/>
          <w:szCs w:val="24"/>
          <w:lang w:eastAsia="ru-RU"/>
        </w:rPr>
        <w:t xml:space="preserve"> Радиусы доступности</w:t>
      </w:r>
      <w:r w:rsidR="00E949B0" w:rsidRPr="00E27EC3">
        <w:rPr>
          <w:rFonts w:eastAsia="Times New Roman" w:cs="Times New Roman"/>
          <w:color w:val="000000" w:themeColor="text1"/>
          <w:sz w:val="24"/>
          <w:szCs w:val="24"/>
          <w:lang w:eastAsia="ru-RU"/>
        </w:rPr>
        <w:t xml:space="preserve"> культовых объектов принимаются </w:t>
      </w:r>
      <w:r w:rsidR="00647F05" w:rsidRPr="00E27EC3">
        <w:rPr>
          <w:rFonts w:eastAsia="Times New Roman" w:cs="Times New Roman"/>
          <w:color w:val="000000" w:themeColor="text1"/>
          <w:sz w:val="24"/>
          <w:szCs w:val="24"/>
          <w:lang w:eastAsia="ru-RU"/>
        </w:rPr>
        <w:t>– 30 мин.</w:t>
      </w:r>
    </w:p>
    <w:p w:rsidR="00DE27BF" w:rsidRPr="00E27EC3" w:rsidRDefault="00DE27BF" w:rsidP="00647F05">
      <w:pPr>
        <w:widowControl w:val="0"/>
        <w:spacing w:line="239" w:lineRule="auto"/>
        <w:ind w:firstLine="720"/>
        <w:outlineLvl w:val="0"/>
        <w:rPr>
          <w:rFonts w:eastAsia="Times New Roman" w:cs="Times New Roman"/>
          <w:color w:val="000000" w:themeColor="text1"/>
          <w:sz w:val="16"/>
          <w:szCs w:val="16"/>
          <w:lang w:eastAsia="ru-RU"/>
        </w:rPr>
      </w:pPr>
    </w:p>
    <w:p w:rsidR="00DE27BF" w:rsidRPr="00E27EC3" w:rsidRDefault="00DE27BF" w:rsidP="00DE27BF">
      <w:pPr>
        <w:widowControl w:val="0"/>
        <w:outlineLvl w:val="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647F05" w:rsidRPr="00E27EC3" w:rsidRDefault="00647F05" w:rsidP="00DE27BF">
      <w:pPr>
        <w:widowControl w:val="0"/>
        <w:spacing w:after="120"/>
        <w:ind w:firstLine="709"/>
        <w:outlineLvl w:val="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xml:space="preserve">При количестве группы населения, исповедующего единую религию, менее 50 человек культовые объекты </w:t>
      </w:r>
      <w:r w:rsidRPr="00E27EC3">
        <w:rPr>
          <w:rFonts w:eastAsia="Times New Roman" w:cs="Times New Roman"/>
          <w:i/>
          <w:color w:val="000000" w:themeColor="text1"/>
          <w:spacing w:val="-2"/>
          <w:sz w:val="22"/>
          <w:lang w:eastAsia="ru-RU"/>
        </w:rPr>
        <w:t xml:space="preserve">рекомендуется предусматривать на группу </w:t>
      </w:r>
      <w:r w:rsidRPr="00E27EC3">
        <w:rPr>
          <w:rFonts w:eastAsia="Times New Roman" w:cs="Times New Roman"/>
          <w:i/>
          <w:color w:val="000000" w:themeColor="text1"/>
          <w:sz w:val="22"/>
          <w:lang w:eastAsia="ru-RU"/>
        </w:rPr>
        <w:t>насел</w:t>
      </w:r>
      <w:r w:rsidR="00032864"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нных пунктов</w:t>
      </w:r>
      <w:r w:rsidRPr="00E27EC3">
        <w:rPr>
          <w:rFonts w:eastAsia="Times New Roman" w:cs="Times New Roman"/>
          <w:i/>
          <w:color w:val="000000" w:themeColor="text1"/>
          <w:sz w:val="24"/>
          <w:szCs w:val="24"/>
          <w:lang w:eastAsia="ru-RU"/>
        </w:rPr>
        <w:t xml:space="preserve"> </w:t>
      </w:r>
      <w:r w:rsidRPr="00E27EC3">
        <w:rPr>
          <w:rFonts w:eastAsia="Times New Roman" w:cs="Times New Roman"/>
          <w:i/>
          <w:color w:val="000000" w:themeColor="text1"/>
          <w:spacing w:val="-2"/>
          <w:sz w:val="22"/>
          <w:lang w:eastAsia="ru-RU"/>
        </w:rPr>
        <w:t>с транспортной доступностью в пределах 2 ч</w:t>
      </w:r>
      <w:r w:rsidRPr="00E27EC3">
        <w:rPr>
          <w:rFonts w:eastAsia="Times New Roman" w:cs="Times New Roman"/>
          <w:i/>
          <w:color w:val="000000" w:themeColor="text1"/>
          <w:sz w:val="22"/>
          <w:lang w:eastAsia="ru-RU"/>
        </w:rPr>
        <w:t>.</w:t>
      </w:r>
    </w:p>
    <w:p w:rsidR="00647F05" w:rsidRPr="00E27EC3" w:rsidRDefault="00DE27BF" w:rsidP="00647F0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w:t>
      </w:r>
      <w:r w:rsidR="00647F05" w:rsidRPr="00E27EC3">
        <w:rPr>
          <w:rFonts w:eastAsia="Times New Roman" w:cs="Times New Roman"/>
          <w:color w:val="000000" w:themeColor="text1"/>
          <w:sz w:val="24"/>
          <w:szCs w:val="24"/>
          <w:lang w:eastAsia="ru-RU"/>
        </w:rPr>
        <w:t>3.</w:t>
      </w:r>
      <w:r w:rsidRPr="00E27EC3">
        <w:rPr>
          <w:rFonts w:eastAsia="Times New Roman" w:cs="Times New Roman"/>
          <w:color w:val="000000" w:themeColor="text1"/>
          <w:sz w:val="24"/>
          <w:szCs w:val="24"/>
          <w:lang w:eastAsia="ru-RU"/>
        </w:rPr>
        <w:t>1</w:t>
      </w:r>
      <w:r w:rsidR="00E949B0" w:rsidRPr="00E27EC3">
        <w:rPr>
          <w:rFonts w:eastAsia="Times New Roman" w:cs="Times New Roman"/>
          <w:color w:val="000000" w:themeColor="text1"/>
          <w:sz w:val="24"/>
          <w:szCs w:val="24"/>
          <w:lang w:eastAsia="ru-RU"/>
        </w:rPr>
        <w:t>08</w:t>
      </w:r>
      <w:r w:rsidR="00647F05" w:rsidRPr="00E27EC3">
        <w:rPr>
          <w:rFonts w:eastAsia="Times New Roman" w:cs="Times New Roman"/>
          <w:color w:val="000000" w:themeColor="text1"/>
          <w:sz w:val="24"/>
          <w:szCs w:val="24"/>
          <w:lang w:eastAsia="ru-RU"/>
        </w:rPr>
        <w:t xml:space="preserve"> Размещение и проектирование культовых зданий и сооружений на территории насел</w:t>
      </w:r>
      <w:r w:rsidR="00032864" w:rsidRPr="00E27EC3">
        <w:rPr>
          <w:rFonts w:eastAsia="Times New Roman" w:cs="Times New Roman"/>
          <w:color w:val="000000" w:themeColor="text1"/>
          <w:sz w:val="24"/>
          <w:szCs w:val="24"/>
          <w:lang w:eastAsia="ru-RU"/>
        </w:rPr>
        <w:t>ё</w:t>
      </w:r>
      <w:r w:rsidR="00647F05" w:rsidRPr="00E27EC3">
        <w:rPr>
          <w:rFonts w:eastAsia="Times New Roman" w:cs="Times New Roman"/>
          <w:color w:val="000000" w:themeColor="text1"/>
          <w:sz w:val="24"/>
          <w:szCs w:val="24"/>
          <w:lang w:eastAsia="ru-RU"/>
        </w:rPr>
        <w:t>нных пунктов следует осуществлять с уч</w:t>
      </w:r>
      <w:r w:rsidR="003177D4" w:rsidRPr="00E27EC3">
        <w:rPr>
          <w:rFonts w:eastAsia="Times New Roman" w:cs="Times New Roman"/>
          <w:color w:val="000000" w:themeColor="text1"/>
          <w:sz w:val="24"/>
          <w:szCs w:val="24"/>
          <w:lang w:eastAsia="ru-RU"/>
        </w:rPr>
        <w:t>ё</w:t>
      </w:r>
      <w:r w:rsidR="00647F05" w:rsidRPr="00E27EC3">
        <w:rPr>
          <w:rFonts w:eastAsia="Times New Roman" w:cs="Times New Roman"/>
          <w:color w:val="000000" w:themeColor="text1"/>
          <w:sz w:val="24"/>
          <w:szCs w:val="24"/>
          <w:lang w:eastAsia="ru-RU"/>
        </w:rPr>
        <w:t xml:space="preserve">том обеспечения допустимых уровней звука в жилой застройке, в том числе от колокольных звонов храмов, в соответствии с требованиями </w:t>
      </w:r>
      <w:r w:rsidR="00647F05" w:rsidRPr="00E27EC3">
        <w:rPr>
          <w:rFonts w:eastAsia="Times New Roman" w:cs="Times New Roman"/>
          <w:color w:val="000000" w:themeColor="text1"/>
          <w:spacing w:val="-2"/>
          <w:sz w:val="24"/>
          <w:szCs w:val="24"/>
          <w:lang w:eastAsia="ru-RU"/>
        </w:rPr>
        <w:t>СП 51.13330.2011</w:t>
      </w:r>
      <w:r w:rsidR="00647F05" w:rsidRPr="00E27EC3">
        <w:rPr>
          <w:rFonts w:eastAsia="Times New Roman" w:cs="Times New Roman"/>
          <w:color w:val="000000" w:themeColor="text1"/>
          <w:sz w:val="24"/>
          <w:szCs w:val="24"/>
          <w:lang w:eastAsia="ru-RU"/>
        </w:rPr>
        <w:t>.</w:t>
      </w:r>
    </w:p>
    <w:p w:rsidR="00647F05" w:rsidRPr="00E27EC3" w:rsidRDefault="00647F05" w:rsidP="00647F0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Размеры земельных участков культовых объектов, включающих основные здания и сооружения богослужебного и вспомогательного назначения, рекомендуется принимать из расч</w:t>
      </w:r>
      <w:r w:rsidR="00093AF0"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та </w:t>
      </w:r>
      <w:smartTag w:uri="urn:schemas-microsoft-com:office:smarttags" w:element="metricconverter">
        <w:smartTagPr>
          <w:attr w:name="ProductID" w:val="7 м2"/>
        </w:smartTagPr>
        <w:r w:rsidRPr="00E27EC3">
          <w:rPr>
            <w:rFonts w:eastAsia="Times New Roman" w:cs="Times New Roman"/>
            <w:color w:val="000000" w:themeColor="text1"/>
            <w:sz w:val="24"/>
            <w:szCs w:val="24"/>
            <w:lang w:eastAsia="ru-RU"/>
          </w:rPr>
          <w:t>7 м</w:t>
        </w:r>
        <w:r w:rsidRPr="00E27EC3">
          <w:rPr>
            <w:rFonts w:eastAsia="Times New Roman" w:cs="Times New Roman"/>
            <w:color w:val="000000" w:themeColor="text1"/>
            <w:sz w:val="24"/>
            <w:szCs w:val="24"/>
            <w:vertAlign w:val="superscript"/>
            <w:lang w:eastAsia="ru-RU"/>
          </w:rPr>
          <w:t>2</w:t>
        </w:r>
      </w:smartTag>
      <w:r w:rsidRPr="00E27EC3">
        <w:rPr>
          <w:rFonts w:eastAsia="Times New Roman" w:cs="Times New Roman"/>
          <w:color w:val="000000" w:themeColor="text1"/>
          <w:sz w:val="24"/>
          <w:szCs w:val="24"/>
          <w:lang w:eastAsia="ru-RU"/>
        </w:rPr>
        <w:t xml:space="preserve"> площади участка на единицу вместимости объекта. При строительстве культовых объектов в районах затесн</w:t>
      </w:r>
      <w:r w:rsidR="00442F18"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нной застройки допускается уменьшение удельного показателя площади земельного участка, но не более чем на 20</w:t>
      </w:r>
      <w:r w:rsidR="00DE27BF"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2</w:t>
      </w:r>
      <w:r w:rsidR="00DE27BF" w:rsidRPr="00E27EC3">
        <w:rPr>
          <w:rFonts w:eastAsia="Times New Roman" w:cs="Times New Roman"/>
          <w:color w:val="000000" w:themeColor="text1"/>
          <w:sz w:val="24"/>
          <w:szCs w:val="24"/>
          <w:lang w:eastAsia="ru-RU"/>
        </w:rPr>
        <w:t>5</w:t>
      </w:r>
      <w:r w:rsidRPr="00E27EC3">
        <w:rPr>
          <w:rFonts w:eastAsia="Times New Roman" w:cs="Times New Roman"/>
          <w:color w:val="000000" w:themeColor="text1"/>
          <w:sz w:val="24"/>
          <w:szCs w:val="24"/>
          <w:lang w:eastAsia="ru-RU"/>
        </w:rPr>
        <w:t>%.</w:t>
      </w:r>
    </w:p>
    <w:p w:rsidR="00647F05" w:rsidRPr="00E27EC3" w:rsidRDefault="00647F05" w:rsidP="00647F0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Культовые здания и сооружения следует размещать, как правило, с отступом от красной линии не менее </w:t>
      </w:r>
      <w:smartTag w:uri="urn:schemas-microsoft-com:office:smarttags" w:element="metricconverter">
        <w:smartTagPr>
          <w:attr w:name="ProductID" w:val="3 м"/>
        </w:smartTagPr>
        <w:r w:rsidRPr="00E27EC3">
          <w:rPr>
            <w:rFonts w:eastAsia="Times New Roman" w:cs="Times New Roman"/>
            <w:color w:val="000000" w:themeColor="text1"/>
            <w:sz w:val="24"/>
            <w:szCs w:val="24"/>
            <w:lang w:eastAsia="ru-RU"/>
          </w:rPr>
          <w:t>3 м</w:t>
        </w:r>
      </w:smartTag>
      <w:r w:rsidRPr="00E27EC3">
        <w:rPr>
          <w:rFonts w:eastAsia="Times New Roman" w:cs="Times New Roman"/>
          <w:color w:val="000000" w:themeColor="text1"/>
          <w:sz w:val="24"/>
          <w:szCs w:val="24"/>
          <w:lang w:eastAsia="ru-RU"/>
        </w:rPr>
        <w:t>. При реконструкции и в районах затесн</w:t>
      </w:r>
      <w:r w:rsidR="00442F18"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нной застройки это р</w:t>
      </w:r>
      <w:r w:rsidR="00442F18" w:rsidRPr="00E27EC3">
        <w:rPr>
          <w:rFonts w:eastAsia="Times New Roman" w:cs="Times New Roman"/>
          <w:color w:val="000000" w:themeColor="text1"/>
          <w:sz w:val="24"/>
          <w:szCs w:val="24"/>
          <w:lang w:eastAsia="ru-RU"/>
        </w:rPr>
        <w:t>асстояние может быть сокращено.</w:t>
      </w:r>
    </w:p>
    <w:p w:rsidR="00647F05" w:rsidRPr="00E27EC3" w:rsidRDefault="00647F05" w:rsidP="00647F0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Перед главным входом следует предусматривать площадь из расч</w:t>
      </w:r>
      <w:r w:rsidR="00093AF0"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та </w:t>
      </w:r>
      <w:smartTag w:uri="urn:schemas-microsoft-com:office:smarttags" w:element="metricconverter">
        <w:smartTagPr>
          <w:attr w:name="ProductID" w:val="0,2 м2"/>
        </w:smartTagPr>
        <w:r w:rsidRPr="00E27EC3">
          <w:rPr>
            <w:rFonts w:eastAsia="Times New Roman" w:cs="Times New Roman"/>
            <w:color w:val="000000" w:themeColor="text1"/>
            <w:sz w:val="24"/>
            <w:szCs w:val="24"/>
            <w:lang w:eastAsia="ru-RU"/>
          </w:rPr>
          <w:t>0,2 м</w:t>
        </w:r>
        <w:r w:rsidRPr="00E27EC3">
          <w:rPr>
            <w:rFonts w:eastAsia="Times New Roman" w:cs="Times New Roman"/>
            <w:color w:val="000000" w:themeColor="text1"/>
            <w:sz w:val="24"/>
            <w:szCs w:val="24"/>
            <w:vertAlign w:val="superscript"/>
            <w:lang w:eastAsia="ru-RU"/>
          </w:rPr>
          <w:t>2</w:t>
        </w:r>
      </w:smartTag>
      <w:r w:rsidRPr="00E27EC3">
        <w:rPr>
          <w:rFonts w:eastAsia="Times New Roman" w:cs="Times New Roman"/>
          <w:color w:val="000000" w:themeColor="text1"/>
          <w:sz w:val="24"/>
          <w:szCs w:val="24"/>
          <w:lang w:eastAsia="ru-RU"/>
        </w:rPr>
        <w:t xml:space="preserve"> на единицу вместимости объекта.</w:t>
      </w:r>
    </w:p>
    <w:p w:rsidR="00647F05" w:rsidRPr="00E27EC3" w:rsidRDefault="00DE27BF" w:rsidP="00647F0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2.3.1</w:t>
      </w:r>
      <w:r w:rsidR="00E949B0" w:rsidRPr="00E27EC3">
        <w:rPr>
          <w:rFonts w:eastAsia="Times New Roman" w:cs="Times New Roman"/>
          <w:color w:val="000000" w:themeColor="text1"/>
          <w:sz w:val="24"/>
          <w:szCs w:val="24"/>
          <w:lang w:eastAsia="ru-RU"/>
        </w:rPr>
        <w:t>09</w:t>
      </w:r>
      <w:r w:rsidR="00647F05" w:rsidRPr="00E27EC3">
        <w:rPr>
          <w:rFonts w:eastAsia="Times New Roman" w:cs="Times New Roman"/>
          <w:color w:val="000000" w:themeColor="text1"/>
          <w:sz w:val="24"/>
          <w:szCs w:val="24"/>
          <w:lang w:eastAsia="ru-RU"/>
        </w:rPr>
        <w:t xml:space="preserve"> На земельных участках культовых объектов не допускается размещать здания и сооружения, не связанные с ними функционально.</w:t>
      </w:r>
    </w:p>
    <w:p w:rsidR="00647F05" w:rsidRPr="00E27EC3" w:rsidRDefault="00647F05" w:rsidP="00647F05">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Территория культового объекта должна быть благоустроена и озеленена. Площадь озеленени</w:t>
      </w:r>
      <w:r w:rsidR="00DE27BF" w:rsidRPr="00E27EC3">
        <w:rPr>
          <w:rFonts w:eastAsia="Times New Roman" w:cs="Times New Roman"/>
          <w:color w:val="000000" w:themeColor="text1"/>
          <w:sz w:val="24"/>
          <w:szCs w:val="24"/>
          <w:lang w:eastAsia="ru-RU"/>
        </w:rPr>
        <w:t>я должна составлять не менее 15</w:t>
      </w:r>
      <w:r w:rsidRPr="00E27EC3">
        <w:rPr>
          <w:rFonts w:eastAsia="Times New Roman" w:cs="Times New Roman"/>
          <w:color w:val="000000" w:themeColor="text1"/>
          <w:sz w:val="24"/>
          <w:szCs w:val="24"/>
          <w:lang w:eastAsia="ru-RU"/>
        </w:rPr>
        <w:t>% площади участка.</w:t>
      </w:r>
    </w:p>
    <w:p w:rsidR="00647F05" w:rsidRPr="00E27EC3" w:rsidRDefault="00647F05" w:rsidP="00647F05">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По всему периметру культового объекта следует предусматривать ограждение высотой </w:t>
      </w:r>
      <w:r w:rsidR="00A61951"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z w:val="24"/>
          <w:szCs w:val="24"/>
          <w:lang w:eastAsia="ru-RU"/>
        </w:rPr>
        <w:t>1,5</w:t>
      </w:r>
      <w:r w:rsidR="00DE27BF" w:rsidRPr="00E27EC3">
        <w:rPr>
          <w:rFonts w:eastAsia="Times New Roman" w:cs="Times New Roman"/>
          <w:color w:val="000000" w:themeColor="text1"/>
          <w:sz w:val="24"/>
          <w:szCs w:val="24"/>
          <w:lang w:eastAsia="ru-RU"/>
        </w:rPr>
        <w:t xml:space="preserve"> – </w:t>
      </w:r>
      <w:r w:rsidR="00A61951" w:rsidRPr="00E27EC3">
        <w:rPr>
          <w:rFonts w:eastAsia="Times New Roman" w:cs="Times New Roman"/>
          <w:color w:val="000000" w:themeColor="text1"/>
          <w:sz w:val="24"/>
          <w:szCs w:val="24"/>
          <w:lang w:eastAsia="ru-RU"/>
        </w:rPr>
        <w:t>2,0 м.</w:t>
      </w:r>
    </w:p>
    <w:p w:rsidR="00647F05" w:rsidRPr="00E27EC3" w:rsidRDefault="00DE27BF" w:rsidP="00647F05">
      <w:pPr>
        <w:widowControl w:val="0"/>
        <w:autoSpaceDE w:val="0"/>
        <w:autoSpaceDN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w:t>
      </w:r>
      <w:r w:rsidR="00647F05" w:rsidRPr="00E27EC3">
        <w:rPr>
          <w:rFonts w:eastAsia="Times New Roman" w:cs="Times New Roman"/>
          <w:color w:val="000000" w:themeColor="text1"/>
          <w:sz w:val="24"/>
          <w:szCs w:val="24"/>
          <w:lang w:eastAsia="ru-RU"/>
        </w:rPr>
        <w:t>3.</w:t>
      </w:r>
      <w:r w:rsidRPr="00E27EC3">
        <w:rPr>
          <w:rFonts w:eastAsia="Times New Roman" w:cs="Times New Roman"/>
          <w:color w:val="000000" w:themeColor="text1"/>
          <w:sz w:val="24"/>
          <w:szCs w:val="24"/>
          <w:lang w:eastAsia="ru-RU"/>
        </w:rPr>
        <w:t>1</w:t>
      </w:r>
      <w:r w:rsidR="00E949B0" w:rsidRPr="00E27EC3">
        <w:rPr>
          <w:rFonts w:eastAsia="Times New Roman" w:cs="Times New Roman"/>
          <w:color w:val="000000" w:themeColor="text1"/>
          <w:sz w:val="24"/>
          <w:szCs w:val="24"/>
          <w:lang w:eastAsia="ru-RU"/>
        </w:rPr>
        <w:t>10</w:t>
      </w:r>
      <w:r w:rsidR="00647F05" w:rsidRPr="00E27EC3">
        <w:rPr>
          <w:rFonts w:eastAsia="Times New Roman" w:cs="Times New Roman"/>
          <w:color w:val="000000" w:themeColor="text1"/>
          <w:sz w:val="24"/>
          <w:szCs w:val="24"/>
          <w:lang w:eastAsia="ru-RU"/>
        </w:rPr>
        <w:t xml:space="preserve"> Стоянки автомобилей следует проектировать за пределами ограждения из расч</w:t>
      </w:r>
      <w:r w:rsidR="001F2D7B" w:rsidRPr="00E27EC3">
        <w:rPr>
          <w:rFonts w:eastAsia="Times New Roman" w:cs="Times New Roman"/>
          <w:color w:val="000000" w:themeColor="text1"/>
          <w:sz w:val="24"/>
          <w:szCs w:val="24"/>
          <w:lang w:eastAsia="ru-RU"/>
        </w:rPr>
        <w:t>ё</w:t>
      </w:r>
      <w:r w:rsidR="00647F05" w:rsidRPr="00E27EC3">
        <w:rPr>
          <w:rFonts w:eastAsia="Times New Roman" w:cs="Times New Roman"/>
          <w:color w:val="000000" w:themeColor="text1"/>
          <w:sz w:val="24"/>
          <w:szCs w:val="24"/>
          <w:lang w:eastAsia="ru-RU"/>
        </w:rPr>
        <w:t xml:space="preserve">та </w:t>
      </w:r>
      <w:r w:rsidR="00A61951" w:rsidRPr="00E27EC3">
        <w:rPr>
          <w:rFonts w:eastAsia="Times New Roman" w:cs="Times New Roman"/>
          <w:color w:val="000000" w:themeColor="text1"/>
          <w:sz w:val="24"/>
          <w:szCs w:val="24"/>
          <w:lang w:eastAsia="ru-RU"/>
        </w:rPr>
        <w:t xml:space="preserve">  </w:t>
      </w:r>
      <w:r w:rsidR="00647F05" w:rsidRPr="00E27EC3">
        <w:rPr>
          <w:rFonts w:eastAsia="Times New Roman" w:cs="Times New Roman"/>
          <w:color w:val="000000" w:themeColor="text1"/>
          <w:sz w:val="24"/>
          <w:szCs w:val="24"/>
          <w:lang w:eastAsia="ru-RU"/>
        </w:rPr>
        <w:t>2 машино</w:t>
      </w:r>
      <w:r w:rsidRPr="00E27EC3">
        <w:rPr>
          <w:rFonts w:eastAsia="Times New Roman" w:cs="Times New Roman"/>
          <w:color w:val="000000" w:themeColor="text1"/>
          <w:sz w:val="24"/>
          <w:szCs w:val="24"/>
          <w:lang w:eastAsia="ru-RU"/>
        </w:rPr>
        <w:t xml:space="preserve"> – </w:t>
      </w:r>
      <w:r w:rsidR="00647F05" w:rsidRPr="00E27EC3">
        <w:rPr>
          <w:rFonts w:eastAsia="Times New Roman" w:cs="Times New Roman"/>
          <w:color w:val="000000" w:themeColor="text1"/>
          <w:sz w:val="24"/>
          <w:szCs w:val="24"/>
          <w:lang w:eastAsia="ru-RU"/>
        </w:rPr>
        <w:t xml:space="preserve">места на каждые 50 мест вместимости объекта. Стоянки легковых автомобилей и автобусов, а также остановки общественного транспорта следует располагать на расстоянии не менее </w:t>
      </w:r>
      <w:smartTag w:uri="urn:schemas-microsoft-com:office:smarttags" w:element="metricconverter">
        <w:smartTagPr>
          <w:attr w:name="ProductID" w:val="50 м"/>
        </w:smartTagPr>
        <w:r w:rsidR="00647F05" w:rsidRPr="00E27EC3">
          <w:rPr>
            <w:rFonts w:eastAsia="Times New Roman" w:cs="Times New Roman"/>
            <w:color w:val="000000" w:themeColor="text1"/>
            <w:sz w:val="24"/>
            <w:szCs w:val="24"/>
            <w:lang w:eastAsia="ru-RU"/>
          </w:rPr>
          <w:t>50 м</w:t>
        </w:r>
      </w:smartTag>
      <w:r w:rsidR="00647F05" w:rsidRPr="00E27EC3">
        <w:rPr>
          <w:rFonts w:eastAsia="Times New Roman" w:cs="Times New Roman"/>
          <w:color w:val="000000" w:themeColor="text1"/>
          <w:sz w:val="24"/>
          <w:szCs w:val="24"/>
          <w:lang w:eastAsia="ru-RU"/>
        </w:rPr>
        <w:t xml:space="preserve"> от культовых здани</w:t>
      </w:r>
      <w:r w:rsidR="00A61951" w:rsidRPr="00E27EC3">
        <w:rPr>
          <w:rFonts w:eastAsia="Times New Roman" w:cs="Times New Roman"/>
          <w:color w:val="000000" w:themeColor="text1"/>
          <w:sz w:val="24"/>
          <w:szCs w:val="24"/>
          <w:lang w:eastAsia="ru-RU"/>
        </w:rPr>
        <w:t>й.</w:t>
      </w:r>
    </w:p>
    <w:p w:rsidR="00647F05" w:rsidRPr="00E27EC3" w:rsidRDefault="00DE27BF" w:rsidP="00647F05">
      <w:pPr>
        <w:widowControl w:val="0"/>
        <w:spacing w:line="260" w:lineRule="auto"/>
        <w:ind w:firstLine="720"/>
        <w:outlineLvl w:val="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w:t>
      </w:r>
      <w:r w:rsidR="00647F05" w:rsidRPr="00E27EC3">
        <w:rPr>
          <w:rFonts w:eastAsia="Times New Roman" w:cs="Times New Roman"/>
          <w:color w:val="000000" w:themeColor="text1"/>
          <w:sz w:val="24"/>
          <w:szCs w:val="24"/>
          <w:lang w:eastAsia="ru-RU"/>
        </w:rPr>
        <w:t>3.</w:t>
      </w:r>
      <w:r w:rsidRPr="00E27EC3">
        <w:rPr>
          <w:rFonts w:eastAsia="Times New Roman" w:cs="Times New Roman"/>
          <w:color w:val="000000" w:themeColor="text1"/>
          <w:sz w:val="24"/>
          <w:szCs w:val="24"/>
          <w:lang w:eastAsia="ru-RU"/>
        </w:rPr>
        <w:t>1</w:t>
      </w:r>
      <w:r w:rsidR="00E949B0" w:rsidRPr="00E27EC3">
        <w:rPr>
          <w:rFonts w:eastAsia="Times New Roman" w:cs="Times New Roman"/>
          <w:color w:val="000000" w:themeColor="text1"/>
          <w:sz w:val="24"/>
          <w:szCs w:val="24"/>
          <w:lang w:eastAsia="ru-RU"/>
        </w:rPr>
        <w:t>11</w:t>
      </w:r>
      <w:r w:rsidR="00647F05" w:rsidRPr="00E27EC3">
        <w:rPr>
          <w:rFonts w:eastAsia="Times New Roman" w:cs="Times New Roman"/>
          <w:color w:val="000000" w:themeColor="text1"/>
          <w:sz w:val="24"/>
          <w:szCs w:val="24"/>
          <w:lang w:eastAsia="ru-RU"/>
        </w:rPr>
        <w:t xml:space="preserve"> Инженерное обеспечение культовых объектов следует проектировать в соответствии с требованиями действующих нормативных документов с уч</w:t>
      </w:r>
      <w:r w:rsidR="003177D4" w:rsidRPr="00E27EC3">
        <w:rPr>
          <w:rFonts w:eastAsia="Times New Roman" w:cs="Times New Roman"/>
          <w:color w:val="000000" w:themeColor="text1"/>
          <w:sz w:val="24"/>
          <w:szCs w:val="24"/>
          <w:lang w:eastAsia="ru-RU"/>
        </w:rPr>
        <w:t>ё</w:t>
      </w:r>
      <w:r w:rsidR="00647F05" w:rsidRPr="00E27EC3">
        <w:rPr>
          <w:rFonts w:eastAsia="Times New Roman" w:cs="Times New Roman"/>
          <w:color w:val="000000" w:themeColor="text1"/>
          <w:sz w:val="24"/>
          <w:szCs w:val="24"/>
          <w:lang w:eastAsia="ru-RU"/>
        </w:rPr>
        <w:t>том требований настоящих нормативов.</w:t>
      </w:r>
    </w:p>
    <w:p w:rsidR="00CC2DC0" w:rsidRPr="00E27EC3" w:rsidRDefault="00CC2DC0" w:rsidP="00B80A92">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br w:type="page"/>
      </w:r>
    </w:p>
    <w:p w:rsidR="00CC2DC0" w:rsidRPr="00E27EC3" w:rsidRDefault="00CC2DC0" w:rsidP="00B80A92">
      <w:pPr>
        <w:widowControl w:val="0"/>
        <w:ind w:firstLine="709"/>
        <w:rPr>
          <w:rFonts w:eastAsia="Times New Roman" w:cs="Times New Roman"/>
          <w:color w:val="000000" w:themeColor="text1"/>
          <w:sz w:val="24"/>
          <w:szCs w:val="24"/>
          <w:lang w:eastAsia="ru-RU"/>
        </w:rPr>
      </w:pPr>
    </w:p>
    <w:p w:rsidR="00B80A92" w:rsidRPr="00E27EC3" w:rsidRDefault="009C2783" w:rsidP="00B80A92">
      <w:pPr>
        <w:widowControl w:val="0"/>
        <w:ind w:firstLine="709"/>
        <w:rPr>
          <w:rFonts w:eastAsia="Times New Roman" w:cs="Times New Roman"/>
          <w:b/>
          <w:color w:val="000000" w:themeColor="text1"/>
          <w:sz w:val="24"/>
          <w:szCs w:val="24"/>
          <w:lang w:eastAsia="ru-RU"/>
        </w:rPr>
      </w:pPr>
      <w:r w:rsidRPr="00E27EC3">
        <w:rPr>
          <w:rFonts w:eastAsia="Times New Roman" w:cs="Times New Roman"/>
          <w:b/>
          <w:color w:val="000000" w:themeColor="text1"/>
          <w:sz w:val="24"/>
          <w:szCs w:val="24"/>
          <w:lang w:eastAsia="ru-RU"/>
        </w:rPr>
        <w:t>2.4 Рекреационные зоны</w:t>
      </w:r>
    </w:p>
    <w:p w:rsidR="00B80A92" w:rsidRPr="00E27EC3" w:rsidRDefault="00B80A92" w:rsidP="00B80A92">
      <w:pPr>
        <w:widowControl w:val="0"/>
        <w:ind w:firstLine="709"/>
        <w:rPr>
          <w:rFonts w:eastAsia="Times New Roman" w:cs="Times New Roman"/>
          <w:color w:val="000000" w:themeColor="text1"/>
          <w:sz w:val="24"/>
          <w:szCs w:val="24"/>
          <w:lang w:eastAsia="ru-RU"/>
        </w:rPr>
      </w:pPr>
    </w:p>
    <w:p w:rsidR="00B80A92" w:rsidRPr="00E27EC3" w:rsidRDefault="009C2783" w:rsidP="00B80A92">
      <w:pPr>
        <w:widowControl w:val="0"/>
        <w:ind w:firstLine="709"/>
        <w:rPr>
          <w:rFonts w:eastAsia="Times New Roman" w:cs="Times New Roman"/>
          <w:b/>
          <w:color w:val="000000" w:themeColor="text1"/>
          <w:sz w:val="24"/>
          <w:szCs w:val="24"/>
          <w:lang w:eastAsia="ru-RU"/>
        </w:rPr>
      </w:pPr>
      <w:r w:rsidRPr="00E27EC3">
        <w:rPr>
          <w:rFonts w:eastAsia="Times New Roman" w:cs="Times New Roman"/>
          <w:b/>
          <w:color w:val="000000" w:themeColor="text1"/>
          <w:sz w:val="24"/>
          <w:szCs w:val="24"/>
          <w:lang w:eastAsia="ru-RU"/>
        </w:rPr>
        <w:t>Общие требования</w:t>
      </w:r>
    </w:p>
    <w:p w:rsidR="002F34A9" w:rsidRPr="00E27EC3" w:rsidRDefault="002F34A9" w:rsidP="00671FF5">
      <w:pPr>
        <w:ind w:firstLine="708"/>
        <w:rPr>
          <w:rFonts w:cs="Times New Roman"/>
          <w:color w:val="000000" w:themeColor="text1"/>
          <w:sz w:val="24"/>
          <w:szCs w:val="24"/>
        </w:rPr>
      </w:pPr>
    </w:p>
    <w:p w:rsidR="009C2783" w:rsidRPr="00E27EC3" w:rsidRDefault="009C2783" w:rsidP="009C2783">
      <w:pPr>
        <w:ind w:firstLine="708"/>
        <w:rPr>
          <w:rFonts w:cs="Times New Roman"/>
          <w:color w:val="000000" w:themeColor="text1"/>
          <w:sz w:val="24"/>
          <w:szCs w:val="24"/>
        </w:rPr>
      </w:pPr>
      <w:r w:rsidRPr="00E27EC3">
        <w:rPr>
          <w:rFonts w:cs="Times New Roman"/>
          <w:color w:val="000000" w:themeColor="text1"/>
          <w:sz w:val="24"/>
          <w:szCs w:val="24"/>
        </w:rPr>
        <w:t>2.4.1 В состав рекреационных зон могут включаться зоны в границах территорий, занятых лесами, скверами, парками, садами, прудами, оз</w:t>
      </w:r>
      <w:r w:rsidR="007456DC" w:rsidRPr="00E27EC3">
        <w:rPr>
          <w:rFonts w:cs="Times New Roman"/>
          <w:color w:val="000000" w:themeColor="text1"/>
          <w:sz w:val="24"/>
          <w:szCs w:val="24"/>
        </w:rPr>
        <w:t>ё</w:t>
      </w:r>
      <w:r w:rsidRPr="00E27EC3">
        <w:rPr>
          <w:rFonts w:cs="Times New Roman"/>
          <w:color w:val="000000" w:themeColor="text1"/>
          <w:sz w:val="24"/>
          <w:szCs w:val="24"/>
        </w:rPr>
        <w:t>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9C2783" w:rsidRPr="00E27EC3" w:rsidRDefault="00F76ABD" w:rsidP="009C2783">
      <w:pPr>
        <w:ind w:firstLine="708"/>
        <w:rPr>
          <w:rFonts w:cs="Times New Roman"/>
          <w:color w:val="000000" w:themeColor="text1"/>
          <w:sz w:val="24"/>
          <w:szCs w:val="24"/>
        </w:rPr>
      </w:pPr>
      <w:r w:rsidRPr="00E27EC3">
        <w:rPr>
          <w:rFonts w:cs="Times New Roman"/>
          <w:color w:val="000000" w:themeColor="text1"/>
          <w:sz w:val="24"/>
          <w:szCs w:val="24"/>
        </w:rPr>
        <w:t>В составе рекреационных зон могут выделяться</w:t>
      </w:r>
      <w:r w:rsidR="009C2783" w:rsidRPr="00E27EC3">
        <w:rPr>
          <w:rFonts w:cs="Times New Roman"/>
          <w:color w:val="000000" w:themeColor="text1"/>
          <w:sz w:val="24"/>
          <w:szCs w:val="24"/>
        </w:rPr>
        <w:t xml:space="preserve"> земельные участки, на которых находятся дома и базы отдыха, пансионаты, кемпинги, объекты физической культуры и спорта, туристические базы, стационарные и палаточные туристско</w:t>
      </w:r>
      <w:r w:rsidR="007456DC" w:rsidRPr="00E27EC3">
        <w:rPr>
          <w:rFonts w:cs="Times New Roman"/>
          <w:color w:val="000000" w:themeColor="text1"/>
          <w:sz w:val="24"/>
          <w:szCs w:val="24"/>
        </w:rPr>
        <w:t xml:space="preserve"> – </w:t>
      </w:r>
      <w:r w:rsidR="009C2783" w:rsidRPr="00E27EC3">
        <w:rPr>
          <w:rFonts w:cs="Times New Roman"/>
          <w:color w:val="000000" w:themeColor="text1"/>
          <w:sz w:val="24"/>
          <w:szCs w:val="24"/>
        </w:rPr>
        <w:t>оздоровительные лагеря, дома рыболова и охотника, детские туристические станции, туристские парки, учебно</w:t>
      </w:r>
      <w:r w:rsidRPr="00E27EC3">
        <w:rPr>
          <w:rFonts w:cs="Times New Roman"/>
          <w:color w:val="000000" w:themeColor="text1"/>
          <w:sz w:val="24"/>
          <w:szCs w:val="24"/>
        </w:rPr>
        <w:t xml:space="preserve"> – </w:t>
      </w:r>
      <w:r w:rsidR="009C2783" w:rsidRPr="00E27EC3">
        <w:rPr>
          <w:rFonts w:cs="Times New Roman"/>
          <w:color w:val="000000" w:themeColor="text1"/>
          <w:sz w:val="24"/>
          <w:szCs w:val="24"/>
        </w:rPr>
        <w:t>туристические тропы, трассы, детские и спортивные лагеря, другие аналогичные объекты.</w:t>
      </w:r>
    </w:p>
    <w:p w:rsidR="00F76ABD" w:rsidRPr="00E27EC3" w:rsidRDefault="00F76ABD" w:rsidP="00F76ABD">
      <w:pPr>
        <w:ind w:firstLine="709"/>
        <w:rPr>
          <w:rFonts w:cs="Times New Roman"/>
          <w:color w:val="000000" w:themeColor="text1"/>
          <w:sz w:val="24"/>
          <w:szCs w:val="24"/>
        </w:rPr>
      </w:pPr>
      <w:r w:rsidRPr="00E27EC3">
        <w:rPr>
          <w:rFonts w:cs="Times New Roman"/>
          <w:color w:val="000000" w:themeColor="text1"/>
          <w:sz w:val="24"/>
          <w:szCs w:val="24"/>
        </w:rPr>
        <w:t xml:space="preserve">2.4.2 </w:t>
      </w:r>
      <w:r w:rsidRPr="00E27EC3">
        <w:rPr>
          <w:rFonts w:eastAsia="Times New Roman" w:cs="Times New Roman"/>
          <w:color w:val="000000" w:themeColor="text1"/>
          <w:sz w:val="24"/>
          <w:szCs w:val="24"/>
          <w:lang w:eastAsia="ru-RU"/>
        </w:rPr>
        <w:t>На территории рекреационных зон не допускаются строительство новых и расширение действующих промышленных, коммунально – 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F76ABD" w:rsidRPr="00E27EC3" w:rsidRDefault="00F76ABD" w:rsidP="00F76ABD">
      <w:pPr>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В пределах границ </w:t>
      </w:r>
      <w:r w:rsidR="008C49E6" w:rsidRPr="00E27EC3">
        <w:rPr>
          <w:rFonts w:eastAsia="Times New Roman" w:cs="Times New Roman"/>
          <w:color w:val="000000" w:themeColor="text1"/>
          <w:sz w:val="24"/>
          <w:szCs w:val="24"/>
          <w:lang w:eastAsia="ru-RU"/>
        </w:rPr>
        <w:t>поселения</w:t>
      </w:r>
      <w:r w:rsidRPr="00E27EC3">
        <w:rPr>
          <w:rFonts w:eastAsia="Times New Roman" w:cs="Times New Roman"/>
          <w:color w:val="000000" w:themeColor="text1"/>
          <w:sz w:val="24"/>
          <w:szCs w:val="24"/>
          <w:lang w:eastAsia="ru-RU"/>
        </w:rPr>
        <w:t xml:space="preserve"> могут выделяться зоны особо охраняемых территорий, в которые включаются земельные участки, имеющие особое природоохранное, научное, эстетическое, рекреационное, оздоровительное</w:t>
      </w:r>
      <w:r w:rsidR="007456DC" w:rsidRPr="00E27EC3">
        <w:rPr>
          <w:rFonts w:eastAsia="Times New Roman" w:cs="Times New Roman"/>
          <w:color w:val="000000" w:themeColor="text1"/>
          <w:sz w:val="24"/>
          <w:szCs w:val="24"/>
          <w:lang w:eastAsia="ru-RU"/>
        </w:rPr>
        <w:t>,</w:t>
      </w:r>
      <w:r w:rsidRPr="00E27EC3">
        <w:rPr>
          <w:rFonts w:eastAsia="Times New Roman" w:cs="Times New Roman"/>
          <w:color w:val="000000" w:themeColor="text1"/>
          <w:sz w:val="24"/>
          <w:szCs w:val="24"/>
          <w:lang w:eastAsia="ru-RU"/>
        </w:rPr>
        <w:t xml:space="preserve"> историко – культурное и иное особо ценное значение.</w:t>
      </w:r>
    </w:p>
    <w:p w:rsidR="00F76ABD" w:rsidRPr="00E27EC3" w:rsidRDefault="00F76ABD" w:rsidP="00F76ABD">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«Зоны особо охраняемых территорий» (подраздел «Особо охраняемые природные территории») настоящих нормативов.</w:t>
      </w:r>
    </w:p>
    <w:p w:rsidR="00F76ABD" w:rsidRPr="00E27EC3" w:rsidRDefault="00F76ABD" w:rsidP="00F76ABD">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2.4.3 В составе рекреационных зон могут выделяться озелен</w:t>
      </w:r>
      <w:r w:rsidR="007456DC"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w:t>
      </w:r>
      <w:r w:rsidR="006668A2"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F76ABD" w:rsidRPr="00E27EC3" w:rsidRDefault="002D3BAA" w:rsidP="00F76ABD">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2.4.4</w:t>
      </w:r>
      <w:r w:rsidR="00F76ABD" w:rsidRPr="00E27EC3">
        <w:rPr>
          <w:rFonts w:eastAsia="Times New Roman" w:cs="Times New Roman"/>
          <w:color w:val="000000" w:themeColor="text1"/>
          <w:sz w:val="24"/>
          <w:szCs w:val="24"/>
          <w:lang w:eastAsia="ru-RU"/>
        </w:rPr>
        <w:t xml:space="preserve"> Рекреационные зоны формируются на землях общего пользования (парки, сады и другие озелен</w:t>
      </w:r>
      <w:r w:rsidR="008E562B" w:rsidRPr="00E27EC3">
        <w:rPr>
          <w:rFonts w:eastAsia="Times New Roman" w:cs="Times New Roman"/>
          <w:color w:val="000000" w:themeColor="text1"/>
          <w:sz w:val="24"/>
          <w:szCs w:val="24"/>
          <w:lang w:eastAsia="ru-RU"/>
        </w:rPr>
        <w:t>ё</w:t>
      </w:r>
      <w:r w:rsidR="00F76ABD" w:rsidRPr="00E27EC3">
        <w:rPr>
          <w:rFonts w:eastAsia="Times New Roman" w:cs="Times New Roman"/>
          <w:color w:val="000000" w:themeColor="text1"/>
          <w:sz w:val="24"/>
          <w:szCs w:val="24"/>
          <w:lang w:eastAsia="ru-RU"/>
        </w:rPr>
        <w:t>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w:t>
      </w:r>
      <w:r w:rsidR="006668A2" w:rsidRPr="00E27EC3">
        <w:rPr>
          <w:rFonts w:eastAsia="Times New Roman" w:cs="Times New Roman"/>
          <w:color w:val="000000" w:themeColor="text1"/>
          <w:sz w:val="24"/>
          <w:szCs w:val="24"/>
          <w:lang w:eastAsia="ru-RU"/>
        </w:rPr>
        <w:t xml:space="preserve"> – </w:t>
      </w:r>
      <w:r w:rsidR="00F76ABD" w:rsidRPr="00E27EC3">
        <w:rPr>
          <w:rFonts w:eastAsia="Times New Roman" w:cs="Times New Roman"/>
          <w:color w:val="000000" w:themeColor="text1"/>
          <w:sz w:val="24"/>
          <w:szCs w:val="24"/>
          <w:lang w:eastAsia="ru-RU"/>
        </w:rPr>
        <w:t>оздоровительные местности и курорты); землях историко</w:t>
      </w:r>
      <w:r w:rsidR="006668A2" w:rsidRPr="00E27EC3">
        <w:rPr>
          <w:rFonts w:eastAsia="Times New Roman" w:cs="Times New Roman"/>
          <w:color w:val="000000" w:themeColor="text1"/>
          <w:sz w:val="24"/>
          <w:szCs w:val="24"/>
          <w:lang w:eastAsia="ru-RU"/>
        </w:rPr>
        <w:t xml:space="preserve"> – </w:t>
      </w:r>
      <w:r w:rsidR="00F76ABD" w:rsidRPr="00E27EC3">
        <w:rPr>
          <w:rFonts w:eastAsia="Times New Roman" w:cs="Times New Roman"/>
          <w:color w:val="000000" w:themeColor="text1"/>
          <w:sz w:val="24"/>
          <w:szCs w:val="24"/>
          <w:lang w:eastAsia="ru-RU"/>
        </w:rPr>
        <w:t>культурного назначения (объектов культурного наследия (памятников истории и культуры), музеев и т. п.), землях лесного фонда.</w:t>
      </w:r>
    </w:p>
    <w:p w:rsidR="00F76ABD" w:rsidRPr="00E27EC3" w:rsidRDefault="002D3BAA" w:rsidP="00F76ABD">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2.4.5</w:t>
      </w:r>
      <w:r w:rsidR="00F76ABD" w:rsidRPr="00E27EC3">
        <w:rPr>
          <w:rFonts w:eastAsia="Times New Roman" w:cs="Times New Roman"/>
          <w:color w:val="000000" w:themeColor="text1"/>
          <w:sz w:val="24"/>
          <w:szCs w:val="24"/>
          <w:lang w:eastAsia="ru-RU"/>
        </w:rPr>
        <w:t xml:space="preserve"> Рекреационные зоны, сформированные на землях общего пользования </w:t>
      </w:r>
      <w:r w:rsidR="008C49E6" w:rsidRPr="00E27EC3">
        <w:rPr>
          <w:rFonts w:eastAsia="Times New Roman" w:cs="Times New Roman"/>
          <w:color w:val="000000" w:themeColor="text1"/>
          <w:sz w:val="24"/>
          <w:szCs w:val="24"/>
          <w:lang w:eastAsia="ru-RU"/>
        </w:rPr>
        <w:t>сельского</w:t>
      </w:r>
      <w:r w:rsidR="00747EBA" w:rsidRPr="00E27EC3">
        <w:rPr>
          <w:rFonts w:eastAsia="Times New Roman" w:cs="Times New Roman"/>
          <w:color w:val="000000" w:themeColor="text1"/>
          <w:sz w:val="24"/>
          <w:szCs w:val="24"/>
          <w:lang w:eastAsia="ru-RU"/>
        </w:rPr>
        <w:t xml:space="preserve"> </w:t>
      </w:r>
      <w:r w:rsidR="008C49E6" w:rsidRPr="00E27EC3">
        <w:rPr>
          <w:rFonts w:eastAsia="Times New Roman" w:cs="Times New Roman"/>
          <w:color w:val="000000" w:themeColor="text1"/>
          <w:sz w:val="24"/>
          <w:szCs w:val="24"/>
          <w:lang w:eastAsia="ru-RU"/>
        </w:rPr>
        <w:t>поселения</w:t>
      </w:r>
      <w:r w:rsidR="00F76ABD" w:rsidRPr="00E27EC3">
        <w:rPr>
          <w:rFonts w:eastAsia="Times New Roman" w:cs="Times New Roman"/>
          <w:color w:val="000000" w:themeColor="text1"/>
          <w:sz w:val="24"/>
          <w:szCs w:val="24"/>
          <w:lang w:eastAsia="ru-RU"/>
        </w:rPr>
        <w:t>, расчленяют территорию насел</w:t>
      </w:r>
      <w:r w:rsidR="00B85FB8" w:rsidRPr="00E27EC3">
        <w:rPr>
          <w:rFonts w:eastAsia="Times New Roman" w:cs="Times New Roman"/>
          <w:color w:val="000000" w:themeColor="text1"/>
          <w:sz w:val="24"/>
          <w:szCs w:val="24"/>
          <w:lang w:eastAsia="ru-RU"/>
        </w:rPr>
        <w:t>ё</w:t>
      </w:r>
      <w:r w:rsidR="00F76ABD" w:rsidRPr="00E27EC3">
        <w:rPr>
          <w:rFonts w:eastAsia="Times New Roman" w:cs="Times New Roman"/>
          <w:color w:val="000000" w:themeColor="text1"/>
          <w:sz w:val="24"/>
          <w:szCs w:val="24"/>
          <w:lang w:eastAsia="ru-RU"/>
        </w:rPr>
        <w:t>нных пунктов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F76ABD" w:rsidRPr="00E27EC3" w:rsidRDefault="002D3BAA" w:rsidP="00F76AB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2.4.6</w:t>
      </w:r>
      <w:r w:rsidR="00F76ABD" w:rsidRPr="00E27EC3">
        <w:rPr>
          <w:rFonts w:eastAsia="Times New Roman" w:cs="Times New Roman"/>
          <w:color w:val="000000" w:themeColor="text1"/>
          <w:sz w:val="24"/>
          <w:szCs w:val="24"/>
          <w:lang w:eastAsia="ru-RU"/>
        </w:rPr>
        <w:t xml:space="preserve"> В насел</w:t>
      </w:r>
      <w:r w:rsidR="00B85FB8" w:rsidRPr="00E27EC3">
        <w:rPr>
          <w:rFonts w:eastAsia="Times New Roman" w:cs="Times New Roman"/>
          <w:color w:val="000000" w:themeColor="text1"/>
          <w:sz w:val="24"/>
          <w:szCs w:val="24"/>
          <w:lang w:eastAsia="ru-RU"/>
        </w:rPr>
        <w:t>ё</w:t>
      </w:r>
      <w:r w:rsidR="00F76ABD" w:rsidRPr="00E27EC3">
        <w:rPr>
          <w:rFonts w:eastAsia="Times New Roman" w:cs="Times New Roman"/>
          <w:color w:val="000000" w:themeColor="text1"/>
          <w:sz w:val="24"/>
          <w:szCs w:val="24"/>
          <w:lang w:eastAsia="ru-RU"/>
        </w:rPr>
        <w:t>нных пунктах необходимо предусматривать непрерывную систему озелен</w:t>
      </w:r>
      <w:r w:rsidR="00B85FB8" w:rsidRPr="00E27EC3">
        <w:rPr>
          <w:rFonts w:eastAsia="Times New Roman" w:cs="Times New Roman"/>
          <w:color w:val="000000" w:themeColor="text1"/>
          <w:sz w:val="24"/>
          <w:szCs w:val="24"/>
          <w:lang w:eastAsia="ru-RU"/>
        </w:rPr>
        <w:t>ё</w:t>
      </w:r>
      <w:r w:rsidR="00F76ABD" w:rsidRPr="00E27EC3">
        <w:rPr>
          <w:rFonts w:eastAsia="Times New Roman" w:cs="Times New Roman"/>
          <w:color w:val="000000" w:themeColor="text1"/>
          <w:sz w:val="24"/>
          <w:szCs w:val="24"/>
          <w:lang w:eastAsia="ru-RU"/>
        </w:rPr>
        <w:t>нных территорий общего пользования и других открытых пространств в увязке с природным каркасом.</w:t>
      </w:r>
    </w:p>
    <w:p w:rsidR="009C2783" w:rsidRPr="00E27EC3" w:rsidRDefault="00F76ABD" w:rsidP="00F76ABD">
      <w:pPr>
        <w:ind w:firstLine="708"/>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w:t>
      </w:r>
      <w:r w:rsidR="008C49E6" w:rsidRPr="00E27EC3">
        <w:rPr>
          <w:rFonts w:eastAsia="Times New Roman" w:cs="Times New Roman"/>
          <w:color w:val="000000" w:themeColor="text1"/>
          <w:sz w:val="24"/>
          <w:szCs w:val="24"/>
          <w:lang w:eastAsia="ru-RU"/>
        </w:rPr>
        <w:t>сельского</w:t>
      </w:r>
      <w:r w:rsidR="00747EBA" w:rsidRPr="00E27EC3">
        <w:rPr>
          <w:rFonts w:eastAsia="Times New Roman" w:cs="Times New Roman"/>
          <w:color w:val="000000" w:themeColor="text1"/>
          <w:sz w:val="24"/>
          <w:szCs w:val="24"/>
          <w:lang w:eastAsia="ru-RU"/>
        </w:rPr>
        <w:t xml:space="preserve"> </w:t>
      </w:r>
      <w:r w:rsidR="008C49E6" w:rsidRPr="00E27EC3">
        <w:rPr>
          <w:rFonts w:eastAsia="Times New Roman" w:cs="Times New Roman"/>
          <w:color w:val="000000" w:themeColor="text1"/>
          <w:sz w:val="24"/>
          <w:szCs w:val="24"/>
          <w:lang w:eastAsia="ru-RU"/>
        </w:rPr>
        <w:t>поселения</w:t>
      </w:r>
      <w:r w:rsidRPr="00E27EC3">
        <w:rPr>
          <w:rFonts w:eastAsia="Times New Roman" w:cs="Times New Roman"/>
          <w:color w:val="000000" w:themeColor="text1"/>
          <w:sz w:val="24"/>
          <w:szCs w:val="24"/>
          <w:lang w:eastAsia="ru-RU"/>
        </w:rPr>
        <w:t>.</w:t>
      </w:r>
    </w:p>
    <w:p w:rsidR="002D3BAA" w:rsidRPr="00E27EC3" w:rsidRDefault="002D3BAA" w:rsidP="00F76ABD">
      <w:pPr>
        <w:ind w:firstLine="708"/>
        <w:rPr>
          <w:rFonts w:cs="Times New Roman"/>
          <w:color w:val="000000" w:themeColor="text1"/>
          <w:sz w:val="24"/>
          <w:szCs w:val="24"/>
        </w:rPr>
      </w:pPr>
      <w:r w:rsidRPr="00E27EC3">
        <w:rPr>
          <w:rFonts w:cs="Times New Roman"/>
          <w:color w:val="000000" w:themeColor="text1"/>
          <w:sz w:val="24"/>
          <w:szCs w:val="24"/>
        </w:rPr>
        <w:t>Рекреационные зоны включают в себя не только земли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w:t>
      </w:r>
      <w:r w:rsidR="006668A2" w:rsidRPr="00E27EC3">
        <w:rPr>
          <w:rFonts w:cs="Times New Roman"/>
          <w:color w:val="000000" w:themeColor="text1"/>
          <w:sz w:val="24"/>
          <w:szCs w:val="24"/>
        </w:rPr>
        <w:t xml:space="preserve"> – </w:t>
      </w:r>
      <w:r w:rsidRPr="00E27EC3">
        <w:rPr>
          <w:rFonts w:cs="Times New Roman"/>
          <w:color w:val="000000" w:themeColor="text1"/>
          <w:sz w:val="24"/>
          <w:szCs w:val="24"/>
        </w:rPr>
        <w:t>рекреационной деятельности. Они образуют территориальные рекреационные системы с различной рекреационной специализацией, различного масштаба и типов.</w:t>
      </w:r>
    </w:p>
    <w:p w:rsidR="005679C8" w:rsidRPr="00E27EC3" w:rsidRDefault="005679C8" w:rsidP="005679C8">
      <w:pPr>
        <w:pStyle w:val="S"/>
        <w:widowControl w:val="0"/>
        <w:spacing w:line="239" w:lineRule="auto"/>
        <w:rPr>
          <w:color w:val="000000" w:themeColor="text1"/>
        </w:rPr>
      </w:pPr>
      <w:r w:rsidRPr="00E27EC3">
        <w:rPr>
          <w:color w:val="000000" w:themeColor="text1"/>
        </w:rPr>
        <w:t>2.4.</w:t>
      </w:r>
      <w:r w:rsidR="003421E6" w:rsidRPr="00E27EC3">
        <w:rPr>
          <w:color w:val="000000" w:themeColor="text1"/>
        </w:rPr>
        <w:t>7</w:t>
      </w:r>
      <w:r w:rsidRPr="00E27EC3">
        <w:rPr>
          <w:color w:val="000000" w:themeColor="text1"/>
        </w:rPr>
        <w:t xml:space="preserve"> Проектирование и размещение объектов туристической инфраструктуры (гостиницы, информационные и развлекательные центры, административные, торговые и другие объекты обслуживания, спортивные сооружения) следует осуществлять в соответствии нормами, привед</w:t>
      </w:r>
      <w:r w:rsidR="008319CF" w:rsidRPr="00E27EC3">
        <w:rPr>
          <w:color w:val="000000" w:themeColor="text1"/>
        </w:rPr>
        <w:t>ё</w:t>
      </w:r>
      <w:r w:rsidRPr="00E27EC3">
        <w:rPr>
          <w:color w:val="000000" w:themeColor="text1"/>
        </w:rPr>
        <w:t>нными в приложениях настоящих нормативов, с уч</w:t>
      </w:r>
      <w:r w:rsidR="003177D4" w:rsidRPr="00E27EC3">
        <w:rPr>
          <w:color w:val="000000" w:themeColor="text1"/>
        </w:rPr>
        <w:t>ё</w:t>
      </w:r>
      <w:r w:rsidRPr="00E27EC3">
        <w:rPr>
          <w:color w:val="000000" w:themeColor="text1"/>
        </w:rPr>
        <w:t>том численности туристов.</w:t>
      </w:r>
    </w:p>
    <w:p w:rsidR="005679C8" w:rsidRPr="00E27EC3" w:rsidRDefault="005679C8" w:rsidP="005679C8">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Проектирование объектов в специализированных и многофункциональных рекреационных зонах возможно осуществлять по индивидуальным проектам.</w:t>
      </w:r>
    </w:p>
    <w:p w:rsidR="005679C8" w:rsidRPr="00E27EC3" w:rsidRDefault="005679C8" w:rsidP="005679C8">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Проектирование линейных элементов осуществляется в соответствии с заданием на проектирование по индивидуальным проектам.</w:t>
      </w:r>
    </w:p>
    <w:p w:rsidR="005679C8" w:rsidRPr="00E27EC3" w:rsidRDefault="005679C8" w:rsidP="005679C8">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Проектирование территориальных рекреационных систем следует осуществлять на основе комплексной оценки рекреационного потенциала территории, которая учитывает следующие факторы:</w:t>
      </w:r>
    </w:p>
    <w:p w:rsidR="005679C8" w:rsidRPr="00E27EC3" w:rsidRDefault="005679C8" w:rsidP="005679C8">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определение зон рекреационного назначения и конкретизацию их функции;</w:t>
      </w:r>
    </w:p>
    <w:p w:rsidR="005679C8" w:rsidRPr="00E27EC3" w:rsidRDefault="005679C8" w:rsidP="005679C8">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оценку возможности освоения отдельных территорий для перспективного рекреационного использования, в том числе определение возможности резервирования на перспективу территорий рекреационного назначения для организации зон массового отдыха межрегионального, областного и межрайонного значения;</w:t>
      </w:r>
    </w:p>
    <w:p w:rsidR="005679C8" w:rsidRPr="00E27EC3" w:rsidRDefault="005679C8" w:rsidP="005679C8">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оценку целесообразности создания сети учреждений отдыха регионального и федерального значения.</w:t>
      </w:r>
    </w:p>
    <w:p w:rsidR="005679C8" w:rsidRPr="00E27EC3" w:rsidRDefault="005679C8" w:rsidP="005679C8">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2.4.</w:t>
      </w:r>
      <w:r w:rsidR="00F54A5E" w:rsidRPr="00E27EC3">
        <w:rPr>
          <w:rFonts w:eastAsia="Times New Roman" w:cs="Times New Roman"/>
          <w:color w:val="000000" w:themeColor="text1"/>
          <w:sz w:val="24"/>
          <w:szCs w:val="24"/>
          <w:lang w:eastAsia="ru-RU"/>
        </w:rPr>
        <w:t>8</w:t>
      </w:r>
      <w:r w:rsidRPr="00E27EC3">
        <w:rPr>
          <w:rFonts w:eastAsia="Times New Roman" w:cs="Times New Roman"/>
          <w:color w:val="000000" w:themeColor="text1"/>
          <w:sz w:val="24"/>
          <w:szCs w:val="24"/>
          <w:lang w:eastAsia="ru-RU"/>
        </w:rPr>
        <w:t xml:space="preserve"> При комплексной оценке рекреационного потенциала территории для проектирования следует учитывать наличие территорий (зон):</w:t>
      </w:r>
    </w:p>
    <w:p w:rsidR="005679C8" w:rsidRPr="00E27EC3" w:rsidRDefault="005679C8" w:rsidP="005679C8">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 благоприятных для рекреационного использования (территории вокруг </w:t>
      </w:r>
      <w:r w:rsidR="00F54A5E" w:rsidRPr="00E27EC3">
        <w:rPr>
          <w:rFonts w:eastAsia="Times New Roman" w:cs="Times New Roman"/>
          <w:color w:val="000000" w:themeColor="text1"/>
          <w:sz w:val="24"/>
          <w:szCs w:val="24"/>
          <w:lang w:eastAsia="ru-RU"/>
        </w:rPr>
        <w:t>населённых пунктов</w:t>
      </w:r>
      <w:r w:rsidRPr="00E27EC3">
        <w:rPr>
          <w:rFonts w:eastAsia="Times New Roman" w:cs="Times New Roman"/>
          <w:color w:val="000000" w:themeColor="text1"/>
          <w:sz w:val="24"/>
          <w:szCs w:val="24"/>
          <w:lang w:eastAsia="ru-RU"/>
        </w:rPr>
        <w:t>);</w:t>
      </w:r>
    </w:p>
    <w:p w:rsidR="005679C8" w:rsidRPr="00E27EC3" w:rsidRDefault="005679C8" w:rsidP="005679C8">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особо благоприятных (территории с сочетанием водных и лесных ресурсов, наличие источников минеральных вод и объектов культурного наследия);</w:t>
      </w:r>
    </w:p>
    <w:p w:rsidR="005679C8" w:rsidRPr="00E27EC3" w:rsidRDefault="005679C8" w:rsidP="005679C8">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наиболее благоприятных (территории речных долин, акватории оз</w:t>
      </w:r>
      <w:r w:rsidR="002A3CB3"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р и водохранилищ, примыкающие к ним лесные массивы, наличие охотничьих хозяйств);</w:t>
      </w:r>
    </w:p>
    <w:p w:rsidR="005679C8" w:rsidRPr="00E27EC3" w:rsidRDefault="005679C8" w:rsidP="005679C8">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малоблагоприятных для рекреационного использования (территории, не имеющие рекреационного потенциала и объектов культурного наследия).</w:t>
      </w:r>
    </w:p>
    <w:p w:rsidR="005679C8" w:rsidRPr="00E27EC3" w:rsidRDefault="005679C8" w:rsidP="005679C8">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2.4.</w:t>
      </w:r>
      <w:r w:rsidR="00F54A5E" w:rsidRPr="00E27EC3">
        <w:rPr>
          <w:rFonts w:eastAsia="Times New Roman" w:cs="Times New Roman"/>
          <w:color w:val="000000" w:themeColor="text1"/>
          <w:sz w:val="24"/>
          <w:szCs w:val="24"/>
          <w:lang w:eastAsia="ru-RU"/>
        </w:rPr>
        <w:t>9</w:t>
      </w:r>
      <w:r w:rsidRPr="00E27EC3">
        <w:rPr>
          <w:rFonts w:eastAsia="Times New Roman" w:cs="Times New Roman"/>
          <w:color w:val="000000" w:themeColor="text1"/>
          <w:sz w:val="24"/>
          <w:szCs w:val="24"/>
          <w:lang w:eastAsia="ru-RU"/>
        </w:rPr>
        <w:t xml:space="preserve"> Для ориентировочных расч</w:t>
      </w:r>
      <w:r w:rsidR="007D7591"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тов площади рекреационных зон, необходимой для обслуживания отдыхающих, рекомендуется принимать следующие укрупненные показатели:</w:t>
      </w:r>
    </w:p>
    <w:p w:rsidR="005679C8" w:rsidRPr="00E27EC3" w:rsidRDefault="005679C8" w:rsidP="005679C8">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для крупных рекреационных зон – 450 м</w:t>
      </w:r>
      <w:r w:rsidRPr="00E27EC3">
        <w:rPr>
          <w:rFonts w:eastAsia="Times New Roman" w:cs="Times New Roman"/>
          <w:color w:val="000000" w:themeColor="text1"/>
          <w:sz w:val="24"/>
          <w:szCs w:val="24"/>
          <w:vertAlign w:val="superscript"/>
          <w:lang w:eastAsia="ru-RU"/>
        </w:rPr>
        <w:t>2</w:t>
      </w:r>
      <w:r w:rsidRPr="00E27EC3">
        <w:rPr>
          <w:rFonts w:eastAsia="Times New Roman" w:cs="Times New Roman"/>
          <w:color w:val="000000" w:themeColor="text1"/>
          <w:sz w:val="24"/>
          <w:szCs w:val="24"/>
          <w:lang w:eastAsia="ru-RU"/>
        </w:rPr>
        <w:t>/чел.;</w:t>
      </w:r>
    </w:p>
    <w:p w:rsidR="005679C8" w:rsidRPr="00E27EC3" w:rsidRDefault="005679C8" w:rsidP="005679C8">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для средних рекреационных зон – 300 м</w:t>
      </w:r>
      <w:r w:rsidRPr="00E27EC3">
        <w:rPr>
          <w:rFonts w:eastAsia="Times New Roman" w:cs="Times New Roman"/>
          <w:color w:val="000000" w:themeColor="text1"/>
          <w:sz w:val="24"/>
          <w:szCs w:val="24"/>
          <w:vertAlign w:val="superscript"/>
          <w:lang w:eastAsia="ru-RU"/>
        </w:rPr>
        <w:t>2</w:t>
      </w:r>
      <w:r w:rsidRPr="00E27EC3">
        <w:rPr>
          <w:rFonts w:eastAsia="Times New Roman" w:cs="Times New Roman"/>
          <w:color w:val="000000" w:themeColor="text1"/>
          <w:sz w:val="24"/>
          <w:szCs w:val="24"/>
          <w:lang w:eastAsia="ru-RU"/>
        </w:rPr>
        <w:t>/чел.;</w:t>
      </w:r>
    </w:p>
    <w:p w:rsidR="005679C8" w:rsidRPr="00E27EC3" w:rsidRDefault="005679C8" w:rsidP="005679C8">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для малых рекреационных зон – 250 м</w:t>
      </w:r>
      <w:r w:rsidRPr="00E27EC3">
        <w:rPr>
          <w:rFonts w:eastAsia="Times New Roman" w:cs="Times New Roman"/>
          <w:color w:val="000000" w:themeColor="text1"/>
          <w:sz w:val="24"/>
          <w:szCs w:val="24"/>
          <w:vertAlign w:val="superscript"/>
          <w:lang w:eastAsia="ru-RU"/>
        </w:rPr>
        <w:t>2</w:t>
      </w:r>
      <w:r w:rsidRPr="00E27EC3">
        <w:rPr>
          <w:rFonts w:eastAsia="Times New Roman" w:cs="Times New Roman"/>
          <w:color w:val="000000" w:themeColor="text1"/>
          <w:sz w:val="24"/>
          <w:szCs w:val="24"/>
          <w:lang w:eastAsia="ru-RU"/>
        </w:rPr>
        <w:t>/чел.</w:t>
      </w:r>
    </w:p>
    <w:p w:rsidR="005679C8" w:rsidRPr="00E27EC3" w:rsidRDefault="005679C8" w:rsidP="005679C8">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Для ориентировочных расч</w:t>
      </w:r>
      <w:r w:rsidR="007D7591"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тов площади туристско – рекреационных центров рекомендуется принимать ориентировочно </w:t>
      </w:r>
      <w:smartTag w:uri="urn:schemas-microsoft-com:office:smarttags" w:element="metricconverter">
        <w:smartTagPr>
          <w:attr w:name="ProductID" w:val="320 м2"/>
        </w:smartTagPr>
        <w:r w:rsidRPr="00E27EC3">
          <w:rPr>
            <w:rFonts w:eastAsia="Times New Roman" w:cs="Times New Roman"/>
            <w:color w:val="000000" w:themeColor="text1"/>
            <w:sz w:val="24"/>
            <w:szCs w:val="24"/>
            <w:lang w:eastAsia="ru-RU"/>
          </w:rPr>
          <w:t>320 м</w:t>
        </w:r>
        <w:r w:rsidRPr="00E27EC3">
          <w:rPr>
            <w:rFonts w:eastAsia="Times New Roman" w:cs="Times New Roman"/>
            <w:color w:val="000000" w:themeColor="text1"/>
            <w:sz w:val="24"/>
            <w:szCs w:val="24"/>
            <w:vertAlign w:val="superscript"/>
            <w:lang w:eastAsia="ru-RU"/>
          </w:rPr>
          <w:t>2</w:t>
        </w:r>
      </w:smartTag>
      <w:r w:rsidRPr="00E27EC3">
        <w:rPr>
          <w:rFonts w:eastAsia="Times New Roman" w:cs="Times New Roman"/>
          <w:color w:val="000000" w:themeColor="text1"/>
          <w:sz w:val="24"/>
          <w:szCs w:val="24"/>
          <w:lang w:eastAsia="ru-RU"/>
        </w:rPr>
        <w:t xml:space="preserve"> территории на 1 место в учреждениях обслуживания отдыхающих.</w:t>
      </w:r>
    </w:p>
    <w:p w:rsidR="005679C8" w:rsidRPr="00E27EC3" w:rsidRDefault="005679C8" w:rsidP="00671FF5">
      <w:pPr>
        <w:ind w:firstLine="708"/>
        <w:rPr>
          <w:rFonts w:cs="Times New Roman"/>
          <w:color w:val="000000" w:themeColor="text1"/>
          <w:sz w:val="24"/>
          <w:szCs w:val="24"/>
        </w:rPr>
      </w:pPr>
    </w:p>
    <w:p w:rsidR="005679C8" w:rsidRPr="00E27EC3" w:rsidRDefault="006B68BD" w:rsidP="00671FF5">
      <w:pPr>
        <w:ind w:firstLine="708"/>
        <w:rPr>
          <w:rFonts w:cs="Times New Roman"/>
          <w:b/>
          <w:color w:val="000000" w:themeColor="text1"/>
          <w:sz w:val="24"/>
          <w:szCs w:val="24"/>
        </w:rPr>
      </w:pPr>
      <w:r w:rsidRPr="00E27EC3">
        <w:rPr>
          <w:rFonts w:cs="Times New Roman"/>
          <w:b/>
          <w:color w:val="000000" w:themeColor="text1"/>
          <w:sz w:val="24"/>
          <w:szCs w:val="24"/>
        </w:rPr>
        <w:t>Озеленённые территории общего пользования</w:t>
      </w:r>
    </w:p>
    <w:p w:rsidR="005679C8" w:rsidRPr="00E27EC3" w:rsidRDefault="005679C8" w:rsidP="00671FF5">
      <w:pPr>
        <w:ind w:firstLine="708"/>
        <w:rPr>
          <w:rFonts w:cs="Times New Roman"/>
          <w:color w:val="000000" w:themeColor="text1"/>
          <w:sz w:val="24"/>
          <w:szCs w:val="24"/>
        </w:rPr>
      </w:pPr>
    </w:p>
    <w:p w:rsidR="006B68BD" w:rsidRPr="00E27EC3" w:rsidRDefault="006B68BD" w:rsidP="006B68BD">
      <w:pPr>
        <w:ind w:firstLine="708"/>
        <w:rPr>
          <w:rFonts w:cs="Times New Roman"/>
          <w:color w:val="000000" w:themeColor="text1"/>
          <w:sz w:val="24"/>
          <w:szCs w:val="24"/>
        </w:rPr>
      </w:pPr>
      <w:r w:rsidRPr="00E27EC3">
        <w:rPr>
          <w:rFonts w:cs="Times New Roman"/>
          <w:color w:val="000000" w:themeColor="text1"/>
          <w:sz w:val="24"/>
          <w:szCs w:val="24"/>
        </w:rPr>
        <w:t>2.4.1</w:t>
      </w:r>
      <w:r w:rsidR="00F54A5E" w:rsidRPr="00E27EC3">
        <w:rPr>
          <w:rFonts w:cs="Times New Roman"/>
          <w:color w:val="000000" w:themeColor="text1"/>
          <w:sz w:val="24"/>
          <w:szCs w:val="24"/>
        </w:rPr>
        <w:t>0</w:t>
      </w:r>
      <w:r w:rsidRPr="00E27EC3">
        <w:rPr>
          <w:rFonts w:cs="Times New Roman"/>
          <w:color w:val="000000" w:themeColor="text1"/>
          <w:sz w:val="24"/>
          <w:szCs w:val="24"/>
        </w:rPr>
        <w:t xml:space="preserve"> Удельный вес озеленённых территорий различного назначения в пределах застройки насел</w:t>
      </w:r>
      <w:r w:rsidR="00032864" w:rsidRPr="00E27EC3">
        <w:rPr>
          <w:rFonts w:cs="Times New Roman"/>
          <w:color w:val="000000" w:themeColor="text1"/>
          <w:sz w:val="24"/>
          <w:szCs w:val="24"/>
        </w:rPr>
        <w:t>ё</w:t>
      </w:r>
      <w:r w:rsidRPr="00E27EC3">
        <w:rPr>
          <w:rFonts w:cs="Times New Roman"/>
          <w:color w:val="000000" w:themeColor="text1"/>
          <w:sz w:val="24"/>
          <w:szCs w:val="24"/>
        </w:rPr>
        <w:t>нного пункта (уровень озеленённости территории застройки) должен быть не менее 40%</w:t>
      </w:r>
      <w:r w:rsidR="00F54A5E" w:rsidRPr="00E27EC3">
        <w:rPr>
          <w:rFonts w:cs="Times New Roman"/>
          <w:color w:val="000000" w:themeColor="text1"/>
          <w:sz w:val="24"/>
          <w:szCs w:val="24"/>
        </w:rPr>
        <w:t>.</w:t>
      </w:r>
    </w:p>
    <w:p w:rsidR="006B68BD" w:rsidRPr="00E27EC3" w:rsidRDefault="006B68BD" w:rsidP="006B68BD">
      <w:pPr>
        <w:ind w:firstLine="708"/>
        <w:rPr>
          <w:rFonts w:cs="Times New Roman"/>
          <w:color w:val="000000" w:themeColor="text1"/>
          <w:sz w:val="16"/>
          <w:szCs w:val="16"/>
        </w:rPr>
      </w:pPr>
    </w:p>
    <w:p w:rsidR="006B68BD" w:rsidRPr="00E27EC3" w:rsidRDefault="006B68BD" w:rsidP="006B68BD">
      <w:pPr>
        <w:rPr>
          <w:rFonts w:cs="Times New Roman"/>
          <w:i/>
          <w:color w:val="000000" w:themeColor="text1"/>
          <w:sz w:val="24"/>
          <w:szCs w:val="24"/>
        </w:rPr>
      </w:pPr>
      <w:r w:rsidRPr="00E27EC3">
        <w:rPr>
          <w:rFonts w:cs="Times New Roman"/>
          <w:i/>
          <w:color w:val="000000" w:themeColor="text1"/>
          <w:sz w:val="24"/>
          <w:szCs w:val="24"/>
        </w:rPr>
        <w:t>Примечание:</w:t>
      </w:r>
    </w:p>
    <w:p w:rsidR="006B68BD" w:rsidRPr="00E27EC3" w:rsidRDefault="006B68BD" w:rsidP="006B68BD">
      <w:pPr>
        <w:ind w:firstLine="708"/>
        <w:rPr>
          <w:rFonts w:cs="Times New Roman"/>
          <w:i/>
          <w:color w:val="000000" w:themeColor="text1"/>
          <w:sz w:val="24"/>
          <w:szCs w:val="24"/>
        </w:rPr>
      </w:pPr>
      <w:r w:rsidRPr="00E27EC3">
        <w:rPr>
          <w:rFonts w:cs="Times New Roman"/>
          <w:i/>
          <w:color w:val="000000" w:themeColor="text1"/>
          <w:sz w:val="24"/>
          <w:szCs w:val="24"/>
        </w:rPr>
        <w:t>В насел</w:t>
      </w:r>
      <w:r w:rsidR="00032864" w:rsidRPr="00E27EC3">
        <w:rPr>
          <w:rFonts w:cs="Times New Roman"/>
          <w:i/>
          <w:color w:val="000000" w:themeColor="text1"/>
          <w:sz w:val="24"/>
          <w:szCs w:val="24"/>
        </w:rPr>
        <w:t>ё</w:t>
      </w:r>
      <w:r w:rsidRPr="00E27EC3">
        <w:rPr>
          <w:rFonts w:cs="Times New Roman"/>
          <w:i/>
          <w:color w:val="000000" w:themeColor="text1"/>
          <w:sz w:val="24"/>
          <w:szCs w:val="24"/>
        </w:rPr>
        <w:t>нных пунктах с предприятиями, требующими устройства санитарно – защитных зон шириной более 1000 м, уровень озеленённости территории застройки следуе</w:t>
      </w:r>
      <w:r w:rsidR="00A61951" w:rsidRPr="00E27EC3">
        <w:rPr>
          <w:rFonts w:cs="Times New Roman"/>
          <w:i/>
          <w:color w:val="000000" w:themeColor="text1"/>
          <w:sz w:val="24"/>
          <w:szCs w:val="24"/>
        </w:rPr>
        <w:t>т увеличивать не менее чем на15</w:t>
      </w:r>
      <w:r w:rsidRPr="00E27EC3">
        <w:rPr>
          <w:rFonts w:cs="Times New Roman"/>
          <w:i/>
          <w:color w:val="000000" w:themeColor="text1"/>
          <w:sz w:val="24"/>
          <w:szCs w:val="24"/>
        </w:rPr>
        <w:t>%.</w:t>
      </w:r>
    </w:p>
    <w:p w:rsidR="006B68BD" w:rsidRPr="00E27EC3" w:rsidRDefault="006B68BD" w:rsidP="006B68BD">
      <w:pPr>
        <w:ind w:firstLine="708"/>
        <w:rPr>
          <w:rFonts w:cs="Times New Roman"/>
          <w:color w:val="000000" w:themeColor="text1"/>
          <w:sz w:val="24"/>
          <w:szCs w:val="24"/>
        </w:rPr>
      </w:pPr>
    </w:p>
    <w:p w:rsidR="006B68BD" w:rsidRPr="00E27EC3" w:rsidRDefault="006B68BD" w:rsidP="006B68BD">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2.4.1</w:t>
      </w:r>
      <w:r w:rsidR="00F54A5E" w:rsidRPr="00E27EC3">
        <w:rPr>
          <w:rFonts w:eastAsia="Times New Roman" w:cs="Times New Roman"/>
          <w:color w:val="000000" w:themeColor="text1"/>
          <w:sz w:val="24"/>
          <w:szCs w:val="24"/>
          <w:lang w:eastAsia="ru-RU"/>
        </w:rPr>
        <w:t>1</w:t>
      </w:r>
      <w:r w:rsidRPr="00E27EC3">
        <w:rPr>
          <w:rFonts w:eastAsia="Times New Roman" w:cs="Times New Roman"/>
          <w:color w:val="000000" w:themeColor="text1"/>
          <w:sz w:val="24"/>
          <w:szCs w:val="24"/>
          <w:lang w:eastAsia="ru-RU"/>
        </w:rPr>
        <w:t xml:space="preserve"> </w:t>
      </w:r>
      <w:r w:rsidRPr="00E27EC3">
        <w:rPr>
          <w:rFonts w:eastAsia="Times New Roman" w:cs="Times New Roman"/>
          <w:bCs/>
          <w:color w:val="000000" w:themeColor="text1"/>
          <w:sz w:val="24"/>
          <w:szCs w:val="24"/>
          <w:lang w:eastAsia="ru-RU"/>
        </w:rPr>
        <w:t>Площадь озеленённых территорий общего пользования</w:t>
      </w:r>
      <w:r w:rsidRPr="00E27EC3">
        <w:rPr>
          <w:rFonts w:eastAsia="Times New Roman" w:cs="Times New Roman"/>
          <w:color w:val="000000" w:themeColor="text1"/>
          <w:sz w:val="24"/>
          <w:szCs w:val="24"/>
          <w:lang w:eastAsia="ru-RU"/>
        </w:rPr>
        <w:t xml:space="preserve"> – парков, садов, скверов, размещаемых на территории насел</w:t>
      </w:r>
      <w:r w:rsidR="00032864"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нных пунктов </w:t>
      </w:r>
      <w:r w:rsidR="00F54A5E" w:rsidRPr="00E27EC3">
        <w:rPr>
          <w:rFonts w:eastAsia="Times New Roman" w:cs="Times New Roman"/>
          <w:color w:val="000000" w:themeColor="text1"/>
          <w:sz w:val="24"/>
          <w:szCs w:val="24"/>
          <w:lang w:eastAsia="ru-RU"/>
        </w:rPr>
        <w:t xml:space="preserve">должна быть не менее 12 </w:t>
      </w:r>
      <w:r w:rsidR="00F54A5E" w:rsidRPr="00E27EC3">
        <w:rPr>
          <w:rFonts w:eastAsia="Times New Roman" w:cs="Times New Roman"/>
          <w:bCs/>
          <w:color w:val="000000" w:themeColor="text1"/>
          <w:sz w:val="24"/>
          <w:szCs w:val="24"/>
          <w:lang w:eastAsia="ru-RU"/>
        </w:rPr>
        <w:t>м</w:t>
      </w:r>
      <w:r w:rsidR="00F54A5E" w:rsidRPr="00E27EC3">
        <w:rPr>
          <w:rFonts w:eastAsia="Times New Roman" w:cs="Times New Roman"/>
          <w:bCs/>
          <w:color w:val="000000" w:themeColor="text1"/>
          <w:sz w:val="24"/>
          <w:szCs w:val="24"/>
          <w:vertAlign w:val="superscript"/>
          <w:lang w:eastAsia="ru-RU"/>
        </w:rPr>
        <w:t>2</w:t>
      </w:r>
      <w:r w:rsidR="001A71C4" w:rsidRPr="00E27EC3">
        <w:rPr>
          <w:rFonts w:eastAsia="Times New Roman" w:cs="Times New Roman"/>
          <w:color w:val="000000" w:themeColor="text1"/>
          <w:sz w:val="24"/>
          <w:szCs w:val="24"/>
          <w:lang w:eastAsia="ru-RU"/>
        </w:rPr>
        <w:t xml:space="preserve"> </w:t>
      </w:r>
      <w:r w:rsidR="00F54A5E" w:rsidRPr="00E27EC3">
        <w:rPr>
          <w:rFonts w:eastAsia="Times New Roman" w:cs="Times New Roman"/>
          <w:color w:val="000000" w:themeColor="text1"/>
          <w:sz w:val="24"/>
          <w:szCs w:val="24"/>
          <w:lang w:eastAsia="ru-RU"/>
        </w:rPr>
        <w:t>на жителя.</w:t>
      </w:r>
    </w:p>
    <w:p w:rsidR="00CC0F99" w:rsidRPr="00E27EC3" w:rsidRDefault="00CC0F99" w:rsidP="00CC0F99">
      <w:pPr>
        <w:widowControl w:val="0"/>
        <w:spacing w:before="1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6B68BD" w:rsidRPr="00E27EC3" w:rsidRDefault="006B68BD" w:rsidP="00CC0F99">
      <w:pPr>
        <w:widowControl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В насел</w:t>
      </w:r>
      <w:r w:rsidR="00032864"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нных пунктах, расположенных в окружении лесов, в прибрежных зонах крупных рек и водо</w:t>
      </w:r>
      <w:r w:rsidR="00167E51"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мов площадь озелен</w:t>
      </w:r>
      <w:r w:rsidR="008872DD"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нных территорий общего пользования допускается у</w:t>
      </w:r>
      <w:r w:rsidR="00747EBA" w:rsidRPr="00E27EC3">
        <w:rPr>
          <w:rFonts w:eastAsia="Times New Roman" w:cs="Times New Roman"/>
          <w:i/>
          <w:color w:val="000000" w:themeColor="text1"/>
          <w:sz w:val="22"/>
          <w:lang w:eastAsia="ru-RU"/>
        </w:rPr>
        <w:t>меньшать, но не более чем на 20</w:t>
      </w:r>
      <w:r w:rsidRPr="00E27EC3">
        <w:rPr>
          <w:rFonts w:eastAsia="Times New Roman" w:cs="Times New Roman"/>
          <w:i/>
          <w:color w:val="000000" w:themeColor="text1"/>
          <w:sz w:val="22"/>
          <w:lang w:eastAsia="ru-RU"/>
        </w:rPr>
        <w:t>%.</w:t>
      </w:r>
    </w:p>
    <w:p w:rsidR="006B68BD" w:rsidRPr="00E27EC3" w:rsidRDefault="006B68BD" w:rsidP="006B68BD">
      <w:pPr>
        <w:widowControl w:val="0"/>
        <w:ind w:firstLine="709"/>
        <w:rPr>
          <w:rFonts w:eastAsia="Times New Roman" w:cs="Times New Roman"/>
          <w:color w:val="000000" w:themeColor="text1"/>
          <w:sz w:val="24"/>
          <w:szCs w:val="24"/>
          <w:lang w:eastAsia="ru-RU"/>
        </w:rPr>
      </w:pPr>
    </w:p>
    <w:p w:rsidR="00AF6A17" w:rsidRPr="00E27EC3" w:rsidRDefault="007C2E14" w:rsidP="001A71C4">
      <w:pPr>
        <w:widowControl w:val="0"/>
        <w:ind w:firstLine="709"/>
        <w:rPr>
          <w:rFonts w:eastAsia="Times New Roman" w:cs="Times New Roman"/>
          <w:i/>
          <w:color w:val="000000" w:themeColor="text1"/>
          <w:sz w:val="22"/>
          <w:lang w:eastAsia="ru-RU"/>
        </w:rPr>
      </w:pPr>
      <w:r w:rsidRPr="00E27EC3">
        <w:rPr>
          <w:rFonts w:eastAsia="Times New Roman" w:cs="Times New Roman"/>
          <w:color w:val="000000" w:themeColor="text1"/>
          <w:sz w:val="24"/>
          <w:szCs w:val="24"/>
          <w:lang w:eastAsia="ru-RU"/>
        </w:rPr>
        <w:t>2.4.1</w:t>
      </w:r>
      <w:r w:rsidR="001A71C4" w:rsidRPr="00E27EC3">
        <w:rPr>
          <w:rFonts w:eastAsia="Times New Roman" w:cs="Times New Roman"/>
          <w:color w:val="000000" w:themeColor="text1"/>
          <w:sz w:val="24"/>
          <w:szCs w:val="24"/>
          <w:lang w:eastAsia="ru-RU"/>
        </w:rPr>
        <w:t>2</w:t>
      </w:r>
      <w:r w:rsidR="00CC0F99" w:rsidRPr="00E27EC3">
        <w:rPr>
          <w:rFonts w:eastAsia="Times New Roman" w:cs="Times New Roman"/>
          <w:color w:val="000000" w:themeColor="text1"/>
          <w:sz w:val="24"/>
          <w:szCs w:val="24"/>
          <w:lang w:eastAsia="ru-RU"/>
        </w:rPr>
        <w:t xml:space="preserve"> </w:t>
      </w:r>
      <w:r w:rsidR="00AF6A17" w:rsidRPr="00E27EC3">
        <w:rPr>
          <w:rFonts w:eastAsia="Times New Roman" w:cs="Times New Roman"/>
          <w:color w:val="000000" w:themeColor="text1"/>
          <w:sz w:val="24"/>
          <w:szCs w:val="24"/>
          <w:lang w:eastAsia="ru-RU"/>
        </w:rPr>
        <w:t>В рекреационную зону входят также зел</w:t>
      </w:r>
      <w:r w:rsidR="00FB6D55" w:rsidRPr="00E27EC3">
        <w:rPr>
          <w:rFonts w:eastAsia="Times New Roman" w:cs="Times New Roman"/>
          <w:color w:val="000000" w:themeColor="text1"/>
          <w:sz w:val="24"/>
          <w:szCs w:val="24"/>
          <w:lang w:eastAsia="ru-RU"/>
        </w:rPr>
        <w:t>ё</w:t>
      </w:r>
      <w:r w:rsidR="00AF6A17" w:rsidRPr="00E27EC3">
        <w:rPr>
          <w:rFonts w:eastAsia="Times New Roman" w:cs="Times New Roman"/>
          <w:color w:val="000000" w:themeColor="text1"/>
          <w:sz w:val="24"/>
          <w:szCs w:val="24"/>
          <w:lang w:eastAsia="ru-RU"/>
        </w:rPr>
        <w:t>ные устройства закрытого грунта декоративного (зимние сады) и утилитарного (теплицы, оранжереи, подсобные хозяйства) назначения в виде самостоятельных или встроенных объектов (в утепленных помещениях культурно</w:t>
      </w:r>
      <w:r w:rsidR="00FB6D55" w:rsidRPr="00E27EC3">
        <w:rPr>
          <w:rFonts w:eastAsia="Times New Roman" w:cs="Times New Roman"/>
          <w:color w:val="000000" w:themeColor="text1"/>
          <w:sz w:val="24"/>
          <w:szCs w:val="24"/>
          <w:lang w:eastAsia="ru-RU"/>
        </w:rPr>
        <w:t xml:space="preserve"> – </w:t>
      </w:r>
      <w:r w:rsidR="00AF6A17" w:rsidRPr="00E27EC3">
        <w:rPr>
          <w:rFonts w:eastAsia="Times New Roman" w:cs="Times New Roman"/>
          <w:color w:val="000000" w:themeColor="text1"/>
          <w:sz w:val="24"/>
          <w:szCs w:val="24"/>
          <w:lang w:eastAsia="ru-RU"/>
        </w:rPr>
        <w:t>бытовых, административных и производственных зданий).</w:t>
      </w:r>
    </w:p>
    <w:p w:rsidR="00AF6A17" w:rsidRPr="00E27EC3" w:rsidRDefault="00AF6A17" w:rsidP="00AF6A17">
      <w:pPr>
        <w:widowControl w:val="0"/>
        <w:spacing w:line="239" w:lineRule="auto"/>
        <w:ind w:firstLine="720"/>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Размеры зел</w:t>
      </w:r>
      <w:r w:rsidR="00FB6D55" w:rsidRPr="00E27EC3">
        <w:rPr>
          <w:rFonts w:eastAsia="Times New Roman" w:cs="Times New Roman"/>
          <w:color w:val="000000" w:themeColor="text1"/>
          <w:spacing w:val="-2"/>
          <w:sz w:val="24"/>
          <w:szCs w:val="24"/>
          <w:lang w:eastAsia="ru-RU"/>
        </w:rPr>
        <w:t>ё</w:t>
      </w:r>
      <w:r w:rsidRPr="00E27EC3">
        <w:rPr>
          <w:rFonts w:eastAsia="Times New Roman" w:cs="Times New Roman"/>
          <w:color w:val="000000" w:themeColor="text1"/>
          <w:spacing w:val="-2"/>
          <w:sz w:val="24"/>
          <w:szCs w:val="24"/>
          <w:lang w:eastAsia="ru-RU"/>
        </w:rPr>
        <w:t>ных устройств декоративного назначения (зимних садов) следует принимать из расч</w:t>
      </w:r>
      <w:r w:rsidR="00FB6D55" w:rsidRPr="00E27EC3">
        <w:rPr>
          <w:rFonts w:eastAsia="Times New Roman" w:cs="Times New Roman"/>
          <w:color w:val="000000" w:themeColor="text1"/>
          <w:spacing w:val="-2"/>
          <w:sz w:val="24"/>
          <w:szCs w:val="24"/>
          <w:lang w:eastAsia="ru-RU"/>
        </w:rPr>
        <w:t>ё</w:t>
      </w:r>
      <w:r w:rsidRPr="00E27EC3">
        <w:rPr>
          <w:rFonts w:eastAsia="Times New Roman" w:cs="Times New Roman"/>
          <w:color w:val="000000" w:themeColor="text1"/>
          <w:spacing w:val="-2"/>
          <w:sz w:val="24"/>
          <w:szCs w:val="24"/>
          <w:lang w:eastAsia="ru-RU"/>
        </w:rPr>
        <w:t>та 0,1</w:t>
      </w:r>
      <w:r w:rsidR="00FB6D55" w:rsidRPr="00E27EC3">
        <w:rPr>
          <w:rFonts w:eastAsia="Times New Roman" w:cs="Times New Roman"/>
          <w:color w:val="000000" w:themeColor="text1"/>
          <w:spacing w:val="-2"/>
          <w:sz w:val="24"/>
          <w:szCs w:val="24"/>
          <w:lang w:eastAsia="ru-RU"/>
        </w:rPr>
        <w:t xml:space="preserve"> – </w:t>
      </w:r>
      <w:r w:rsidRPr="00E27EC3">
        <w:rPr>
          <w:rFonts w:eastAsia="Times New Roman" w:cs="Times New Roman"/>
          <w:color w:val="000000" w:themeColor="text1"/>
          <w:spacing w:val="-2"/>
          <w:sz w:val="24"/>
          <w:szCs w:val="24"/>
          <w:lang w:eastAsia="ru-RU"/>
        </w:rPr>
        <w:t>0,3 м</w:t>
      </w:r>
      <w:r w:rsidRPr="00E27EC3">
        <w:rPr>
          <w:rFonts w:eastAsia="Times New Roman" w:cs="Times New Roman"/>
          <w:color w:val="000000" w:themeColor="text1"/>
          <w:spacing w:val="-2"/>
          <w:sz w:val="24"/>
          <w:szCs w:val="24"/>
          <w:vertAlign w:val="superscript"/>
          <w:lang w:eastAsia="ru-RU"/>
        </w:rPr>
        <w:t>2</w:t>
      </w:r>
      <w:r w:rsidRPr="00E27EC3">
        <w:rPr>
          <w:rFonts w:eastAsia="Times New Roman" w:cs="Times New Roman"/>
          <w:color w:val="000000" w:themeColor="text1"/>
          <w:spacing w:val="-2"/>
          <w:sz w:val="24"/>
          <w:szCs w:val="24"/>
          <w:lang w:eastAsia="ru-RU"/>
        </w:rPr>
        <w:t xml:space="preserve"> на одного посетителя. Размеры зел</w:t>
      </w:r>
      <w:r w:rsidR="00FB6D55" w:rsidRPr="00E27EC3">
        <w:rPr>
          <w:rFonts w:eastAsia="Times New Roman" w:cs="Times New Roman"/>
          <w:color w:val="000000" w:themeColor="text1"/>
          <w:spacing w:val="-2"/>
          <w:sz w:val="24"/>
          <w:szCs w:val="24"/>
          <w:lang w:eastAsia="ru-RU"/>
        </w:rPr>
        <w:t>ё</w:t>
      </w:r>
      <w:r w:rsidRPr="00E27EC3">
        <w:rPr>
          <w:rFonts w:eastAsia="Times New Roman" w:cs="Times New Roman"/>
          <w:color w:val="000000" w:themeColor="text1"/>
          <w:spacing w:val="-2"/>
          <w:sz w:val="24"/>
          <w:szCs w:val="24"/>
          <w:lang w:eastAsia="ru-RU"/>
        </w:rPr>
        <w:t>ных утилитарных устройств закрытого грунта (теплиц, оранжерей, подсобных овощеводческих хозяйств) определяются в соответствии с возможностями и потребностью в производимой продукции на основании задания на проектирование.</w:t>
      </w:r>
    </w:p>
    <w:p w:rsidR="00AF6A17" w:rsidRPr="00E27EC3" w:rsidRDefault="00AF6A17" w:rsidP="00AF6A1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зел</w:t>
      </w:r>
      <w:r w:rsidR="00FB6D55"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ных устройствах утилитарного назначения следует предусматривать питомники древесных и кустарниковых растений, цветочно</w:t>
      </w:r>
      <w:r w:rsidR="00FB6D55"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оранжерейные хозяйства с уч</w:t>
      </w:r>
      <w:r w:rsidR="000D345F"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обеспечения насел</w:t>
      </w:r>
      <w:r w:rsidR="00FB6D55"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пунктов</w:t>
      </w:r>
      <w:r w:rsidRPr="00E27EC3">
        <w:rPr>
          <w:rFonts w:eastAsia="Times New Roman" w:cs="Times New Roman"/>
          <w:bCs/>
          <w:color w:val="000000" w:themeColor="text1"/>
          <w:sz w:val="24"/>
          <w:szCs w:val="24"/>
          <w:lang w:eastAsia="ru-RU"/>
        </w:rPr>
        <w:t xml:space="preserve"> </w:t>
      </w:r>
      <w:r w:rsidRPr="00E27EC3">
        <w:rPr>
          <w:rFonts w:eastAsia="Times New Roman" w:cs="Times New Roman"/>
          <w:color w:val="000000" w:themeColor="text1"/>
          <w:sz w:val="24"/>
          <w:szCs w:val="24"/>
          <w:lang w:eastAsia="ru-RU"/>
        </w:rPr>
        <w:t>посадочным материалом</w:t>
      </w:r>
      <w:r w:rsidR="001A71C4" w:rsidRPr="00E27EC3">
        <w:rPr>
          <w:rFonts w:eastAsia="Times New Roman" w:cs="Times New Roman"/>
          <w:color w:val="000000" w:themeColor="text1"/>
          <w:sz w:val="24"/>
          <w:szCs w:val="24"/>
          <w:lang w:eastAsia="ru-RU"/>
        </w:rPr>
        <w:t>.</w:t>
      </w:r>
    </w:p>
    <w:p w:rsidR="00AF6A17" w:rsidRPr="00E27EC3" w:rsidRDefault="00AF6A17" w:rsidP="00AF6A1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Общую площадь питомников следует проектировать из расч</w:t>
      </w:r>
      <w:r w:rsidR="00FB6D55"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та 3</w:t>
      </w:r>
      <w:r w:rsidR="00FB6D55"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5 м</w:t>
      </w:r>
      <w:r w:rsidRPr="00E27EC3">
        <w:rPr>
          <w:rFonts w:eastAsia="Times New Roman" w:cs="Times New Roman"/>
          <w:color w:val="000000" w:themeColor="text1"/>
          <w:sz w:val="24"/>
          <w:szCs w:val="24"/>
          <w:vertAlign w:val="superscript"/>
          <w:lang w:eastAsia="ru-RU"/>
        </w:rPr>
        <w:t>2</w:t>
      </w:r>
      <w:r w:rsidRPr="00E27EC3">
        <w:rPr>
          <w:rFonts w:eastAsia="Times New Roman" w:cs="Times New Roman"/>
          <w:color w:val="000000" w:themeColor="text1"/>
          <w:sz w:val="24"/>
          <w:szCs w:val="24"/>
          <w:lang w:eastAsia="ru-RU"/>
        </w:rPr>
        <w:t>/чел. в зависимости от уровня обеспеченности населения озелен</w:t>
      </w:r>
      <w:r w:rsidR="00FB6D55"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нными территориями общего пользования, размеров санитарно</w:t>
      </w:r>
      <w:r w:rsidR="00FB6D55"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защитных зон, развития садоводческих объединений, особенностей природно</w:t>
      </w:r>
      <w:r w:rsidR="00FB6D55"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климатиче</w:t>
      </w:r>
      <w:r w:rsidR="00FB6D55" w:rsidRPr="00E27EC3">
        <w:rPr>
          <w:rFonts w:eastAsia="Times New Roman" w:cs="Times New Roman"/>
          <w:color w:val="000000" w:themeColor="text1"/>
          <w:sz w:val="24"/>
          <w:szCs w:val="24"/>
          <w:lang w:eastAsia="ru-RU"/>
        </w:rPr>
        <w:t>ских и других местных условий.</w:t>
      </w:r>
    </w:p>
    <w:p w:rsidR="00AF6A17" w:rsidRPr="00E27EC3" w:rsidRDefault="00AF6A17" w:rsidP="00AF6A17">
      <w:pPr>
        <w:widowControl w:val="0"/>
        <w:autoSpaceDE w:val="0"/>
        <w:autoSpaceDN w:val="0"/>
        <w:adjustRightInd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Общую площадь цветочно</w:t>
      </w:r>
      <w:r w:rsidR="00FB6D55" w:rsidRPr="00E27EC3">
        <w:rPr>
          <w:rFonts w:eastAsia="Times New Roman" w:cs="Times New Roman"/>
          <w:color w:val="000000" w:themeColor="text1"/>
          <w:spacing w:val="-2"/>
          <w:sz w:val="24"/>
          <w:szCs w:val="24"/>
          <w:lang w:eastAsia="ru-RU"/>
        </w:rPr>
        <w:t xml:space="preserve"> – </w:t>
      </w:r>
      <w:r w:rsidRPr="00E27EC3">
        <w:rPr>
          <w:rFonts w:eastAsia="Times New Roman" w:cs="Times New Roman"/>
          <w:color w:val="000000" w:themeColor="text1"/>
          <w:spacing w:val="-2"/>
          <w:sz w:val="24"/>
          <w:szCs w:val="24"/>
          <w:lang w:eastAsia="ru-RU"/>
        </w:rPr>
        <w:t>оранжерейных хозяйств следует принимать из расч</w:t>
      </w:r>
      <w:r w:rsidR="00FB6D55" w:rsidRPr="00E27EC3">
        <w:rPr>
          <w:rFonts w:eastAsia="Times New Roman" w:cs="Times New Roman"/>
          <w:color w:val="000000" w:themeColor="text1"/>
          <w:spacing w:val="-2"/>
          <w:sz w:val="24"/>
          <w:szCs w:val="24"/>
          <w:lang w:eastAsia="ru-RU"/>
        </w:rPr>
        <w:t>ё</w:t>
      </w:r>
      <w:r w:rsidRPr="00E27EC3">
        <w:rPr>
          <w:rFonts w:eastAsia="Times New Roman" w:cs="Times New Roman"/>
          <w:color w:val="000000" w:themeColor="text1"/>
          <w:spacing w:val="-2"/>
          <w:sz w:val="24"/>
          <w:szCs w:val="24"/>
          <w:lang w:eastAsia="ru-RU"/>
        </w:rPr>
        <w:t>та 0,4 м</w:t>
      </w:r>
      <w:r w:rsidRPr="00E27EC3">
        <w:rPr>
          <w:rFonts w:eastAsia="Times New Roman" w:cs="Times New Roman"/>
          <w:color w:val="000000" w:themeColor="text1"/>
          <w:spacing w:val="-2"/>
          <w:sz w:val="24"/>
          <w:szCs w:val="24"/>
          <w:vertAlign w:val="superscript"/>
          <w:lang w:eastAsia="ru-RU"/>
        </w:rPr>
        <w:t>2</w:t>
      </w:r>
      <w:r w:rsidRPr="00E27EC3">
        <w:rPr>
          <w:rFonts w:eastAsia="Times New Roman" w:cs="Times New Roman"/>
          <w:color w:val="000000" w:themeColor="text1"/>
          <w:spacing w:val="-2"/>
          <w:sz w:val="24"/>
          <w:szCs w:val="24"/>
          <w:lang w:eastAsia="ru-RU"/>
        </w:rPr>
        <w:t>/чел.</w:t>
      </w:r>
    </w:p>
    <w:p w:rsidR="00AF6A17" w:rsidRPr="00E27EC3" w:rsidRDefault="00AF6A17" w:rsidP="00AF6A1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Допускается размещение теплиц, питомников и цветочно</w:t>
      </w:r>
      <w:r w:rsidR="00FB6D55"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оранжерейных хозяйств на территории санитарно</w:t>
      </w:r>
      <w:r w:rsidR="00FB6D55"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защитных зон предприятий.</w:t>
      </w:r>
    </w:p>
    <w:p w:rsidR="00AF6A17" w:rsidRPr="00E27EC3" w:rsidRDefault="00FB6D55" w:rsidP="00AF6A1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2.</w:t>
      </w:r>
      <w:r w:rsidR="00AF6A17" w:rsidRPr="00E27EC3">
        <w:rPr>
          <w:rFonts w:eastAsia="Times New Roman" w:cs="Times New Roman"/>
          <w:color w:val="000000" w:themeColor="text1"/>
          <w:spacing w:val="-2"/>
          <w:sz w:val="24"/>
          <w:szCs w:val="24"/>
          <w:lang w:eastAsia="ru-RU"/>
        </w:rPr>
        <w:t>4.</w:t>
      </w:r>
      <w:r w:rsidR="001A71C4" w:rsidRPr="00E27EC3">
        <w:rPr>
          <w:rFonts w:eastAsia="Times New Roman" w:cs="Times New Roman"/>
          <w:color w:val="000000" w:themeColor="text1"/>
          <w:spacing w:val="-2"/>
          <w:sz w:val="24"/>
          <w:szCs w:val="24"/>
          <w:lang w:eastAsia="ru-RU"/>
        </w:rPr>
        <w:t>13</w:t>
      </w:r>
      <w:r w:rsidR="00AF6A17" w:rsidRPr="00E27EC3">
        <w:rPr>
          <w:rFonts w:eastAsia="Times New Roman" w:cs="Times New Roman"/>
          <w:color w:val="000000" w:themeColor="text1"/>
          <w:spacing w:val="-2"/>
          <w:sz w:val="24"/>
          <w:szCs w:val="24"/>
          <w:lang w:eastAsia="ru-RU"/>
        </w:rPr>
        <w:t xml:space="preserve"> </w:t>
      </w:r>
      <w:r w:rsidR="00AF6A17" w:rsidRPr="00E27EC3">
        <w:rPr>
          <w:rFonts w:eastAsia="Times New Roman" w:cs="Times New Roman"/>
          <w:color w:val="000000" w:themeColor="text1"/>
          <w:sz w:val="24"/>
          <w:szCs w:val="24"/>
          <w:lang w:eastAsia="ru-RU"/>
        </w:rPr>
        <w:t>В рекреационную зону включаются также озелен</w:t>
      </w:r>
      <w:r w:rsidRPr="00E27EC3">
        <w:rPr>
          <w:rFonts w:eastAsia="Times New Roman" w:cs="Times New Roman"/>
          <w:color w:val="000000" w:themeColor="text1"/>
          <w:sz w:val="24"/>
          <w:szCs w:val="24"/>
          <w:lang w:eastAsia="ru-RU"/>
        </w:rPr>
        <w:t>ё</w:t>
      </w:r>
      <w:r w:rsidR="00AF6A17" w:rsidRPr="00E27EC3">
        <w:rPr>
          <w:rFonts w:eastAsia="Times New Roman" w:cs="Times New Roman"/>
          <w:color w:val="000000" w:themeColor="text1"/>
          <w:sz w:val="24"/>
          <w:szCs w:val="24"/>
          <w:lang w:eastAsia="ru-RU"/>
        </w:rPr>
        <w:t>нные территории ограниченного пользования и специального назначения, которые выполняют средозащитные и рекреационные функции, в том числе:</w:t>
      </w:r>
    </w:p>
    <w:p w:rsidR="00AF6A17" w:rsidRPr="00E27EC3" w:rsidRDefault="00FB6D55" w:rsidP="00AF6A1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3"/>
          <w:sz w:val="24"/>
          <w:szCs w:val="24"/>
          <w:lang w:eastAsia="ru-RU"/>
        </w:rPr>
        <w:t>–</w:t>
      </w:r>
      <w:r w:rsidR="00AF6A17" w:rsidRPr="00E27EC3">
        <w:rPr>
          <w:rFonts w:eastAsia="Times New Roman" w:cs="Times New Roman"/>
          <w:color w:val="000000" w:themeColor="text1"/>
          <w:spacing w:val="-3"/>
          <w:sz w:val="24"/>
          <w:szCs w:val="24"/>
          <w:lang w:eastAsia="ru-RU"/>
        </w:rPr>
        <w:t xml:space="preserve"> озелен</w:t>
      </w:r>
      <w:r w:rsidRPr="00E27EC3">
        <w:rPr>
          <w:rFonts w:eastAsia="Times New Roman" w:cs="Times New Roman"/>
          <w:color w:val="000000" w:themeColor="text1"/>
          <w:spacing w:val="-3"/>
          <w:sz w:val="24"/>
          <w:szCs w:val="24"/>
          <w:lang w:eastAsia="ru-RU"/>
        </w:rPr>
        <w:t>ё</w:t>
      </w:r>
      <w:r w:rsidR="00AF6A17" w:rsidRPr="00E27EC3">
        <w:rPr>
          <w:rFonts w:eastAsia="Times New Roman" w:cs="Times New Roman"/>
          <w:color w:val="000000" w:themeColor="text1"/>
          <w:spacing w:val="-3"/>
          <w:sz w:val="24"/>
          <w:szCs w:val="24"/>
          <w:lang w:eastAsia="ru-RU"/>
        </w:rPr>
        <w:t>нные территории ограниченного пользования – территории с зел</w:t>
      </w:r>
      <w:r w:rsidRPr="00E27EC3">
        <w:rPr>
          <w:rFonts w:eastAsia="Times New Roman" w:cs="Times New Roman"/>
          <w:color w:val="000000" w:themeColor="text1"/>
          <w:spacing w:val="-3"/>
          <w:sz w:val="24"/>
          <w:szCs w:val="24"/>
          <w:lang w:eastAsia="ru-RU"/>
        </w:rPr>
        <w:t>ё</w:t>
      </w:r>
      <w:r w:rsidR="00AF6A17" w:rsidRPr="00E27EC3">
        <w:rPr>
          <w:rFonts w:eastAsia="Times New Roman" w:cs="Times New Roman"/>
          <w:color w:val="000000" w:themeColor="text1"/>
          <w:spacing w:val="-3"/>
          <w:sz w:val="24"/>
          <w:szCs w:val="24"/>
          <w:lang w:eastAsia="ru-RU"/>
        </w:rPr>
        <w:t>ными</w:t>
      </w:r>
      <w:r w:rsidR="00AF6A17" w:rsidRPr="00E27EC3">
        <w:rPr>
          <w:rFonts w:eastAsia="Times New Roman" w:cs="Times New Roman"/>
          <w:color w:val="000000" w:themeColor="text1"/>
          <w:sz w:val="24"/>
          <w:szCs w:val="24"/>
          <w:lang w:eastAsia="ru-RU"/>
        </w:rPr>
        <w:t xml:space="preserve">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AF6A17" w:rsidRPr="00E27EC3" w:rsidRDefault="00FB6D55" w:rsidP="00AF6A1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3"/>
          <w:sz w:val="24"/>
          <w:szCs w:val="24"/>
          <w:lang w:eastAsia="ru-RU"/>
        </w:rPr>
        <w:t>–</w:t>
      </w:r>
      <w:r w:rsidR="00AF6A17" w:rsidRPr="00E27EC3">
        <w:rPr>
          <w:rFonts w:eastAsia="Times New Roman" w:cs="Times New Roman"/>
          <w:color w:val="000000" w:themeColor="text1"/>
          <w:sz w:val="24"/>
          <w:szCs w:val="24"/>
          <w:lang w:eastAsia="ru-RU"/>
        </w:rPr>
        <w:t xml:space="preserve"> озелен</w:t>
      </w:r>
      <w:r w:rsidRPr="00E27EC3">
        <w:rPr>
          <w:rFonts w:eastAsia="Times New Roman" w:cs="Times New Roman"/>
          <w:color w:val="000000" w:themeColor="text1"/>
          <w:sz w:val="24"/>
          <w:szCs w:val="24"/>
          <w:lang w:eastAsia="ru-RU"/>
        </w:rPr>
        <w:t>ё</w:t>
      </w:r>
      <w:r w:rsidR="00AF6A17" w:rsidRPr="00E27EC3">
        <w:rPr>
          <w:rFonts w:eastAsia="Times New Roman" w:cs="Times New Roman"/>
          <w:color w:val="000000" w:themeColor="text1"/>
          <w:sz w:val="24"/>
          <w:szCs w:val="24"/>
          <w:lang w:eastAsia="ru-RU"/>
        </w:rPr>
        <w:t>нные территории специального назначения – территории с зел</w:t>
      </w:r>
      <w:r w:rsidRPr="00E27EC3">
        <w:rPr>
          <w:rFonts w:eastAsia="Times New Roman" w:cs="Times New Roman"/>
          <w:color w:val="000000" w:themeColor="text1"/>
          <w:sz w:val="24"/>
          <w:szCs w:val="24"/>
          <w:lang w:eastAsia="ru-RU"/>
        </w:rPr>
        <w:t>ё</w:t>
      </w:r>
      <w:r w:rsidR="00AF6A17" w:rsidRPr="00E27EC3">
        <w:rPr>
          <w:rFonts w:eastAsia="Times New Roman" w:cs="Times New Roman"/>
          <w:color w:val="000000" w:themeColor="text1"/>
          <w:sz w:val="24"/>
          <w:szCs w:val="24"/>
          <w:lang w:eastAsia="ru-RU"/>
        </w:rPr>
        <w:t>ными насаждениями, имеющие специальное целевое назначение (санитарно</w:t>
      </w:r>
      <w:r w:rsidRPr="00E27EC3">
        <w:rPr>
          <w:rFonts w:eastAsia="Times New Roman" w:cs="Times New Roman"/>
          <w:color w:val="000000" w:themeColor="text1"/>
          <w:sz w:val="24"/>
          <w:szCs w:val="24"/>
          <w:lang w:eastAsia="ru-RU"/>
        </w:rPr>
        <w:t xml:space="preserve"> – </w:t>
      </w:r>
      <w:r w:rsidR="00AF6A17" w:rsidRPr="00E27EC3">
        <w:rPr>
          <w:rFonts w:eastAsia="Times New Roman" w:cs="Times New Roman"/>
          <w:color w:val="000000" w:themeColor="text1"/>
          <w:sz w:val="24"/>
          <w:szCs w:val="24"/>
          <w:lang w:eastAsia="ru-RU"/>
        </w:rPr>
        <w:t>защитные и др.), или озеленение на территориях специальных объектов с з</w:t>
      </w:r>
      <w:r w:rsidRPr="00E27EC3">
        <w:rPr>
          <w:rFonts w:eastAsia="Times New Roman" w:cs="Times New Roman"/>
          <w:color w:val="000000" w:themeColor="text1"/>
          <w:sz w:val="24"/>
          <w:szCs w:val="24"/>
          <w:lang w:eastAsia="ru-RU"/>
        </w:rPr>
        <w:t>акрытым для населения доступом.</w:t>
      </w:r>
    </w:p>
    <w:p w:rsidR="00AF6A17" w:rsidRPr="00E27EC3" w:rsidRDefault="00AF6A17" w:rsidP="00AF6A1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Уровень озелен</w:t>
      </w:r>
      <w:r w:rsidR="00FB6D55"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нности территорий таких объектов дол</w:t>
      </w:r>
      <w:r w:rsidR="00FB6D55" w:rsidRPr="00E27EC3">
        <w:rPr>
          <w:rFonts w:eastAsia="Times New Roman" w:cs="Times New Roman"/>
          <w:color w:val="000000" w:themeColor="text1"/>
          <w:sz w:val="24"/>
          <w:szCs w:val="24"/>
          <w:lang w:eastAsia="ru-RU"/>
        </w:rPr>
        <w:t>жен составлять не менее 20</w:t>
      </w:r>
      <w:r w:rsidRPr="00E27EC3">
        <w:rPr>
          <w:rFonts w:eastAsia="Times New Roman" w:cs="Times New Roman"/>
          <w:color w:val="000000" w:themeColor="text1"/>
          <w:sz w:val="24"/>
          <w:szCs w:val="24"/>
          <w:lang w:eastAsia="ru-RU"/>
        </w:rPr>
        <w:t>%.</w:t>
      </w:r>
    </w:p>
    <w:p w:rsidR="00A61951" w:rsidRPr="00E27EC3" w:rsidRDefault="00A61951" w:rsidP="00AF6A1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br w:type="page"/>
      </w:r>
    </w:p>
    <w:p w:rsidR="00AF6A17" w:rsidRPr="00E27EC3" w:rsidRDefault="00FB6D55" w:rsidP="00AF6A17">
      <w:pPr>
        <w:widowControl w:val="0"/>
        <w:autoSpaceDE w:val="0"/>
        <w:autoSpaceDN w:val="0"/>
        <w:adjustRightInd w:val="0"/>
        <w:spacing w:line="239" w:lineRule="auto"/>
        <w:ind w:firstLine="709"/>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Зоны отдыха</w:t>
      </w:r>
    </w:p>
    <w:p w:rsidR="005679C8" w:rsidRPr="00E27EC3" w:rsidRDefault="005679C8" w:rsidP="00671FF5">
      <w:pPr>
        <w:ind w:firstLine="708"/>
        <w:rPr>
          <w:rFonts w:cs="Times New Roman"/>
          <w:color w:val="000000" w:themeColor="text1"/>
          <w:sz w:val="24"/>
          <w:szCs w:val="24"/>
        </w:rPr>
      </w:pPr>
    </w:p>
    <w:p w:rsidR="0060306D" w:rsidRPr="00E27EC3" w:rsidRDefault="0060306D" w:rsidP="0060306D">
      <w:pPr>
        <w:pStyle w:val="ConsNormal"/>
        <w:spacing w:line="239" w:lineRule="auto"/>
        <w:ind w:right="0" w:firstLine="709"/>
        <w:jc w:val="both"/>
        <w:rPr>
          <w:rFonts w:ascii="Times New Roman" w:hAnsi="Times New Roman" w:cs="Times New Roman"/>
          <w:color w:val="000000" w:themeColor="text1"/>
          <w:sz w:val="24"/>
          <w:szCs w:val="24"/>
        </w:rPr>
      </w:pPr>
      <w:r w:rsidRPr="00E27EC3">
        <w:rPr>
          <w:rFonts w:ascii="Times New Roman" w:hAnsi="Times New Roman" w:cs="Times New Roman"/>
          <w:color w:val="000000" w:themeColor="text1"/>
          <w:sz w:val="24"/>
          <w:szCs w:val="24"/>
        </w:rPr>
        <w:t>2.4.</w:t>
      </w:r>
      <w:r w:rsidR="000A7CA0" w:rsidRPr="00E27EC3">
        <w:rPr>
          <w:rFonts w:ascii="Times New Roman" w:hAnsi="Times New Roman" w:cs="Times New Roman"/>
          <w:color w:val="000000" w:themeColor="text1"/>
          <w:sz w:val="24"/>
          <w:szCs w:val="24"/>
        </w:rPr>
        <w:t>14</w:t>
      </w:r>
      <w:r w:rsidRPr="00E27EC3">
        <w:rPr>
          <w:rFonts w:ascii="Times New Roman" w:hAnsi="Times New Roman" w:cs="Times New Roman"/>
          <w:color w:val="000000" w:themeColor="text1"/>
          <w:sz w:val="24"/>
          <w:szCs w:val="24"/>
        </w:rPr>
        <w:t xml:space="preserve"> Структурными элементами системы рекреации являются зоны отдыха полифункционального или специализированного типа, объединенные системой общественного и коммунального обслуживания, имеющие единую транспортную сеть, систему озеленения и охраны окружающей среды.</w:t>
      </w:r>
    </w:p>
    <w:p w:rsidR="0060306D" w:rsidRPr="00E27EC3" w:rsidRDefault="0060306D" w:rsidP="0060306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Зоны отдыха насел</w:t>
      </w:r>
      <w:r w:rsidR="00581504"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пунктов формируются на базе озелен</w:t>
      </w:r>
      <w:r w:rsidR="00581504"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территорий общего пользования, природных и искусственных водо</w:t>
      </w:r>
      <w:r w:rsidR="00167E51"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мов, рек, предназначенных для организации активного массового отдыха населения.</w:t>
      </w:r>
    </w:p>
    <w:p w:rsidR="0060306D" w:rsidRPr="00E27EC3" w:rsidRDefault="0060306D" w:rsidP="0060306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4"/>
          <w:sz w:val="24"/>
          <w:szCs w:val="24"/>
          <w:lang w:eastAsia="ru-RU"/>
        </w:rPr>
        <w:t>2.4.</w:t>
      </w:r>
      <w:r w:rsidR="000A7CA0" w:rsidRPr="00E27EC3">
        <w:rPr>
          <w:rFonts w:eastAsia="Times New Roman" w:cs="Times New Roman"/>
          <w:color w:val="000000" w:themeColor="text1"/>
          <w:spacing w:val="-4"/>
          <w:sz w:val="24"/>
          <w:szCs w:val="24"/>
          <w:lang w:eastAsia="ru-RU"/>
        </w:rPr>
        <w:t>15</w:t>
      </w:r>
      <w:r w:rsidRPr="00E27EC3">
        <w:rPr>
          <w:rFonts w:eastAsia="Times New Roman" w:cs="Times New Roman"/>
          <w:color w:val="000000" w:themeColor="text1"/>
          <w:spacing w:val="-4"/>
          <w:sz w:val="24"/>
          <w:szCs w:val="24"/>
          <w:lang w:eastAsia="ru-RU"/>
        </w:rPr>
        <w:t xml:space="preserve"> При выделении территорий для рекреационной деятельности необходимо</w:t>
      </w:r>
      <w:r w:rsidRPr="00E27EC3">
        <w:rPr>
          <w:rFonts w:eastAsia="Times New Roman" w:cs="Times New Roman"/>
          <w:color w:val="000000" w:themeColor="text1"/>
          <w:sz w:val="24"/>
          <w:szCs w:val="24"/>
          <w:lang w:eastAsia="ru-RU"/>
        </w:rPr>
        <w:t xml:space="preserve"> учитывать допустимые нагрузки на природный комплекс с уч</w:t>
      </w:r>
      <w:r w:rsidR="003177D4"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типа ландшафта, его состояния.</w:t>
      </w:r>
    </w:p>
    <w:p w:rsidR="0060306D" w:rsidRPr="00E27EC3" w:rsidRDefault="0060306D" w:rsidP="0060306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Размеры территории зон отдыха следует принимать из расч</w:t>
      </w:r>
      <w:r w:rsidR="00093AF0"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та не менее 500 – </w:t>
      </w:r>
      <w:r w:rsidRPr="00E27EC3">
        <w:rPr>
          <w:rFonts w:eastAsia="Times New Roman" w:cs="Times New Roman"/>
          <w:color w:val="000000" w:themeColor="text1"/>
          <w:spacing w:val="-2"/>
          <w:sz w:val="24"/>
          <w:szCs w:val="24"/>
          <w:lang w:eastAsia="ru-RU"/>
        </w:rPr>
        <w:t>1000 м</w:t>
      </w:r>
      <w:r w:rsidRPr="00E27EC3">
        <w:rPr>
          <w:rFonts w:eastAsia="Times New Roman" w:cs="Times New Roman"/>
          <w:color w:val="000000" w:themeColor="text1"/>
          <w:spacing w:val="-2"/>
          <w:sz w:val="24"/>
          <w:szCs w:val="24"/>
          <w:vertAlign w:val="superscript"/>
          <w:lang w:eastAsia="ru-RU"/>
        </w:rPr>
        <w:t>2</w:t>
      </w:r>
      <w:r w:rsidRPr="00E27EC3">
        <w:rPr>
          <w:rFonts w:eastAsia="Times New Roman" w:cs="Times New Roman"/>
          <w:color w:val="000000" w:themeColor="text1"/>
          <w:spacing w:val="-2"/>
          <w:sz w:val="24"/>
          <w:szCs w:val="24"/>
          <w:lang w:eastAsia="ru-RU"/>
        </w:rPr>
        <w:t xml:space="preserve"> на</w:t>
      </w:r>
      <w:r w:rsidR="00093AF0" w:rsidRPr="00E27EC3">
        <w:rPr>
          <w:rFonts w:eastAsia="Times New Roman" w:cs="Times New Roman"/>
          <w:color w:val="000000" w:themeColor="text1"/>
          <w:spacing w:val="-2"/>
          <w:sz w:val="24"/>
          <w:szCs w:val="24"/>
          <w:lang w:eastAsia="ru-RU"/>
        </w:rPr>
        <w:t xml:space="preserve">    </w:t>
      </w:r>
      <w:r w:rsidRPr="00E27EC3">
        <w:rPr>
          <w:rFonts w:eastAsia="Times New Roman" w:cs="Times New Roman"/>
          <w:color w:val="000000" w:themeColor="text1"/>
          <w:spacing w:val="-2"/>
          <w:sz w:val="24"/>
          <w:szCs w:val="24"/>
          <w:lang w:eastAsia="ru-RU"/>
        </w:rPr>
        <w:t xml:space="preserve"> 1 посетителя, в том числе интенсивно используемая её часть для активных</w:t>
      </w:r>
      <w:r w:rsidRPr="00E27EC3">
        <w:rPr>
          <w:rFonts w:eastAsia="Times New Roman" w:cs="Times New Roman"/>
          <w:color w:val="000000" w:themeColor="text1"/>
          <w:sz w:val="24"/>
          <w:szCs w:val="24"/>
          <w:lang w:eastAsia="ru-RU"/>
        </w:rPr>
        <w:t xml:space="preserve"> видов отдыха должна составлять не менее </w:t>
      </w:r>
      <w:smartTag w:uri="urn:schemas-microsoft-com:office:smarttags" w:element="metricconverter">
        <w:smartTagPr>
          <w:attr w:name="ProductID" w:val="100 м2"/>
        </w:smartTagPr>
        <w:r w:rsidRPr="00E27EC3">
          <w:rPr>
            <w:rFonts w:eastAsia="Times New Roman" w:cs="Times New Roman"/>
            <w:color w:val="000000" w:themeColor="text1"/>
            <w:sz w:val="24"/>
            <w:szCs w:val="24"/>
            <w:lang w:eastAsia="ru-RU"/>
          </w:rPr>
          <w:t>100 м</w:t>
        </w:r>
        <w:r w:rsidRPr="00E27EC3">
          <w:rPr>
            <w:rFonts w:eastAsia="Times New Roman" w:cs="Times New Roman"/>
            <w:color w:val="000000" w:themeColor="text1"/>
            <w:sz w:val="24"/>
            <w:szCs w:val="24"/>
            <w:vertAlign w:val="superscript"/>
            <w:lang w:eastAsia="ru-RU"/>
          </w:rPr>
          <w:t>2</w:t>
        </w:r>
      </w:smartTag>
      <w:r w:rsidRPr="00E27EC3">
        <w:rPr>
          <w:rFonts w:eastAsia="Times New Roman" w:cs="Times New Roman"/>
          <w:color w:val="000000" w:themeColor="text1"/>
          <w:sz w:val="24"/>
          <w:szCs w:val="24"/>
          <w:lang w:eastAsia="ru-RU"/>
        </w:rPr>
        <w:t xml:space="preserve"> на одного посетителя. 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50 га"/>
        </w:smartTagPr>
        <w:r w:rsidRPr="00E27EC3">
          <w:rPr>
            <w:rFonts w:eastAsia="Times New Roman" w:cs="Times New Roman"/>
            <w:color w:val="000000" w:themeColor="text1"/>
            <w:sz w:val="24"/>
            <w:szCs w:val="24"/>
            <w:lang w:eastAsia="ru-RU"/>
          </w:rPr>
          <w:t>50 га</w:t>
        </w:r>
      </w:smartTag>
      <w:r w:rsidRPr="00E27EC3">
        <w:rPr>
          <w:rFonts w:eastAsia="Times New Roman" w:cs="Times New Roman"/>
          <w:color w:val="000000" w:themeColor="text1"/>
          <w:sz w:val="24"/>
          <w:szCs w:val="24"/>
          <w:lang w:eastAsia="ru-RU"/>
        </w:rPr>
        <w:t>.</w:t>
      </w:r>
    </w:p>
    <w:p w:rsidR="0060306D" w:rsidRPr="00E27EC3" w:rsidRDefault="0060306D" w:rsidP="0060306D">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2.4.</w:t>
      </w:r>
      <w:r w:rsidR="000A7CA0" w:rsidRPr="00E27EC3">
        <w:rPr>
          <w:rFonts w:eastAsia="Times New Roman" w:cs="Times New Roman"/>
          <w:color w:val="000000" w:themeColor="text1"/>
          <w:spacing w:val="-2"/>
          <w:sz w:val="24"/>
          <w:szCs w:val="24"/>
          <w:lang w:eastAsia="ru-RU"/>
        </w:rPr>
        <w:t>16</w:t>
      </w:r>
      <w:r w:rsidRPr="00E27EC3">
        <w:rPr>
          <w:rFonts w:eastAsia="Times New Roman" w:cs="Times New Roman"/>
          <w:color w:val="000000" w:themeColor="text1"/>
          <w:spacing w:val="-2"/>
          <w:sz w:val="24"/>
          <w:szCs w:val="24"/>
          <w:lang w:eastAsia="ru-RU"/>
        </w:rPr>
        <w:t xml:space="preserve"> Зоны отдыха следует размещать на расстоянии от санаториев, дошкольных санаторно – оздоровительных учреждений, садоводческих, огороднических и дачных объединений, автомобильных дорог общей сети и железных дорог не менее </w:t>
      </w:r>
      <w:smartTag w:uri="urn:schemas-microsoft-com:office:smarttags" w:element="metricconverter">
        <w:smartTagPr>
          <w:attr w:name="ProductID" w:val="500 м"/>
        </w:smartTagPr>
        <w:r w:rsidRPr="00E27EC3">
          <w:rPr>
            <w:rFonts w:eastAsia="Times New Roman" w:cs="Times New Roman"/>
            <w:color w:val="000000" w:themeColor="text1"/>
            <w:spacing w:val="-2"/>
            <w:sz w:val="24"/>
            <w:szCs w:val="24"/>
            <w:lang w:eastAsia="ru-RU"/>
          </w:rPr>
          <w:t>500 м</w:t>
        </w:r>
      </w:smartTag>
      <w:r w:rsidRPr="00E27EC3">
        <w:rPr>
          <w:rFonts w:eastAsia="Times New Roman" w:cs="Times New Roman"/>
          <w:color w:val="000000" w:themeColor="text1"/>
          <w:spacing w:val="-2"/>
          <w:sz w:val="24"/>
          <w:szCs w:val="24"/>
          <w:lang w:eastAsia="ru-RU"/>
        </w:rPr>
        <w:t xml:space="preserve">, а от домов отдыха – не менее </w:t>
      </w:r>
      <w:smartTag w:uri="urn:schemas-microsoft-com:office:smarttags" w:element="metricconverter">
        <w:smartTagPr>
          <w:attr w:name="ProductID" w:val="300 м"/>
        </w:smartTagPr>
        <w:r w:rsidRPr="00E27EC3">
          <w:rPr>
            <w:rFonts w:eastAsia="Times New Roman" w:cs="Times New Roman"/>
            <w:color w:val="000000" w:themeColor="text1"/>
            <w:spacing w:val="-2"/>
            <w:sz w:val="24"/>
            <w:szCs w:val="24"/>
            <w:lang w:eastAsia="ru-RU"/>
          </w:rPr>
          <w:t>300 м</w:t>
        </w:r>
      </w:smartTag>
      <w:r w:rsidRPr="00E27EC3">
        <w:rPr>
          <w:rFonts w:eastAsia="Times New Roman" w:cs="Times New Roman"/>
          <w:color w:val="000000" w:themeColor="text1"/>
          <w:spacing w:val="-2"/>
          <w:sz w:val="24"/>
          <w:szCs w:val="24"/>
          <w:lang w:eastAsia="ru-RU"/>
        </w:rPr>
        <w:t>.</w:t>
      </w:r>
    </w:p>
    <w:p w:rsidR="0060306D" w:rsidRPr="00E27EC3" w:rsidRDefault="0060306D" w:rsidP="0060306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 xml:space="preserve">В зонах отдыха допускается размещение </w:t>
      </w:r>
      <w:r w:rsidRPr="00E27EC3">
        <w:rPr>
          <w:rFonts w:eastAsia="Times New Roman" w:cs="Times New Roman"/>
          <w:color w:val="000000" w:themeColor="text1"/>
          <w:sz w:val="24"/>
          <w:szCs w:val="24"/>
          <w:lang w:eastAsia="ru-RU"/>
        </w:rPr>
        <w:t xml:space="preserve">объектов, </w:t>
      </w:r>
      <w:r w:rsidRPr="00E27EC3">
        <w:rPr>
          <w:rFonts w:eastAsia="Times New Roman" w:cs="Times New Roman"/>
          <w:color w:val="000000" w:themeColor="text1"/>
          <w:spacing w:val="-2"/>
          <w:sz w:val="24"/>
          <w:szCs w:val="24"/>
          <w:lang w:eastAsia="ru-RU"/>
        </w:rPr>
        <w:t>непосредственно связанных с рекреационной деятельностью (пансионаты, кемпинги,</w:t>
      </w:r>
      <w:r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pacing w:val="-4"/>
          <w:sz w:val="24"/>
          <w:szCs w:val="24"/>
          <w:lang w:eastAsia="ru-RU"/>
        </w:rPr>
        <w:t>базы отдыха, пляжи, спортивные и игровые площадки и др.), а также с обслуживанием</w:t>
      </w:r>
      <w:r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pacing w:val="-4"/>
          <w:sz w:val="24"/>
          <w:szCs w:val="24"/>
          <w:lang w:eastAsia="ru-RU"/>
        </w:rPr>
        <w:t>зоны отдыха (рестораны, кафе, центры развлечения, пункты проката и др.).</w:t>
      </w:r>
    </w:p>
    <w:p w:rsidR="0060306D" w:rsidRPr="00E27EC3" w:rsidRDefault="00541578" w:rsidP="0060306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w:t>
      </w:r>
      <w:r w:rsidR="0060306D" w:rsidRPr="00E27EC3">
        <w:rPr>
          <w:rFonts w:eastAsia="Times New Roman" w:cs="Times New Roman"/>
          <w:color w:val="000000" w:themeColor="text1"/>
          <w:sz w:val="24"/>
          <w:szCs w:val="24"/>
          <w:lang w:eastAsia="ru-RU"/>
        </w:rPr>
        <w:t>4.</w:t>
      </w:r>
      <w:r w:rsidR="000A7CA0" w:rsidRPr="00E27EC3">
        <w:rPr>
          <w:rFonts w:eastAsia="Times New Roman" w:cs="Times New Roman"/>
          <w:color w:val="000000" w:themeColor="text1"/>
          <w:sz w:val="24"/>
          <w:szCs w:val="24"/>
          <w:lang w:eastAsia="ru-RU"/>
        </w:rPr>
        <w:t>17</w:t>
      </w:r>
      <w:r w:rsidR="0060306D" w:rsidRPr="00E27EC3">
        <w:rPr>
          <w:rFonts w:eastAsia="Times New Roman" w:cs="Times New Roman"/>
          <w:color w:val="000000" w:themeColor="text1"/>
          <w:sz w:val="24"/>
          <w:szCs w:val="24"/>
          <w:lang w:eastAsia="ru-RU"/>
        </w:rPr>
        <w:t xml:space="preserve"> При размещении объектов на берегах рек, водо</w:t>
      </w:r>
      <w:r w:rsidR="00AD2412" w:rsidRPr="00E27EC3">
        <w:rPr>
          <w:rFonts w:eastAsia="Times New Roman" w:cs="Times New Roman"/>
          <w:color w:val="000000" w:themeColor="text1"/>
          <w:sz w:val="24"/>
          <w:szCs w:val="24"/>
          <w:lang w:eastAsia="ru-RU"/>
        </w:rPr>
        <w:t>ё</w:t>
      </w:r>
      <w:r w:rsidR="0060306D" w:rsidRPr="00E27EC3">
        <w:rPr>
          <w:rFonts w:eastAsia="Times New Roman" w:cs="Times New Roman"/>
          <w:color w:val="000000" w:themeColor="text1"/>
          <w:sz w:val="24"/>
          <w:szCs w:val="24"/>
          <w:lang w:eastAsia="ru-RU"/>
        </w:rPr>
        <w:t>мов необходимо предусматривать природоохранные меры в соответствии с требованиями разделов «Зоны особо охраняемых территорий» и «Охрана окружающей среды» настоящих нормативов.</w:t>
      </w:r>
    </w:p>
    <w:p w:rsidR="0060306D" w:rsidRPr="00E27EC3" w:rsidRDefault="00541578" w:rsidP="0060306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w:t>
      </w:r>
      <w:r w:rsidR="0060306D" w:rsidRPr="00E27EC3">
        <w:rPr>
          <w:rFonts w:eastAsia="Times New Roman" w:cs="Times New Roman"/>
          <w:color w:val="000000" w:themeColor="text1"/>
          <w:sz w:val="24"/>
          <w:szCs w:val="24"/>
          <w:lang w:eastAsia="ru-RU"/>
        </w:rPr>
        <w:t>4.</w:t>
      </w:r>
      <w:r w:rsidR="000A7CA0" w:rsidRPr="00E27EC3">
        <w:rPr>
          <w:rFonts w:eastAsia="Times New Roman" w:cs="Times New Roman"/>
          <w:color w:val="000000" w:themeColor="text1"/>
          <w:sz w:val="24"/>
          <w:szCs w:val="24"/>
          <w:lang w:eastAsia="ru-RU"/>
        </w:rPr>
        <w:t>18</w:t>
      </w:r>
      <w:r w:rsidR="0060306D" w:rsidRPr="00E27EC3">
        <w:rPr>
          <w:rFonts w:eastAsia="Times New Roman" w:cs="Times New Roman"/>
          <w:color w:val="000000" w:themeColor="text1"/>
          <w:sz w:val="24"/>
          <w:szCs w:val="24"/>
          <w:lang w:eastAsia="ru-RU"/>
        </w:rPr>
        <w:t xml:space="preserve"> При проектировании зон рекреации водных объектов, используемых для организованного массового отдыха и купания, выбор места их размещения согласовывается в установленном порядке. При этом необходимо учитывать следующие требования:</w:t>
      </w:r>
    </w:p>
    <w:p w:rsidR="0060306D" w:rsidRPr="00E27EC3" w:rsidRDefault="00541578" w:rsidP="0060306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60306D" w:rsidRPr="00E27EC3">
        <w:rPr>
          <w:rFonts w:eastAsia="Times New Roman" w:cs="Times New Roman"/>
          <w:color w:val="000000" w:themeColor="text1"/>
          <w:sz w:val="24"/>
          <w:szCs w:val="24"/>
          <w:lang w:eastAsia="ru-RU"/>
        </w:rPr>
        <w:t xml:space="preserve"> соответствие качества воды водного объекта и санитарного состояния территории санитарно</w:t>
      </w:r>
      <w:r w:rsidRPr="00E27EC3">
        <w:rPr>
          <w:rFonts w:eastAsia="Times New Roman" w:cs="Times New Roman"/>
          <w:color w:val="000000" w:themeColor="text1"/>
          <w:sz w:val="24"/>
          <w:szCs w:val="24"/>
          <w:lang w:eastAsia="ru-RU"/>
        </w:rPr>
        <w:t xml:space="preserve"> – </w:t>
      </w:r>
      <w:r w:rsidR="0060306D" w:rsidRPr="00E27EC3">
        <w:rPr>
          <w:rFonts w:eastAsia="Times New Roman" w:cs="Times New Roman"/>
          <w:color w:val="000000" w:themeColor="text1"/>
          <w:sz w:val="24"/>
          <w:szCs w:val="24"/>
          <w:lang w:eastAsia="ru-RU"/>
        </w:rPr>
        <w:t>эпидемиологическим и гигиеническим требованиям;</w:t>
      </w:r>
    </w:p>
    <w:p w:rsidR="0060306D" w:rsidRPr="00E27EC3" w:rsidRDefault="00541578" w:rsidP="0060306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60306D" w:rsidRPr="00E27EC3">
        <w:rPr>
          <w:rFonts w:eastAsia="Times New Roman" w:cs="Times New Roman"/>
          <w:color w:val="000000" w:themeColor="text1"/>
          <w:sz w:val="24"/>
          <w:szCs w:val="24"/>
          <w:lang w:eastAsia="ru-RU"/>
        </w:rPr>
        <w:t xml:space="preserve"> наличие или возможность устройства удобных и безопасных подходов к воде;</w:t>
      </w:r>
    </w:p>
    <w:p w:rsidR="0060306D" w:rsidRPr="00E27EC3" w:rsidRDefault="00541578" w:rsidP="0060306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60306D" w:rsidRPr="00E27EC3">
        <w:rPr>
          <w:rFonts w:eastAsia="Times New Roman" w:cs="Times New Roman"/>
          <w:color w:val="000000" w:themeColor="text1"/>
          <w:sz w:val="24"/>
          <w:szCs w:val="24"/>
          <w:lang w:eastAsia="ru-RU"/>
        </w:rPr>
        <w:t xml:space="preserve"> наличие подъездных путей в зону рекреации;</w:t>
      </w:r>
    </w:p>
    <w:p w:rsidR="0060306D" w:rsidRPr="00E27EC3" w:rsidRDefault="00541578" w:rsidP="0060306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60306D" w:rsidRPr="00E27EC3">
        <w:rPr>
          <w:rFonts w:eastAsia="Times New Roman" w:cs="Times New Roman"/>
          <w:color w:val="000000" w:themeColor="text1"/>
          <w:sz w:val="24"/>
          <w:szCs w:val="24"/>
          <w:lang w:eastAsia="ru-RU"/>
        </w:rPr>
        <w:t xml:space="preserve"> безопасный рельеф дна и благоприятный гидравлический режим водного объекта;</w:t>
      </w:r>
    </w:p>
    <w:p w:rsidR="0060306D" w:rsidRPr="00E27EC3" w:rsidRDefault="00541578" w:rsidP="0060306D">
      <w:pPr>
        <w:widowControl w:val="0"/>
        <w:spacing w:line="239" w:lineRule="auto"/>
        <w:ind w:firstLine="709"/>
        <w:rPr>
          <w:rFonts w:eastAsia="Times New Roman" w:cs="Times New Roman"/>
          <w:color w:val="000000" w:themeColor="text1"/>
          <w:spacing w:val="-4"/>
          <w:sz w:val="24"/>
          <w:szCs w:val="24"/>
          <w:lang w:eastAsia="ru-RU"/>
        </w:rPr>
      </w:pPr>
      <w:r w:rsidRPr="00E27EC3">
        <w:rPr>
          <w:rFonts w:eastAsia="Times New Roman" w:cs="Times New Roman"/>
          <w:color w:val="000000" w:themeColor="text1"/>
          <w:sz w:val="24"/>
          <w:szCs w:val="24"/>
          <w:lang w:eastAsia="ru-RU"/>
        </w:rPr>
        <w:t>–</w:t>
      </w:r>
      <w:r w:rsidR="0060306D" w:rsidRPr="00E27EC3">
        <w:rPr>
          <w:rFonts w:eastAsia="Times New Roman" w:cs="Times New Roman"/>
          <w:color w:val="000000" w:themeColor="text1"/>
          <w:spacing w:val="-4"/>
          <w:sz w:val="24"/>
          <w:szCs w:val="24"/>
          <w:lang w:eastAsia="ru-RU"/>
        </w:rPr>
        <w:t xml:space="preserve"> отсутствие возможности проявления неблагоприятных и опасных процессов (оползней и др.).</w:t>
      </w:r>
    </w:p>
    <w:p w:rsidR="0060306D" w:rsidRPr="00E27EC3" w:rsidRDefault="00541578" w:rsidP="0060306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w:t>
      </w:r>
      <w:r w:rsidR="0060306D" w:rsidRPr="00E27EC3">
        <w:rPr>
          <w:rFonts w:eastAsia="Times New Roman" w:cs="Times New Roman"/>
          <w:color w:val="000000" w:themeColor="text1"/>
          <w:sz w:val="24"/>
          <w:szCs w:val="24"/>
          <w:lang w:eastAsia="ru-RU"/>
        </w:rPr>
        <w:t>4.</w:t>
      </w:r>
      <w:r w:rsidR="000A7CA0" w:rsidRPr="00E27EC3">
        <w:rPr>
          <w:rFonts w:eastAsia="Times New Roman" w:cs="Times New Roman"/>
          <w:color w:val="000000" w:themeColor="text1"/>
          <w:sz w:val="24"/>
          <w:szCs w:val="24"/>
          <w:lang w:eastAsia="ru-RU"/>
        </w:rPr>
        <w:t>19</w:t>
      </w:r>
      <w:r w:rsidR="0060306D" w:rsidRPr="00E27EC3">
        <w:rPr>
          <w:rFonts w:eastAsia="Times New Roman" w:cs="Times New Roman"/>
          <w:color w:val="000000" w:themeColor="text1"/>
          <w:sz w:val="24"/>
          <w:szCs w:val="24"/>
          <w:lang w:eastAsia="ru-RU"/>
        </w:rPr>
        <w:t xml:space="preserve"> Зона рекреации водных объектов с уч</w:t>
      </w:r>
      <w:r w:rsidR="00180FCE" w:rsidRPr="00E27EC3">
        <w:rPr>
          <w:rFonts w:eastAsia="Times New Roman" w:cs="Times New Roman"/>
          <w:color w:val="000000" w:themeColor="text1"/>
          <w:sz w:val="24"/>
          <w:szCs w:val="24"/>
          <w:lang w:eastAsia="ru-RU"/>
        </w:rPr>
        <w:t>ё</w:t>
      </w:r>
      <w:r w:rsidR="0060306D" w:rsidRPr="00E27EC3">
        <w:rPr>
          <w:rFonts w:eastAsia="Times New Roman" w:cs="Times New Roman"/>
          <w:color w:val="000000" w:themeColor="text1"/>
          <w:sz w:val="24"/>
          <w:szCs w:val="24"/>
          <w:lang w:eastAsia="ru-RU"/>
        </w:rPr>
        <w:t>том местных условий должна быть удалена от гидротехнических сооружений, мест сброса сточных вод, а также других источников загрязнения.</w:t>
      </w:r>
    </w:p>
    <w:p w:rsidR="0060306D" w:rsidRPr="00E27EC3" w:rsidRDefault="0060306D" w:rsidP="0060306D">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z w:val="24"/>
          <w:szCs w:val="24"/>
          <w:lang w:eastAsia="ru-RU"/>
        </w:rPr>
        <w:t>Зона рекреации должна быть размещена за пределами санитарно</w:t>
      </w:r>
      <w:r w:rsidR="00541578"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защитных зон и с навет</w:t>
      </w:r>
      <w:r w:rsidRPr="00E27EC3">
        <w:rPr>
          <w:rFonts w:eastAsia="Times New Roman" w:cs="Times New Roman"/>
          <w:color w:val="000000" w:themeColor="text1"/>
          <w:spacing w:val="-2"/>
          <w:sz w:val="24"/>
          <w:szCs w:val="24"/>
          <w:lang w:eastAsia="ru-RU"/>
        </w:rPr>
        <w:t>ренной стороны по отношению к источникам загрязнения окружающей среды и источникам шума.</w:t>
      </w:r>
    </w:p>
    <w:p w:rsidR="0060306D" w:rsidRPr="00E27EC3" w:rsidRDefault="00541578" w:rsidP="0060306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w:t>
      </w:r>
      <w:r w:rsidR="0060306D" w:rsidRPr="00E27EC3">
        <w:rPr>
          <w:rFonts w:eastAsia="Times New Roman" w:cs="Times New Roman"/>
          <w:color w:val="000000" w:themeColor="text1"/>
          <w:sz w:val="24"/>
          <w:szCs w:val="24"/>
          <w:lang w:eastAsia="ru-RU"/>
        </w:rPr>
        <w:t>4.</w:t>
      </w:r>
      <w:r w:rsidR="000A7CA0" w:rsidRPr="00E27EC3">
        <w:rPr>
          <w:rFonts w:eastAsia="Times New Roman" w:cs="Times New Roman"/>
          <w:color w:val="000000" w:themeColor="text1"/>
          <w:sz w:val="24"/>
          <w:szCs w:val="24"/>
          <w:lang w:eastAsia="ru-RU"/>
        </w:rPr>
        <w:t>20</w:t>
      </w:r>
      <w:r w:rsidR="0060306D" w:rsidRPr="00E27EC3">
        <w:rPr>
          <w:rFonts w:eastAsia="Times New Roman" w:cs="Times New Roman"/>
          <w:color w:val="000000" w:themeColor="text1"/>
          <w:sz w:val="24"/>
          <w:szCs w:val="24"/>
          <w:lang w:eastAsia="ru-RU"/>
        </w:rPr>
        <w:t xml:space="preserve"> Размеры территорий пляжей, размещаемых в </w:t>
      </w:r>
      <w:r w:rsidRPr="00E27EC3">
        <w:rPr>
          <w:rFonts w:eastAsia="Times New Roman" w:cs="Times New Roman"/>
          <w:color w:val="000000" w:themeColor="text1"/>
          <w:sz w:val="24"/>
          <w:szCs w:val="24"/>
          <w:lang w:eastAsia="ru-RU"/>
        </w:rPr>
        <w:t>зонах отдыха, следует принимать</w:t>
      </w:r>
      <w:r w:rsidR="0060306D"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z w:val="24"/>
          <w:szCs w:val="24"/>
          <w:lang w:eastAsia="ru-RU"/>
        </w:rPr>
        <w:t>на одного посетителя</w:t>
      </w:r>
      <w:r w:rsidR="0060306D" w:rsidRPr="00E27EC3">
        <w:rPr>
          <w:rFonts w:eastAsia="Times New Roman" w:cs="Times New Roman"/>
          <w:color w:val="000000" w:themeColor="text1"/>
          <w:sz w:val="24"/>
          <w:szCs w:val="24"/>
          <w:lang w:eastAsia="ru-RU"/>
        </w:rPr>
        <w:t xml:space="preserve"> не менее</w:t>
      </w:r>
      <w:r w:rsidRPr="00E27EC3">
        <w:rPr>
          <w:rFonts w:eastAsia="Times New Roman" w:cs="Times New Roman"/>
          <w:color w:val="000000" w:themeColor="text1"/>
          <w:sz w:val="24"/>
          <w:szCs w:val="24"/>
          <w:lang w:eastAsia="ru-RU"/>
        </w:rPr>
        <w:t xml:space="preserve"> (м</w:t>
      </w:r>
      <w:r w:rsidRPr="00E27EC3">
        <w:rPr>
          <w:rFonts w:eastAsia="Times New Roman" w:cs="Times New Roman"/>
          <w:color w:val="000000" w:themeColor="text1"/>
          <w:sz w:val="24"/>
          <w:szCs w:val="24"/>
          <w:vertAlign w:val="superscript"/>
          <w:lang w:eastAsia="ru-RU"/>
        </w:rPr>
        <w:t>2</w:t>
      </w:r>
      <w:r w:rsidRPr="00E27EC3">
        <w:rPr>
          <w:rFonts w:eastAsia="Times New Roman" w:cs="Times New Roman"/>
          <w:color w:val="000000" w:themeColor="text1"/>
          <w:sz w:val="24"/>
          <w:szCs w:val="24"/>
          <w:lang w:eastAsia="ru-RU"/>
        </w:rPr>
        <w:t>):</w:t>
      </w:r>
    </w:p>
    <w:p w:rsidR="0060306D" w:rsidRPr="00E27EC3" w:rsidRDefault="00541578" w:rsidP="0060306D">
      <w:pPr>
        <w:widowControl w:val="0"/>
        <w:tabs>
          <w:tab w:val="left" w:pos="5015"/>
        </w:tabs>
        <w:overflowPunct w:val="0"/>
        <w:autoSpaceDE w:val="0"/>
        <w:autoSpaceDN w:val="0"/>
        <w:adjustRightInd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60306D" w:rsidRPr="00E27EC3">
        <w:rPr>
          <w:rFonts w:eastAsia="Times New Roman" w:cs="Times New Roman"/>
          <w:color w:val="000000" w:themeColor="text1"/>
          <w:sz w:val="24"/>
          <w:szCs w:val="24"/>
          <w:lang w:eastAsia="ru-RU"/>
        </w:rPr>
        <w:t xml:space="preserve"> речных и оз</w:t>
      </w:r>
      <w:r w:rsidR="00581504" w:rsidRPr="00E27EC3">
        <w:rPr>
          <w:rFonts w:eastAsia="Times New Roman" w:cs="Times New Roman"/>
          <w:color w:val="000000" w:themeColor="text1"/>
          <w:sz w:val="24"/>
          <w:szCs w:val="24"/>
          <w:lang w:eastAsia="ru-RU"/>
        </w:rPr>
        <w:t>ё</w:t>
      </w:r>
      <w:r w:rsidR="0060306D" w:rsidRPr="00E27EC3">
        <w:rPr>
          <w:rFonts w:eastAsia="Times New Roman" w:cs="Times New Roman"/>
          <w:color w:val="000000" w:themeColor="text1"/>
          <w:sz w:val="24"/>
          <w:szCs w:val="24"/>
          <w:lang w:eastAsia="ru-RU"/>
        </w:rPr>
        <w:t>рных – 8;</w:t>
      </w:r>
    </w:p>
    <w:p w:rsidR="0060306D" w:rsidRPr="00E27EC3" w:rsidRDefault="00541578" w:rsidP="0060306D">
      <w:pPr>
        <w:widowControl w:val="0"/>
        <w:tabs>
          <w:tab w:val="left" w:pos="5015"/>
        </w:tabs>
        <w:overflowPunct w:val="0"/>
        <w:autoSpaceDE w:val="0"/>
        <w:autoSpaceDN w:val="0"/>
        <w:adjustRightInd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60306D" w:rsidRPr="00E27EC3">
        <w:rPr>
          <w:rFonts w:eastAsia="Times New Roman" w:cs="Times New Roman"/>
          <w:color w:val="000000" w:themeColor="text1"/>
          <w:sz w:val="24"/>
          <w:szCs w:val="24"/>
          <w:lang w:eastAsia="ru-RU"/>
        </w:rPr>
        <w:t xml:space="preserve"> для детей (речных и оз</w:t>
      </w:r>
      <w:r w:rsidR="00581504" w:rsidRPr="00E27EC3">
        <w:rPr>
          <w:rFonts w:eastAsia="Times New Roman" w:cs="Times New Roman"/>
          <w:color w:val="000000" w:themeColor="text1"/>
          <w:sz w:val="24"/>
          <w:szCs w:val="24"/>
          <w:lang w:eastAsia="ru-RU"/>
        </w:rPr>
        <w:t>ё</w:t>
      </w:r>
      <w:r w:rsidR="0060306D" w:rsidRPr="00E27EC3">
        <w:rPr>
          <w:rFonts w:eastAsia="Times New Roman" w:cs="Times New Roman"/>
          <w:color w:val="000000" w:themeColor="text1"/>
          <w:sz w:val="24"/>
          <w:szCs w:val="24"/>
          <w:lang w:eastAsia="ru-RU"/>
        </w:rPr>
        <w:t>рных) – 4.</w:t>
      </w:r>
    </w:p>
    <w:p w:rsidR="0060306D" w:rsidRPr="00E27EC3" w:rsidRDefault="0060306D" w:rsidP="0060306D">
      <w:pPr>
        <w:widowControl w:val="0"/>
        <w:overflowPunct w:val="0"/>
        <w:autoSpaceDE w:val="0"/>
        <w:autoSpaceDN w:val="0"/>
        <w:adjustRightInd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Минимальную протяженность береговой полосы для речных и оз</w:t>
      </w:r>
      <w:r w:rsidR="00581504"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рных пляжей следует принимать не менее </w:t>
      </w:r>
      <w:smartTag w:uri="urn:schemas-microsoft-com:office:smarttags" w:element="metricconverter">
        <w:smartTagPr>
          <w:attr w:name="ProductID" w:val="0,25 м"/>
        </w:smartTagPr>
        <w:r w:rsidRPr="00E27EC3">
          <w:rPr>
            <w:rFonts w:eastAsia="Times New Roman" w:cs="Times New Roman"/>
            <w:color w:val="000000" w:themeColor="text1"/>
            <w:sz w:val="24"/>
            <w:szCs w:val="24"/>
            <w:lang w:eastAsia="ru-RU"/>
          </w:rPr>
          <w:t>0,25 м</w:t>
        </w:r>
      </w:smartTag>
      <w:r w:rsidRPr="00E27EC3">
        <w:rPr>
          <w:rFonts w:eastAsia="Times New Roman" w:cs="Times New Roman"/>
          <w:color w:val="000000" w:themeColor="text1"/>
          <w:sz w:val="24"/>
          <w:szCs w:val="24"/>
          <w:lang w:eastAsia="ru-RU"/>
        </w:rPr>
        <w:t xml:space="preserve"> на 1 посетителя.</w:t>
      </w:r>
    </w:p>
    <w:p w:rsidR="0060306D" w:rsidRPr="00E27EC3" w:rsidRDefault="00541578" w:rsidP="0060306D">
      <w:pPr>
        <w:widowControl w:val="0"/>
        <w:tabs>
          <w:tab w:val="left" w:pos="7479"/>
        </w:tabs>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w:t>
      </w:r>
      <w:r w:rsidR="0060306D" w:rsidRPr="00E27EC3">
        <w:rPr>
          <w:rFonts w:eastAsia="Times New Roman" w:cs="Times New Roman"/>
          <w:color w:val="000000" w:themeColor="text1"/>
          <w:sz w:val="24"/>
          <w:szCs w:val="24"/>
          <w:lang w:eastAsia="ru-RU"/>
        </w:rPr>
        <w:t>4.</w:t>
      </w:r>
      <w:r w:rsidR="000A7CA0" w:rsidRPr="00E27EC3">
        <w:rPr>
          <w:rFonts w:eastAsia="Times New Roman" w:cs="Times New Roman"/>
          <w:color w:val="000000" w:themeColor="text1"/>
          <w:sz w:val="24"/>
          <w:szCs w:val="24"/>
          <w:lang w:eastAsia="ru-RU"/>
        </w:rPr>
        <w:t>21</w:t>
      </w:r>
      <w:r w:rsidR="0060306D" w:rsidRPr="00E27EC3">
        <w:rPr>
          <w:rFonts w:eastAsia="Times New Roman" w:cs="Times New Roman"/>
          <w:color w:val="000000" w:themeColor="text1"/>
          <w:sz w:val="24"/>
          <w:szCs w:val="24"/>
          <w:lang w:eastAsia="ru-RU"/>
        </w:rPr>
        <w:t xml:space="preserve"> 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w:t>
      </w:r>
      <w:r w:rsidR="00156479" w:rsidRPr="00E27EC3">
        <w:rPr>
          <w:rFonts w:eastAsia="Times New Roman" w:cs="Times New Roman"/>
          <w:color w:val="000000" w:themeColor="text1"/>
          <w:sz w:val="24"/>
          <w:szCs w:val="24"/>
          <w:lang w:eastAsia="ru-RU"/>
        </w:rPr>
        <w:t>ё</w:t>
      </w:r>
      <w:r w:rsidR="0060306D" w:rsidRPr="00E27EC3">
        <w:rPr>
          <w:rFonts w:eastAsia="Times New Roman" w:cs="Times New Roman"/>
          <w:color w:val="000000" w:themeColor="text1"/>
          <w:sz w:val="24"/>
          <w:szCs w:val="24"/>
          <w:lang w:eastAsia="ru-RU"/>
        </w:rPr>
        <w:t>м), озеленение, мусоросборники, теневые навесы, кабины для переодевания (из расч</w:t>
      </w:r>
      <w:r w:rsidR="00093AF0" w:rsidRPr="00E27EC3">
        <w:rPr>
          <w:rFonts w:eastAsia="Times New Roman" w:cs="Times New Roman"/>
          <w:color w:val="000000" w:themeColor="text1"/>
          <w:sz w:val="24"/>
          <w:szCs w:val="24"/>
          <w:lang w:eastAsia="ru-RU"/>
        </w:rPr>
        <w:t>ё</w:t>
      </w:r>
      <w:r w:rsidR="0060306D" w:rsidRPr="00E27EC3">
        <w:rPr>
          <w:rFonts w:eastAsia="Times New Roman" w:cs="Times New Roman"/>
          <w:color w:val="000000" w:themeColor="text1"/>
          <w:sz w:val="24"/>
          <w:szCs w:val="24"/>
          <w:lang w:eastAsia="ru-RU"/>
        </w:rPr>
        <w:t>та 1 на 50 человек), общественные туалет</w:t>
      </w:r>
      <w:r w:rsidRPr="00E27EC3">
        <w:rPr>
          <w:rFonts w:eastAsia="Times New Roman" w:cs="Times New Roman"/>
          <w:color w:val="000000" w:themeColor="text1"/>
          <w:sz w:val="24"/>
          <w:szCs w:val="24"/>
          <w:lang w:eastAsia="ru-RU"/>
        </w:rPr>
        <w:t>ы (из расч</w:t>
      </w:r>
      <w:r w:rsidR="00156479"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та 1 на 75 человек).</w:t>
      </w:r>
    </w:p>
    <w:p w:rsidR="0060306D" w:rsidRPr="00E27EC3" w:rsidRDefault="00541578" w:rsidP="000A7CA0">
      <w:pPr>
        <w:widowControl w:val="0"/>
        <w:tabs>
          <w:tab w:val="left" w:pos="7479"/>
        </w:tabs>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w:t>
      </w:r>
      <w:r w:rsidR="0060306D" w:rsidRPr="00E27EC3">
        <w:rPr>
          <w:rFonts w:eastAsia="Times New Roman" w:cs="Times New Roman"/>
          <w:color w:val="000000" w:themeColor="text1"/>
          <w:sz w:val="24"/>
          <w:szCs w:val="24"/>
          <w:lang w:eastAsia="ru-RU"/>
        </w:rPr>
        <w:t>4.</w:t>
      </w:r>
      <w:r w:rsidR="000A7CA0" w:rsidRPr="00E27EC3">
        <w:rPr>
          <w:rFonts w:eastAsia="Times New Roman" w:cs="Times New Roman"/>
          <w:color w:val="000000" w:themeColor="text1"/>
          <w:sz w:val="24"/>
          <w:szCs w:val="24"/>
          <w:lang w:eastAsia="ru-RU"/>
        </w:rPr>
        <w:t>22</w:t>
      </w:r>
      <w:r w:rsidR="0060306D" w:rsidRPr="00E27EC3">
        <w:rPr>
          <w:rFonts w:eastAsia="Times New Roman" w:cs="Times New Roman"/>
          <w:color w:val="000000" w:themeColor="text1"/>
          <w:sz w:val="24"/>
          <w:szCs w:val="24"/>
          <w:lang w:eastAsia="ru-RU"/>
        </w:rPr>
        <w:t xml:space="preserve"> На территории зон отдыха </w:t>
      </w:r>
      <w:r w:rsidR="0060306D" w:rsidRPr="00E27EC3">
        <w:rPr>
          <w:rFonts w:eastAsia="Times New Roman" w:cs="Times New Roman"/>
          <w:color w:val="000000" w:themeColor="text1"/>
          <w:spacing w:val="-2"/>
          <w:sz w:val="24"/>
          <w:szCs w:val="24"/>
          <w:lang w:eastAsia="ru-RU"/>
        </w:rPr>
        <w:t>допускается размещать автостоянки, нео</w:t>
      </w:r>
      <w:r w:rsidRPr="00E27EC3">
        <w:rPr>
          <w:rFonts w:eastAsia="Times New Roman" w:cs="Times New Roman"/>
          <w:color w:val="000000" w:themeColor="text1"/>
          <w:spacing w:val="-2"/>
          <w:sz w:val="24"/>
          <w:szCs w:val="24"/>
          <w:lang w:eastAsia="ru-RU"/>
        </w:rPr>
        <w:t>бходимые инженерные сооружения.</w:t>
      </w:r>
    </w:p>
    <w:p w:rsidR="0060306D" w:rsidRPr="00E27EC3" w:rsidRDefault="0060306D" w:rsidP="0060306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рекомендуемой таблице </w:t>
      </w:r>
      <w:r w:rsidR="00265C16" w:rsidRPr="00E27EC3">
        <w:rPr>
          <w:rFonts w:eastAsia="Times New Roman" w:cs="Times New Roman"/>
          <w:color w:val="000000" w:themeColor="text1"/>
          <w:sz w:val="24"/>
          <w:szCs w:val="24"/>
          <w:lang w:eastAsia="ru-RU"/>
        </w:rPr>
        <w:t>3</w:t>
      </w:r>
      <w:r w:rsidR="00DF145D" w:rsidRPr="00E27EC3">
        <w:rPr>
          <w:rFonts w:eastAsia="Times New Roman" w:cs="Times New Roman"/>
          <w:color w:val="000000" w:themeColor="text1"/>
          <w:sz w:val="24"/>
          <w:szCs w:val="24"/>
          <w:lang w:eastAsia="ru-RU"/>
        </w:rPr>
        <w:t>1</w:t>
      </w:r>
      <w:r w:rsidRPr="00E27EC3">
        <w:rPr>
          <w:rFonts w:eastAsia="Times New Roman" w:cs="Times New Roman"/>
          <w:color w:val="000000" w:themeColor="text1"/>
          <w:sz w:val="24"/>
          <w:szCs w:val="24"/>
          <w:lang w:eastAsia="ru-RU"/>
        </w:rPr>
        <w:t xml:space="preserve"> настоящих нормативов.</w:t>
      </w:r>
    </w:p>
    <w:p w:rsidR="000A7CA0" w:rsidRPr="00E27EC3" w:rsidRDefault="000A7CA0" w:rsidP="00671FF5">
      <w:pPr>
        <w:ind w:firstLine="708"/>
        <w:rPr>
          <w:rFonts w:cs="Times New Roman"/>
          <w:color w:val="000000" w:themeColor="text1"/>
          <w:sz w:val="24"/>
          <w:szCs w:val="24"/>
        </w:rPr>
      </w:pPr>
    </w:p>
    <w:p w:rsidR="00165D26" w:rsidRPr="00E27EC3" w:rsidRDefault="006054AF" w:rsidP="00671FF5">
      <w:pPr>
        <w:ind w:firstLine="708"/>
        <w:rPr>
          <w:rFonts w:cs="Times New Roman"/>
          <w:b/>
          <w:color w:val="000000" w:themeColor="text1"/>
          <w:sz w:val="24"/>
          <w:szCs w:val="24"/>
        </w:rPr>
      </w:pPr>
      <w:r w:rsidRPr="00E27EC3">
        <w:rPr>
          <w:rFonts w:cs="Times New Roman"/>
          <w:b/>
          <w:color w:val="000000" w:themeColor="text1"/>
          <w:sz w:val="24"/>
          <w:szCs w:val="24"/>
        </w:rPr>
        <w:t>Зоны размещения физкультурно – спортивных объектов</w:t>
      </w:r>
    </w:p>
    <w:p w:rsidR="00165D26" w:rsidRPr="00E27EC3" w:rsidRDefault="00165D26" w:rsidP="00671FF5">
      <w:pPr>
        <w:ind w:firstLine="708"/>
        <w:rPr>
          <w:rFonts w:cs="Times New Roman"/>
          <w:color w:val="000000" w:themeColor="text1"/>
          <w:sz w:val="24"/>
          <w:szCs w:val="24"/>
        </w:rPr>
      </w:pPr>
    </w:p>
    <w:p w:rsidR="006054AF" w:rsidRPr="00E27EC3" w:rsidRDefault="006054AF" w:rsidP="006054AF">
      <w:pPr>
        <w:spacing w:line="239" w:lineRule="auto"/>
        <w:ind w:firstLine="709"/>
        <w:rPr>
          <w:rFonts w:eastAsia="Times New Roman" w:cs="Times New Roman"/>
          <w:color w:val="000000" w:themeColor="text1"/>
          <w:sz w:val="24"/>
          <w:szCs w:val="24"/>
          <w:lang w:eastAsia="ru-RU"/>
        </w:rPr>
      </w:pPr>
      <w:r w:rsidRPr="00E27EC3">
        <w:rPr>
          <w:rFonts w:cs="Times New Roman"/>
          <w:color w:val="000000" w:themeColor="text1"/>
          <w:sz w:val="24"/>
          <w:szCs w:val="24"/>
        </w:rPr>
        <w:t>2.4.</w:t>
      </w:r>
      <w:r w:rsidR="000A7CA0" w:rsidRPr="00E27EC3">
        <w:rPr>
          <w:rFonts w:cs="Times New Roman"/>
          <w:color w:val="000000" w:themeColor="text1"/>
          <w:sz w:val="24"/>
          <w:szCs w:val="24"/>
        </w:rPr>
        <w:t>23</w:t>
      </w:r>
      <w:r w:rsidRPr="00E27EC3">
        <w:rPr>
          <w:rFonts w:cs="Times New Roman"/>
          <w:color w:val="000000" w:themeColor="text1"/>
          <w:sz w:val="24"/>
          <w:szCs w:val="24"/>
        </w:rPr>
        <w:t xml:space="preserve"> </w:t>
      </w:r>
      <w:r w:rsidRPr="00E27EC3">
        <w:rPr>
          <w:rFonts w:eastAsia="Times New Roman" w:cs="Times New Roman"/>
          <w:color w:val="000000" w:themeColor="text1"/>
          <w:sz w:val="24"/>
          <w:szCs w:val="24"/>
          <w:lang w:eastAsia="ru-RU"/>
        </w:rPr>
        <w:t xml:space="preserve">Зоны размещения физкультурно – спортивных объектов (далее спортивные зоны) могут </w:t>
      </w:r>
      <w:r w:rsidR="00180FCE" w:rsidRPr="00E27EC3">
        <w:rPr>
          <w:rFonts w:eastAsia="Times New Roman" w:cs="Times New Roman"/>
          <w:color w:val="000000" w:themeColor="text1"/>
          <w:sz w:val="24"/>
          <w:szCs w:val="24"/>
          <w:lang w:eastAsia="ru-RU"/>
        </w:rPr>
        <w:t>находи</w:t>
      </w:r>
      <w:r w:rsidRPr="00E27EC3">
        <w:rPr>
          <w:rFonts w:eastAsia="Times New Roman" w:cs="Times New Roman"/>
          <w:color w:val="000000" w:themeColor="text1"/>
          <w:sz w:val="24"/>
          <w:szCs w:val="24"/>
          <w:lang w:eastAsia="ru-RU"/>
        </w:rPr>
        <w:t>ться в составе зон жилой застройки, общественно – 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6054AF" w:rsidRPr="00E27EC3" w:rsidRDefault="006054AF" w:rsidP="006054A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Участки физкультурно – спортивных и физкультурно – 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w:t>
      </w:r>
      <w:r w:rsidR="00F94A16" w:rsidRPr="00E27EC3">
        <w:rPr>
          <w:rFonts w:eastAsia="Times New Roman" w:cs="Times New Roman"/>
          <w:color w:val="000000" w:themeColor="text1"/>
          <w:sz w:val="24"/>
          <w:szCs w:val="24"/>
          <w:lang w:eastAsia="ru-RU"/>
        </w:rPr>
        <w:t>до жилых и общественных зданий.</w:t>
      </w:r>
    </w:p>
    <w:p w:rsidR="006054AF" w:rsidRPr="00E27EC3" w:rsidRDefault="006054AF" w:rsidP="006054A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Площадь земельных участков физкультурно – спортивных и физкультурно – 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6054AF" w:rsidRPr="00E27EC3" w:rsidRDefault="00AC54DA" w:rsidP="006054A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w:t>
      </w:r>
      <w:r w:rsidR="006054AF" w:rsidRPr="00E27EC3">
        <w:rPr>
          <w:rFonts w:eastAsia="Times New Roman" w:cs="Times New Roman"/>
          <w:color w:val="000000" w:themeColor="text1"/>
          <w:sz w:val="24"/>
          <w:szCs w:val="24"/>
          <w:lang w:eastAsia="ru-RU"/>
        </w:rPr>
        <w:t>4.</w:t>
      </w:r>
      <w:r w:rsidR="006276AE" w:rsidRPr="00E27EC3">
        <w:rPr>
          <w:rFonts w:eastAsia="Times New Roman" w:cs="Times New Roman"/>
          <w:color w:val="000000" w:themeColor="text1"/>
          <w:sz w:val="24"/>
          <w:szCs w:val="24"/>
          <w:lang w:eastAsia="ru-RU"/>
        </w:rPr>
        <w:t>2</w:t>
      </w:r>
      <w:r w:rsidR="00A61951" w:rsidRPr="00E27EC3">
        <w:rPr>
          <w:rFonts w:eastAsia="Times New Roman" w:cs="Times New Roman"/>
          <w:color w:val="000000" w:themeColor="text1"/>
          <w:sz w:val="24"/>
          <w:szCs w:val="24"/>
          <w:lang w:eastAsia="ru-RU"/>
        </w:rPr>
        <w:t>4</w:t>
      </w:r>
      <w:r w:rsidR="006054AF" w:rsidRPr="00E27EC3">
        <w:rPr>
          <w:rFonts w:eastAsia="Times New Roman" w:cs="Times New Roman"/>
          <w:color w:val="000000" w:themeColor="text1"/>
          <w:sz w:val="24"/>
          <w:szCs w:val="24"/>
          <w:lang w:eastAsia="ru-RU"/>
        </w:rPr>
        <w:t xml:space="preserve"> Комплексы физкультурно</w:t>
      </w:r>
      <w:r w:rsidRPr="00E27EC3">
        <w:rPr>
          <w:rFonts w:eastAsia="Times New Roman" w:cs="Times New Roman"/>
          <w:color w:val="000000" w:themeColor="text1"/>
          <w:sz w:val="24"/>
          <w:szCs w:val="24"/>
          <w:lang w:eastAsia="ru-RU"/>
        </w:rPr>
        <w:t xml:space="preserve"> – </w:t>
      </w:r>
      <w:r w:rsidR="006054AF" w:rsidRPr="00E27EC3">
        <w:rPr>
          <w:rFonts w:eastAsia="Times New Roman" w:cs="Times New Roman"/>
          <w:color w:val="000000" w:themeColor="text1"/>
          <w:sz w:val="24"/>
          <w:szCs w:val="24"/>
          <w:lang w:eastAsia="ru-RU"/>
        </w:rPr>
        <w:t>оздоровительных площадок следует предусматривать в каждом насел</w:t>
      </w:r>
      <w:r w:rsidR="00A11FFB" w:rsidRPr="00E27EC3">
        <w:rPr>
          <w:rFonts w:eastAsia="Times New Roman" w:cs="Times New Roman"/>
          <w:color w:val="000000" w:themeColor="text1"/>
          <w:sz w:val="24"/>
          <w:szCs w:val="24"/>
          <w:lang w:eastAsia="ru-RU"/>
        </w:rPr>
        <w:t>ё</w:t>
      </w:r>
      <w:r w:rsidR="006054AF" w:rsidRPr="00E27EC3">
        <w:rPr>
          <w:rFonts w:eastAsia="Times New Roman" w:cs="Times New Roman"/>
          <w:color w:val="000000" w:themeColor="text1"/>
          <w:sz w:val="24"/>
          <w:szCs w:val="24"/>
          <w:lang w:eastAsia="ru-RU"/>
        </w:rPr>
        <w:t>нном пункте сельского поселения</w:t>
      </w:r>
      <w:r w:rsidR="006276AE" w:rsidRPr="00E27EC3">
        <w:rPr>
          <w:rFonts w:eastAsia="Times New Roman" w:cs="Times New Roman"/>
          <w:color w:val="000000" w:themeColor="text1"/>
          <w:sz w:val="24"/>
          <w:szCs w:val="24"/>
          <w:lang w:eastAsia="ru-RU"/>
        </w:rPr>
        <w:t>.</w:t>
      </w:r>
    </w:p>
    <w:p w:rsidR="006054AF" w:rsidRPr="00E27EC3" w:rsidRDefault="006054AF" w:rsidP="006054A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Для малых насел</w:t>
      </w:r>
      <w:r w:rsidR="00A11FFB"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пунктов нормы расч</w:t>
      </w:r>
      <w:r w:rsidR="00A11FFB"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та залов и бассейнов необходимо принимать с уч</w:t>
      </w:r>
      <w:r w:rsidR="00A11FFB"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минимальной вместимости объектов по технологическим требованиям.</w:t>
      </w:r>
    </w:p>
    <w:p w:rsidR="006054AF" w:rsidRPr="00E27EC3" w:rsidRDefault="006054AF" w:rsidP="006054A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При расч</w:t>
      </w:r>
      <w:r w:rsidR="00A11FFB" w:rsidRPr="00E27EC3">
        <w:rPr>
          <w:rFonts w:eastAsia="Times New Roman" w:cs="Times New Roman"/>
          <w:color w:val="000000" w:themeColor="text1"/>
          <w:spacing w:val="-2"/>
          <w:sz w:val="24"/>
          <w:szCs w:val="24"/>
          <w:lang w:eastAsia="ru-RU"/>
        </w:rPr>
        <w:t>ё</w:t>
      </w:r>
      <w:r w:rsidRPr="00E27EC3">
        <w:rPr>
          <w:rFonts w:eastAsia="Times New Roman" w:cs="Times New Roman"/>
          <w:color w:val="000000" w:themeColor="text1"/>
          <w:spacing w:val="-2"/>
          <w:sz w:val="24"/>
          <w:szCs w:val="24"/>
          <w:lang w:eastAsia="ru-RU"/>
        </w:rPr>
        <w:t>те количества и вместимости спортивных и физкультурно</w:t>
      </w:r>
      <w:r w:rsidR="00AC54DA" w:rsidRPr="00E27EC3">
        <w:rPr>
          <w:rFonts w:eastAsia="Times New Roman" w:cs="Times New Roman"/>
          <w:color w:val="000000" w:themeColor="text1"/>
          <w:spacing w:val="-2"/>
          <w:sz w:val="24"/>
          <w:szCs w:val="24"/>
          <w:lang w:eastAsia="ru-RU"/>
        </w:rPr>
        <w:t xml:space="preserve"> – </w:t>
      </w:r>
      <w:r w:rsidRPr="00E27EC3">
        <w:rPr>
          <w:rFonts w:eastAsia="Times New Roman" w:cs="Times New Roman"/>
          <w:color w:val="000000" w:themeColor="text1"/>
          <w:spacing w:val="-2"/>
          <w:sz w:val="24"/>
          <w:szCs w:val="24"/>
          <w:lang w:eastAsia="ru-RU"/>
        </w:rPr>
        <w:t>оздоровительных</w:t>
      </w:r>
      <w:r w:rsidRPr="00E27EC3">
        <w:rPr>
          <w:rFonts w:eastAsia="Times New Roman" w:cs="Times New Roman"/>
          <w:color w:val="000000" w:themeColor="text1"/>
          <w:sz w:val="24"/>
          <w:szCs w:val="24"/>
          <w:lang w:eastAsia="ru-RU"/>
        </w:rPr>
        <w:t xml:space="preserve">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w:t>
      </w:r>
      <w:r w:rsidRPr="00E27EC3">
        <w:rPr>
          <w:rFonts w:eastAsia="Times New Roman" w:cs="Times New Roman"/>
          <w:bCs/>
          <w:color w:val="000000" w:themeColor="text1"/>
          <w:sz w:val="24"/>
          <w:szCs w:val="24"/>
          <w:lang w:eastAsia="ru-RU"/>
        </w:rPr>
        <w:t>СП 59.13330.2012</w:t>
      </w:r>
      <w:r w:rsidRPr="00E27EC3">
        <w:rPr>
          <w:rFonts w:eastAsia="Times New Roman" w:cs="Times New Roman"/>
          <w:color w:val="000000" w:themeColor="text1"/>
          <w:sz w:val="24"/>
          <w:szCs w:val="24"/>
          <w:lang w:eastAsia="ru-RU"/>
        </w:rPr>
        <w:t xml:space="preserve"> и СП 35-103-2001.</w:t>
      </w:r>
    </w:p>
    <w:p w:rsidR="006054AF" w:rsidRPr="00E27EC3" w:rsidRDefault="00AC54DA" w:rsidP="006054A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w:t>
      </w:r>
      <w:r w:rsidR="006054AF" w:rsidRPr="00E27EC3">
        <w:rPr>
          <w:rFonts w:eastAsia="Times New Roman" w:cs="Times New Roman"/>
          <w:color w:val="000000" w:themeColor="text1"/>
          <w:sz w:val="24"/>
          <w:szCs w:val="24"/>
          <w:lang w:eastAsia="ru-RU"/>
        </w:rPr>
        <w:t>4.</w:t>
      </w:r>
      <w:r w:rsidR="006276AE" w:rsidRPr="00E27EC3">
        <w:rPr>
          <w:rFonts w:eastAsia="Times New Roman" w:cs="Times New Roman"/>
          <w:color w:val="000000" w:themeColor="text1"/>
          <w:sz w:val="24"/>
          <w:szCs w:val="24"/>
          <w:lang w:eastAsia="ru-RU"/>
        </w:rPr>
        <w:t>25</w:t>
      </w:r>
      <w:r w:rsidR="006054AF" w:rsidRPr="00E27EC3">
        <w:rPr>
          <w:rFonts w:eastAsia="Times New Roman" w:cs="Times New Roman"/>
          <w:color w:val="000000" w:themeColor="text1"/>
          <w:sz w:val="24"/>
          <w:szCs w:val="24"/>
          <w:lang w:eastAsia="ru-RU"/>
        </w:rPr>
        <w:t xml:space="preserve"> При проектировании объедин</w:t>
      </w:r>
      <w:r w:rsidR="00AD0794" w:rsidRPr="00E27EC3">
        <w:rPr>
          <w:rFonts w:eastAsia="Times New Roman" w:cs="Times New Roman"/>
          <w:color w:val="000000" w:themeColor="text1"/>
          <w:sz w:val="24"/>
          <w:szCs w:val="24"/>
          <w:lang w:eastAsia="ru-RU"/>
        </w:rPr>
        <w:t>ё</w:t>
      </w:r>
      <w:r w:rsidR="006054AF" w:rsidRPr="00E27EC3">
        <w:rPr>
          <w:rFonts w:eastAsia="Times New Roman" w:cs="Times New Roman"/>
          <w:color w:val="000000" w:themeColor="text1"/>
          <w:sz w:val="24"/>
          <w:szCs w:val="24"/>
          <w:lang w:eastAsia="ru-RU"/>
        </w:rPr>
        <w:t>нных открытых п</w:t>
      </w:r>
      <w:r w:rsidRPr="00E27EC3">
        <w:rPr>
          <w:rFonts w:eastAsia="Times New Roman" w:cs="Times New Roman"/>
          <w:color w:val="000000" w:themeColor="text1"/>
          <w:sz w:val="24"/>
          <w:szCs w:val="24"/>
          <w:lang w:eastAsia="ru-RU"/>
        </w:rPr>
        <w:t>лоскостных физкультурно – спортив</w:t>
      </w:r>
      <w:r w:rsidR="006054AF" w:rsidRPr="00E27EC3">
        <w:rPr>
          <w:rFonts w:eastAsia="Times New Roman" w:cs="Times New Roman"/>
          <w:color w:val="000000" w:themeColor="text1"/>
          <w:sz w:val="24"/>
          <w:szCs w:val="24"/>
          <w:lang w:eastAsia="ru-RU"/>
        </w:rPr>
        <w:t xml:space="preserve">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w:t>
      </w:r>
      <w:smartTag w:uri="urn:schemas-microsoft-com:office:smarttags" w:element="metricconverter">
        <w:smartTagPr>
          <w:attr w:name="ProductID" w:val="25 м"/>
        </w:smartTagPr>
        <w:r w:rsidR="006054AF" w:rsidRPr="00E27EC3">
          <w:rPr>
            <w:rFonts w:eastAsia="Times New Roman" w:cs="Times New Roman"/>
            <w:color w:val="000000" w:themeColor="text1"/>
            <w:sz w:val="24"/>
            <w:szCs w:val="24"/>
            <w:lang w:eastAsia="ru-RU"/>
          </w:rPr>
          <w:t>25 м</w:t>
        </w:r>
      </w:smartTag>
      <w:r w:rsidR="006054AF" w:rsidRPr="00E27EC3">
        <w:rPr>
          <w:rFonts w:eastAsia="Times New Roman" w:cs="Times New Roman"/>
          <w:color w:val="000000" w:themeColor="text1"/>
          <w:sz w:val="24"/>
          <w:szCs w:val="24"/>
          <w:lang w:eastAsia="ru-RU"/>
        </w:rPr>
        <w:t xml:space="preserve"> (при наличии ограждения высотой 3</w:t>
      </w:r>
      <w:r w:rsidRPr="00E27EC3">
        <w:rPr>
          <w:rFonts w:eastAsia="Times New Roman" w:cs="Times New Roman"/>
          <w:color w:val="000000" w:themeColor="text1"/>
          <w:sz w:val="24"/>
          <w:szCs w:val="24"/>
          <w:lang w:eastAsia="ru-RU"/>
        </w:rPr>
        <w:t xml:space="preserve"> – </w:t>
      </w:r>
      <w:r w:rsidR="006054AF" w:rsidRPr="00E27EC3">
        <w:rPr>
          <w:rFonts w:eastAsia="Times New Roman" w:cs="Times New Roman"/>
          <w:color w:val="000000" w:themeColor="text1"/>
          <w:sz w:val="24"/>
          <w:szCs w:val="24"/>
          <w:lang w:eastAsia="ru-RU"/>
        </w:rPr>
        <w:t xml:space="preserve">15 м). Для других видов спорта это расстояние может быть сокращено до </w:t>
      </w:r>
      <w:smartTag w:uri="urn:schemas-microsoft-com:office:smarttags" w:element="metricconverter">
        <w:smartTagPr>
          <w:attr w:name="ProductID" w:val="10 м"/>
        </w:smartTagPr>
        <w:r w:rsidR="006054AF" w:rsidRPr="00E27EC3">
          <w:rPr>
            <w:rFonts w:eastAsia="Times New Roman" w:cs="Times New Roman"/>
            <w:color w:val="000000" w:themeColor="text1"/>
            <w:sz w:val="24"/>
            <w:szCs w:val="24"/>
            <w:lang w:eastAsia="ru-RU"/>
          </w:rPr>
          <w:t>10 м</w:t>
        </w:r>
      </w:smartTag>
      <w:r w:rsidR="006054AF" w:rsidRPr="00E27EC3">
        <w:rPr>
          <w:rFonts w:eastAsia="Times New Roman" w:cs="Times New Roman"/>
          <w:color w:val="000000" w:themeColor="text1"/>
          <w:sz w:val="24"/>
          <w:szCs w:val="24"/>
          <w:lang w:eastAsia="ru-RU"/>
        </w:rPr>
        <w:t>.</w:t>
      </w:r>
    </w:p>
    <w:p w:rsidR="006054AF" w:rsidRPr="00E27EC3" w:rsidRDefault="00382D6F" w:rsidP="006054AF">
      <w:pPr>
        <w:widowControl w:val="0"/>
        <w:spacing w:line="239" w:lineRule="auto"/>
        <w:ind w:firstLine="709"/>
        <w:textAlignment w:val="top"/>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w:t>
      </w:r>
      <w:r w:rsidR="006054AF" w:rsidRPr="00E27EC3">
        <w:rPr>
          <w:rFonts w:eastAsia="Times New Roman" w:cs="Times New Roman"/>
          <w:color w:val="000000" w:themeColor="text1"/>
          <w:sz w:val="24"/>
          <w:szCs w:val="24"/>
          <w:lang w:eastAsia="ru-RU"/>
        </w:rPr>
        <w:t>4.</w:t>
      </w:r>
      <w:r w:rsidR="006276AE" w:rsidRPr="00E27EC3">
        <w:rPr>
          <w:rFonts w:eastAsia="Times New Roman" w:cs="Times New Roman"/>
          <w:color w:val="000000" w:themeColor="text1"/>
          <w:sz w:val="24"/>
          <w:szCs w:val="24"/>
          <w:lang w:eastAsia="ru-RU"/>
        </w:rPr>
        <w:t>26</w:t>
      </w:r>
      <w:r w:rsidR="006054AF" w:rsidRPr="00E27EC3">
        <w:rPr>
          <w:rFonts w:eastAsia="Times New Roman" w:cs="Times New Roman"/>
          <w:color w:val="000000" w:themeColor="text1"/>
          <w:sz w:val="24"/>
          <w:szCs w:val="24"/>
          <w:lang w:eastAsia="ru-RU"/>
        </w:rPr>
        <w:t xml:space="preserve"> При проектировании открытых бассейнов их с</w:t>
      </w:r>
      <w:r w:rsidRPr="00E27EC3">
        <w:rPr>
          <w:rFonts w:eastAsia="Times New Roman" w:cs="Times New Roman"/>
          <w:color w:val="000000" w:themeColor="text1"/>
          <w:sz w:val="24"/>
          <w:szCs w:val="24"/>
          <w:lang w:eastAsia="ru-RU"/>
        </w:rPr>
        <w:t xml:space="preserve">ледует размещать с отступом </w:t>
      </w:r>
      <w:r w:rsidR="006054AF" w:rsidRPr="00E27EC3">
        <w:rPr>
          <w:rFonts w:eastAsia="Times New Roman" w:cs="Times New Roman"/>
          <w:color w:val="000000" w:themeColor="text1"/>
          <w:sz w:val="24"/>
          <w:szCs w:val="24"/>
          <w:lang w:eastAsia="ru-RU"/>
        </w:rPr>
        <w:t>не</w:t>
      </w:r>
      <w:r w:rsidR="006276AE" w:rsidRPr="00E27EC3">
        <w:rPr>
          <w:rFonts w:eastAsia="Times New Roman" w:cs="Times New Roman"/>
          <w:color w:val="000000" w:themeColor="text1"/>
          <w:sz w:val="24"/>
          <w:szCs w:val="24"/>
          <w:lang w:eastAsia="ru-RU"/>
        </w:rPr>
        <w:t xml:space="preserve">  </w:t>
      </w:r>
      <w:r w:rsidR="006054AF" w:rsidRPr="00E27EC3">
        <w:rPr>
          <w:rFonts w:eastAsia="Times New Roman" w:cs="Times New Roman"/>
          <w:color w:val="000000" w:themeColor="text1"/>
          <w:sz w:val="24"/>
          <w:szCs w:val="24"/>
          <w:lang w:eastAsia="ru-RU"/>
        </w:rPr>
        <w:t xml:space="preserve"> менее</w:t>
      </w:r>
      <w:r w:rsidRPr="00E27EC3">
        <w:rPr>
          <w:rFonts w:eastAsia="Times New Roman" w:cs="Times New Roman"/>
          <w:color w:val="000000" w:themeColor="text1"/>
          <w:sz w:val="24"/>
          <w:szCs w:val="24"/>
          <w:lang w:eastAsia="ru-RU"/>
        </w:rPr>
        <w:t xml:space="preserve"> (м)</w:t>
      </w:r>
      <w:r w:rsidR="006054AF" w:rsidRPr="00E27EC3">
        <w:rPr>
          <w:rFonts w:eastAsia="Times New Roman" w:cs="Times New Roman"/>
          <w:color w:val="000000" w:themeColor="text1"/>
          <w:sz w:val="24"/>
          <w:szCs w:val="24"/>
          <w:lang w:eastAsia="ru-RU"/>
        </w:rPr>
        <w:t>:</w:t>
      </w:r>
    </w:p>
    <w:p w:rsidR="006054AF" w:rsidRPr="00E27EC3" w:rsidRDefault="00382D6F" w:rsidP="006054AF">
      <w:pPr>
        <w:widowControl w:val="0"/>
        <w:spacing w:line="239" w:lineRule="auto"/>
        <w:ind w:firstLine="709"/>
        <w:textAlignment w:val="top"/>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от красной линии – 15;</w:t>
      </w:r>
    </w:p>
    <w:p w:rsidR="006054AF" w:rsidRPr="00E27EC3" w:rsidRDefault="00382D6F" w:rsidP="006054AF">
      <w:pPr>
        <w:widowControl w:val="0"/>
        <w:spacing w:line="239" w:lineRule="auto"/>
        <w:ind w:firstLine="709"/>
        <w:textAlignment w:val="top"/>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6054AF" w:rsidRPr="00E27EC3">
        <w:rPr>
          <w:rFonts w:eastAsia="Times New Roman" w:cs="Times New Roman"/>
          <w:color w:val="000000" w:themeColor="text1"/>
          <w:sz w:val="24"/>
          <w:szCs w:val="24"/>
          <w:lang w:eastAsia="ru-RU"/>
        </w:rPr>
        <w:t xml:space="preserve"> от территорий лечебно</w:t>
      </w:r>
      <w:r w:rsidRPr="00E27EC3">
        <w:rPr>
          <w:rFonts w:eastAsia="Times New Roman" w:cs="Times New Roman"/>
          <w:color w:val="000000" w:themeColor="text1"/>
          <w:sz w:val="24"/>
          <w:szCs w:val="24"/>
          <w:lang w:eastAsia="ru-RU"/>
        </w:rPr>
        <w:t xml:space="preserve"> – </w:t>
      </w:r>
      <w:r w:rsidR="006054AF" w:rsidRPr="00E27EC3">
        <w:rPr>
          <w:rFonts w:eastAsia="Times New Roman" w:cs="Times New Roman"/>
          <w:color w:val="000000" w:themeColor="text1"/>
          <w:sz w:val="24"/>
          <w:szCs w:val="24"/>
          <w:lang w:eastAsia="ru-RU"/>
        </w:rPr>
        <w:t>профилактических, дошкольных организаций и общеобразовательных учреждений, а также жил</w:t>
      </w:r>
      <w:r w:rsidRPr="00E27EC3">
        <w:rPr>
          <w:rFonts w:eastAsia="Times New Roman" w:cs="Times New Roman"/>
          <w:color w:val="000000" w:themeColor="text1"/>
          <w:sz w:val="24"/>
          <w:szCs w:val="24"/>
          <w:lang w:eastAsia="ru-RU"/>
        </w:rPr>
        <w:t>ых зданий и автостоянок – 100.</w:t>
      </w:r>
    </w:p>
    <w:p w:rsidR="006054AF" w:rsidRPr="00E27EC3" w:rsidRDefault="006054AF" w:rsidP="006054A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устройстве открытых бассейнов площадь отвед</w:t>
      </w:r>
      <w:r w:rsidR="00AD0794"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нного участка должна быть озеленена не менее</w:t>
      </w:r>
      <w:r w:rsidR="00AD0794" w:rsidRPr="00E27EC3">
        <w:rPr>
          <w:rFonts w:eastAsia="Times New Roman" w:cs="Times New Roman"/>
          <w:color w:val="000000" w:themeColor="text1"/>
          <w:sz w:val="24"/>
          <w:szCs w:val="24"/>
          <w:lang w:eastAsia="ru-RU"/>
        </w:rPr>
        <w:t xml:space="preserve"> чем на 35</w:t>
      </w:r>
      <w:r w:rsidRPr="00E27EC3">
        <w:rPr>
          <w:rFonts w:eastAsia="Times New Roman" w:cs="Times New Roman"/>
          <w:color w:val="000000" w:themeColor="text1"/>
          <w:sz w:val="24"/>
          <w:szCs w:val="24"/>
          <w:lang w:eastAsia="ru-RU"/>
        </w:rPr>
        <w:t>% кустарником или низкорослыми деревьями. По периметру участка предусматриваются ветро</w:t>
      </w:r>
      <w:r w:rsidR="00382D6F" w:rsidRPr="00E27EC3">
        <w:rPr>
          <w:rFonts w:eastAsia="Times New Roman" w:cs="Times New Roman"/>
          <w:color w:val="000000" w:themeColor="text1"/>
          <w:sz w:val="24"/>
          <w:szCs w:val="24"/>
          <w:lang w:eastAsia="ru-RU"/>
        </w:rPr>
        <w:t>–</w:t>
      </w:r>
      <w:r w:rsidRPr="00E27EC3">
        <w:rPr>
          <w:rFonts w:eastAsia="Times New Roman" w:cs="Times New Roman"/>
          <w:color w:val="000000" w:themeColor="text1"/>
          <w:sz w:val="24"/>
          <w:szCs w:val="24"/>
          <w:lang w:eastAsia="ru-RU"/>
        </w:rPr>
        <w:t xml:space="preserve"> и пылезащитные полосы древесных и кустарниковых насаждений шириной не менее </w:t>
      </w:r>
      <w:smartTag w:uri="urn:schemas-microsoft-com:office:smarttags" w:element="metricconverter">
        <w:smartTagPr>
          <w:attr w:name="ProductID" w:val="5 м"/>
        </w:smartTagPr>
        <w:r w:rsidRPr="00E27EC3">
          <w:rPr>
            <w:rFonts w:eastAsia="Times New Roman" w:cs="Times New Roman"/>
            <w:color w:val="000000" w:themeColor="text1"/>
            <w:sz w:val="24"/>
            <w:szCs w:val="24"/>
            <w:lang w:eastAsia="ru-RU"/>
          </w:rPr>
          <w:t>5 м</w:t>
        </w:r>
      </w:smartTag>
      <w:r w:rsidRPr="00E27EC3">
        <w:rPr>
          <w:rFonts w:eastAsia="Times New Roman" w:cs="Times New Roman"/>
          <w:color w:val="000000" w:themeColor="text1"/>
          <w:sz w:val="24"/>
          <w:szCs w:val="24"/>
          <w:lang w:eastAsia="ru-RU"/>
        </w:rPr>
        <w:t xml:space="preserve"> со стороны проездов местного значения и не менее </w:t>
      </w:r>
      <w:smartTag w:uri="urn:schemas-microsoft-com:office:smarttags" w:element="metricconverter">
        <w:smartTagPr>
          <w:attr w:name="ProductID" w:val="20 м"/>
        </w:smartTagPr>
        <w:r w:rsidRPr="00E27EC3">
          <w:rPr>
            <w:rFonts w:eastAsia="Times New Roman" w:cs="Times New Roman"/>
            <w:color w:val="000000" w:themeColor="text1"/>
            <w:sz w:val="24"/>
            <w:szCs w:val="24"/>
            <w:lang w:eastAsia="ru-RU"/>
          </w:rPr>
          <w:t>20 м</w:t>
        </w:r>
      </w:smartTag>
      <w:r w:rsidRPr="00E27EC3">
        <w:rPr>
          <w:rFonts w:eastAsia="Times New Roman" w:cs="Times New Roman"/>
          <w:color w:val="000000" w:themeColor="text1"/>
          <w:sz w:val="24"/>
          <w:szCs w:val="24"/>
          <w:lang w:eastAsia="ru-RU"/>
        </w:rPr>
        <w:t xml:space="preserve"> со стороны магистральных дорог с интенсивным движением.</w:t>
      </w:r>
    </w:p>
    <w:p w:rsidR="006054AF" w:rsidRPr="00E27EC3" w:rsidRDefault="00382D6F" w:rsidP="006054A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w:t>
      </w:r>
      <w:r w:rsidR="006054AF" w:rsidRPr="00E27EC3">
        <w:rPr>
          <w:rFonts w:eastAsia="Times New Roman" w:cs="Times New Roman"/>
          <w:color w:val="000000" w:themeColor="text1"/>
          <w:sz w:val="24"/>
          <w:szCs w:val="24"/>
          <w:lang w:eastAsia="ru-RU"/>
        </w:rPr>
        <w:t>4.</w:t>
      </w:r>
      <w:r w:rsidR="00C3550F" w:rsidRPr="00E27EC3">
        <w:rPr>
          <w:rFonts w:eastAsia="Times New Roman" w:cs="Times New Roman"/>
          <w:color w:val="000000" w:themeColor="text1"/>
          <w:sz w:val="24"/>
          <w:szCs w:val="24"/>
          <w:lang w:eastAsia="ru-RU"/>
        </w:rPr>
        <w:t>27</w:t>
      </w:r>
      <w:r w:rsidR="006054AF" w:rsidRPr="00E27EC3">
        <w:rPr>
          <w:rFonts w:eastAsia="Times New Roman" w:cs="Times New Roman"/>
          <w:color w:val="000000" w:themeColor="text1"/>
          <w:sz w:val="24"/>
          <w:szCs w:val="24"/>
          <w:lang w:eastAsia="ru-RU"/>
        </w:rPr>
        <w:t xml:space="preserve"> Физкультурно</w:t>
      </w:r>
      <w:r w:rsidRPr="00E27EC3">
        <w:rPr>
          <w:rFonts w:eastAsia="Times New Roman" w:cs="Times New Roman"/>
          <w:color w:val="000000" w:themeColor="text1"/>
          <w:sz w:val="24"/>
          <w:szCs w:val="24"/>
          <w:lang w:eastAsia="ru-RU"/>
        </w:rPr>
        <w:t xml:space="preserve"> – </w:t>
      </w:r>
      <w:r w:rsidR="006054AF" w:rsidRPr="00E27EC3">
        <w:rPr>
          <w:rFonts w:eastAsia="Times New Roman" w:cs="Times New Roman"/>
          <w:color w:val="000000" w:themeColor="text1"/>
          <w:sz w:val="24"/>
          <w:szCs w:val="24"/>
          <w:lang w:eastAsia="ru-RU"/>
        </w:rPr>
        <w:t>спортивные сооружения периодического обслуживания (комплексы открытых плоскостных физкультурно</w:t>
      </w:r>
      <w:r w:rsidRPr="00E27EC3">
        <w:rPr>
          <w:rFonts w:eastAsia="Times New Roman" w:cs="Times New Roman"/>
          <w:color w:val="000000" w:themeColor="text1"/>
          <w:sz w:val="24"/>
          <w:szCs w:val="24"/>
          <w:lang w:eastAsia="ru-RU"/>
        </w:rPr>
        <w:t xml:space="preserve"> – </w:t>
      </w:r>
      <w:r w:rsidR="006054AF" w:rsidRPr="00E27EC3">
        <w:rPr>
          <w:rFonts w:eastAsia="Times New Roman" w:cs="Times New Roman"/>
          <w:color w:val="000000" w:themeColor="text1"/>
          <w:sz w:val="24"/>
          <w:szCs w:val="24"/>
          <w:lang w:eastAsia="ru-RU"/>
        </w:rPr>
        <w:t>спортивных и физкультурно</w:t>
      </w:r>
      <w:r w:rsidRPr="00E27EC3">
        <w:rPr>
          <w:rFonts w:eastAsia="Times New Roman" w:cs="Times New Roman"/>
          <w:color w:val="000000" w:themeColor="text1"/>
          <w:sz w:val="24"/>
          <w:szCs w:val="24"/>
          <w:lang w:eastAsia="ru-RU"/>
        </w:rPr>
        <w:t xml:space="preserve"> – </w:t>
      </w:r>
      <w:r w:rsidR="006054AF" w:rsidRPr="00E27EC3">
        <w:rPr>
          <w:rFonts w:eastAsia="Times New Roman" w:cs="Times New Roman"/>
          <w:color w:val="000000" w:themeColor="text1"/>
          <w:sz w:val="24"/>
          <w:szCs w:val="24"/>
          <w:lang w:eastAsia="ru-RU"/>
        </w:rPr>
        <w:t>рекреационных сооружений) следует проектировать в рекреационных зонах (спортивных парках, зонах активного отдыха).</w:t>
      </w:r>
    </w:p>
    <w:p w:rsidR="006054AF" w:rsidRPr="00E27EC3" w:rsidRDefault="006054AF" w:rsidP="006054A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Расч</w:t>
      </w:r>
      <w:r w:rsidR="00041FA8"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тные показатели для определения общей площади открытых плоскостных физкультурно</w:t>
      </w:r>
      <w:r w:rsidR="00382D6F"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спортивных и физкультурно</w:t>
      </w:r>
      <w:r w:rsidR="00382D6F"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 xml:space="preserve">рекреационных сооружений следует принимать в соответствии с требованиями </w:t>
      </w:r>
      <w:r w:rsidR="00382D6F" w:rsidRPr="00E27EC3">
        <w:rPr>
          <w:rFonts w:eastAsia="Times New Roman" w:cs="Times New Roman"/>
          <w:color w:val="000000" w:themeColor="text1"/>
          <w:sz w:val="24"/>
          <w:szCs w:val="24"/>
          <w:lang w:eastAsia="ru-RU"/>
        </w:rPr>
        <w:t>П</w:t>
      </w:r>
      <w:r w:rsidRPr="00E27EC3">
        <w:rPr>
          <w:rFonts w:eastAsia="Times New Roman" w:cs="Times New Roman"/>
          <w:color w:val="000000" w:themeColor="text1"/>
          <w:sz w:val="24"/>
          <w:szCs w:val="24"/>
          <w:lang w:eastAsia="ru-RU"/>
        </w:rPr>
        <w:t xml:space="preserve">риложения </w:t>
      </w:r>
      <w:r w:rsidR="008203F4" w:rsidRPr="00E27EC3">
        <w:rPr>
          <w:rFonts w:eastAsia="Times New Roman" w:cs="Times New Roman"/>
          <w:color w:val="000000" w:themeColor="text1"/>
          <w:sz w:val="24"/>
          <w:szCs w:val="24"/>
          <w:lang w:eastAsia="ru-RU"/>
        </w:rPr>
        <w:t>Д</w:t>
      </w:r>
      <w:r w:rsidRPr="00E27EC3">
        <w:rPr>
          <w:rFonts w:eastAsia="Times New Roman" w:cs="Times New Roman"/>
          <w:color w:val="000000" w:themeColor="text1"/>
          <w:sz w:val="24"/>
          <w:szCs w:val="24"/>
          <w:lang w:eastAsia="ru-RU"/>
        </w:rPr>
        <w:t xml:space="preserve"> настоящих нормативов. Рекомендуемая номенклатура открытых плоскостных физкультурно</w:t>
      </w:r>
      <w:r w:rsidR="00382D6F"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спортивных и физкультурно</w:t>
      </w:r>
      <w:r w:rsidR="00382D6F"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 xml:space="preserve">рекреационных сооружений и градостроительные параметры приведены в </w:t>
      </w:r>
      <w:r w:rsidR="00613CE5" w:rsidRPr="00E27EC3">
        <w:rPr>
          <w:rFonts w:eastAsia="Times New Roman" w:cs="Times New Roman"/>
          <w:color w:val="000000" w:themeColor="text1"/>
          <w:sz w:val="24"/>
          <w:szCs w:val="24"/>
          <w:lang w:eastAsia="ru-RU"/>
        </w:rPr>
        <w:t>П</w:t>
      </w:r>
      <w:r w:rsidRPr="00E27EC3">
        <w:rPr>
          <w:rFonts w:eastAsia="Times New Roman" w:cs="Times New Roman"/>
          <w:color w:val="000000" w:themeColor="text1"/>
          <w:sz w:val="24"/>
          <w:szCs w:val="24"/>
          <w:lang w:eastAsia="ru-RU"/>
        </w:rPr>
        <w:t>рил</w:t>
      </w:r>
      <w:r w:rsidR="00382D6F" w:rsidRPr="00E27EC3">
        <w:rPr>
          <w:rFonts w:eastAsia="Times New Roman" w:cs="Times New Roman"/>
          <w:color w:val="000000" w:themeColor="text1"/>
          <w:sz w:val="24"/>
          <w:szCs w:val="24"/>
          <w:lang w:eastAsia="ru-RU"/>
        </w:rPr>
        <w:t xml:space="preserve">ожении </w:t>
      </w:r>
      <w:r w:rsidR="008203F4" w:rsidRPr="00E27EC3">
        <w:rPr>
          <w:rFonts w:eastAsia="Times New Roman" w:cs="Times New Roman"/>
          <w:color w:val="000000" w:themeColor="text1"/>
          <w:sz w:val="24"/>
          <w:szCs w:val="24"/>
          <w:lang w:eastAsia="ru-RU"/>
        </w:rPr>
        <w:t>Е</w:t>
      </w:r>
      <w:r w:rsidR="00382D6F" w:rsidRPr="00E27EC3">
        <w:rPr>
          <w:rFonts w:eastAsia="Times New Roman" w:cs="Times New Roman"/>
          <w:color w:val="000000" w:themeColor="text1"/>
          <w:sz w:val="24"/>
          <w:szCs w:val="24"/>
          <w:lang w:eastAsia="ru-RU"/>
        </w:rPr>
        <w:t xml:space="preserve"> настоящих нормативов.</w:t>
      </w:r>
    </w:p>
    <w:p w:rsidR="006054AF" w:rsidRPr="00E27EC3" w:rsidRDefault="006054AF" w:rsidP="006054A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Градостроительные параметры открытых плоскостных физкультурно</w:t>
      </w:r>
      <w:r w:rsidR="00613CE5"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спортивных и физкультурно</w:t>
      </w:r>
      <w:r w:rsidR="00613CE5"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w:t>
      </w:r>
      <w:r w:rsidR="00C3550F" w:rsidRPr="00E27EC3">
        <w:rPr>
          <w:rFonts w:eastAsia="Times New Roman" w:cs="Times New Roman"/>
          <w:color w:val="000000" w:themeColor="text1"/>
          <w:sz w:val="24"/>
          <w:szCs w:val="24"/>
          <w:lang w:eastAsia="ru-RU"/>
        </w:rPr>
        <w:t>ровании являются обязательными.</w:t>
      </w:r>
    </w:p>
    <w:p w:rsidR="006054AF" w:rsidRPr="00E27EC3" w:rsidRDefault="00613CE5" w:rsidP="00C3550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w:t>
      </w:r>
      <w:r w:rsidR="006054AF" w:rsidRPr="00E27EC3">
        <w:rPr>
          <w:rFonts w:eastAsia="Times New Roman" w:cs="Times New Roman"/>
          <w:color w:val="000000" w:themeColor="text1"/>
          <w:sz w:val="24"/>
          <w:szCs w:val="24"/>
          <w:lang w:eastAsia="ru-RU"/>
        </w:rPr>
        <w:t>4.</w:t>
      </w:r>
      <w:r w:rsidR="00C3550F" w:rsidRPr="00E27EC3">
        <w:rPr>
          <w:rFonts w:eastAsia="Times New Roman" w:cs="Times New Roman"/>
          <w:color w:val="000000" w:themeColor="text1"/>
          <w:sz w:val="24"/>
          <w:szCs w:val="24"/>
          <w:lang w:eastAsia="ru-RU"/>
        </w:rPr>
        <w:t>28</w:t>
      </w:r>
      <w:r w:rsidR="006054AF" w:rsidRPr="00E27EC3">
        <w:rPr>
          <w:rFonts w:eastAsia="Times New Roman" w:cs="Times New Roman"/>
          <w:color w:val="000000" w:themeColor="text1"/>
          <w:sz w:val="24"/>
          <w:szCs w:val="24"/>
          <w:lang w:eastAsia="ru-RU"/>
        </w:rPr>
        <w:t xml:space="preserve">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6054AF" w:rsidRPr="00E27EC3" w:rsidRDefault="00613CE5" w:rsidP="00C3550F">
      <w:pPr>
        <w:widowControl w:val="0"/>
        <w:shd w:val="clear" w:color="auto" w:fill="FFFFFF"/>
        <w:tabs>
          <w:tab w:val="left" w:pos="694"/>
        </w:tabs>
        <w:spacing w:line="239" w:lineRule="auto"/>
        <w:ind w:firstLine="709"/>
        <w:textAlignment w:val="top"/>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w:t>
      </w:r>
      <w:r w:rsidR="006054AF" w:rsidRPr="00E27EC3">
        <w:rPr>
          <w:rFonts w:eastAsia="Times New Roman" w:cs="Times New Roman"/>
          <w:color w:val="000000" w:themeColor="text1"/>
          <w:sz w:val="24"/>
          <w:szCs w:val="24"/>
          <w:lang w:eastAsia="ru-RU"/>
        </w:rPr>
        <w:t>4.</w:t>
      </w:r>
      <w:r w:rsidR="00C3550F" w:rsidRPr="00E27EC3">
        <w:rPr>
          <w:rFonts w:eastAsia="Times New Roman" w:cs="Times New Roman"/>
          <w:color w:val="000000" w:themeColor="text1"/>
          <w:sz w:val="24"/>
          <w:szCs w:val="24"/>
          <w:lang w:eastAsia="ru-RU"/>
        </w:rPr>
        <w:t>29</w:t>
      </w:r>
      <w:r w:rsidR="006054AF" w:rsidRPr="00E27EC3">
        <w:rPr>
          <w:rFonts w:eastAsia="Times New Roman" w:cs="Times New Roman"/>
          <w:color w:val="000000" w:themeColor="text1"/>
          <w:sz w:val="24"/>
          <w:szCs w:val="24"/>
          <w:lang w:eastAsia="ru-RU"/>
        </w:rPr>
        <w:t xml:space="preserve"> Электроосвещение спортивных сооружений следует проектировать в соответствии с требованиями СП 52.13330.2011 и ПУЭ.</w:t>
      </w:r>
    </w:p>
    <w:p w:rsidR="006054AF" w:rsidRPr="00E27EC3" w:rsidRDefault="00613CE5" w:rsidP="006054A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w:t>
      </w:r>
      <w:r w:rsidR="006054AF" w:rsidRPr="00E27EC3">
        <w:rPr>
          <w:rFonts w:eastAsia="Times New Roman" w:cs="Times New Roman"/>
          <w:color w:val="000000" w:themeColor="text1"/>
          <w:sz w:val="24"/>
          <w:szCs w:val="24"/>
          <w:lang w:eastAsia="ru-RU"/>
        </w:rPr>
        <w:t>4.</w:t>
      </w:r>
      <w:r w:rsidR="00C3550F" w:rsidRPr="00E27EC3">
        <w:rPr>
          <w:rFonts w:eastAsia="Times New Roman" w:cs="Times New Roman"/>
          <w:color w:val="000000" w:themeColor="text1"/>
          <w:sz w:val="24"/>
          <w:szCs w:val="24"/>
          <w:lang w:eastAsia="ru-RU"/>
        </w:rPr>
        <w:t>30</w:t>
      </w:r>
      <w:r w:rsidR="006054AF" w:rsidRPr="00E27EC3">
        <w:rPr>
          <w:rFonts w:eastAsia="Times New Roman" w:cs="Times New Roman"/>
          <w:color w:val="000000" w:themeColor="text1"/>
          <w:sz w:val="24"/>
          <w:szCs w:val="24"/>
          <w:lang w:eastAsia="ru-RU"/>
        </w:rPr>
        <w:t xml:space="preserve"> Территория спортивных и физкультурно</w:t>
      </w:r>
      <w:r w:rsidRPr="00E27EC3">
        <w:rPr>
          <w:rFonts w:eastAsia="Times New Roman" w:cs="Times New Roman"/>
          <w:color w:val="000000" w:themeColor="text1"/>
          <w:sz w:val="24"/>
          <w:szCs w:val="24"/>
          <w:lang w:eastAsia="ru-RU"/>
        </w:rPr>
        <w:t xml:space="preserve"> – </w:t>
      </w:r>
      <w:r w:rsidR="006054AF" w:rsidRPr="00E27EC3">
        <w:rPr>
          <w:rFonts w:eastAsia="Times New Roman" w:cs="Times New Roman"/>
          <w:color w:val="000000" w:themeColor="text1"/>
          <w:sz w:val="24"/>
          <w:szCs w:val="24"/>
          <w:lang w:eastAsia="ru-RU"/>
        </w:rPr>
        <w:t>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w:t>
      </w:r>
      <w:r w:rsidRPr="00E27EC3">
        <w:rPr>
          <w:rFonts w:eastAsia="Times New Roman" w:cs="Times New Roman"/>
          <w:color w:val="000000" w:themeColor="text1"/>
          <w:sz w:val="24"/>
          <w:szCs w:val="24"/>
          <w:lang w:eastAsia="ru-RU"/>
        </w:rPr>
        <w:t>ию, дороги с тв</w:t>
      </w:r>
      <w:r w:rsidR="00041FA8"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рдым покрытием.</w:t>
      </w:r>
    </w:p>
    <w:p w:rsidR="006054AF" w:rsidRPr="00E27EC3" w:rsidRDefault="006054AF" w:rsidP="006054AF">
      <w:pPr>
        <w:widowControl w:val="0"/>
        <w:shd w:val="clear" w:color="auto" w:fill="FFFFFF"/>
        <w:spacing w:line="239" w:lineRule="auto"/>
        <w:ind w:firstLine="709"/>
        <w:textAlignment w:val="top"/>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Подъезды, проезды, места для стоянки автомобильного транспорта и их размещение следует проектировать в соответствии с требованиями раздела «Зоны транспортной инфрас</w:t>
      </w:r>
      <w:r w:rsidR="00DF145D" w:rsidRPr="00E27EC3">
        <w:rPr>
          <w:rFonts w:eastAsia="Times New Roman" w:cs="Times New Roman"/>
          <w:color w:val="000000" w:themeColor="text1"/>
          <w:sz w:val="24"/>
          <w:szCs w:val="24"/>
          <w:lang w:eastAsia="ru-RU"/>
        </w:rPr>
        <w:t>труктуры» настоящих нормативов.</w:t>
      </w:r>
    </w:p>
    <w:p w:rsidR="006054AF" w:rsidRPr="00E27EC3" w:rsidRDefault="006054AF" w:rsidP="00613CE5">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По периметру земельного участка комплекса открытых спортивных сооружений следует предусматривать ветро</w:t>
      </w:r>
      <w:r w:rsidR="00AE5B53" w:rsidRPr="00E27EC3">
        <w:rPr>
          <w:rFonts w:eastAsia="Times New Roman" w:cs="Times New Roman"/>
          <w:color w:val="000000" w:themeColor="text1"/>
          <w:sz w:val="24"/>
          <w:szCs w:val="24"/>
          <w:lang w:eastAsia="ru-RU"/>
        </w:rPr>
        <w:t>–</w:t>
      </w:r>
      <w:r w:rsidRPr="00E27EC3">
        <w:rPr>
          <w:rFonts w:eastAsia="Times New Roman" w:cs="Times New Roman"/>
          <w:color w:val="000000" w:themeColor="text1"/>
          <w:sz w:val="24"/>
          <w:szCs w:val="24"/>
          <w:lang w:eastAsia="ru-RU"/>
        </w:rPr>
        <w:t xml:space="preserve"> и пылезащитные полосы древесных и кустарниковых насаждений шириной </w:t>
      </w:r>
      <w:smartTag w:uri="urn:schemas-microsoft-com:office:smarttags" w:element="metricconverter">
        <w:smartTagPr>
          <w:attr w:name="ProductID" w:val="5 м"/>
        </w:smartTagPr>
        <w:r w:rsidRPr="00E27EC3">
          <w:rPr>
            <w:rFonts w:eastAsia="Times New Roman" w:cs="Times New Roman"/>
            <w:color w:val="000000" w:themeColor="text1"/>
            <w:sz w:val="24"/>
            <w:szCs w:val="24"/>
            <w:lang w:eastAsia="ru-RU"/>
          </w:rPr>
          <w:t>5 м</w:t>
        </w:r>
      </w:smartTag>
      <w:r w:rsidRPr="00E27EC3">
        <w:rPr>
          <w:rFonts w:eastAsia="Times New Roman" w:cs="Times New Roman"/>
          <w:color w:val="000000" w:themeColor="text1"/>
          <w:sz w:val="24"/>
          <w:szCs w:val="24"/>
          <w:lang w:eastAsia="ru-RU"/>
        </w:rPr>
        <w:t xml:space="preserve"> со стороны проездов местного значения и до </w:t>
      </w:r>
      <w:smartTag w:uri="urn:schemas-microsoft-com:office:smarttags" w:element="metricconverter">
        <w:smartTagPr>
          <w:attr w:name="ProductID" w:val="10 м"/>
        </w:smartTagPr>
        <w:r w:rsidRPr="00E27EC3">
          <w:rPr>
            <w:rFonts w:eastAsia="Times New Roman" w:cs="Times New Roman"/>
            <w:color w:val="000000" w:themeColor="text1"/>
            <w:sz w:val="24"/>
            <w:szCs w:val="24"/>
            <w:lang w:eastAsia="ru-RU"/>
          </w:rPr>
          <w:t>10 м</w:t>
        </w:r>
      </w:smartTag>
      <w:r w:rsidRPr="00E27EC3">
        <w:rPr>
          <w:rFonts w:eastAsia="Times New Roman" w:cs="Times New Roman"/>
          <w:color w:val="000000" w:themeColor="text1"/>
          <w:sz w:val="24"/>
          <w:szCs w:val="24"/>
          <w:lang w:eastAsia="ru-RU"/>
        </w:rPr>
        <w:t xml:space="preserve"> со стороны скоростных магистральных дорог с интенси</w:t>
      </w:r>
      <w:r w:rsidR="00AE5B53" w:rsidRPr="00E27EC3">
        <w:rPr>
          <w:rFonts w:eastAsia="Times New Roman" w:cs="Times New Roman"/>
          <w:color w:val="000000" w:themeColor="text1"/>
          <w:sz w:val="24"/>
          <w:szCs w:val="24"/>
          <w:lang w:eastAsia="ru-RU"/>
        </w:rPr>
        <w:t>вным движением транспорта.</w:t>
      </w:r>
    </w:p>
    <w:p w:rsidR="006054AF" w:rsidRPr="00E27EC3" w:rsidRDefault="006054AF" w:rsidP="006054AF">
      <w:pPr>
        <w:widowControl w:val="0"/>
        <w:shd w:val="clear" w:color="auto" w:fill="FFFFFF"/>
        <w:spacing w:line="239" w:lineRule="auto"/>
        <w:ind w:firstLine="709"/>
        <w:textAlignment w:val="top"/>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w:t>
      </w:r>
      <w:smartTag w:uri="urn:schemas-microsoft-com:office:smarttags" w:element="metricconverter">
        <w:smartTagPr>
          <w:attr w:name="ProductID" w:val="3 м"/>
        </w:smartTagPr>
        <w:r w:rsidRPr="00E27EC3">
          <w:rPr>
            <w:rFonts w:eastAsia="Times New Roman" w:cs="Times New Roman"/>
            <w:color w:val="000000" w:themeColor="text1"/>
            <w:sz w:val="24"/>
            <w:szCs w:val="24"/>
            <w:lang w:eastAsia="ru-RU"/>
          </w:rPr>
          <w:t>3 м</w:t>
        </w:r>
      </w:smartTag>
      <w:r w:rsidRPr="00E27EC3">
        <w:rPr>
          <w:rFonts w:eastAsia="Times New Roman" w:cs="Times New Roman"/>
          <w:color w:val="000000" w:themeColor="text1"/>
          <w:sz w:val="24"/>
          <w:szCs w:val="24"/>
          <w:lang w:eastAsia="ru-RU"/>
        </w:rPr>
        <w:t>.</w:t>
      </w:r>
    </w:p>
    <w:p w:rsidR="006054AF" w:rsidRPr="00E27EC3" w:rsidRDefault="006054AF" w:rsidP="006054AF">
      <w:pPr>
        <w:widowControl w:val="0"/>
        <w:shd w:val="clear" w:color="auto" w:fill="FFFFFF"/>
        <w:spacing w:line="239" w:lineRule="auto"/>
        <w:ind w:firstLine="709"/>
        <w:textAlignment w:val="top"/>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Открытые площадки должны быть защищены от шума акустическими экранами или полосой зел</w:t>
      </w:r>
      <w:r w:rsidR="00C778A3"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ных насаждений шириной не менее </w:t>
      </w:r>
      <w:smartTag w:uri="urn:schemas-microsoft-com:office:smarttags" w:element="metricconverter">
        <w:smartTagPr>
          <w:attr w:name="ProductID" w:val="10 м"/>
        </w:smartTagPr>
        <w:r w:rsidRPr="00E27EC3">
          <w:rPr>
            <w:rFonts w:eastAsia="Times New Roman" w:cs="Times New Roman"/>
            <w:color w:val="000000" w:themeColor="text1"/>
            <w:sz w:val="24"/>
            <w:szCs w:val="24"/>
            <w:lang w:eastAsia="ru-RU"/>
          </w:rPr>
          <w:t>10 м</w:t>
        </w:r>
      </w:smartTag>
      <w:r w:rsidRPr="00E27EC3">
        <w:rPr>
          <w:rFonts w:eastAsia="Times New Roman" w:cs="Times New Roman"/>
          <w:color w:val="000000" w:themeColor="text1"/>
          <w:sz w:val="24"/>
          <w:szCs w:val="24"/>
          <w:lang w:eastAsia="ru-RU"/>
        </w:rPr>
        <w:t>.</w:t>
      </w:r>
    </w:p>
    <w:p w:rsidR="006054AF" w:rsidRPr="00E27EC3" w:rsidRDefault="00AE5B53" w:rsidP="006054AF">
      <w:pPr>
        <w:widowControl w:val="0"/>
        <w:shd w:val="clear" w:color="auto" w:fill="FFFFFF"/>
        <w:spacing w:line="239" w:lineRule="auto"/>
        <w:ind w:firstLine="709"/>
        <w:textAlignment w:val="top"/>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w:t>
      </w:r>
      <w:r w:rsidR="006054AF" w:rsidRPr="00E27EC3">
        <w:rPr>
          <w:rFonts w:eastAsia="Times New Roman" w:cs="Times New Roman"/>
          <w:color w:val="000000" w:themeColor="text1"/>
          <w:sz w:val="24"/>
          <w:szCs w:val="24"/>
          <w:lang w:eastAsia="ru-RU"/>
        </w:rPr>
        <w:t>4.</w:t>
      </w:r>
      <w:r w:rsidR="00C3550F" w:rsidRPr="00E27EC3">
        <w:rPr>
          <w:rFonts w:eastAsia="Times New Roman" w:cs="Times New Roman"/>
          <w:color w:val="000000" w:themeColor="text1"/>
          <w:sz w:val="24"/>
          <w:szCs w:val="24"/>
          <w:lang w:eastAsia="ru-RU"/>
        </w:rPr>
        <w:t>31</w:t>
      </w:r>
      <w:r w:rsidR="006054AF" w:rsidRPr="00E27EC3">
        <w:rPr>
          <w:rFonts w:eastAsia="Times New Roman" w:cs="Times New Roman"/>
          <w:color w:val="000000" w:themeColor="text1"/>
          <w:sz w:val="24"/>
          <w:szCs w:val="24"/>
          <w:lang w:eastAsia="ru-RU"/>
        </w:rPr>
        <w:t xml:space="preserve"> Спортивные комплексы со специальными требованиями к размещению (автодромы, вело</w:t>
      </w:r>
      <w:r w:rsidRPr="00E27EC3">
        <w:rPr>
          <w:rFonts w:eastAsia="Times New Roman" w:cs="Times New Roman"/>
          <w:color w:val="000000" w:themeColor="text1"/>
          <w:sz w:val="24"/>
          <w:szCs w:val="24"/>
          <w:lang w:eastAsia="ru-RU"/>
        </w:rPr>
        <w:t>–</w:t>
      </w:r>
      <w:r w:rsidR="006054AF" w:rsidRPr="00E27EC3">
        <w:rPr>
          <w:rFonts w:eastAsia="Times New Roman" w:cs="Times New Roman"/>
          <w:color w:val="000000" w:themeColor="text1"/>
          <w:sz w:val="24"/>
          <w:szCs w:val="24"/>
          <w:lang w:eastAsia="ru-RU"/>
        </w:rPr>
        <w:t xml:space="preserve"> и мототреки, стрельбища, конноспортивные клубы, манежи для верховой езды, ипподромы, яхт</w:t>
      </w:r>
      <w:r w:rsidRPr="00E27EC3">
        <w:rPr>
          <w:rFonts w:eastAsia="Times New Roman" w:cs="Times New Roman"/>
          <w:color w:val="000000" w:themeColor="text1"/>
          <w:sz w:val="24"/>
          <w:szCs w:val="24"/>
          <w:lang w:eastAsia="ru-RU"/>
        </w:rPr>
        <w:t xml:space="preserve"> – </w:t>
      </w:r>
      <w:r w:rsidR="006054AF" w:rsidRPr="00E27EC3">
        <w:rPr>
          <w:rFonts w:eastAsia="Times New Roman" w:cs="Times New Roman"/>
          <w:color w:val="000000" w:themeColor="text1"/>
          <w:sz w:val="24"/>
          <w:szCs w:val="24"/>
          <w:lang w:eastAsia="ru-RU"/>
        </w:rPr>
        <w:t>клубы, лыжные, гребные базы и др.) проектируются в соответствии с требованиями соответствующих нормативно</w:t>
      </w:r>
      <w:r w:rsidRPr="00E27EC3">
        <w:rPr>
          <w:rFonts w:eastAsia="Times New Roman" w:cs="Times New Roman"/>
          <w:color w:val="000000" w:themeColor="text1"/>
          <w:sz w:val="24"/>
          <w:szCs w:val="24"/>
          <w:lang w:eastAsia="ru-RU"/>
        </w:rPr>
        <w:t xml:space="preserve"> – </w:t>
      </w:r>
      <w:r w:rsidR="006054AF" w:rsidRPr="00E27EC3">
        <w:rPr>
          <w:rFonts w:eastAsia="Times New Roman" w:cs="Times New Roman"/>
          <w:color w:val="000000" w:themeColor="text1"/>
          <w:sz w:val="24"/>
          <w:szCs w:val="24"/>
          <w:lang w:eastAsia="ru-RU"/>
        </w:rPr>
        <w:t>технических документов с уч</w:t>
      </w:r>
      <w:r w:rsidR="00C778A3" w:rsidRPr="00E27EC3">
        <w:rPr>
          <w:rFonts w:eastAsia="Times New Roman" w:cs="Times New Roman"/>
          <w:color w:val="000000" w:themeColor="text1"/>
          <w:sz w:val="24"/>
          <w:szCs w:val="24"/>
          <w:lang w:eastAsia="ru-RU"/>
        </w:rPr>
        <w:t>ё</w:t>
      </w:r>
      <w:r w:rsidR="006054AF" w:rsidRPr="00E27EC3">
        <w:rPr>
          <w:rFonts w:eastAsia="Times New Roman" w:cs="Times New Roman"/>
          <w:color w:val="000000" w:themeColor="text1"/>
          <w:sz w:val="24"/>
          <w:szCs w:val="24"/>
          <w:lang w:eastAsia="ru-RU"/>
        </w:rPr>
        <w:t>том местных условий.</w:t>
      </w:r>
    </w:p>
    <w:p w:rsidR="00165D26" w:rsidRPr="00E27EC3" w:rsidRDefault="00165D26" w:rsidP="006054AF">
      <w:pPr>
        <w:rPr>
          <w:rFonts w:cs="Times New Roman"/>
          <w:color w:val="000000" w:themeColor="text1"/>
          <w:sz w:val="24"/>
          <w:szCs w:val="24"/>
        </w:rPr>
      </w:pPr>
    </w:p>
    <w:p w:rsidR="003F0720" w:rsidRPr="00E27EC3" w:rsidRDefault="003F0720">
      <w:pPr>
        <w:rPr>
          <w:rFonts w:cs="Times New Roman"/>
          <w:color w:val="000000" w:themeColor="text1"/>
          <w:sz w:val="24"/>
          <w:szCs w:val="24"/>
        </w:rPr>
      </w:pPr>
      <w:r w:rsidRPr="00E27EC3">
        <w:rPr>
          <w:rFonts w:cs="Times New Roman"/>
          <w:color w:val="000000" w:themeColor="text1"/>
          <w:sz w:val="24"/>
          <w:szCs w:val="24"/>
        </w:rPr>
        <w:br w:type="page"/>
      </w:r>
    </w:p>
    <w:p w:rsidR="00F75C1E" w:rsidRPr="00E27EC3" w:rsidRDefault="00F75C1E" w:rsidP="00002F7F">
      <w:pPr>
        <w:ind w:firstLine="708"/>
        <w:rPr>
          <w:rFonts w:eastAsia="Times New Roman" w:cs="Times New Roman"/>
          <w:bCs/>
          <w:iCs/>
          <w:color w:val="000000" w:themeColor="text1"/>
          <w:kern w:val="32"/>
          <w:sz w:val="24"/>
          <w:szCs w:val="24"/>
          <w:lang w:eastAsia="ru-RU"/>
        </w:rPr>
      </w:pPr>
    </w:p>
    <w:p w:rsidR="003F0720" w:rsidRPr="00E27EC3" w:rsidRDefault="00002F7F" w:rsidP="00002F7F">
      <w:pPr>
        <w:ind w:firstLine="708"/>
        <w:rPr>
          <w:rFonts w:cs="Times New Roman"/>
          <w:color w:val="000000" w:themeColor="text1"/>
          <w:sz w:val="24"/>
          <w:szCs w:val="24"/>
        </w:rPr>
      </w:pPr>
      <w:r w:rsidRPr="00E27EC3">
        <w:rPr>
          <w:rFonts w:eastAsia="Times New Roman" w:cs="Times New Roman"/>
          <w:b/>
          <w:bCs/>
          <w:iCs/>
          <w:color w:val="000000" w:themeColor="text1"/>
          <w:kern w:val="32"/>
          <w:sz w:val="24"/>
          <w:szCs w:val="24"/>
          <w:lang w:eastAsia="ru-RU"/>
        </w:rPr>
        <w:t xml:space="preserve">3. </w:t>
      </w:r>
      <w:r w:rsidRPr="00E27EC3">
        <w:rPr>
          <w:rFonts w:eastAsia="Times New Roman" w:cs="Times New Roman"/>
          <w:b/>
          <w:bCs/>
          <w:iCs/>
          <w:caps/>
          <w:color w:val="000000" w:themeColor="text1"/>
          <w:kern w:val="32"/>
          <w:sz w:val="24"/>
          <w:szCs w:val="24"/>
          <w:lang w:eastAsia="ru-RU"/>
        </w:rPr>
        <w:t>ПРОИЗВОДСТВЕННАЯ ТЕРРИТОРИЯ</w:t>
      </w:r>
    </w:p>
    <w:p w:rsidR="003F0720" w:rsidRPr="00E27EC3" w:rsidRDefault="003F0720" w:rsidP="003F0720">
      <w:pPr>
        <w:rPr>
          <w:rFonts w:cs="Times New Roman"/>
          <w:color w:val="000000" w:themeColor="text1"/>
          <w:sz w:val="24"/>
          <w:szCs w:val="24"/>
        </w:rPr>
      </w:pPr>
    </w:p>
    <w:p w:rsidR="00002F7F" w:rsidRPr="00E27EC3" w:rsidRDefault="00002F7F" w:rsidP="00002F7F">
      <w:pPr>
        <w:ind w:firstLine="708"/>
        <w:rPr>
          <w:rFonts w:eastAsia="Times New Roman" w:cs="Times New Roman"/>
          <w:b/>
          <w:bCs/>
          <w:iCs/>
          <w:color w:val="000000" w:themeColor="text1"/>
          <w:kern w:val="32"/>
          <w:sz w:val="24"/>
          <w:szCs w:val="24"/>
          <w:lang w:eastAsia="ru-RU"/>
        </w:rPr>
      </w:pPr>
      <w:r w:rsidRPr="00E27EC3">
        <w:rPr>
          <w:rFonts w:eastAsia="Times New Roman" w:cs="Times New Roman"/>
          <w:b/>
          <w:bCs/>
          <w:iCs/>
          <w:color w:val="000000" w:themeColor="text1"/>
          <w:kern w:val="32"/>
          <w:sz w:val="24"/>
          <w:szCs w:val="24"/>
          <w:lang w:eastAsia="ru-RU"/>
        </w:rPr>
        <w:t>3.1 Общие требования</w:t>
      </w:r>
    </w:p>
    <w:p w:rsidR="00002F7F" w:rsidRPr="00E27EC3" w:rsidRDefault="00002F7F" w:rsidP="00002F7F">
      <w:pPr>
        <w:ind w:firstLine="708"/>
        <w:rPr>
          <w:rFonts w:eastAsia="Times New Roman" w:cs="Times New Roman"/>
          <w:bCs/>
          <w:iCs/>
          <w:color w:val="000000" w:themeColor="text1"/>
          <w:kern w:val="32"/>
          <w:sz w:val="24"/>
          <w:szCs w:val="24"/>
          <w:lang w:eastAsia="ru-RU"/>
        </w:rPr>
      </w:pPr>
    </w:p>
    <w:p w:rsidR="009F10BC" w:rsidRPr="00E27EC3" w:rsidRDefault="009F10BC" w:rsidP="009F10BC">
      <w:pPr>
        <w:ind w:firstLine="708"/>
        <w:rPr>
          <w:rFonts w:cs="Times New Roman"/>
          <w:color w:val="000000" w:themeColor="text1"/>
          <w:sz w:val="24"/>
          <w:szCs w:val="24"/>
        </w:rPr>
      </w:pPr>
      <w:r w:rsidRPr="00E27EC3">
        <w:rPr>
          <w:rFonts w:cs="Times New Roman"/>
          <w:color w:val="000000" w:themeColor="text1"/>
          <w:sz w:val="24"/>
          <w:szCs w:val="24"/>
        </w:rPr>
        <w:t>3.1.1 Производственные территориальные зоны могут включать:</w:t>
      </w:r>
    </w:p>
    <w:p w:rsidR="009F10BC" w:rsidRPr="00E27EC3" w:rsidRDefault="009F10BC" w:rsidP="009F10BC">
      <w:pPr>
        <w:ind w:firstLine="708"/>
        <w:rPr>
          <w:rFonts w:cs="Times New Roman"/>
          <w:color w:val="000000" w:themeColor="text1"/>
          <w:sz w:val="24"/>
          <w:szCs w:val="24"/>
        </w:rPr>
      </w:pPr>
      <w:r w:rsidRPr="00E27EC3">
        <w:rPr>
          <w:rFonts w:cs="Times New Roman"/>
          <w:color w:val="000000" w:themeColor="text1"/>
          <w:sz w:val="24"/>
          <w:szCs w:val="24"/>
        </w:rPr>
        <w:t>– производственные зоны – зоны размещения производственных объектов с различными нормативами воздействия на окружающую среду,</w:t>
      </w:r>
      <w:r w:rsidRPr="00E27EC3">
        <w:rPr>
          <w:color w:val="000000" w:themeColor="text1"/>
        </w:rPr>
        <w:t xml:space="preserve"> </w:t>
      </w:r>
      <w:r w:rsidRPr="00E27EC3">
        <w:rPr>
          <w:rFonts w:cs="Times New Roman"/>
          <w:color w:val="000000" w:themeColor="text1"/>
          <w:sz w:val="24"/>
          <w:szCs w:val="24"/>
        </w:rPr>
        <w:t>требующие, как правило, устройства санитарно – защитных зон от 50 м и более;</w:t>
      </w:r>
    </w:p>
    <w:p w:rsidR="009F10BC" w:rsidRPr="00E27EC3" w:rsidRDefault="009F10BC" w:rsidP="009F10BC">
      <w:pPr>
        <w:ind w:firstLine="708"/>
        <w:rPr>
          <w:rFonts w:cs="Times New Roman"/>
          <w:color w:val="000000" w:themeColor="text1"/>
          <w:sz w:val="24"/>
          <w:szCs w:val="24"/>
        </w:rPr>
      </w:pPr>
      <w:r w:rsidRPr="00E27EC3">
        <w:rPr>
          <w:rFonts w:cs="Times New Roman"/>
          <w:color w:val="000000" w:themeColor="text1"/>
          <w:sz w:val="24"/>
          <w:szCs w:val="24"/>
        </w:rPr>
        <w:t>– коммунальные зоны – зоны размещения коммунальных и складских объектов, объектов жилищно – коммунального хозяйства, объектов транспорта, объектов оптовой торговли;</w:t>
      </w:r>
    </w:p>
    <w:p w:rsidR="009F10BC" w:rsidRPr="00E27EC3" w:rsidRDefault="009F10BC" w:rsidP="009F10BC">
      <w:pPr>
        <w:ind w:firstLine="708"/>
        <w:rPr>
          <w:rFonts w:cs="Times New Roman"/>
          <w:color w:val="000000" w:themeColor="text1"/>
          <w:sz w:val="24"/>
          <w:szCs w:val="24"/>
        </w:rPr>
      </w:pPr>
      <w:r w:rsidRPr="00E27EC3">
        <w:rPr>
          <w:rFonts w:cs="Times New Roman"/>
          <w:color w:val="000000" w:themeColor="text1"/>
          <w:sz w:val="24"/>
          <w:szCs w:val="24"/>
        </w:rPr>
        <w:t>– зоны инженерной инфраструктуры;</w:t>
      </w:r>
    </w:p>
    <w:p w:rsidR="009F10BC" w:rsidRPr="00E27EC3" w:rsidRDefault="009F10BC" w:rsidP="009F10BC">
      <w:pPr>
        <w:ind w:firstLine="708"/>
        <w:rPr>
          <w:rFonts w:cs="Times New Roman"/>
          <w:color w:val="000000" w:themeColor="text1"/>
          <w:sz w:val="24"/>
          <w:szCs w:val="24"/>
        </w:rPr>
      </w:pPr>
      <w:r w:rsidRPr="00E27EC3">
        <w:rPr>
          <w:rFonts w:cs="Times New Roman"/>
          <w:color w:val="000000" w:themeColor="text1"/>
          <w:sz w:val="24"/>
          <w:szCs w:val="24"/>
        </w:rPr>
        <w:t>– зоны транспортной инфраструктуры;</w:t>
      </w:r>
    </w:p>
    <w:p w:rsidR="00002F7F" w:rsidRPr="00E27EC3" w:rsidRDefault="009F10BC" w:rsidP="009F10BC">
      <w:pPr>
        <w:ind w:firstLine="708"/>
        <w:rPr>
          <w:rFonts w:cs="Times New Roman"/>
          <w:color w:val="000000" w:themeColor="text1"/>
          <w:sz w:val="24"/>
          <w:szCs w:val="24"/>
        </w:rPr>
      </w:pPr>
      <w:r w:rsidRPr="00E27EC3">
        <w:rPr>
          <w:rFonts w:cs="Times New Roman"/>
          <w:color w:val="000000" w:themeColor="text1"/>
          <w:sz w:val="24"/>
          <w:szCs w:val="24"/>
        </w:rPr>
        <w:t>– иные виды производственной инфраструктуры.</w:t>
      </w:r>
    </w:p>
    <w:p w:rsidR="009F10BC" w:rsidRPr="00E27EC3" w:rsidRDefault="009F10BC" w:rsidP="009F10BC">
      <w:pPr>
        <w:ind w:firstLine="708"/>
        <w:rPr>
          <w:rFonts w:cs="Times New Roman"/>
          <w:color w:val="000000" w:themeColor="text1"/>
          <w:sz w:val="24"/>
          <w:szCs w:val="24"/>
        </w:rPr>
      </w:pPr>
      <w:r w:rsidRPr="00E27EC3">
        <w:rPr>
          <w:rFonts w:cs="Times New Roman"/>
          <w:color w:val="000000" w:themeColor="text1"/>
          <w:sz w:val="24"/>
          <w:szCs w:val="24"/>
        </w:rPr>
        <w:t>Производственная зона формируется из следующих структурных элементов:</w:t>
      </w:r>
    </w:p>
    <w:p w:rsidR="009F10BC" w:rsidRPr="00E27EC3" w:rsidRDefault="009F10BC" w:rsidP="009F10BC">
      <w:pPr>
        <w:ind w:firstLine="708"/>
        <w:rPr>
          <w:rFonts w:cs="Times New Roman"/>
          <w:color w:val="000000" w:themeColor="text1"/>
          <w:sz w:val="24"/>
          <w:szCs w:val="24"/>
        </w:rPr>
      </w:pPr>
      <w:r w:rsidRPr="00E27EC3">
        <w:rPr>
          <w:rFonts w:cs="Times New Roman"/>
          <w:color w:val="000000" w:themeColor="text1"/>
          <w:sz w:val="24"/>
          <w:szCs w:val="24"/>
        </w:rPr>
        <w:t>– площадка промышленного предприятия;</w:t>
      </w:r>
    </w:p>
    <w:p w:rsidR="009F10BC" w:rsidRPr="00E27EC3" w:rsidRDefault="009F10BC" w:rsidP="009F10BC">
      <w:pPr>
        <w:ind w:firstLine="708"/>
        <w:rPr>
          <w:rFonts w:cs="Times New Roman"/>
          <w:color w:val="000000" w:themeColor="text1"/>
          <w:sz w:val="24"/>
          <w:szCs w:val="24"/>
        </w:rPr>
      </w:pPr>
      <w:r w:rsidRPr="00E27EC3">
        <w:rPr>
          <w:rFonts w:cs="Times New Roman"/>
          <w:color w:val="000000" w:themeColor="text1"/>
          <w:sz w:val="24"/>
          <w:szCs w:val="24"/>
        </w:rPr>
        <w:t>– промышленный узел – группа промышленных предприятий с общими объектами.</w:t>
      </w:r>
    </w:p>
    <w:p w:rsidR="009F10BC" w:rsidRPr="00E27EC3" w:rsidRDefault="009F10BC" w:rsidP="009F10BC">
      <w:pPr>
        <w:ind w:firstLine="708"/>
        <w:rPr>
          <w:rFonts w:cs="Times New Roman"/>
          <w:color w:val="000000" w:themeColor="text1"/>
          <w:sz w:val="24"/>
          <w:szCs w:val="24"/>
        </w:rPr>
      </w:pPr>
      <w:r w:rsidRPr="00E27EC3">
        <w:rPr>
          <w:rFonts w:cs="Times New Roman"/>
          <w:color w:val="000000" w:themeColor="text1"/>
          <w:sz w:val="24"/>
          <w:szCs w:val="24"/>
        </w:rPr>
        <w:t>3.1.2 При разработке проектной документации для площадок промышленных предприятий и промышленных узлов в составе производственных территориальных зон необходимо предусматривать:</w:t>
      </w:r>
    </w:p>
    <w:p w:rsidR="009F10BC" w:rsidRPr="00E27EC3" w:rsidRDefault="009F10BC" w:rsidP="009F10BC">
      <w:pPr>
        <w:ind w:firstLine="708"/>
        <w:rPr>
          <w:rFonts w:cs="Times New Roman"/>
          <w:color w:val="000000" w:themeColor="text1"/>
          <w:sz w:val="24"/>
          <w:szCs w:val="24"/>
        </w:rPr>
      </w:pPr>
      <w:r w:rsidRPr="00E27EC3">
        <w:rPr>
          <w:rFonts w:cs="Times New Roman"/>
          <w:color w:val="000000" w:themeColor="text1"/>
          <w:sz w:val="24"/>
          <w:szCs w:val="24"/>
        </w:rPr>
        <w:t>– зонирование территории с уч</w:t>
      </w:r>
      <w:r w:rsidR="003177D4" w:rsidRPr="00E27EC3">
        <w:rPr>
          <w:rFonts w:cs="Times New Roman"/>
          <w:color w:val="000000" w:themeColor="text1"/>
          <w:sz w:val="24"/>
          <w:szCs w:val="24"/>
        </w:rPr>
        <w:t>ё</w:t>
      </w:r>
      <w:r w:rsidRPr="00E27EC3">
        <w:rPr>
          <w:rFonts w:cs="Times New Roman"/>
          <w:color w:val="000000" w:themeColor="text1"/>
          <w:sz w:val="24"/>
          <w:szCs w:val="24"/>
        </w:rPr>
        <w:t>том технологических связей, санитарно – гигиенических и противопожарных требований, грузооборота и видов транспорта;</w:t>
      </w:r>
    </w:p>
    <w:p w:rsidR="009F10BC" w:rsidRPr="00E27EC3" w:rsidRDefault="009F10BC" w:rsidP="009F10BC">
      <w:pPr>
        <w:ind w:firstLine="708"/>
        <w:rPr>
          <w:rFonts w:cs="Times New Roman"/>
          <w:color w:val="000000" w:themeColor="text1"/>
          <w:sz w:val="24"/>
          <w:szCs w:val="24"/>
        </w:rPr>
      </w:pPr>
      <w:r w:rsidRPr="00E27EC3">
        <w:rPr>
          <w:rFonts w:cs="Times New Roman"/>
          <w:color w:val="000000" w:themeColor="text1"/>
          <w:sz w:val="24"/>
          <w:szCs w:val="24"/>
        </w:rPr>
        <w:t>– рациональные производственные, транспортные и инженерные связи на предприятиях, между ними и селитебной территорией;</w:t>
      </w:r>
    </w:p>
    <w:p w:rsidR="009F10BC" w:rsidRPr="00E27EC3" w:rsidRDefault="009F10BC" w:rsidP="009F10BC">
      <w:pPr>
        <w:ind w:firstLine="708"/>
        <w:rPr>
          <w:rFonts w:cs="Times New Roman"/>
          <w:color w:val="000000" w:themeColor="text1"/>
          <w:sz w:val="24"/>
          <w:szCs w:val="24"/>
        </w:rPr>
      </w:pPr>
      <w:r w:rsidRPr="00E27EC3">
        <w:rPr>
          <w:rFonts w:cs="Times New Roman"/>
          <w:color w:val="000000" w:themeColor="text1"/>
          <w:sz w:val="24"/>
          <w:szCs w:val="24"/>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9F10BC" w:rsidRPr="00E27EC3" w:rsidRDefault="009F10BC" w:rsidP="009F10BC">
      <w:pPr>
        <w:ind w:firstLine="708"/>
        <w:rPr>
          <w:rFonts w:cs="Times New Roman"/>
          <w:color w:val="000000" w:themeColor="text1"/>
          <w:sz w:val="24"/>
          <w:szCs w:val="24"/>
        </w:rPr>
      </w:pPr>
      <w:r w:rsidRPr="00E27EC3">
        <w:rPr>
          <w:rFonts w:cs="Times New Roman"/>
          <w:color w:val="000000" w:themeColor="text1"/>
          <w:sz w:val="24"/>
          <w:szCs w:val="24"/>
        </w:rPr>
        <w:t>– организацию единой сети обслуживания трудящихся;</w:t>
      </w:r>
    </w:p>
    <w:p w:rsidR="009F10BC" w:rsidRPr="00E27EC3" w:rsidRDefault="009F10BC" w:rsidP="009F10BC">
      <w:pPr>
        <w:ind w:firstLine="708"/>
        <w:rPr>
          <w:rFonts w:cs="Times New Roman"/>
          <w:color w:val="000000" w:themeColor="text1"/>
          <w:sz w:val="24"/>
          <w:szCs w:val="24"/>
        </w:rPr>
      </w:pPr>
      <w:r w:rsidRPr="00E27EC3">
        <w:rPr>
          <w:rFonts w:cs="Times New Roman"/>
          <w:color w:val="000000" w:themeColor="text1"/>
          <w:sz w:val="24"/>
          <w:szCs w:val="24"/>
        </w:rPr>
        <w:t>– возможность осуществления строительства и ввода в эксплуатацию пусковыми комплексами или очередями;</w:t>
      </w:r>
    </w:p>
    <w:p w:rsidR="009F10BC" w:rsidRPr="00E27EC3" w:rsidRDefault="009F10BC" w:rsidP="009F10BC">
      <w:pPr>
        <w:ind w:firstLine="708"/>
        <w:rPr>
          <w:rFonts w:cs="Times New Roman"/>
          <w:color w:val="000000" w:themeColor="text1"/>
          <w:sz w:val="24"/>
          <w:szCs w:val="24"/>
        </w:rPr>
      </w:pPr>
      <w:r w:rsidRPr="00E27EC3">
        <w:rPr>
          <w:rFonts w:cs="Times New Roman"/>
          <w:color w:val="000000" w:themeColor="text1"/>
          <w:sz w:val="24"/>
          <w:szCs w:val="24"/>
        </w:rPr>
        <w:t>– благоустройство территории (площадки);</w:t>
      </w:r>
    </w:p>
    <w:p w:rsidR="009F10BC" w:rsidRPr="00E27EC3" w:rsidRDefault="009F10BC" w:rsidP="009F10BC">
      <w:pPr>
        <w:ind w:firstLine="708"/>
        <w:rPr>
          <w:rFonts w:cs="Times New Roman"/>
          <w:color w:val="000000" w:themeColor="text1"/>
          <w:sz w:val="24"/>
          <w:szCs w:val="24"/>
        </w:rPr>
      </w:pPr>
      <w:r w:rsidRPr="00E27EC3">
        <w:rPr>
          <w:rFonts w:cs="Times New Roman"/>
          <w:color w:val="000000" w:themeColor="text1"/>
          <w:sz w:val="24"/>
          <w:szCs w:val="24"/>
        </w:rPr>
        <w:t>– создание единого архитектурного ансамбля в увязке с архитектурой прилегающих предприятий и жилой застройкой;</w:t>
      </w:r>
    </w:p>
    <w:p w:rsidR="009F10BC" w:rsidRPr="00E27EC3" w:rsidRDefault="009F10BC" w:rsidP="009F10BC">
      <w:pPr>
        <w:ind w:firstLine="708"/>
        <w:rPr>
          <w:rFonts w:cs="Times New Roman"/>
          <w:color w:val="000000" w:themeColor="text1"/>
          <w:sz w:val="24"/>
          <w:szCs w:val="24"/>
        </w:rPr>
      </w:pPr>
      <w:r w:rsidRPr="00E27EC3">
        <w:rPr>
          <w:rFonts w:cs="Times New Roman"/>
          <w:color w:val="000000" w:themeColor="text1"/>
          <w:sz w:val="24"/>
          <w:szCs w:val="24"/>
        </w:rPr>
        <w:t>– защиту прилегающих территорий от эрозии, заболачивания, засоления и загрязнения подземных вод и открытых водо</w:t>
      </w:r>
      <w:r w:rsidR="00B260D2" w:rsidRPr="00E27EC3">
        <w:rPr>
          <w:rFonts w:cs="Times New Roman"/>
          <w:color w:val="000000" w:themeColor="text1"/>
          <w:sz w:val="24"/>
          <w:szCs w:val="24"/>
        </w:rPr>
        <w:t>ё</w:t>
      </w:r>
      <w:r w:rsidRPr="00E27EC3">
        <w:rPr>
          <w:rFonts w:cs="Times New Roman"/>
          <w:color w:val="000000" w:themeColor="text1"/>
          <w:sz w:val="24"/>
          <w:szCs w:val="24"/>
        </w:rPr>
        <w:t>мов сточными водами, отходами и отбросами предприятий;</w:t>
      </w:r>
    </w:p>
    <w:p w:rsidR="009F10BC" w:rsidRPr="00E27EC3" w:rsidRDefault="009F10BC" w:rsidP="009F10BC">
      <w:pPr>
        <w:ind w:firstLine="708"/>
        <w:rPr>
          <w:rFonts w:cs="Times New Roman"/>
          <w:color w:val="000000" w:themeColor="text1"/>
          <w:sz w:val="24"/>
          <w:szCs w:val="24"/>
        </w:rPr>
      </w:pPr>
      <w:r w:rsidRPr="00E27EC3">
        <w:rPr>
          <w:rFonts w:cs="Times New Roman"/>
          <w:color w:val="000000" w:themeColor="text1"/>
          <w:sz w:val="24"/>
          <w:szCs w:val="24"/>
        </w:rPr>
        <w:t>– восстановление (рекультивацию) отвед</w:t>
      </w:r>
      <w:r w:rsidR="00B260D2" w:rsidRPr="00E27EC3">
        <w:rPr>
          <w:rFonts w:cs="Times New Roman"/>
          <w:color w:val="000000" w:themeColor="text1"/>
          <w:sz w:val="24"/>
          <w:szCs w:val="24"/>
        </w:rPr>
        <w:t>ё</w:t>
      </w:r>
      <w:r w:rsidRPr="00E27EC3">
        <w:rPr>
          <w:rFonts w:cs="Times New Roman"/>
          <w:color w:val="000000" w:themeColor="text1"/>
          <w:sz w:val="24"/>
          <w:szCs w:val="24"/>
        </w:rPr>
        <w:t>нных во временное пользование земель, нарушенных при строительстве.</w:t>
      </w:r>
    </w:p>
    <w:p w:rsidR="00002F7F" w:rsidRPr="00E27EC3" w:rsidRDefault="009F10BC" w:rsidP="009F10BC">
      <w:pPr>
        <w:ind w:firstLine="708"/>
        <w:rPr>
          <w:rFonts w:cs="Times New Roman"/>
          <w:color w:val="000000" w:themeColor="text1"/>
          <w:sz w:val="24"/>
          <w:szCs w:val="24"/>
        </w:rPr>
      </w:pPr>
      <w:r w:rsidRPr="00E27EC3">
        <w:rPr>
          <w:rFonts w:cs="Times New Roman"/>
          <w:color w:val="000000" w:themeColor="text1"/>
          <w:sz w:val="24"/>
          <w:szCs w:val="24"/>
        </w:rPr>
        <w:t>3.1.3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w:t>
      </w:r>
      <w:r w:rsidR="004B33A4" w:rsidRPr="00E27EC3">
        <w:rPr>
          <w:rFonts w:cs="Times New Roman"/>
          <w:color w:val="000000" w:themeColor="text1"/>
          <w:sz w:val="24"/>
          <w:szCs w:val="24"/>
        </w:rPr>
        <w:t xml:space="preserve"> – </w:t>
      </w:r>
      <w:r w:rsidRPr="00E27EC3">
        <w:rPr>
          <w:rFonts w:cs="Times New Roman"/>
          <w:color w:val="000000" w:themeColor="text1"/>
          <w:sz w:val="24"/>
          <w:szCs w:val="24"/>
        </w:rPr>
        <w:t>защитных зон таких объектов в соответствии с требованиями настоящих нормативов.</w:t>
      </w:r>
    </w:p>
    <w:p w:rsidR="00002F7F" w:rsidRPr="00E27EC3" w:rsidRDefault="004B33A4" w:rsidP="00002F7F">
      <w:pPr>
        <w:ind w:firstLine="708"/>
        <w:rPr>
          <w:rFonts w:cs="Times New Roman"/>
          <w:color w:val="000000" w:themeColor="text1"/>
          <w:sz w:val="24"/>
          <w:szCs w:val="24"/>
        </w:rPr>
      </w:pPr>
      <w:r w:rsidRPr="00E27EC3">
        <w:rPr>
          <w:rFonts w:cs="Times New Roman"/>
          <w:color w:val="000000" w:themeColor="text1"/>
          <w:sz w:val="24"/>
          <w:szCs w:val="24"/>
        </w:rPr>
        <w:t>3.1.4 Границы производственных зон определяются на основании функционального зонирования территории насел</w:t>
      </w:r>
      <w:r w:rsidR="00B260D2" w:rsidRPr="00E27EC3">
        <w:rPr>
          <w:rFonts w:cs="Times New Roman"/>
          <w:color w:val="000000" w:themeColor="text1"/>
          <w:sz w:val="24"/>
          <w:szCs w:val="24"/>
        </w:rPr>
        <w:t>ё</w:t>
      </w:r>
      <w:r w:rsidRPr="00E27EC3">
        <w:rPr>
          <w:rFonts w:cs="Times New Roman"/>
          <w:color w:val="000000" w:themeColor="text1"/>
          <w:sz w:val="24"/>
          <w:szCs w:val="24"/>
        </w:rPr>
        <w:t>нных пунктов и устанавливаются с уч</w:t>
      </w:r>
      <w:r w:rsidR="00B260D2" w:rsidRPr="00E27EC3">
        <w:rPr>
          <w:rFonts w:cs="Times New Roman"/>
          <w:color w:val="000000" w:themeColor="text1"/>
          <w:sz w:val="24"/>
          <w:szCs w:val="24"/>
        </w:rPr>
        <w:t>ё</w:t>
      </w:r>
      <w:r w:rsidRPr="00E27EC3">
        <w:rPr>
          <w:rFonts w:cs="Times New Roman"/>
          <w:color w:val="000000" w:themeColor="text1"/>
          <w:sz w:val="24"/>
          <w:szCs w:val="24"/>
        </w:rPr>
        <w:t xml:space="preserve">том требуемых санитарно – защитных зон для промышленных объектов, производств и сооружений (п.п. </w:t>
      </w:r>
      <w:r w:rsidR="00EA0206" w:rsidRPr="00E27EC3">
        <w:rPr>
          <w:rFonts w:cs="Times New Roman"/>
          <w:color w:val="000000" w:themeColor="text1"/>
          <w:sz w:val="24"/>
          <w:szCs w:val="24"/>
        </w:rPr>
        <w:t>3</w:t>
      </w:r>
      <w:r w:rsidRPr="00E27EC3">
        <w:rPr>
          <w:rFonts w:cs="Times New Roman"/>
          <w:color w:val="000000" w:themeColor="text1"/>
          <w:sz w:val="24"/>
          <w:szCs w:val="24"/>
        </w:rPr>
        <w:t>.</w:t>
      </w:r>
      <w:r w:rsidR="00EA0206" w:rsidRPr="00E27EC3">
        <w:rPr>
          <w:rFonts w:cs="Times New Roman"/>
          <w:color w:val="000000" w:themeColor="text1"/>
          <w:sz w:val="24"/>
          <w:szCs w:val="24"/>
        </w:rPr>
        <w:t>2</w:t>
      </w:r>
      <w:r w:rsidRPr="00E27EC3">
        <w:rPr>
          <w:rFonts w:cs="Times New Roman"/>
          <w:color w:val="000000" w:themeColor="text1"/>
          <w:sz w:val="24"/>
          <w:szCs w:val="24"/>
        </w:rPr>
        <w:t>.</w:t>
      </w:r>
      <w:r w:rsidR="00EA0206" w:rsidRPr="00E27EC3">
        <w:rPr>
          <w:rFonts w:cs="Times New Roman"/>
          <w:color w:val="000000" w:themeColor="text1"/>
          <w:sz w:val="24"/>
          <w:szCs w:val="24"/>
        </w:rPr>
        <w:t>38</w:t>
      </w:r>
      <w:r w:rsidRPr="00E27EC3">
        <w:rPr>
          <w:rFonts w:cs="Times New Roman"/>
          <w:color w:val="000000" w:themeColor="text1"/>
          <w:sz w:val="24"/>
          <w:szCs w:val="24"/>
        </w:rPr>
        <w:t xml:space="preserve"> – </w:t>
      </w:r>
      <w:r w:rsidR="00EA0206" w:rsidRPr="00E27EC3">
        <w:rPr>
          <w:rFonts w:cs="Times New Roman"/>
          <w:color w:val="000000" w:themeColor="text1"/>
          <w:sz w:val="24"/>
          <w:szCs w:val="24"/>
        </w:rPr>
        <w:t>3</w:t>
      </w:r>
      <w:r w:rsidRPr="00E27EC3">
        <w:rPr>
          <w:rFonts w:cs="Times New Roman"/>
          <w:color w:val="000000" w:themeColor="text1"/>
          <w:sz w:val="24"/>
          <w:szCs w:val="24"/>
        </w:rPr>
        <w:t>.</w:t>
      </w:r>
      <w:r w:rsidR="00EA0206" w:rsidRPr="00E27EC3">
        <w:rPr>
          <w:rFonts w:cs="Times New Roman"/>
          <w:color w:val="000000" w:themeColor="text1"/>
          <w:sz w:val="24"/>
          <w:szCs w:val="24"/>
        </w:rPr>
        <w:t>2</w:t>
      </w:r>
      <w:r w:rsidRPr="00E27EC3">
        <w:rPr>
          <w:rFonts w:cs="Times New Roman"/>
          <w:color w:val="000000" w:themeColor="text1"/>
          <w:sz w:val="24"/>
          <w:szCs w:val="24"/>
        </w:rPr>
        <w:t>.</w:t>
      </w:r>
      <w:r w:rsidR="00EA0206" w:rsidRPr="00E27EC3">
        <w:rPr>
          <w:rFonts w:cs="Times New Roman"/>
          <w:color w:val="000000" w:themeColor="text1"/>
          <w:sz w:val="24"/>
          <w:szCs w:val="24"/>
        </w:rPr>
        <w:t>48</w:t>
      </w:r>
      <w:r w:rsidRPr="00E27EC3">
        <w:rPr>
          <w:rFonts w:cs="Times New Roman"/>
          <w:color w:val="000000" w:themeColor="text1"/>
          <w:sz w:val="24"/>
          <w:szCs w:val="24"/>
        </w:rPr>
        <w:t>) и разделом «Охрана окружающей среды» настоящих нормативов, обеспечивая максимально эффективное использование территории.</w:t>
      </w:r>
    </w:p>
    <w:p w:rsidR="001F5DD8" w:rsidRPr="00E27EC3" w:rsidRDefault="001F5DD8" w:rsidP="00002F7F">
      <w:pPr>
        <w:ind w:firstLine="708"/>
        <w:rPr>
          <w:rFonts w:cs="Times New Roman"/>
          <w:color w:val="000000" w:themeColor="text1"/>
          <w:sz w:val="24"/>
          <w:szCs w:val="24"/>
        </w:rPr>
      </w:pPr>
      <w:r w:rsidRPr="00E27EC3">
        <w:rPr>
          <w:rFonts w:cs="Times New Roman"/>
          <w:color w:val="000000" w:themeColor="text1"/>
          <w:sz w:val="24"/>
          <w:szCs w:val="24"/>
        </w:rPr>
        <w:br w:type="page"/>
      </w:r>
    </w:p>
    <w:p w:rsidR="00002F7F" w:rsidRPr="00E27EC3" w:rsidRDefault="004B33A4" w:rsidP="00002F7F">
      <w:pPr>
        <w:ind w:firstLine="708"/>
        <w:rPr>
          <w:rFonts w:cs="Times New Roman"/>
          <w:b/>
          <w:color w:val="000000" w:themeColor="text1"/>
          <w:sz w:val="24"/>
          <w:szCs w:val="24"/>
        </w:rPr>
      </w:pPr>
      <w:r w:rsidRPr="00E27EC3">
        <w:rPr>
          <w:rFonts w:cs="Times New Roman"/>
          <w:b/>
          <w:color w:val="000000" w:themeColor="text1"/>
          <w:sz w:val="24"/>
          <w:szCs w:val="24"/>
        </w:rPr>
        <w:t>3.2 Производственные зоны</w:t>
      </w:r>
    </w:p>
    <w:p w:rsidR="00002F7F" w:rsidRPr="00E27EC3" w:rsidRDefault="00002F7F" w:rsidP="00002F7F">
      <w:pPr>
        <w:ind w:firstLine="708"/>
        <w:rPr>
          <w:rFonts w:cs="Times New Roman"/>
          <w:color w:val="000000" w:themeColor="text1"/>
          <w:sz w:val="24"/>
          <w:szCs w:val="24"/>
        </w:rPr>
      </w:pPr>
    </w:p>
    <w:p w:rsidR="00002F7F" w:rsidRPr="00E27EC3" w:rsidRDefault="004B33A4" w:rsidP="00002F7F">
      <w:pPr>
        <w:ind w:firstLine="708"/>
        <w:rPr>
          <w:rFonts w:cs="Times New Roman"/>
          <w:b/>
          <w:color w:val="000000" w:themeColor="text1"/>
          <w:sz w:val="24"/>
          <w:szCs w:val="24"/>
        </w:rPr>
      </w:pPr>
      <w:r w:rsidRPr="00E27EC3">
        <w:rPr>
          <w:rFonts w:cs="Times New Roman"/>
          <w:b/>
          <w:color w:val="000000" w:themeColor="text1"/>
          <w:sz w:val="24"/>
          <w:szCs w:val="24"/>
        </w:rPr>
        <w:t>Структура производственных зон, классификация объектов и их размещение</w:t>
      </w:r>
    </w:p>
    <w:p w:rsidR="00002F7F" w:rsidRPr="00E27EC3" w:rsidRDefault="00002F7F" w:rsidP="00002F7F">
      <w:pPr>
        <w:ind w:firstLine="708"/>
        <w:rPr>
          <w:rFonts w:cs="Times New Roman"/>
          <w:color w:val="000000" w:themeColor="text1"/>
          <w:sz w:val="24"/>
          <w:szCs w:val="24"/>
        </w:rPr>
      </w:pPr>
    </w:p>
    <w:p w:rsidR="004B33A4" w:rsidRPr="00E27EC3" w:rsidRDefault="004B33A4" w:rsidP="004B33A4">
      <w:pPr>
        <w:spacing w:line="239" w:lineRule="auto"/>
        <w:ind w:firstLine="709"/>
        <w:rPr>
          <w:rFonts w:eastAsia="Times New Roman" w:cs="Times New Roman"/>
          <w:color w:val="000000" w:themeColor="text1"/>
          <w:sz w:val="24"/>
          <w:szCs w:val="24"/>
          <w:lang w:eastAsia="ru-RU"/>
        </w:rPr>
      </w:pPr>
      <w:r w:rsidRPr="00E27EC3">
        <w:rPr>
          <w:rFonts w:cs="Times New Roman"/>
          <w:color w:val="000000" w:themeColor="text1"/>
          <w:sz w:val="24"/>
          <w:szCs w:val="24"/>
        </w:rPr>
        <w:t xml:space="preserve">3.2.1 </w:t>
      </w:r>
      <w:r w:rsidRPr="00E27EC3">
        <w:rPr>
          <w:rFonts w:eastAsia="Times New Roman" w:cs="Times New Roman"/>
          <w:color w:val="000000" w:themeColor="text1"/>
          <w:sz w:val="24"/>
          <w:szCs w:val="24"/>
          <w:lang w:eastAsia="ru-RU"/>
        </w:rPr>
        <w:t xml:space="preserve">Производственная зона для строительства новых и </w:t>
      </w:r>
      <w:r w:rsidRPr="00E27EC3">
        <w:rPr>
          <w:rFonts w:eastAsia="Times New Roman" w:cs="Times New Roman"/>
          <w:color w:val="000000" w:themeColor="text1"/>
          <w:spacing w:val="-2"/>
          <w:sz w:val="24"/>
          <w:szCs w:val="24"/>
          <w:lang w:eastAsia="ru-RU"/>
        </w:rPr>
        <w:t xml:space="preserve">расширения существующих производственных объектов проектируется </w:t>
      </w:r>
      <w:r w:rsidRPr="00E27EC3">
        <w:rPr>
          <w:rFonts w:eastAsia="Times New Roman" w:cs="Times New Roman"/>
          <w:color w:val="000000" w:themeColor="text1"/>
          <w:sz w:val="24"/>
          <w:szCs w:val="24"/>
          <w:lang w:eastAsia="ru-RU"/>
        </w:rPr>
        <w:t>с уч</w:t>
      </w:r>
      <w:r w:rsidR="00B260D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аэроклиматических характеристик, рельефа местности, закономерностей распространения промышленных выбросов в атмосфере, уровней физического воздействия на атмосферный воздух, потенциала загрязнения атмосферы с подветренной стороны по отношению к жилой, рекреационной зонам, зонам отдыха населения в соответствии с требованиями настоящего раздела</w:t>
      </w:r>
      <w:r w:rsidRPr="00E27EC3">
        <w:rPr>
          <w:rFonts w:eastAsia="Times New Roman" w:cs="Times New Roman"/>
          <w:bCs/>
          <w:color w:val="000000" w:themeColor="text1"/>
          <w:sz w:val="24"/>
          <w:szCs w:val="24"/>
          <w:lang w:eastAsia="ru-RU"/>
        </w:rPr>
        <w:t xml:space="preserve"> с уч</w:t>
      </w:r>
      <w:r w:rsidR="00B260D2"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том программ экономического, социального, экологического развития</w:t>
      </w:r>
      <w:r w:rsidRPr="00E27EC3">
        <w:rPr>
          <w:rFonts w:eastAsia="Times New Roman" w:cs="Times New Roman"/>
          <w:color w:val="000000" w:themeColor="text1"/>
          <w:sz w:val="24"/>
          <w:szCs w:val="24"/>
          <w:lang w:eastAsia="ru-RU"/>
        </w:rPr>
        <w:t xml:space="preserve"> </w:t>
      </w:r>
      <w:r w:rsidR="00B260D2" w:rsidRPr="00E27EC3">
        <w:rPr>
          <w:rFonts w:eastAsia="Times New Roman" w:cs="Times New Roman"/>
          <w:color w:val="000000" w:themeColor="text1"/>
          <w:sz w:val="24"/>
          <w:szCs w:val="24"/>
          <w:lang w:eastAsia="ru-RU"/>
        </w:rPr>
        <w:t xml:space="preserve">Рославльского района </w:t>
      </w:r>
      <w:r w:rsidRPr="00E27EC3">
        <w:rPr>
          <w:rFonts w:eastAsia="Times New Roman" w:cs="Times New Roman"/>
          <w:bCs/>
          <w:color w:val="000000" w:themeColor="text1"/>
          <w:sz w:val="24"/>
          <w:szCs w:val="24"/>
          <w:lang w:eastAsia="ru-RU"/>
        </w:rPr>
        <w:t>Смоленской области</w:t>
      </w:r>
      <w:r w:rsidRPr="00E27EC3">
        <w:rPr>
          <w:rFonts w:eastAsia="Times New Roman" w:cs="Times New Roman"/>
          <w:color w:val="000000" w:themeColor="text1"/>
          <w:sz w:val="24"/>
          <w:szCs w:val="24"/>
          <w:lang w:eastAsia="ru-RU"/>
        </w:rPr>
        <w:t>.</w:t>
      </w:r>
    </w:p>
    <w:p w:rsidR="004B33A4" w:rsidRPr="00E27EC3" w:rsidRDefault="004B33A4"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3.2.2 Производственную зону, формируемую из производственных объектов и их групп (промышленных узлов) и связанных с ними отвалов, отходов, очистных сооружений (далее производственная зона)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4B33A4" w:rsidRPr="00E27EC3" w:rsidRDefault="004B33A4"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4B33A4" w:rsidRPr="00E27EC3" w:rsidRDefault="004B33A4"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Размещение производственной зоны на площадях залегания полезных ископаемых допускается с разрешения федерального органа управления государственным фондом недр (Федерального агентства по недропользованию) или его территориальных органов.</w:t>
      </w:r>
    </w:p>
    <w:p w:rsidR="004B33A4" w:rsidRPr="00E27EC3" w:rsidRDefault="00DC751E" w:rsidP="004B33A4">
      <w:pPr>
        <w:widowControl w:val="0"/>
        <w:spacing w:line="239" w:lineRule="auto"/>
        <w:ind w:firstLine="720"/>
        <w:rPr>
          <w:rFonts w:eastAsia="Times New Roman" w:cs="Times New Roman"/>
          <w:smallCaps/>
          <w:color w:val="000000" w:themeColor="text1"/>
          <w:sz w:val="24"/>
          <w:szCs w:val="24"/>
          <w:lang w:eastAsia="ru-RU"/>
        </w:rPr>
      </w:pPr>
      <w:r w:rsidRPr="00E27EC3">
        <w:rPr>
          <w:rFonts w:eastAsia="Times New Roman" w:cs="Times New Roman"/>
          <w:color w:val="000000" w:themeColor="text1"/>
          <w:sz w:val="24"/>
          <w:szCs w:val="24"/>
          <w:lang w:eastAsia="ru-RU"/>
        </w:rPr>
        <w:t>3.2.3</w:t>
      </w:r>
      <w:r w:rsidR="004B33A4" w:rsidRPr="00E27EC3">
        <w:rPr>
          <w:rFonts w:eastAsia="Times New Roman" w:cs="Times New Roman"/>
          <w:color w:val="000000" w:themeColor="text1"/>
          <w:sz w:val="24"/>
          <w:szCs w:val="24"/>
          <w:lang w:eastAsia="ru-RU"/>
        </w:rPr>
        <w:t xml:space="preserve"> Устройство отвалов, шлаконакопителей, </w:t>
      </w:r>
      <w:r w:rsidR="004B33A4" w:rsidRPr="00E27EC3">
        <w:rPr>
          <w:rFonts w:eastAsia="Times New Roman" w:cs="Times New Roman"/>
          <w:bCs/>
          <w:color w:val="000000" w:themeColor="text1"/>
          <w:sz w:val="24"/>
          <w:szCs w:val="24"/>
          <w:lang w:eastAsia="ru-RU"/>
        </w:rPr>
        <w:t xml:space="preserve">хвостохранилищ, </w:t>
      </w:r>
      <w:r w:rsidR="004B33A4" w:rsidRPr="00E27EC3">
        <w:rPr>
          <w:rFonts w:eastAsia="Times New Roman" w:cs="Times New Roman"/>
          <w:color w:val="000000" w:themeColor="text1"/>
          <w:sz w:val="24"/>
          <w:szCs w:val="24"/>
          <w:lang w:eastAsia="ru-RU"/>
        </w:rPr>
        <w:t>мест складирования отходов производственных объектов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зон санитарной охраны источников водоснабжения с соблюдением санитарных норм</w:t>
      </w:r>
      <w:r w:rsidR="004B33A4" w:rsidRPr="00E27EC3">
        <w:rPr>
          <w:rFonts w:eastAsia="Times New Roman" w:cs="Times New Roman"/>
          <w:smallCaps/>
          <w:color w:val="000000" w:themeColor="text1"/>
          <w:sz w:val="24"/>
          <w:szCs w:val="24"/>
          <w:lang w:eastAsia="ru-RU"/>
        </w:rPr>
        <w:t>.</w:t>
      </w:r>
    </w:p>
    <w:p w:rsidR="004B33A4" w:rsidRPr="00E27EC3" w:rsidRDefault="004B33A4"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Отвалы,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w:t>
      </w:r>
      <w:r w:rsidR="00D06542"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защитной</w:t>
      </w:r>
      <w:r w:rsidR="00D06542" w:rsidRPr="00E27EC3">
        <w:rPr>
          <w:rFonts w:eastAsia="Times New Roman" w:cs="Times New Roman"/>
          <w:color w:val="000000" w:themeColor="text1"/>
          <w:sz w:val="24"/>
          <w:szCs w:val="24"/>
          <w:lang w:eastAsia="ru-RU"/>
        </w:rPr>
        <w:t xml:space="preserve"> зоной.</w:t>
      </w:r>
    </w:p>
    <w:p w:rsidR="004B33A4" w:rsidRPr="00E27EC3" w:rsidRDefault="00DC751E"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3.2.4</w:t>
      </w:r>
      <w:r w:rsidR="004B33A4" w:rsidRPr="00E27EC3">
        <w:rPr>
          <w:rFonts w:eastAsia="Times New Roman" w:cs="Times New Roman"/>
          <w:bCs/>
          <w:color w:val="000000" w:themeColor="text1"/>
          <w:sz w:val="24"/>
          <w:szCs w:val="24"/>
          <w:lang w:eastAsia="ru-RU"/>
        </w:rPr>
        <w:t xml:space="preserve"> Проектирование зданий и сооружений производственной зоны в районах с проявлениями опасных процессов следует осуществлять в соответствии с требованиями раздела «Защита населения и </w:t>
      </w:r>
      <w:r w:rsidR="004B33A4" w:rsidRPr="00E27EC3">
        <w:rPr>
          <w:rFonts w:eastAsia="Times New Roman" w:cs="Times New Roman"/>
          <w:bCs/>
          <w:color w:val="000000" w:themeColor="text1"/>
          <w:spacing w:val="-2"/>
          <w:sz w:val="24"/>
          <w:szCs w:val="24"/>
          <w:lang w:eastAsia="ru-RU"/>
        </w:rPr>
        <w:t>территорий от воздействия чрезвычайных ситуаций природного и техногенного характера</w:t>
      </w:r>
      <w:r w:rsidR="004B33A4" w:rsidRPr="00E27EC3">
        <w:rPr>
          <w:rFonts w:eastAsia="Times New Roman" w:cs="Times New Roman"/>
          <w:bCs/>
          <w:color w:val="000000" w:themeColor="text1"/>
          <w:sz w:val="24"/>
          <w:szCs w:val="24"/>
          <w:lang w:eastAsia="ru-RU"/>
        </w:rPr>
        <w:t>» настоящих нормативов.</w:t>
      </w:r>
    </w:p>
    <w:p w:rsidR="004B33A4" w:rsidRPr="00E27EC3" w:rsidRDefault="00DC751E"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3.2.5</w:t>
      </w:r>
      <w:r w:rsidR="004B33A4" w:rsidRPr="00E27EC3">
        <w:rPr>
          <w:rFonts w:eastAsia="Times New Roman" w:cs="Times New Roman"/>
          <w:color w:val="000000" w:themeColor="text1"/>
          <w:sz w:val="24"/>
          <w:szCs w:val="24"/>
          <w:lang w:eastAsia="ru-RU"/>
        </w:rPr>
        <w:t xml:space="preserve"> </w:t>
      </w:r>
      <w:r w:rsidR="004B33A4" w:rsidRPr="00E27EC3">
        <w:rPr>
          <w:rFonts w:eastAsia="Times New Roman" w:cs="Times New Roman"/>
          <w:bCs/>
          <w:color w:val="000000" w:themeColor="text1"/>
          <w:sz w:val="24"/>
          <w:szCs w:val="24"/>
          <w:lang w:eastAsia="ru-RU"/>
        </w:rPr>
        <w:t>Размещение объектов в прибрежных зонах водных объектов допускается только при необходимости непосредственного примыкания земельных участков к водо</w:t>
      </w:r>
      <w:r w:rsidR="00D06542" w:rsidRPr="00E27EC3">
        <w:rPr>
          <w:rFonts w:eastAsia="Times New Roman" w:cs="Times New Roman"/>
          <w:bCs/>
          <w:color w:val="000000" w:themeColor="text1"/>
          <w:sz w:val="24"/>
          <w:szCs w:val="24"/>
          <w:lang w:eastAsia="ru-RU"/>
        </w:rPr>
        <w:t>ё</w:t>
      </w:r>
      <w:r w:rsidR="004B33A4" w:rsidRPr="00E27EC3">
        <w:rPr>
          <w:rFonts w:eastAsia="Times New Roman" w:cs="Times New Roman"/>
          <w:bCs/>
          <w:color w:val="000000" w:themeColor="text1"/>
          <w:sz w:val="24"/>
          <w:szCs w:val="24"/>
          <w:lang w:eastAsia="ru-RU"/>
        </w:rPr>
        <w:t>мам по согласованию с органами по регулированию использования и охране вод. Количество и протяж</w:t>
      </w:r>
      <w:r w:rsidR="00D06542" w:rsidRPr="00E27EC3">
        <w:rPr>
          <w:rFonts w:eastAsia="Times New Roman" w:cs="Times New Roman"/>
          <w:bCs/>
          <w:color w:val="000000" w:themeColor="text1"/>
          <w:sz w:val="24"/>
          <w:szCs w:val="24"/>
          <w:lang w:eastAsia="ru-RU"/>
        </w:rPr>
        <w:t>ё</w:t>
      </w:r>
      <w:r w:rsidR="004B33A4" w:rsidRPr="00E27EC3">
        <w:rPr>
          <w:rFonts w:eastAsia="Times New Roman" w:cs="Times New Roman"/>
          <w:bCs/>
          <w:color w:val="000000" w:themeColor="text1"/>
          <w:sz w:val="24"/>
          <w:szCs w:val="24"/>
          <w:lang w:eastAsia="ru-RU"/>
        </w:rPr>
        <w:t>нность примыканий земельных участков объектов к водо</w:t>
      </w:r>
      <w:r w:rsidR="00D06542" w:rsidRPr="00E27EC3">
        <w:rPr>
          <w:rFonts w:eastAsia="Times New Roman" w:cs="Times New Roman"/>
          <w:bCs/>
          <w:color w:val="000000" w:themeColor="text1"/>
          <w:sz w:val="24"/>
          <w:szCs w:val="24"/>
          <w:lang w:eastAsia="ru-RU"/>
        </w:rPr>
        <w:t>ё</w:t>
      </w:r>
      <w:r w:rsidR="004B33A4" w:rsidRPr="00E27EC3">
        <w:rPr>
          <w:rFonts w:eastAsia="Times New Roman" w:cs="Times New Roman"/>
          <w:bCs/>
          <w:color w:val="000000" w:themeColor="text1"/>
          <w:sz w:val="24"/>
          <w:szCs w:val="24"/>
          <w:lang w:eastAsia="ru-RU"/>
        </w:rPr>
        <w:t>мам должны быть минимальными.</w:t>
      </w:r>
    </w:p>
    <w:p w:rsidR="004B33A4" w:rsidRPr="00E27EC3" w:rsidRDefault="004B33A4"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Размещение хозяйственных и иных объектов</w:t>
      </w:r>
      <w:r w:rsidRPr="00E27EC3">
        <w:rPr>
          <w:rFonts w:ascii="Arial" w:eastAsia="Times New Roman" w:hAnsi="Arial" w:cs="Arial"/>
          <w:b/>
          <w:color w:val="000000" w:themeColor="text1"/>
          <w:sz w:val="18"/>
          <w:szCs w:val="18"/>
          <w:lang w:eastAsia="ru-RU"/>
        </w:rPr>
        <w:t xml:space="preserve"> </w:t>
      </w:r>
      <w:r w:rsidRPr="00E27EC3">
        <w:rPr>
          <w:rFonts w:eastAsia="Times New Roman" w:cs="Times New Roman"/>
          <w:color w:val="000000" w:themeColor="text1"/>
          <w:sz w:val="24"/>
          <w:szCs w:val="24"/>
          <w:lang w:eastAsia="ru-RU"/>
        </w:rPr>
        <w:t>в водоохранных зонах рек и водо</w:t>
      </w:r>
      <w:r w:rsidR="00D0654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мов 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4B33A4" w:rsidRPr="00E27EC3" w:rsidRDefault="004B33A4" w:rsidP="004B33A4">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z w:val="24"/>
          <w:szCs w:val="24"/>
          <w:lang w:eastAsia="ru-RU"/>
        </w:rPr>
        <w:t>При размещении производственной зоны на прибрежных участках водо</w:t>
      </w:r>
      <w:r w:rsidR="00D0654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мов и водотоков планировочные отметки площадок производственных объектов должны приниматься не менее чем на</w:t>
      </w:r>
      <w:r w:rsidRPr="00E27EC3">
        <w:rPr>
          <w:rFonts w:eastAsia="Times New Roman" w:cs="Times New Roman"/>
          <w:noProof/>
          <w:color w:val="000000" w:themeColor="text1"/>
          <w:sz w:val="24"/>
          <w:szCs w:val="24"/>
          <w:lang w:eastAsia="ru-RU"/>
        </w:rPr>
        <w:t xml:space="preserve"> </w:t>
      </w:r>
      <w:smartTag w:uri="urn:schemas-microsoft-com:office:smarttags" w:element="metricconverter">
        <w:smartTagPr>
          <w:attr w:name="ProductID" w:val="0,5 м"/>
        </w:smartTagPr>
        <w:r w:rsidRPr="00E27EC3">
          <w:rPr>
            <w:rFonts w:eastAsia="Times New Roman" w:cs="Times New Roman"/>
            <w:noProof/>
            <w:color w:val="000000" w:themeColor="text1"/>
            <w:sz w:val="24"/>
            <w:szCs w:val="24"/>
            <w:lang w:eastAsia="ru-RU"/>
          </w:rPr>
          <w:t>0,5</w:t>
        </w:r>
        <w:r w:rsidRPr="00E27EC3">
          <w:rPr>
            <w:rFonts w:eastAsia="Times New Roman" w:cs="Times New Roman"/>
            <w:color w:val="000000" w:themeColor="text1"/>
            <w:sz w:val="24"/>
            <w:szCs w:val="24"/>
            <w:lang w:eastAsia="ru-RU"/>
          </w:rPr>
          <w:t xml:space="preserve"> м</w:t>
        </w:r>
      </w:smartTag>
      <w:r w:rsidRPr="00E27EC3">
        <w:rPr>
          <w:rFonts w:eastAsia="Times New Roman" w:cs="Times New Roman"/>
          <w:color w:val="000000" w:themeColor="text1"/>
          <w:sz w:val="24"/>
          <w:szCs w:val="24"/>
          <w:lang w:eastAsia="ru-RU"/>
        </w:rPr>
        <w:t xml:space="preserve"> выше расч</w:t>
      </w:r>
      <w:r w:rsidR="00D0654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тного наивысшего горизонта вод с уч</w:t>
      </w:r>
      <w:r w:rsidR="00D0654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подпора и уклона водотока, а также нагона от расч</w:t>
      </w:r>
      <w:r w:rsidR="00D0654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тной высоты волны, определяемой в соответствии с требованиями по нагрузкам и воздействиям на </w:t>
      </w:r>
      <w:r w:rsidR="00D06542" w:rsidRPr="00E27EC3">
        <w:rPr>
          <w:rFonts w:eastAsia="Times New Roman" w:cs="Times New Roman"/>
          <w:color w:val="000000" w:themeColor="text1"/>
          <w:spacing w:val="-2"/>
          <w:sz w:val="24"/>
          <w:szCs w:val="24"/>
          <w:lang w:eastAsia="ru-RU"/>
        </w:rPr>
        <w:t>гидротехнические сооружения.</w:t>
      </w:r>
    </w:p>
    <w:p w:rsidR="004B33A4" w:rsidRPr="00E27EC3" w:rsidRDefault="004B33A4"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За расч</w:t>
      </w:r>
      <w:r w:rsidR="00825C2E"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тный 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w:t>
      </w:r>
      <w:r w:rsidRPr="00E27EC3">
        <w:rPr>
          <w:rFonts w:eastAsia="Times New Roman" w:cs="Times New Roman"/>
          <w:noProof/>
          <w:color w:val="000000" w:themeColor="text1"/>
          <w:sz w:val="24"/>
          <w:szCs w:val="24"/>
          <w:lang w:eastAsia="ru-RU"/>
        </w:rPr>
        <w:t xml:space="preserve"> 100</w:t>
      </w:r>
      <w:r w:rsidRPr="00E27EC3">
        <w:rPr>
          <w:rFonts w:eastAsia="Times New Roman" w:cs="Times New Roman"/>
          <w:color w:val="000000" w:themeColor="text1"/>
          <w:sz w:val="24"/>
          <w:szCs w:val="24"/>
          <w:lang w:eastAsia="ru-RU"/>
        </w:rPr>
        <w:t xml:space="preserve"> лет, для остальных объектов</w:t>
      </w:r>
      <w:r w:rsidRPr="00E27EC3">
        <w:rPr>
          <w:rFonts w:eastAsia="Times New Roman" w:cs="Times New Roman"/>
          <w:noProof/>
          <w:color w:val="000000" w:themeColor="text1"/>
          <w:sz w:val="24"/>
          <w:szCs w:val="24"/>
          <w:lang w:eastAsia="ru-RU"/>
        </w:rPr>
        <w:t xml:space="preserve"> –</w:t>
      </w:r>
      <w:r w:rsidRPr="00E27EC3">
        <w:rPr>
          <w:rFonts w:eastAsia="Times New Roman" w:cs="Times New Roman"/>
          <w:color w:val="000000" w:themeColor="text1"/>
          <w:sz w:val="24"/>
          <w:szCs w:val="24"/>
          <w:lang w:eastAsia="ru-RU"/>
        </w:rPr>
        <w:t xml:space="preserve"> один раз в</w:t>
      </w:r>
      <w:r w:rsidRPr="00E27EC3">
        <w:rPr>
          <w:rFonts w:eastAsia="Times New Roman" w:cs="Times New Roman"/>
          <w:noProof/>
          <w:color w:val="000000" w:themeColor="text1"/>
          <w:sz w:val="24"/>
          <w:szCs w:val="24"/>
          <w:lang w:eastAsia="ru-RU"/>
        </w:rPr>
        <w:t xml:space="preserve"> 50</w:t>
      </w:r>
      <w:r w:rsidRPr="00E27EC3">
        <w:rPr>
          <w:rFonts w:eastAsia="Times New Roman" w:cs="Times New Roman"/>
          <w:color w:val="000000" w:themeColor="text1"/>
          <w:sz w:val="24"/>
          <w:szCs w:val="24"/>
          <w:lang w:eastAsia="ru-RU"/>
        </w:rPr>
        <w:t xml:space="preserve"> лет, а для объектов со сроком эксплуатации до</w:t>
      </w:r>
      <w:r w:rsidRPr="00E27EC3">
        <w:rPr>
          <w:rFonts w:eastAsia="Times New Roman" w:cs="Times New Roman"/>
          <w:noProof/>
          <w:color w:val="000000" w:themeColor="text1"/>
          <w:sz w:val="24"/>
          <w:szCs w:val="24"/>
          <w:lang w:eastAsia="ru-RU"/>
        </w:rPr>
        <w:t xml:space="preserve"> 10</w:t>
      </w:r>
      <w:r w:rsidR="00DC751E"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z w:val="24"/>
          <w:szCs w:val="24"/>
          <w:lang w:eastAsia="ru-RU"/>
        </w:rPr>
        <w:t>лет</w:t>
      </w:r>
      <w:r w:rsidRPr="00E27EC3">
        <w:rPr>
          <w:rFonts w:eastAsia="Times New Roman" w:cs="Times New Roman"/>
          <w:noProof/>
          <w:color w:val="000000" w:themeColor="text1"/>
          <w:sz w:val="24"/>
          <w:szCs w:val="24"/>
          <w:lang w:eastAsia="ru-RU"/>
        </w:rPr>
        <w:t xml:space="preserve"> –</w:t>
      </w:r>
      <w:r w:rsidRPr="00E27EC3">
        <w:rPr>
          <w:rFonts w:eastAsia="Times New Roman" w:cs="Times New Roman"/>
          <w:color w:val="000000" w:themeColor="text1"/>
          <w:sz w:val="24"/>
          <w:szCs w:val="24"/>
          <w:lang w:eastAsia="ru-RU"/>
        </w:rPr>
        <w:t xml:space="preserve"> один раз в</w:t>
      </w:r>
      <w:r w:rsidRPr="00E27EC3">
        <w:rPr>
          <w:rFonts w:eastAsia="Times New Roman" w:cs="Times New Roman"/>
          <w:noProof/>
          <w:color w:val="000000" w:themeColor="text1"/>
          <w:sz w:val="24"/>
          <w:szCs w:val="24"/>
          <w:lang w:eastAsia="ru-RU"/>
        </w:rPr>
        <w:t xml:space="preserve"> 10</w:t>
      </w:r>
      <w:r w:rsidRPr="00E27EC3">
        <w:rPr>
          <w:rFonts w:eastAsia="Times New Roman" w:cs="Times New Roman"/>
          <w:color w:val="000000" w:themeColor="text1"/>
          <w:sz w:val="24"/>
          <w:szCs w:val="24"/>
          <w:lang w:eastAsia="ru-RU"/>
        </w:rPr>
        <w:t xml:space="preserve"> лет.</w:t>
      </w:r>
    </w:p>
    <w:p w:rsidR="004B33A4" w:rsidRPr="00E27EC3" w:rsidRDefault="00DC751E"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3.2.</w:t>
      </w:r>
      <w:r w:rsidR="004B33A4" w:rsidRPr="00E27EC3">
        <w:rPr>
          <w:rFonts w:eastAsia="Times New Roman" w:cs="Times New Roman"/>
          <w:color w:val="000000" w:themeColor="text1"/>
          <w:sz w:val="24"/>
          <w:szCs w:val="24"/>
          <w:lang w:eastAsia="ru-RU"/>
        </w:rPr>
        <w:t>6 Размещение производственной зоны не допускается:</w:t>
      </w:r>
    </w:p>
    <w:p w:rsidR="004B33A4" w:rsidRPr="00E27EC3" w:rsidRDefault="00DC751E"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4B33A4" w:rsidRPr="00E27EC3">
        <w:rPr>
          <w:rFonts w:eastAsia="Times New Roman" w:cs="Times New Roman"/>
          <w:color w:val="000000" w:themeColor="text1"/>
          <w:sz w:val="24"/>
          <w:szCs w:val="24"/>
          <w:lang w:eastAsia="ru-RU"/>
        </w:rPr>
        <w:t xml:space="preserve"> в составе рекреационных зон;</w:t>
      </w:r>
    </w:p>
    <w:p w:rsidR="004B33A4" w:rsidRPr="00E27EC3" w:rsidRDefault="00DC751E"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4B33A4" w:rsidRPr="00E27EC3">
        <w:rPr>
          <w:rFonts w:eastAsia="Times New Roman" w:cs="Times New Roman"/>
          <w:color w:val="000000" w:themeColor="text1"/>
          <w:sz w:val="24"/>
          <w:szCs w:val="24"/>
          <w:lang w:eastAsia="ru-RU"/>
        </w:rPr>
        <w:t xml:space="preserve"> в зел</w:t>
      </w:r>
      <w:r w:rsidR="00D06542" w:rsidRPr="00E27EC3">
        <w:rPr>
          <w:rFonts w:eastAsia="Times New Roman" w:cs="Times New Roman"/>
          <w:color w:val="000000" w:themeColor="text1"/>
          <w:sz w:val="24"/>
          <w:szCs w:val="24"/>
          <w:lang w:eastAsia="ru-RU"/>
        </w:rPr>
        <w:t>ё</w:t>
      </w:r>
      <w:r w:rsidR="004B33A4" w:rsidRPr="00E27EC3">
        <w:rPr>
          <w:rFonts w:eastAsia="Times New Roman" w:cs="Times New Roman"/>
          <w:color w:val="000000" w:themeColor="text1"/>
          <w:sz w:val="24"/>
          <w:szCs w:val="24"/>
          <w:lang w:eastAsia="ru-RU"/>
        </w:rPr>
        <w:t>ных зонах;</w:t>
      </w:r>
    </w:p>
    <w:p w:rsidR="004B33A4" w:rsidRPr="00E27EC3" w:rsidRDefault="00DC751E"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4B33A4" w:rsidRPr="00E27EC3">
        <w:rPr>
          <w:rFonts w:eastAsia="Times New Roman" w:cs="Times New Roman"/>
          <w:color w:val="000000" w:themeColor="text1"/>
          <w:sz w:val="24"/>
          <w:szCs w:val="24"/>
          <w:lang w:eastAsia="ru-RU"/>
        </w:rPr>
        <w:t xml:space="preserve"> на землях особо охраняемых территорий</w:t>
      </w:r>
      <w:r w:rsidRPr="00E27EC3">
        <w:rPr>
          <w:rFonts w:eastAsia="Times New Roman" w:cs="Times New Roman"/>
          <w:color w:val="000000" w:themeColor="text1"/>
          <w:sz w:val="24"/>
          <w:szCs w:val="24"/>
          <w:lang w:eastAsia="ru-RU"/>
        </w:rPr>
        <w:t>;</w:t>
      </w:r>
    </w:p>
    <w:p w:rsidR="004B33A4" w:rsidRPr="00E27EC3" w:rsidRDefault="00DC751E"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4B33A4" w:rsidRPr="00E27EC3">
        <w:rPr>
          <w:rFonts w:eastAsia="Times New Roman" w:cs="Times New Roman"/>
          <w:color w:val="000000" w:themeColor="text1"/>
          <w:sz w:val="24"/>
          <w:szCs w:val="24"/>
          <w:lang w:eastAsia="ru-RU"/>
        </w:rPr>
        <w:t xml:space="preserve"> в районах развития опасных геологических и инженерно</w:t>
      </w:r>
      <w:r w:rsidRPr="00E27EC3">
        <w:rPr>
          <w:rFonts w:eastAsia="Times New Roman" w:cs="Times New Roman"/>
          <w:color w:val="000000" w:themeColor="text1"/>
          <w:sz w:val="24"/>
          <w:szCs w:val="24"/>
          <w:lang w:eastAsia="ru-RU"/>
        </w:rPr>
        <w:t xml:space="preserve"> – </w:t>
      </w:r>
      <w:r w:rsidR="004B33A4" w:rsidRPr="00E27EC3">
        <w:rPr>
          <w:rFonts w:eastAsia="Times New Roman" w:cs="Times New Roman"/>
          <w:color w:val="000000" w:themeColor="text1"/>
          <w:sz w:val="24"/>
          <w:szCs w:val="24"/>
          <w:lang w:eastAsia="ru-RU"/>
        </w:rPr>
        <w:t xml:space="preserve">геологических процессов, </w:t>
      </w:r>
      <w:r w:rsidR="004B33A4" w:rsidRPr="00E27EC3">
        <w:rPr>
          <w:rFonts w:eastAsia="Times New Roman" w:cs="Times New Roman"/>
          <w:color w:val="000000" w:themeColor="text1"/>
          <w:spacing w:val="-2"/>
          <w:sz w:val="24"/>
          <w:szCs w:val="24"/>
          <w:lang w:eastAsia="ru-RU"/>
        </w:rPr>
        <w:t>которые могут угрожать застройке и эксплуатации</w:t>
      </w:r>
      <w:r w:rsidR="004B33A4" w:rsidRPr="00E27EC3">
        <w:rPr>
          <w:rFonts w:eastAsia="Times New Roman" w:cs="Times New Roman"/>
          <w:color w:val="000000" w:themeColor="text1"/>
          <w:sz w:val="24"/>
          <w:szCs w:val="24"/>
          <w:lang w:eastAsia="ru-RU"/>
        </w:rPr>
        <w:t xml:space="preserve"> производственных объектов;</w:t>
      </w:r>
    </w:p>
    <w:p w:rsidR="004B33A4" w:rsidRPr="00E27EC3" w:rsidRDefault="00DC751E"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4B33A4" w:rsidRPr="00E27EC3">
        <w:rPr>
          <w:rFonts w:eastAsia="Times New Roman" w:cs="Times New Roman"/>
          <w:color w:val="000000" w:themeColor="text1"/>
          <w:sz w:val="24"/>
          <w:szCs w:val="24"/>
          <w:lang w:eastAsia="ru-RU"/>
        </w:rPr>
        <w:t xml:space="preserve"> на участках, загрязненных органическими и радиоактивными отходами, до истечения сроков, установленных органами Роспотребнадзора;</w:t>
      </w:r>
    </w:p>
    <w:p w:rsidR="004B33A4" w:rsidRPr="00E27EC3" w:rsidRDefault="00DC751E"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4B33A4" w:rsidRPr="00E27EC3">
        <w:rPr>
          <w:rFonts w:eastAsia="Times New Roman" w:cs="Times New Roman"/>
          <w:color w:val="000000" w:themeColor="text1"/>
          <w:sz w:val="24"/>
          <w:szCs w:val="24"/>
          <w:lang w:eastAsia="ru-RU"/>
        </w:rPr>
        <w:t xml:space="preserve"> в зонах подтопления, переработки берегов водохранилищ и возможного катастрофического затопления в результате разрушения гидротехнических сооружений.</w:t>
      </w:r>
    </w:p>
    <w:p w:rsidR="004B33A4" w:rsidRPr="00E27EC3" w:rsidRDefault="00DC751E" w:rsidP="004B33A4">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3.2.7</w:t>
      </w:r>
      <w:r w:rsidR="004B33A4" w:rsidRPr="00E27EC3">
        <w:rPr>
          <w:rFonts w:eastAsia="Times New Roman" w:cs="Times New Roman"/>
          <w:bCs/>
          <w:color w:val="000000" w:themeColor="text1"/>
          <w:sz w:val="24"/>
          <w:szCs w:val="24"/>
          <w:lang w:eastAsia="ru-RU"/>
        </w:rPr>
        <w:t xml:space="preserve"> При выборе направления трассы внешнего транспорта и основных внутриплощадочных проездов производственных зон при равнинном рельефе открытой местности направление трассы и проездов следует располагать под углом не более 20º к преобладающему направлен</w:t>
      </w:r>
      <w:r w:rsidRPr="00E27EC3">
        <w:rPr>
          <w:rFonts w:eastAsia="Times New Roman" w:cs="Times New Roman"/>
          <w:bCs/>
          <w:color w:val="000000" w:themeColor="text1"/>
          <w:sz w:val="24"/>
          <w:szCs w:val="24"/>
          <w:lang w:eastAsia="ru-RU"/>
        </w:rPr>
        <w:t>ию переноса снега.</w:t>
      </w:r>
    </w:p>
    <w:p w:rsidR="004B33A4" w:rsidRPr="00E27EC3" w:rsidRDefault="004B33A4" w:rsidP="004B33A4">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Входы в здания и сооружения следует, как правило, располагать с наветренной стороны.</w:t>
      </w:r>
    </w:p>
    <w:p w:rsidR="004B33A4" w:rsidRPr="00E27EC3" w:rsidRDefault="004B33A4" w:rsidP="004B33A4">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При назначении очередности застройки в первую очередь, как правило, следует застраивать наветренный фронт промышленного предприятия. Развитие территории следует предусматривать с подветренной стороны площадки.</w:t>
      </w:r>
    </w:p>
    <w:p w:rsidR="004B33A4" w:rsidRPr="00E27EC3" w:rsidRDefault="00DC751E"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3.2.8</w:t>
      </w:r>
      <w:r w:rsidR="004B33A4" w:rsidRPr="00E27EC3">
        <w:rPr>
          <w:rFonts w:eastAsia="Times New Roman" w:cs="Times New Roman"/>
          <w:color w:val="000000" w:themeColor="text1"/>
          <w:sz w:val="24"/>
          <w:szCs w:val="24"/>
          <w:lang w:eastAsia="ru-RU"/>
        </w:rPr>
        <w:t xml:space="preserve">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w:t>
      </w:r>
      <w:r w:rsidR="0060243C" w:rsidRPr="00E27EC3">
        <w:rPr>
          <w:rFonts w:eastAsia="Times New Roman" w:cs="Times New Roman"/>
          <w:color w:val="000000" w:themeColor="text1"/>
          <w:sz w:val="24"/>
          <w:szCs w:val="24"/>
          <w:lang w:eastAsia="ru-RU"/>
        </w:rPr>
        <w:t>ё</w:t>
      </w:r>
      <w:r w:rsidR="004B33A4" w:rsidRPr="00E27EC3">
        <w:rPr>
          <w:rFonts w:eastAsia="Times New Roman" w:cs="Times New Roman"/>
          <w:color w:val="000000" w:themeColor="text1"/>
          <w:sz w:val="24"/>
          <w:szCs w:val="24"/>
          <w:lang w:eastAsia="ru-RU"/>
        </w:rPr>
        <w:t>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w:t>
      </w:r>
      <w:r w:rsidRPr="00E27EC3">
        <w:rPr>
          <w:rFonts w:eastAsia="Times New Roman" w:cs="Times New Roman"/>
          <w:color w:val="000000" w:themeColor="text1"/>
          <w:sz w:val="24"/>
          <w:szCs w:val="24"/>
          <w:lang w:eastAsia="ru-RU"/>
        </w:rPr>
        <w:t xml:space="preserve"> – </w:t>
      </w:r>
      <w:r w:rsidR="004B33A4" w:rsidRPr="00E27EC3">
        <w:rPr>
          <w:rFonts w:eastAsia="Times New Roman" w:cs="Times New Roman"/>
          <w:color w:val="000000" w:themeColor="text1"/>
          <w:sz w:val="24"/>
          <w:szCs w:val="24"/>
          <w:lang w:eastAsia="ru-RU"/>
        </w:rPr>
        <w:t xml:space="preserve">защитных </w:t>
      </w:r>
      <w:r w:rsidR="0097353A" w:rsidRPr="00E27EC3">
        <w:rPr>
          <w:rFonts w:eastAsia="Times New Roman" w:cs="Times New Roman"/>
          <w:color w:val="000000" w:themeColor="text1"/>
          <w:sz w:val="24"/>
          <w:szCs w:val="24"/>
          <w:lang w:eastAsia="ru-RU"/>
        </w:rPr>
        <w:t xml:space="preserve">     </w:t>
      </w:r>
      <w:r w:rsidR="004B33A4" w:rsidRPr="00E27EC3">
        <w:rPr>
          <w:rFonts w:eastAsia="Times New Roman" w:cs="Times New Roman"/>
          <w:color w:val="000000" w:themeColor="text1"/>
          <w:sz w:val="24"/>
          <w:szCs w:val="24"/>
          <w:lang w:eastAsia="ru-RU"/>
        </w:rPr>
        <w:t>зон</w:t>
      </w:r>
      <w:r w:rsidR="0090157A" w:rsidRPr="00E27EC3">
        <w:rPr>
          <w:rFonts w:eastAsia="Times New Roman" w:cs="Times New Roman"/>
          <w:color w:val="000000" w:themeColor="text1"/>
          <w:sz w:val="24"/>
          <w:szCs w:val="24"/>
          <w:lang w:eastAsia="ru-RU"/>
        </w:rPr>
        <w:t xml:space="preserve"> (м)</w:t>
      </w:r>
      <w:r w:rsidR="004B33A4" w:rsidRPr="00E27EC3">
        <w:rPr>
          <w:rFonts w:eastAsia="Times New Roman" w:cs="Times New Roman"/>
          <w:color w:val="000000" w:themeColor="text1"/>
          <w:sz w:val="24"/>
          <w:szCs w:val="24"/>
          <w:lang w:eastAsia="ru-RU"/>
        </w:rPr>
        <w:t>:</w:t>
      </w:r>
    </w:p>
    <w:p w:rsidR="004B33A4" w:rsidRPr="00E27EC3" w:rsidRDefault="00DC751E"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4B33A4" w:rsidRPr="00E27EC3">
        <w:rPr>
          <w:rFonts w:eastAsia="Times New Roman" w:cs="Times New Roman"/>
          <w:color w:val="000000" w:themeColor="text1"/>
          <w:sz w:val="24"/>
          <w:szCs w:val="24"/>
          <w:lang w:eastAsia="ru-RU"/>
        </w:rPr>
        <w:t xml:space="preserve"> для объектов </w:t>
      </w:r>
      <w:r w:rsidR="004B33A4" w:rsidRPr="00E27EC3">
        <w:rPr>
          <w:rFonts w:eastAsia="Times New Roman" w:cs="Times New Roman"/>
          <w:color w:val="000000" w:themeColor="text1"/>
          <w:sz w:val="24"/>
          <w:szCs w:val="24"/>
          <w:lang w:val="en-US" w:eastAsia="ru-RU"/>
        </w:rPr>
        <w:t>I</w:t>
      </w:r>
      <w:r w:rsidR="004B33A4" w:rsidRPr="00E27EC3">
        <w:rPr>
          <w:rFonts w:eastAsia="Times New Roman" w:cs="Times New Roman"/>
          <w:color w:val="000000" w:themeColor="text1"/>
          <w:sz w:val="24"/>
          <w:szCs w:val="24"/>
          <w:lang w:eastAsia="ru-RU"/>
        </w:rPr>
        <w:t xml:space="preserve"> класса – </w:t>
      </w:r>
      <w:r w:rsidR="0090157A" w:rsidRPr="00E27EC3">
        <w:rPr>
          <w:rFonts w:eastAsia="Times New Roman" w:cs="Times New Roman"/>
          <w:color w:val="000000" w:themeColor="text1"/>
          <w:sz w:val="24"/>
          <w:szCs w:val="24"/>
          <w:lang w:eastAsia="ru-RU"/>
        </w:rPr>
        <w:t>1000</w:t>
      </w:r>
      <w:r w:rsidR="004B33A4" w:rsidRPr="00E27EC3">
        <w:rPr>
          <w:rFonts w:eastAsia="Times New Roman" w:cs="Times New Roman"/>
          <w:color w:val="000000" w:themeColor="text1"/>
          <w:sz w:val="24"/>
          <w:szCs w:val="24"/>
          <w:lang w:eastAsia="ru-RU"/>
        </w:rPr>
        <w:t>;</w:t>
      </w:r>
    </w:p>
    <w:p w:rsidR="004B33A4" w:rsidRPr="00E27EC3" w:rsidRDefault="00DC751E"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4B33A4" w:rsidRPr="00E27EC3">
        <w:rPr>
          <w:rFonts w:eastAsia="Times New Roman" w:cs="Times New Roman"/>
          <w:color w:val="000000" w:themeColor="text1"/>
          <w:sz w:val="24"/>
          <w:szCs w:val="24"/>
          <w:lang w:eastAsia="ru-RU"/>
        </w:rPr>
        <w:t xml:space="preserve"> для объектов </w:t>
      </w:r>
      <w:r w:rsidR="004B33A4" w:rsidRPr="00E27EC3">
        <w:rPr>
          <w:rFonts w:eastAsia="Times New Roman" w:cs="Times New Roman"/>
          <w:color w:val="000000" w:themeColor="text1"/>
          <w:sz w:val="24"/>
          <w:szCs w:val="24"/>
          <w:lang w:val="en-US" w:eastAsia="ru-RU"/>
        </w:rPr>
        <w:t>II</w:t>
      </w:r>
      <w:r w:rsidR="004B33A4" w:rsidRPr="00E27EC3">
        <w:rPr>
          <w:rFonts w:eastAsia="Times New Roman" w:cs="Times New Roman"/>
          <w:color w:val="000000" w:themeColor="text1"/>
          <w:sz w:val="24"/>
          <w:szCs w:val="24"/>
          <w:lang w:eastAsia="ru-RU"/>
        </w:rPr>
        <w:t xml:space="preserve"> класса – </w:t>
      </w:r>
      <w:r w:rsidR="0090157A" w:rsidRPr="00E27EC3">
        <w:rPr>
          <w:rFonts w:eastAsia="Times New Roman" w:cs="Times New Roman"/>
          <w:color w:val="000000" w:themeColor="text1"/>
          <w:sz w:val="24"/>
          <w:szCs w:val="24"/>
          <w:lang w:eastAsia="ru-RU"/>
        </w:rPr>
        <w:t>500</w:t>
      </w:r>
      <w:r w:rsidR="004B33A4" w:rsidRPr="00E27EC3">
        <w:rPr>
          <w:rFonts w:eastAsia="Times New Roman" w:cs="Times New Roman"/>
          <w:color w:val="000000" w:themeColor="text1"/>
          <w:sz w:val="24"/>
          <w:szCs w:val="24"/>
          <w:lang w:eastAsia="ru-RU"/>
        </w:rPr>
        <w:t>;</w:t>
      </w:r>
    </w:p>
    <w:p w:rsidR="004B33A4" w:rsidRPr="00E27EC3" w:rsidRDefault="00DC751E"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4B33A4" w:rsidRPr="00E27EC3">
        <w:rPr>
          <w:rFonts w:eastAsia="Times New Roman" w:cs="Times New Roman"/>
          <w:color w:val="000000" w:themeColor="text1"/>
          <w:sz w:val="24"/>
          <w:szCs w:val="24"/>
          <w:lang w:eastAsia="ru-RU"/>
        </w:rPr>
        <w:t xml:space="preserve"> для объектов </w:t>
      </w:r>
      <w:r w:rsidR="004B33A4" w:rsidRPr="00E27EC3">
        <w:rPr>
          <w:rFonts w:eastAsia="Times New Roman" w:cs="Times New Roman"/>
          <w:color w:val="000000" w:themeColor="text1"/>
          <w:sz w:val="24"/>
          <w:szCs w:val="24"/>
          <w:lang w:val="en-US" w:eastAsia="ru-RU"/>
        </w:rPr>
        <w:t>III</w:t>
      </w:r>
      <w:r w:rsidR="004B33A4" w:rsidRPr="00E27EC3">
        <w:rPr>
          <w:rFonts w:eastAsia="Times New Roman" w:cs="Times New Roman"/>
          <w:color w:val="000000" w:themeColor="text1"/>
          <w:sz w:val="24"/>
          <w:szCs w:val="24"/>
          <w:lang w:eastAsia="ru-RU"/>
        </w:rPr>
        <w:t xml:space="preserve"> класса – </w:t>
      </w:r>
      <w:r w:rsidR="0090157A" w:rsidRPr="00E27EC3">
        <w:rPr>
          <w:rFonts w:eastAsia="Times New Roman" w:cs="Times New Roman"/>
          <w:color w:val="000000" w:themeColor="text1"/>
          <w:sz w:val="24"/>
          <w:szCs w:val="24"/>
          <w:lang w:eastAsia="ru-RU"/>
        </w:rPr>
        <w:t>300</w:t>
      </w:r>
      <w:r w:rsidR="004B33A4" w:rsidRPr="00E27EC3">
        <w:rPr>
          <w:rFonts w:eastAsia="Times New Roman" w:cs="Times New Roman"/>
          <w:color w:val="000000" w:themeColor="text1"/>
          <w:sz w:val="24"/>
          <w:szCs w:val="24"/>
          <w:lang w:eastAsia="ru-RU"/>
        </w:rPr>
        <w:t>;</w:t>
      </w:r>
    </w:p>
    <w:p w:rsidR="004B33A4" w:rsidRPr="00E27EC3" w:rsidRDefault="00DC751E"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4B33A4" w:rsidRPr="00E27EC3">
        <w:rPr>
          <w:rFonts w:eastAsia="Times New Roman" w:cs="Times New Roman"/>
          <w:color w:val="000000" w:themeColor="text1"/>
          <w:sz w:val="24"/>
          <w:szCs w:val="24"/>
          <w:lang w:eastAsia="ru-RU"/>
        </w:rPr>
        <w:t xml:space="preserve"> для объектов </w:t>
      </w:r>
      <w:r w:rsidR="004B33A4" w:rsidRPr="00E27EC3">
        <w:rPr>
          <w:rFonts w:eastAsia="Times New Roman" w:cs="Times New Roman"/>
          <w:color w:val="000000" w:themeColor="text1"/>
          <w:sz w:val="24"/>
          <w:szCs w:val="24"/>
          <w:lang w:val="en-US" w:eastAsia="ru-RU"/>
        </w:rPr>
        <w:t>IV</w:t>
      </w:r>
      <w:r w:rsidR="004B33A4" w:rsidRPr="00E27EC3">
        <w:rPr>
          <w:rFonts w:eastAsia="Times New Roman" w:cs="Times New Roman"/>
          <w:color w:val="000000" w:themeColor="text1"/>
          <w:sz w:val="24"/>
          <w:szCs w:val="24"/>
          <w:lang w:eastAsia="ru-RU"/>
        </w:rPr>
        <w:t xml:space="preserve"> класса – </w:t>
      </w:r>
      <w:r w:rsidR="0090157A" w:rsidRPr="00E27EC3">
        <w:rPr>
          <w:rFonts w:eastAsia="Times New Roman" w:cs="Times New Roman"/>
          <w:color w:val="000000" w:themeColor="text1"/>
          <w:sz w:val="24"/>
          <w:szCs w:val="24"/>
          <w:lang w:eastAsia="ru-RU"/>
        </w:rPr>
        <w:t>100</w:t>
      </w:r>
      <w:r w:rsidR="004B33A4" w:rsidRPr="00E27EC3">
        <w:rPr>
          <w:rFonts w:eastAsia="Times New Roman" w:cs="Times New Roman"/>
          <w:color w:val="000000" w:themeColor="text1"/>
          <w:sz w:val="24"/>
          <w:szCs w:val="24"/>
          <w:lang w:eastAsia="ru-RU"/>
        </w:rPr>
        <w:t>;</w:t>
      </w:r>
    </w:p>
    <w:p w:rsidR="004B33A4" w:rsidRPr="00E27EC3" w:rsidRDefault="00DC751E"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4B33A4" w:rsidRPr="00E27EC3">
        <w:rPr>
          <w:rFonts w:eastAsia="Times New Roman" w:cs="Times New Roman"/>
          <w:color w:val="000000" w:themeColor="text1"/>
          <w:sz w:val="24"/>
          <w:szCs w:val="24"/>
          <w:lang w:eastAsia="ru-RU"/>
        </w:rPr>
        <w:t xml:space="preserve"> для объектов </w:t>
      </w:r>
      <w:r w:rsidR="004B33A4" w:rsidRPr="00E27EC3">
        <w:rPr>
          <w:rFonts w:eastAsia="Times New Roman" w:cs="Times New Roman"/>
          <w:color w:val="000000" w:themeColor="text1"/>
          <w:sz w:val="24"/>
          <w:szCs w:val="24"/>
          <w:lang w:val="en-US" w:eastAsia="ru-RU"/>
        </w:rPr>
        <w:t>V</w:t>
      </w:r>
      <w:r w:rsidR="004B33A4" w:rsidRPr="00E27EC3">
        <w:rPr>
          <w:rFonts w:eastAsia="Times New Roman" w:cs="Times New Roman"/>
          <w:color w:val="000000" w:themeColor="text1"/>
          <w:sz w:val="24"/>
          <w:szCs w:val="24"/>
          <w:lang w:eastAsia="ru-RU"/>
        </w:rPr>
        <w:t xml:space="preserve"> класса – </w:t>
      </w:r>
      <w:r w:rsidR="0090157A" w:rsidRPr="00E27EC3">
        <w:rPr>
          <w:rFonts w:eastAsia="Times New Roman" w:cs="Times New Roman"/>
          <w:color w:val="000000" w:themeColor="text1"/>
          <w:sz w:val="24"/>
          <w:szCs w:val="24"/>
          <w:lang w:eastAsia="ru-RU"/>
        </w:rPr>
        <w:t>50</w:t>
      </w:r>
      <w:r w:rsidR="004B33A4" w:rsidRPr="00E27EC3">
        <w:rPr>
          <w:rFonts w:eastAsia="Times New Roman" w:cs="Times New Roman"/>
          <w:color w:val="000000" w:themeColor="text1"/>
          <w:sz w:val="24"/>
          <w:szCs w:val="24"/>
          <w:lang w:eastAsia="ru-RU"/>
        </w:rPr>
        <w:t>.</w:t>
      </w:r>
    </w:p>
    <w:p w:rsidR="004B33A4" w:rsidRPr="00E27EC3" w:rsidRDefault="004B33A4"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Размеры санитарно</w:t>
      </w:r>
      <w:r w:rsidR="00DC751E"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защитных зон установлены в соответствии с требованиями СанПиН 2.2.1/2.1.1.1200-03.</w:t>
      </w:r>
    </w:p>
    <w:p w:rsidR="004B33A4" w:rsidRPr="00E27EC3" w:rsidRDefault="00AD1C0A"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3.2.9 </w:t>
      </w:r>
      <w:r w:rsidR="004B33A4" w:rsidRPr="00E27EC3">
        <w:rPr>
          <w:rFonts w:eastAsia="Times New Roman" w:cs="Times New Roman"/>
          <w:color w:val="000000" w:themeColor="text1"/>
          <w:sz w:val="24"/>
          <w:szCs w:val="24"/>
          <w:lang w:eastAsia="ru-RU"/>
        </w:rPr>
        <w:t>Ориентировочный размер санитарно</w:t>
      </w:r>
      <w:r w:rsidR="00DC751E" w:rsidRPr="00E27EC3">
        <w:rPr>
          <w:rFonts w:eastAsia="Times New Roman" w:cs="Times New Roman"/>
          <w:color w:val="000000" w:themeColor="text1"/>
          <w:sz w:val="24"/>
          <w:szCs w:val="24"/>
          <w:lang w:eastAsia="ru-RU"/>
        </w:rPr>
        <w:t xml:space="preserve"> – </w:t>
      </w:r>
      <w:r w:rsidR="004B33A4" w:rsidRPr="00E27EC3">
        <w:rPr>
          <w:rFonts w:eastAsia="Times New Roman" w:cs="Times New Roman"/>
          <w:color w:val="000000" w:themeColor="text1"/>
          <w:sz w:val="24"/>
          <w:szCs w:val="24"/>
          <w:lang w:eastAsia="ru-RU"/>
        </w:rPr>
        <w:t>защитной зоны должен быть обоснован проектом санитарно</w:t>
      </w:r>
      <w:r w:rsidR="00DC751E" w:rsidRPr="00E27EC3">
        <w:rPr>
          <w:rFonts w:eastAsia="Times New Roman" w:cs="Times New Roman"/>
          <w:color w:val="000000" w:themeColor="text1"/>
          <w:sz w:val="24"/>
          <w:szCs w:val="24"/>
          <w:lang w:eastAsia="ru-RU"/>
        </w:rPr>
        <w:t xml:space="preserve"> – </w:t>
      </w:r>
      <w:r w:rsidR="004B33A4" w:rsidRPr="00E27EC3">
        <w:rPr>
          <w:rFonts w:eastAsia="Times New Roman" w:cs="Times New Roman"/>
          <w:color w:val="000000" w:themeColor="text1"/>
          <w:sz w:val="24"/>
          <w:szCs w:val="24"/>
          <w:lang w:eastAsia="ru-RU"/>
        </w:rPr>
        <w:t>защитной зоны с расч</w:t>
      </w:r>
      <w:r w:rsidR="0060243C" w:rsidRPr="00E27EC3">
        <w:rPr>
          <w:rFonts w:eastAsia="Times New Roman" w:cs="Times New Roman"/>
          <w:color w:val="000000" w:themeColor="text1"/>
          <w:sz w:val="24"/>
          <w:szCs w:val="24"/>
          <w:lang w:eastAsia="ru-RU"/>
        </w:rPr>
        <w:t>ё</w:t>
      </w:r>
      <w:r w:rsidR="004B33A4" w:rsidRPr="00E27EC3">
        <w:rPr>
          <w:rFonts w:eastAsia="Times New Roman" w:cs="Times New Roman"/>
          <w:color w:val="000000" w:themeColor="text1"/>
          <w:sz w:val="24"/>
          <w:szCs w:val="24"/>
          <w:lang w:eastAsia="ru-RU"/>
        </w:rPr>
        <w:t>тами ожидаемого загрязнения атмосферного воздуха (с уч</w:t>
      </w:r>
      <w:r w:rsidR="0060243C" w:rsidRPr="00E27EC3">
        <w:rPr>
          <w:rFonts w:eastAsia="Times New Roman" w:cs="Times New Roman"/>
          <w:color w:val="000000" w:themeColor="text1"/>
          <w:sz w:val="24"/>
          <w:szCs w:val="24"/>
          <w:lang w:eastAsia="ru-RU"/>
        </w:rPr>
        <w:t>ё</w:t>
      </w:r>
      <w:r w:rsidR="004B33A4" w:rsidRPr="00E27EC3">
        <w:rPr>
          <w:rFonts w:eastAsia="Times New Roman" w:cs="Times New Roman"/>
          <w:color w:val="000000" w:themeColor="text1"/>
          <w:sz w:val="24"/>
          <w:szCs w:val="24"/>
          <w:lang w:eastAsia="ru-RU"/>
        </w:rPr>
        <w:t>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4B33A4" w:rsidRPr="00E27EC3" w:rsidRDefault="004B33A4"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пределах производственных зон и санитарно</w:t>
      </w:r>
      <w:r w:rsidR="00DC751E"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 xml:space="preserve">защитных зон производственных объектов не допускается размещать объекты, перечисленные в п. </w:t>
      </w:r>
      <w:r w:rsidR="00EA0206" w:rsidRPr="00E27EC3">
        <w:rPr>
          <w:rFonts w:eastAsia="Times New Roman" w:cs="Times New Roman"/>
          <w:color w:val="000000" w:themeColor="text1"/>
          <w:sz w:val="24"/>
          <w:szCs w:val="24"/>
          <w:lang w:eastAsia="ru-RU"/>
        </w:rPr>
        <w:t>3</w:t>
      </w:r>
      <w:r w:rsidRPr="00E27EC3">
        <w:rPr>
          <w:rFonts w:eastAsia="Times New Roman" w:cs="Times New Roman"/>
          <w:color w:val="000000" w:themeColor="text1"/>
          <w:sz w:val="24"/>
          <w:szCs w:val="24"/>
          <w:lang w:eastAsia="ru-RU"/>
        </w:rPr>
        <w:t>.</w:t>
      </w:r>
      <w:r w:rsidR="00EA0206" w:rsidRPr="00E27EC3">
        <w:rPr>
          <w:rFonts w:eastAsia="Times New Roman" w:cs="Times New Roman"/>
          <w:color w:val="000000" w:themeColor="text1"/>
          <w:sz w:val="24"/>
          <w:szCs w:val="24"/>
          <w:lang w:eastAsia="ru-RU"/>
        </w:rPr>
        <w:t>2</w:t>
      </w:r>
      <w:r w:rsidRPr="00E27EC3">
        <w:rPr>
          <w:rFonts w:eastAsia="Times New Roman" w:cs="Times New Roman"/>
          <w:color w:val="000000" w:themeColor="text1"/>
          <w:sz w:val="24"/>
          <w:szCs w:val="24"/>
          <w:lang w:eastAsia="ru-RU"/>
        </w:rPr>
        <w:t>.</w:t>
      </w:r>
      <w:r w:rsidR="00EA0206" w:rsidRPr="00E27EC3">
        <w:rPr>
          <w:rFonts w:eastAsia="Times New Roman" w:cs="Times New Roman"/>
          <w:color w:val="000000" w:themeColor="text1"/>
          <w:sz w:val="24"/>
          <w:szCs w:val="24"/>
          <w:lang w:eastAsia="ru-RU"/>
        </w:rPr>
        <w:t>44</w:t>
      </w:r>
      <w:r w:rsidRPr="00E27EC3">
        <w:rPr>
          <w:rFonts w:eastAsia="Times New Roman" w:cs="Times New Roman"/>
          <w:color w:val="000000" w:themeColor="text1"/>
          <w:sz w:val="24"/>
          <w:szCs w:val="24"/>
          <w:lang w:eastAsia="ru-RU"/>
        </w:rPr>
        <w:t xml:space="preserve"> настоящих нормативов, а также другие объекты, не связанные с обслуживанием производства. Территория санитарно</w:t>
      </w:r>
      <w:r w:rsidR="00D30BB3"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защитных зон не должна использоваться для рекреационных целей и производства сельскохозяйственной продукции.</w:t>
      </w:r>
    </w:p>
    <w:p w:rsidR="004B33A4" w:rsidRPr="00E27EC3" w:rsidRDefault="00C748F9"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3.2.10</w:t>
      </w:r>
      <w:r w:rsidR="004B33A4" w:rsidRPr="00E27EC3">
        <w:rPr>
          <w:rFonts w:eastAsia="Times New Roman" w:cs="Times New Roman"/>
          <w:color w:val="000000" w:themeColor="text1"/>
          <w:sz w:val="24"/>
          <w:szCs w:val="24"/>
          <w:lang w:eastAsia="ru-RU"/>
        </w:rPr>
        <w:t xml:space="preserve"> </w:t>
      </w:r>
      <w:r w:rsidR="004B33A4" w:rsidRPr="00E27EC3">
        <w:rPr>
          <w:rFonts w:eastAsia="Times New Roman" w:cs="Times New Roman"/>
          <w:bCs/>
          <w:color w:val="000000" w:themeColor="text1"/>
          <w:sz w:val="24"/>
          <w:szCs w:val="24"/>
          <w:lang w:eastAsia="ru-RU"/>
        </w:rPr>
        <w:t xml:space="preserve">Порядок согласования размещения объектов, зданий, сооружений радиотехнических и других, которые могут угрожать безопасности полетов воздушных судов или создавать помехи для нормальной работы радиотехнических средств аэродромов, следует принимать в соответствии с </w:t>
      </w:r>
      <w:r w:rsidRPr="00E27EC3">
        <w:rPr>
          <w:rFonts w:eastAsia="Times New Roman" w:cs="Times New Roman"/>
          <w:bCs/>
          <w:color w:val="000000" w:themeColor="text1"/>
          <w:sz w:val="24"/>
          <w:szCs w:val="24"/>
          <w:lang w:eastAsia="ru-RU"/>
        </w:rPr>
        <w:t>П</w:t>
      </w:r>
      <w:r w:rsidR="004B33A4" w:rsidRPr="00E27EC3">
        <w:rPr>
          <w:rFonts w:eastAsia="Times New Roman" w:cs="Times New Roman"/>
          <w:bCs/>
          <w:color w:val="000000" w:themeColor="text1"/>
          <w:sz w:val="24"/>
          <w:szCs w:val="24"/>
          <w:lang w:eastAsia="ru-RU"/>
        </w:rPr>
        <w:t xml:space="preserve">риложением </w:t>
      </w:r>
      <w:r w:rsidR="008203F4" w:rsidRPr="00E27EC3">
        <w:rPr>
          <w:rFonts w:eastAsia="Times New Roman" w:cs="Times New Roman"/>
          <w:bCs/>
          <w:color w:val="000000" w:themeColor="text1"/>
          <w:sz w:val="24"/>
          <w:szCs w:val="24"/>
          <w:lang w:eastAsia="ru-RU"/>
        </w:rPr>
        <w:t>П</w:t>
      </w:r>
      <w:r w:rsidR="004B33A4" w:rsidRPr="00E27EC3">
        <w:rPr>
          <w:rFonts w:eastAsia="Times New Roman" w:cs="Times New Roman"/>
          <w:bCs/>
          <w:color w:val="000000" w:themeColor="text1"/>
          <w:sz w:val="24"/>
          <w:szCs w:val="24"/>
          <w:lang w:eastAsia="ru-RU"/>
        </w:rPr>
        <w:t xml:space="preserve"> настоящих нормативов.</w:t>
      </w:r>
    </w:p>
    <w:p w:rsidR="004B33A4" w:rsidRPr="00E27EC3" w:rsidRDefault="00C748F9"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3.2.11</w:t>
      </w:r>
      <w:r w:rsidR="004B33A4" w:rsidRPr="00E27EC3">
        <w:rPr>
          <w:rFonts w:eastAsia="Times New Roman" w:cs="Times New Roman"/>
          <w:color w:val="000000" w:themeColor="text1"/>
          <w:sz w:val="24"/>
          <w:szCs w:val="24"/>
          <w:lang w:eastAsia="ru-RU"/>
        </w:rPr>
        <w:t xml:space="preserve"> </w:t>
      </w:r>
      <w:r w:rsidR="004B33A4" w:rsidRPr="00E27EC3">
        <w:rPr>
          <w:rFonts w:eastAsia="Times New Roman" w:cs="Times New Roman"/>
          <w:bCs/>
          <w:color w:val="000000" w:themeColor="text1"/>
          <w:sz w:val="24"/>
          <w:szCs w:val="24"/>
          <w:lang w:eastAsia="ru-RU"/>
        </w:rPr>
        <w:t xml:space="preserve">В случае размещения объектов в районе расположения радиостанций, сооружений специального назначения, складов сильнодействующих ядовитых веществ расстояние до проектируемых объектов от указанных сооружений должно быть принято согласно требованиям специальных норм </w:t>
      </w:r>
      <w:r w:rsidR="004B33A4" w:rsidRPr="00E27EC3">
        <w:rPr>
          <w:rFonts w:eastAsia="Times New Roman" w:cs="Times New Roman"/>
          <w:color w:val="000000" w:themeColor="text1"/>
          <w:sz w:val="24"/>
          <w:szCs w:val="24"/>
          <w:lang w:eastAsia="ru-RU"/>
        </w:rPr>
        <w:t>при соблюдении санитарно</w:t>
      </w:r>
      <w:r w:rsidRPr="00E27EC3">
        <w:rPr>
          <w:rFonts w:eastAsia="Times New Roman" w:cs="Times New Roman"/>
          <w:color w:val="000000" w:themeColor="text1"/>
          <w:sz w:val="24"/>
          <w:szCs w:val="24"/>
          <w:lang w:eastAsia="ru-RU"/>
        </w:rPr>
        <w:t xml:space="preserve"> – </w:t>
      </w:r>
      <w:r w:rsidR="004B33A4" w:rsidRPr="00E27EC3">
        <w:rPr>
          <w:rFonts w:eastAsia="Times New Roman" w:cs="Times New Roman"/>
          <w:color w:val="000000" w:themeColor="text1"/>
          <w:sz w:val="24"/>
          <w:szCs w:val="24"/>
          <w:lang w:eastAsia="ru-RU"/>
        </w:rPr>
        <w:t>защитных зон указанных объектов (СанПиН 2.2.1/2.1.1.1200-03)</w:t>
      </w:r>
      <w:r w:rsidR="004B33A4" w:rsidRPr="00E27EC3">
        <w:rPr>
          <w:rFonts w:eastAsia="Times New Roman" w:cs="Times New Roman"/>
          <w:bCs/>
          <w:color w:val="000000" w:themeColor="text1"/>
          <w:sz w:val="24"/>
          <w:szCs w:val="24"/>
          <w:lang w:eastAsia="ru-RU"/>
        </w:rPr>
        <w:t>.</w:t>
      </w:r>
    </w:p>
    <w:p w:rsidR="004B33A4" w:rsidRPr="00E27EC3" w:rsidRDefault="00C748F9"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3.2.12</w:t>
      </w:r>
      <w:r w:rsidR="004B33A4" w:rsidRPr="00E27EC3">
        <w:rPr>
          <w:rFonts w:eastAsia="Times New Roman" w:cs="Times New Roman"/>
          <w:color w:val="000000" w:themeColor="text1"/>
          <w:sz w:val="24"/>
          <w:szCs w:val="24"/>
          <w:lang w:eastAsia="ru-RU"/>
        </w:rPr>
        <w:t xml:space="preserve"> Для объектов </w:t>
      </w:r>
      <w:r w:rsidR="004B33A4" w:rsidRPr="00E27EC3">
        <w:rPr>
          <w:rFonts w:eastAsia="Times New Roman" w:cs="Times New Roman"/>
          <w:bCs/>
          <w:color w:val="000000" w:themeColor="text1"/>
          <w:sz w:val="24"/>
          <w:szCs w:val="24"/>
          <w:lang w:eastAsia="ru-RU"/>
        </w:rPr>
        <w:t>по изготовлению и хранению взрывчатых веществ, материалов и изделий на их основе</w:t>
      </w:r>
      <w:r w:rsidR="004B33A4" w:rsidRPr="00E27EC3">
        <w:rPr>
          <w:rFonts w:eastAsia="Times New Roman" w:cs="Times New Roman"/>
          <w:color w:val="000000" w:themeColor="text1"/>
          <w:sz w:val="24"/>
          <w:szCs w:val="24"/>
          <w:lang w:eastAsia="ru-RU"/>
        </w:rPr>
        <w:t xml:space="preserve"> (организаций, арсеналов, баз, военных складов) следует предусматривать </w:t>
      </w:r>
      <w:r w:rsidR="004B33A4" w:rsidRPr="00E27EC3">
        <w:rPr>
          <w:rFonts w:eastAsia="Times New Roman" w:cs="Times New Roman"/>
          <w:bCs/>
          <w:color w:val="000000" w:themeColor="text1"/>
          <w:sz w:val="24"/>
          <w:szCs w:val="24"/>
          <w:lang w:eastAsia="ru-RU"/>
        </w:rPr>
        <w:t>запретные</w:t>
      </w:r>
      <w:r w:rsidR="004B33A4" w:rsidRPr="00E27EC3">
        <w:rPr>
          <w:rFonts w:eastAsia="Times New Roman" w:cs="Times New Roman"/>
          <w:color w:val="000000" w:themeColor="text1"/>
          <w:sz w:val="24"/>
          <w:szCs w:val="24"/>
          <w:lang w:eastAsia="ru-RU"/>
        </w:rPr>
        <w:t xml:space="preserve"> </w:t>
      </w:r>
      <w:r w:rsidR="004B33A4" w:rsidRPr="00E27EC3">
        <w:rPr>
          <w:rFonts w:eastAsia="Times New Roman" w:cs="Times New Roman"/>
          <w:bCs/>
          <w:color w:val="000000" w:themeColor="text1"/>
          <w:sz w:val="24"/>
          <w:szCs w:val="24"/>
          <w:lang w:eastAsia="ru-RU"/>
        </w:rPr>
        <w:t xml:space="preserve">(опасные) зоны и районы. </w:t>
      </w:r>
      <w:r w:rsidR="004B33A4" w:rsidRPr="00E27EC3">
        <w:rPr>
          <w:rFonts w:eastAsia="Times New Roman" w:cs="Times New Roman"/>
          <w:color w:val="000000" w:themeColor="text1"/>
          <w:sz w:val="24"/>
          <w:szCs w:val="24"/>
          <w:lang w:eastAsia="ru-RU"/>
        </w:rPr>
        <w:t xml:space="preserve">Размеры </w:t>
      </w:r>
      <w:r w:rsidR="004B33A4" w:rsidRPr="00E27EC3">
        <w:rPr>
          <w:rFonts w:eastAsia="Times New Roman" w:cs="Times New Roman"/>
          <w:bCs/>
          <w:color w:val="000000" w:themeColor="text1"/>
          <w:sz w:val="24"/>
          <w:szCs w:val="24"/>
          <w:lang w:eastAsia="ru-RU"/>
        </w:rPr>
        <w:t>запретных</w:t>
      </w:r>
      <w:r w:rsidR="004B33A4" w:rsidRPr="00E27EC3">
        <w:rPr>
          <w:rFonts w:eastAsia="Times New Roman" w:cs="Times New Roman"/>
          <w:color w:val="000000" w:themeColor="text1"/>
          <w:sz w:val="24"/>
          <w:szCs w:val="24"/>
          <w:lang w:eastAsia="ru-RU"/>
        </w:rPr>
        <w:t xml:space="preserve"> </w:t>
      </w:r>
      <w:r w:rsidR="004B33A4" w:rsidRPr="00E27EC3">
        <w:rPr>
          <w:rFonts w:eastAsia="Times New Roman" w:cs="Times New Roman"/>
          <w:bCs/>
          <w:color w:val="000000" w:themeColor="text1"/>
          <w:sz w:val="24"/>
          <w:szCs w:val="24"/>
          <w:lang w:eastAsia="ru-RU"/>
        </w:rPr>
        <w:t>(опасных) зон и районов</w:t>
      </w:r>
      <w:r w:rsidR="004B33A4" w:rsidRPr="00E27EC3">
        <w:rPr>
          <w:rFonts w:eastAsia="Times New Roman" w:cs="Times New Roman"/>
          <w:color w:val="000000" w:themeColor="text1"/>
          <w:sz w:val="24"/>
          <w:szCs w:val="24"/>
          <w:lang w:eastAsia="ru-RU"/>
        </w:rPr>
        <w:t xml:space="preserve"> и возможность размещения в них объектов различного назначения определяются в соответствии с Постановлением Правительства Российской Федерации от 17.02.2000 № 135.</w:t>
      </w:r>
    </w:p>
    <w:p w:rsidR="004B33A4" w:rsidRPr="00E27EC3" w:rsidRDefault="00C748F9"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3.2.13</w:t>
      </w:r>
      <w:r w:rsidR="004B33A4" w:rsidRPr="00E27EC3">
        <w:rPr>
          <w:rFonts w:eastAsia="Times New Roman" w:cs="Times New Roman"/>
          <w:color w:val="000000" w:themeColor="text1"/>
          <w:spacing w:val="-2"/>
          <w:sz w:val="24"/>
          <w:szCs w:val="24"/>
          <w:lang w:eastAsia="ru-RU"/>
        </w:rPr>
        <w:t xml:space="preserve"> Производственные зоны с источниками загрязнения атмосфер</w:t>
      </w:r>
      <w:r w:rsidR="004B33A4" w:rsidRPr="00E27EC3">
        <w:rPr>
          <w:rFonts w:eastAsia="Times New Roman" w:cs="Times New Roman"/>
          <w:color w:val="000000" w:themeColor="text1"/>
          <w:sz w:val="24"/>
          <w:szCs w:val="24"/>
          <w:lang w:eastAsia="ru-RU"/>
        </w:rPr>
        <w:t>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«Охрана окружающей среды» настоящих нормативов.</w:t>
      </w:r>
    </w:p>
    <w:p w:rsidR="004B33A4" w:rsidRPr="00E27EC3" w:rsidRDefault="004B33A4"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Объекты с источниками загрязнения атмосферного воздуха вредными веществами </w:t>
      </w:r>
      <w:r w:rsidRPr="00E27EC3">
        <w:rPr>
          <w:rFonts w:eastAsia="Times New Roman" w:cs="Times New Roman"/>
          <w:color w:val="000000" w:themeColor="text1"/>
          <w:sz w:val="24"/>
          <w:szCs w:val="24"/>
          <w:lang w:val="en-US" w:eastAsia="ru-RU"/>
        </w:rPr>
        <w:t>I</w:t>
      </w:r>
      <w:r w:rsidRPr="00E27EC3">
        <w:rPr>
          <w:rFonts w:eastAsia="Times New Roman" w:cs="Times New Roman"/>
          <w:color w:val="000000" w:themeColor="text1"/>
          <w:sz w:val="24"/>
          <w:szCs w:val="24"/>
          <w:lang w:eastAsia="ru-RU"/>
        </w:rPr>
        <w:t xml:space="preserve"> и </w:t>
      </w:r>
      <w:r w:rsidRPr="00E27EC3">
        <w:rPr>
          <w:rFonts w:eastAsia="Times New Roman" w:cs="Times New Roman"/>
          <w:color w:val="000000" w:themeColor="text1"/>
          <w:sz w:val="24"/>
          <w:szCs w:val="24"/>
          <w:lang w:val="en-US" w:eastAsia="ru-RU"/>
        </w:rPr>
        <w:t>II</w:t>
      </w:r>
      <w:r w:rsidRPr="00E27EC3">
        <w:rPr>
          <w:rFonts w:eastAsia="Times New Roman" w:cs="Times New Roman"/>
          <w:color w:val="000000" w:themeColor="text1"/>
          <w:sz w:val="24"/>
          <w:szCs w:val="24"/>
          <w:lang w:eastAsia="ru-RU"/>
        </w:rPr>
        <w:t xml:space="preserve"> классов опасности не следует размещать в районах </w:t>
      </w:r>
      <w:r w:rsidRPr="00E27EC3">
        <w:rPr>
          <w:rFonts w:eastAsia="Times New Roman" w:cs="Times New Roman"/>
          <w:bCs/>
          <w:color w:val="000000" w:themeColor="text1"/>
          <w:sz w:val="24"/>
          <w:szCs w:val="24"/>
          <w:lang w:eastAsia="ru-RU"/>
        </w:rPr>
        <w:t xml:space="preserve">с преобладающими ветрами со скоростью до </w:t>
      </w:r>
      <w:r w:rsidR="00EF27EB" w:rsidRPr="00E27EC3">
        <w:rPr>
          <w:rFonts w:eastAsia="Times New Roman" w:cs="Times New Roman"/>
          <w:bCs/>
          <w:color w:val="000000" w:themeColor="text1"/>
          <w:sz w:val="24"/>
          <w:szCs w:val="24"/>
          <w:lang w:eastAsia="ru-RU"/>
        </w:rPr>
        <w:t xml:space="preserve">  </w:t>
      </w:r>
      <w:r w:rsidRPr="00E27EC3">
        <w:rPr>
          <w:rFonts w:eastAsia="Times New Roman" w:cs="Times New Roman"/>
          <w:bCs/>
          <w:color w:val="000000" w:themeColor="text1"/>
          <w:sz w:val="24"/>
          <w:szCs w:val="24"/>
          <w:lang w:eastAsia="ru-RU"/>
        </w:rPr>
        <w:t>1 м/с, с длительными или часто повторяющимися штилями, инверсиями, туманами (за год более 30</w:t>
      </w:r>
      <w:r w:rsidR="00C748F9" w:rsidRPr="00E27EC3">
        <w:rPr>
          <w:rFonts w:eastAsia="Times New Roman" w:cs="Times New Roman"/>
          <w:bCs/>
          <w:color w:val="000000" w:themeColor="text1"/>
          <w:sz w:val="24"/>
          <w:szCs w:val="24"/>
          <w:lang w:eastAsia="ru-RU"/>
        </w:rPr>
        <w:t xml:space="preserve"> – 40</w:t>
      </w:r>
      <w:r w:rsidRPr="00E27EC3">
        <w:rPr>
          <w:rFonts w:eastAsia="Times New Roman" w:cs="Times New Roman"/>
          <w:bCs/>
          <w:color w:val="000000" w:themeColor="text1"/>
          <w:sz w:val="24"/>
          <w:szCs w:val="24"/>
          <w:lang w:eastAsia="ru-RU"/>
        </w:rPr>
        <w:t xml:space="preserve">%, </w:t>
      </w:r>
      <w:r w:rsidR="00C748F9" w:rsidRPr="00E27EC3">
        <w:rPr>
          <w:rFonts w:eastAsia="Times New Roman" w:cs="Times New Roman"/>
          <w:bCs/>
          <w:color w:val="000000" w:themeColor="text1"/>
          <w:sz w:val="24"/>
          <w:szCs w:val="24"/>
          <w:lang w:eastAsia="ru-RU"/>
        </w:rPr>
        <w:t>в течение зимы 50 – 60</w:t>
      </w:r>
      <w:r w:rsidRPr="00E27EC3">
        <w:rPr>
          <w:rFonts w:eastAsia="Times New Roman" w:cs="Times New Roman"/>
          <w:bCs/>
          <w:color w:val="000000" w:themeColor="text1"/>
          <w:sz w:val="24"/>
          <w:szCs w:val="24"/>
          <w:lang w:eastAsia="ru-RU"/>
        </w:rPr>
        <w:t>% дней)</w:t>
      </w:r>
      <w:r w:rsidRPr="00E27EC3">
        <w:rPr>
          <w:rFonts w:eastAsia="Times New Roman" w:cs="Times New Roman"/>
          <w:color w:val="000000" w:themeColor="text1"/>
          <w:sz w:val="24"/>
          <w:szCs w:val="24"/>
          <w:lang w:eastAsia="ru-RU"/>
        </w:rPr>
        <w:t>.</w:t>
      </w:r>
    </w:p>
    <w:p w:rsidR="004B33A4" w:rsidRPr="00E27EC3" w:rsidRDefault="004B33A4"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Объекты с источниками загрязнения атмосферного воздуха следует размещать по отношению к жилой зоне с уч</w:t>
      </w:r>
      <w:r w:rsidR="00034ED3"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том ветров преобладающего направления.</w:t>
      </w:r>
    </w:p>
    <w:p w:rsidR="004B33A4" w:rsidRPr="00E27EC3" w:rsidRDefault="004B33A4"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4B33A4" w:rsidRPr="00E27EC3" w:rsidRDefault="00C748F9"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3.2.14</w:t>
      </w:r>
      <w:r w:rsidR="004B33A4" w:rsidRPr="00E27EC3">
        <w:rPr>
          <w:rFonts w:eastAsia="Times New Roman" w:cs="Times New Roman"/>
          <w:color w:val="000000" w:themeColor="text1"/>
          <w:sz w:val="24"/>
          <w:szCs w:val="24"/>
          <w:lang w:eastAsia="ru-RU"/>
        </w:rPr>
        <w:t xml:space="preserve"> Выбор и отвод участка под строительство предприятий пищевой и перерабатывающей промышленности должен проектироваться с наветренной стороны для ветров преобладающего направления по отношению к санитарно</w:t>
      </w:r>
      <w:r w:rsidRPr="00E27EC3">
        <w:rPr>
          <w:rFonts w:eastAsia="Times New Roman" w:cs="Times New Roman"/>
          <w:color w:val="000000" w:themeColor="text1"/>
          <w:sz w:val="24"/>
          <w:szCs w:val="24"/>
          <w:lang w:eastAsia="ru-RU"/>
        </w:rPr>
        <w:t xml:space="preserve"> – </w:t>
      </w:r>
      <w:r w:rsidR="004B33A4" w:rsidRPr="00E27EC3">
        <w:rPr>
          <w:rFonts w:eastAsia="Times New Roman" w:cs="Times New Roman"/>
          <w:color w:val="000000" w:themeColor="text1"/>
          <w:sz w:val="24"/>
          <w:szCs w:val="24"/>
          <w:lang w:eastAsia="ru-RU"/>
        </w:rPr>
        <w:t xml:space="preserve">техническим сооружениям и установкам коммунального назначения и к предприятиям с </w:t>
      </w:r>
      <w:r w:rsidR="004B33A4" w:rsidRPr="00E27EC3">
        <w:rPr>
          <w:rFonts w:eastAsia="Times New Roman" w:cs="Times New Roman"/>
          <w:color w:val="000000" w:themeColor="text1"/>
          <w:spacing w:val="-4"/>
          <w:sz w:val="24"/>
          <w:szCs w:val="24"/>
          <w:lang w:eastAsia="ru-RU"/>
        </w:rPr>
        <w:t>технологическими процессами, являющимися источниками загрязнения атмосферного</w:t>
      </w:r>
      <w:r w:rsidR="004B33A4" w:rsidRPr="00E27EC3">
        <w:rPr>
          <w:rFonts w:eastAsia="Times New Roman" w:cs="Times New Roman"/>
          <w:color w:val="000000" w:themeColor="text1"/>
          <w:sz w:val="24"/>
          <w:szCs w:val="24"/>
          <w:lang w:eastAsia="ru-RU"/>
        </w:rPr>
        <w:t xml:space="preserve"> воздуха вредными и неприятно</w:t>
      </w:r>
      <w:r w:rsidR="008C4F39" w:rsidRPr="00E27EC3">
        <w:rPr>
          <w:rFonts w:eastAsia="Times New Roman" w:cs="Times New Roman"/>
          <w:color w:val="000000" w:themeColor="text1"/>
          <w:sz w:val="24"/>
          <w:szCs w:val="24"/>
          <w:lang w:eastAsia="ru-RU"/>
        </w:rPr>
        <w:t xml:space="preserve"> – </w:t>
      </w:r>
      <w:r w:rsidR="004B33A4" w:rsidRPr="00E27EC3">
        <w:rPr>
          <w:rFonts w:eastAsia="Times New Roman" w:cs="Times New Roman"/>
          <w:color w:val="000000" w:themeColor="text1"/>
          <w:sz w:val="24"/>
          <w:szCs w:val="24"/>
          <w:lang w:eastAsia="ru-RU"/>
        </w:rPr>
        <w:t>пахнущими веществами, с подветренной стороны по отношению к жилым и общественным зданиям.</w:t>
      </w:r>
    </w:p>
    <w:p w:rsidR="004B33A4" w:rsidRPr="00E27EC3" w:rsidRDefault="00C748F9" w:rsidP="004B33A4">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3.2.15</w:t>
      </w:r>
      <w:r w:rsidR="004B33A4" w:rsidRPr="00E27EC3">
        <w:rPr>
          <w:rFonts w:eastAsia="Times New Roman" w:cs="Times New Roman"/>
          <w:bCs/>
          <w:color w:val="000000" w:themeColor="text1"/>
          <w:sz w:val="24"/>
          <w:szCs w:val="24"/>
          <w:lang w:eastAsia="ru-RU"/>
        </w:rPr>
        <w:t xml:space="preserve"> Предприятия пищевой, медицинской, фармацевтической и других отраслей промышленности с размерами санитарно</w:t>
      </w:r>
      <w:r w:rsidRPr="00E27EC3">
        <w:rPr>
          <w:rFonts w:eastAsia="Times New Roman" w:cs="Times New Roman"/>
          <w:bCs/>
          <w:color w:val="000000" w:themeColor="text1"/>
          <w:sz w:val="24"/>
          <w:szCs w:val="24"/>
          <w:lang w:eastAsia="ru-RU"/>
        </w:rPr>
        <w:t xml:space="preserve"> – </w:t>
      </w:r>
      <w:r w:rsidR="004B33A4" w:rsidRPr="00E27EC3">
        <w:rPr>
          <w:rFonts w:eastAsia="Times New Roman" w:cs="Times New Roman"/>
          <w:bCs/>
          <w:color w:val="000000" w:themeColor="text1"/>
          <w:sz w:val="24"/>
          <w:szCs w:val="24"/>
          <w:lang w:eastAsia="ru-RU"/>
        </w:rPr>
        <w:t xml:space="preserve">защитных зон до </w:t>
      </w:r>
      <w:smartTag w:uri="urn:schemas-microsoft-com:office:smarttags" w:element="metricconverter">
        <w:smartTagPr>
          <w:attr w:name="ProductID" w:val="100 м"/>
        </w:smartTagPr>
        <w:r w:rsidR="004B33A4" w:rsidRPr="00E27EC3">
          <w:rPr>
            <w:rFonts w:eastAsia="Times New Roman" w:cs="Times New Roman"/>
            <w:bCs/>
            <w:color w:val="000000" w:themeColor="text1"/>
            <w:sz w:val="24"/>
            <w:szCs w:val="24"/>
            <w:lang w:eastAsia="ru-RU"/>
          </w:rPr>
          <w:t>100 м</w:t>
        </w:r>
      </w:smartTag>
      <w:r w:rsidR="004B33A4" w:rsidRPr="00E27EC3">
        <w:rPr>
          <w:rFonts w:eastAsia="Times New Roman" w:cs="Times New Roman"/>
          <w:bCs/>
          <w:color w:val="000000" w:themeColor="text1"/>
          <w:sz w:val="24"/>
          <w:szCs w:val="24"/>
          <w:lang w:eastAsia="ru-RU"/>
        </w:rPr>
        <w:t xml:space="preserve">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w:t>
      </w:r>
      <w:r w:rsidRPr="00E27EC3">
        <w:rPr>
          <w:rFonts w:eastAsia="Times New Roman" w:cs="Times New Roman"/>
          <w:bCs/>
          <w:color w:val="000000" w:themeColor="text1"/>
          <w:sz w:val="24"/>
          <w:szCs w:val="24"/>
          <w:lang w:eastAsia="ru-RU"/>
        </w:rPr>
        <w:t xml:space="preserve"> – </w:t>
      </w:r>
      <w:r w:rsidR="004B33A4" w:rsidRPr="00E27EC3">
        <w:rPr>
          <w:rFonts w:eastAsia="Times New Roman" w:cs="Times New Roman"/>
          <w:bCs/>
          <w:color w:val="000000" w:themeColor="text1"/>
          <w:sz w:val="24"/>
          <w:szCs w:val="24"/>
          <w:lang w:eastAsia="ru-RU"/>
        </w:rPr>
        <w:t>защитных зон.</w:t>
      </w:r>
    </w:p>
    <w:p w:rsidR="004B33A4" w:rsidRPr="00E27EC3" w:rsidRDefault="00C748F9" w:rsidP="004B33A4">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3.2.16</w:t>
      </w:r>
      <w:r w:rsidR="004B33A4" w:rsidRPr="00E27EC3">
        <w:rPr>
          <w:rFonts w:eastAsia="Times New Roman" w:cs="Times New Roman"/>
          <w:bCs/>
          <w:color w:val="000000" w:themeColor="text1"/>
          <w:sz w:val="24"/>
          <w:szCs w:val="24"/>
          <w:lang w:eastAsia="ru-RU"/>
        </w:rPr>
        <w:t xml:space="preserve"> При проектировании гидротехнических сооружений следует руководствоваться законодательством Российской Федерации и нормативными требованиями по безопасности гидротехнических сооружений; законодательством Российской Федерации и нормативными документами по охране окружающей среды при инженерной деятельности, а также предусматривать мероприятия, направленные на улучшение экологической обстановки по сравнению с природной, использование водохранилищ и примыкающих к ним территорий для развития туризма, обеспечения рекреации, рекультивации земель и вовлечения их в хозяйственную деятельность, не противоречащую оправданному природопользованию.</w:t>
      </w:r>
    </w:p>
    <w:p w:rsidR="004B33A4" w:rsidRPr="00E27EC3" w:rsidRDefault="00C748F9"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3.2.17</w:t>
      </w:r>
      <w:r w:rsidR="004B33A4" w:rsidRPr="00E27EC3">
        <w:rPr>
          <w:rFonts w:eastAsia="Times New Roman" w:cs="Times New Roman"/>
          <w:color w:val="000000" w:themeColor="text1"/>
          <w:sz w:val="24"/>
          <w:szCs w:val="24"/>
          <w:lang w:eastAsia="ru-RU"/>
        </w:rPr>
        <w:t xml:space="preserve"> Территори</w:t>
      </w:r>
      <w:r w:rsidR="00EF27EB" w:rsidRPr="00E27EC3">
        <w:rPr>
          <w:rFonts w:eastAsia="Times New Roman" w:cs="Times New Roman"/>
          <w:color w:val="000000" w:themeColor="text1"/>
          <w:sz w:val="24"/>
          <w:szCs w:val="24"/>
          <w:lang w:eastAsia="ru-RU"/>
        </w:rPr>
        <w:t>я</w:t>
      </w:r>
      <w:r w:rsidR="004B33A4" w:rsidRPr="00E27EC3">
        <w:rPr>
          <w:rFonts w:eastAsia="Times New Roman" w:cs="Times New Roman"/>
          <w:color w:val="000000" w:themeColor="text1"/>
          <w:sz w:val="24"/>
          <w:szCs w:val="24"/>
          <w:lang w:eastAsia="ru-RU"/>
        </w:rPr>
        <w:t xml:space="preserve"> </w:t>
      </w:r>
      <w:r w:rsidR="008C49E6" w:rsidRPr="00E27EC3">
        <w:rPr>
          <w:rFonts w:eastAsia="Times New Roman" w:cs="Times New Roman"/>
          <w:color w:val="000000" w:themeColor="text1"/>
          <w:sz w:val="24"/>
          <w:szCs w:val="24"/>
          <w:lang w:eastAsia="ru-RU"/>
        </w:rPr>
        <w:t>сельского</w:t>
      </w:r>
      <w:r w:rsidR="00A67B46" w:rsidRPr="00E27EC3">
        <w:rPr>
          <w:rFonts w:eastAsia="Times New Roman" w:cs="Times New Roman"/>
          <w:color w:val="000000" w:themeColor="text1"/>
          <w:sz w:val="24"/>
          <w:szCs w:val="24"/>
          <w:lang w:eastAsia="ru-RU"/>
        </w:rPr>
        <w:t xml:space="preserve"> </w:t>
      </w:r>
      <w:r w:rsidR="008C49E6" w:rsidRPr="00E27EC3">
        <w:rPr>
          <w:rFonts w:eastAsia="Times New Roman" w:cs="Times New Roman"/>
          <w:color w:val="000000" w:themeColor="text1"/>
          <w:sz w:val="24"/>
          <w:szCs w:val="24"/>
          <w:lang w:eastAsia="ru-RU"/>
        </w:rPr>
        <w:t>поселения</w:t>
      </w:r>
      <w:r w:rsidR="004B33A4" w:rsidRPr="00E27EC3">
        <w:rPr>
          <w:rFonts w:eastAsia="Times New Roman" w:cs="Times New Roman"/>
          <w:color w:val="000000" w:themeColor="text1"/>
          <w:sz w:val="24"/>
          <w:szCs w:val="24"/>
          <w:lang w:eastAsia="ru-RU"/>
        </w:rPr>
        <w:t xml:space="preserve"> должн</w:t>
      </w:r>
      <w:r w:rsidR="00EF27EB" w:rsidRPr="00E27EC3">
        <w:rPr>
          <w:rFonts w:eastAsia="Times New Roman" w:cs="Times New Roman"/>
          <w:color w:val="000000" w:themeColor="text1"/>
          <w:sz w:val="24"/>
          <w:szCs w:val="24"/>
          <w:lang w:eastAsia="ru-RU"/>
        </w:rPr>
        <w:t>а</w:t>
      </w:r>
      <w:r w:rsidR="004B33A4" w:rsidRPr="00E27EC3">
        <w:rPr>
          <w:rFonts w:eastAsia="Times New Roman" w:cs="Times New Roman"/>
          <w:color w:val="000000" w:themeColor="text1"/>
          <w:sz w:val="24"/>
          <w:szCs w:val="24"/>
          <w:lang w:eastAsia="ru-RU"/>
        </w:rPr>
        <w:t xml:space="preserve"> соответствовать потребностям производственных территорий по обеспеченности транспортом и инженерными ресурсами.</w:t>
      </w:r>
    </w:p>
    <w:p w:rsidR="004B33A4" w:rsidRPr="00E27EC3" w:rsidRDefault="00C748F9"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3.2.18</w:t>
      </w:r>
      <w:r w:rsidR="004B33A4" w:rsidRPr="00E27EC3">
        <w:rPr>
          <w:rFonts w:eastAsia="Times New Roman" w:cs="Times New Roman"/>
          <w:color w:val="000000" w:themeColor="text1"/>
          <w:sz w:val="24"/>
          <w:szCs w:val="24"/>
          <w:lang w:eastAsia="ru-RU"/>
        </w:rPr>
        <w:t xml:space="preserve"> В случае негативного влияния производственных зон, расположенных в границах насел</w:t>
      </w:r>
      <w:r w:rsidR="008C4F39" w:rsidRPr="00E27EC3">
        <w:rPr>
          <w:rFonts w:eastAsia="Times New Roman" w:cs="Times New Roman"/>
          <w:color w:val="000000" w:themeColor="text1"/>
          <w:sz w:val="24"/>
          <w:szCs w:val="24"/>
          <w:lang w:eastAsia="ru-RU"/>
        </w:rPr>
        <w:t>ё</w:t>
      </w:r>
      <w:r w:rsidR="004B33A4" w:rsidRPr="00E27EC3">
        <w:rPr>
          <w:rFonts w:eastAsia="Times New Roman" w:cs="Times New Roman"/>
          <w:color w:val="000000" w:themeColor="text1"/>
          <w:sz w:val="24"/>
          <w:szCs w:val="24"/>
          <w:lang w:eastAsia="ru-RU"/>
        </w:rPr>
        <w:t>нных пунктов, на окружающую среду следует предусматривать уменьшение мощности, перепрофилирование производственного объекта или вынос экологически неблагополучных объектов из насел</w:t>
      </w:r>
      <w:r w:rsidR="008C4F39" w:rsidRPr="00E27EC3">
        <w:rPr>
          <w:rFonts w:eastAsia="Times New Roman" w:cs="Times New Roman"/>
          <w:color w:val="000000" w:themeColor="text1"/>
          <w:sz w:val="24"/>
          <w:szCs w:val="24"/>
          <w:lang w:eastAsia="ru-RU"/>
        </w:rPr>
        <w:t>ё</w:t>
      </w:r>
      <w:r w:rsidR="004B33A4" w:rsidRPr="00E27EC3">
        <w:rPr>
          <w:rFonts w:eastAsia="Times New Roman" w:cs="Times New Roman"/>
          <w:color w:val="000000" w:themeColor="text1"/>
          <w:sz w:val="24"/>
          <w:szCs w:val="24"/>
          <w:lang w:eastAsia="ru-RU"/>
        </w:rPr>
        <w:t>нных пунктов или отселение населения, попавшего под негативное влияние, проживающих в санитарно</w:t>
      </w:r>
      <w:r w:rsidRPr="00E27EC3">
        <w:rPr>
          <w:rFonts w:eastAsia="Times New Roman" w:cs="Times New Roman"/>
          <w:color w:val="000000" w:themeColor="text1"/>
          <w:sz w:val="24"/>
          <w:szCs w:val="24"/>
          <w:lang w:eastAsia="ru-RU"/>
        </w:rPr>
        <w:t xml:space="preserve"> – </w:t>
      </w:r>
      <w:r w:rsidR="004B33A4" w:rsidRPr="00E27EC3">
        <w:rPr>
          <w:rFonts w:eastAsia="Times New Roman" w:cs="Times New Roman"/>
          <w:color w:val="000000" w:themeColor="text1"/>
          <w:sz w:val="24"/>
          <w:szCs w:val="24"/>
          <w:lang w:eastAsia="ru-RU"/>
        </w:rPr>
        <w:t>защитных зонах по результатам натурных исследований и измерений.</w:t>
      </w:r>
    </w:p>
    <w:p w:rsidR="004B33A4" w:rsidRPr="00E27EC3" w:rsidRDefault="00C748F9" w:rsidP="004B33A4">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 xml:space="preserve">3.2.19 </w:t>
      </w:r>
      <w:r w:rsidR="004B33A4" w:rsidRPr="00E27EC3">
        <w:rPr>
          <w:rFonts w:eastAsia="Times New Roman" w:cs="Times New Roman"/>
          <w:color w:val="000000" w:themeColor="text1"/>
          <w:spacing w:val="-2"/>
          <w:sz w:val="24"/>
          <w:szCs w:val="24"/>
          <w:lang w:eastAsia="ru-RU"/>
        </w:rPr>
        <w:t>При реконструкции производственных зон территории следует преобразовывать с уч</w:t>
      </w:r>
      <w:r w:rsidR="003A1055" w:rsidRPr="00E27EC3">
        <w:rPr>
          <w:rFonts w:eastAsia="Times New Roman" w:cs="Times New Roman"/>
          <w:color w:val="000000" w:themeColor="text1"/>
          <w:spacing w:val="-2"/>
          <w:sz w:val="24"/>
          <w:szCs w:val="24"/>
          <w:lang w:eastAsia="ru-RU"/>
        </w:rPr>
        <w:t>ё</w:t>
      </w:r>
      <w:r w:rsidR="004B33A4" w:rsidRPr="00E27EC3">
        <w:rPr>
          <w:rFonts w:eastAsia="Times New Roman" w:cs="Times New Roman"/>
          <w:color w:val="000000" w:themeColor="text1"/>
          <w:spacing w:val="-2"/>
          <w:sz w:val="24"/>
          <w:szCs w:val="24"/>
          <w:lang w:eastAsia="ru-RU"/>
        </w:rPr>
        <w:t>том примыкания к территориям ин</w:t>
      </w:r>
      <w:r w:rsidR="001F5DD8" w:rsidRPr="00E27EC3">
        <w:rPr>
          <w:rFonts w:eastAsia="Times New Roman" w:cs="Times New Roman"/>
          <w:color w:val="000000" w:themeColor="text1"/>
          <w:spacing w:val="-2"/>
          <w:sz w:val="24"/>
          <w:szCs w:val="24"/>
          <w:lang w:eastAsia="ru-RU"/>
        </w:rPr>
        <w:t>ого функционального назначения:</w:t>
      </w:r>
    </w:p>
    <w:p w:rsidR="004B33A4" w:rsidRPr="00E27EC3" w:rsidRDefault="00C748F9"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4B33A4" w:rsidRPr="00E27EC3">
        <w:rPr>
          <w:rFonts w:eastAsia="Times New Roman" w:cs="Times New Roman"/>
          <w:color w:val="000000" w:themeColor="text1"/>
          <w:sz w:val="24"/>
          <w:szCs w:val="24"/>
          <w:lang w:eastAsia="ru-RU"/>
        </w:rPr>
        <w:t xml:space="preserve"> в полосе примыкания производственных зон к общественно</w:t>
      </w:r>
      <w:r w:rsidRPr="00E27EC3">
        <w:rPr>
          <w:rFonts w:eastAsia="Times New Roman" w:cs="Times New Roman"/>
          <w:color w:val="000000" w:themeColor="text1"/>
          <w:sz w:val="24"/>
          <w:szCs w:val="24"/>
          <w:lang w:eastAsia="ru-RU"/>
        </w:rPr>
        <w:t xml:space="preserve"> – </w:t>
      </w:r>
      <w:r w:rsidR="004B33A4" w:rsidRPr="00E27EC3">
        <w:rPr>
          <w:rFonts w:eastAsia="Times New Roman" w:cs="Times New Roman"/>
          <w:color w:val="000000" w:themeColor="text1"/>
          <w:sz w:val="24"/>
          <w:szCs w:val="24"/>
          <w:lang w:eastAsia="ru-RU"/>
        </w:rPr>
        <w:t>деловым зонам следует размещать общественно</w:t>
      </w:r>
      <w:r w:rsidRPr="00E27EC3">
        <w:rPr>
          <w:rFonts w:eastAsia="Times New Roman" w:cs="Times New Roman"/>
          <w:color w:val="000000" w:themeColor="text1"/>
          <w:sz w:val="24"/>
          <w:szCs w:val="24"/>
          <w:lang w:eastAsia="ru-RU"/>
        </w:rPr>
        <w:t xml:space="preserve"> – </w:t>
      </w:r>
      <w:r w:rsidR="004B33A4" w:rsidRPr="00E27EC3">
        <w:rPr>
          <w:rFonts w:eastAsia="Times New Roman" w:cs="Times New Roman"/>
          <w:color w:val="000000" w:themeColor="text1"/>
          <w:sz w:val="24"/>
          <w:szCs w:val="24"/>
          <w:lang w:eastAsia="ru-RU"/>
        </w:rPr>
        <w:t>административные объекты производственных зон, включая их в формирова</w:t>
      </w:r>
      <w:r w:rsidR="003A1055" w:rsidRPr="00E27EC3">
        <w:rPr>
          <w:rFonts w:eastAsia="Times New Roman" w:cs="Times New Roman"/>
          <w:color w:val="000000" w:themeColor="text1"/>
          <w:sz w:val="24"/>
          <w:szCs w:val="24"/>
          <w:lang w:eastAsia="ru-RU"/>
        </w:rPr>
        <w:t>ние общественных центров и зон;</w:t>
      </w:r>
    </w:p>
    <w:p w:rsidR="004B33A4" w:rsidRPr="00E27EC3" w:rsidRDefault="00C748F9"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4B33A4" w:rsidRPr="00E27EC3">
        <w:rPr>
          <w:rFonts w:eastAsia="Times New Roman" w:cs="Times New Roman"/>
          <w:color w:val="000000" w:themeColor="text1"/>
          <w:sz w:val="24"/>
          <w:szCs w:val="24"/>
          <w:lang w:eastAsia="ru-RU"/>
        </w:rPr>
        <w:t xml:space="preserve"> в полосе примыкания к жилым зонам на границе производственной зоны не следует размещать глухие заборы. Рекомендуется использование входящей в </w:t>
      </w:r>
      <w:r w:rsidR="004B33A4" w:rsidRPr="00E27EC3">
        <w:rPr>
          <w:rFonts w:eastAsia="Times New Roman" w:cs="Times New Roman"/>
          <w:color w:val="000000" w:themeColor="text1"/>
          <w:spacing w:val="-2"/>
          <w:sz w:val="24"/>
          <w:szCs w:val="24"/>
          <w:lang w:eastAsia="ru-RU"/>
        </w:rPr>
        <w:t>состав санитарно</w:t>
      </w:r>
      <w:r w:rsidRPr="00E27EC3">
        <w:rPr>
          <w:rFonts w:eastAsia="Times New Roman" w:cs="Times New Roman"/>
          <w:color w:val="000000" w:themeColor="text1"/>
          <w:spacing w:val="-2"/>
          <w:sz w:val="24"/>
          <w:szCs w:val="24"/>
          <w:lang w:eastAsia="ru-RU"/>
        </w:rPr>
        <w:t xml:space="preserve"> – </w:t>
      </w:r>
      <w:r w:rsidR="004B33A4" w:rsidRPr="00E27EC3">
        <w:rPr>
          <w:rFonts w:eastAsia="Times New Roman" w:cs="Times New Roman"/>
          <w:color w:val="000000" w:themeColor="text1"/>
          <w:spacing w:val="-2"/>
          <w:sz w:val="24"/>
          <w:szCs w:val="24"/>
          <w:lang w:eastAsia="ru-RU"/>
        </w:rPr>
        <w:t>защитной зоны полосы примыкания для размещения коммунальных объектов жилого района, автостоянок различных типов, зел</w:t>
      </w:r>
      <w:r w:rsidR="003A1055" w:rsidRPr="00E27EC3">
        <w:rPr>
          <w:rFonts w:eastAsia="Times New Roman" w:cs="Times New Roman"/>
          <w:color w:val="000000" w:themeColor="text1"/>
          <w:spacing w:val="-2"/>
          <w:sz w:val="24"/>
          <w:szCs w:val="24"/>
          <w:lang w:eastAsia="ru-RU"/>
        </w:rPr>
        <w:t>ё</w:t>
      </w:r>
      <w:r w:rsidR="004B33A4" w:rsidRPr="00E27EC3">
        <w:rPr>
          <w:rFonts w:eastAsia="Times New Roman" w:cs="Times New Roman"/>
          <w:color w:val="000000" w:themeColor="text1"/>
          <w:spacing w:val="-2"/>
          <w:sz w:val="24"/>
          <w:szCs w:val="24"/>
          <w:lang w:eastAsia="ru-RU"/>
        </w:rPr>
        <w:t>ных насаждений;</w:t>
      </w:r>
    </w:p>
    <w:p w:rsidR="004B33A4" w:rsidRPr="00E27EC3" w:rsidRDefault="00C748F9"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4B33A4" w:rsidRPr="00E27EC3">
        <w:rPr>
          <w:rFonts w:eastAsia="Times New Roman" w:cs="Times New Roman"/>
          <w:color w:val="000000" w:themeColor="text1"/>
          <w:sz w:val="24"/>
          <w:szCs w:val="24"/>
          <w:lang w:eastAsia="ru-RU"/>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w:t>
      </w:r>
      <w:r w:rsidR="003A1055" w:rsidRPr="00E27EC3">
        <w:rPr>
          <w:rFonts w:eastAsia="Times New Roman" w:cs="Times New Roman"/>
          <w:color w:val="000000" w:themeColor="text1"/>
          <w:sz w:val="24"/>
          <w:szCs w:val="24"/>
          <w:lang w:eastAsia="ru-RU"/>
        </w:rPr>
        <w:t xml:space="preserve"> разворотных площадок.</w:t>
      </w:r>
    </w:p>
    <w:p w:rsidR="004B33A4" w:rsidRPr="00E27EC3" w:rsidRDefault="00C748F9"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3</w:t>
      </w:r>
      <w:r w:rsidR="004B33A4" w:rsidRPr="00E27EC3">
        <w:rPr>
          <w:rFonts w:eastAsia="Times New Roman" w:cs="Times New Roman"/>
          <w:color w:val="000000" w:themeColor="text1"/>
          <w:spacing w:val="-2"/>
          <w:sz w:val="24"/>
          <w:szCs w:val="24"/>
          <w:lang w:eastAsia="ru-RU"/>
        </w:rPr>
        <w:t>.2.2</w:t>
      </w:r>
      <w:r w:rsidRPr="00E27EC3">
        <w:rPr>
          <w:rFonts w:eastAsia="Times New Roman" w:cs="Times New Roman"/>
          <w:color w:val="000000" w:themeColor="text1"/>
          <w:spacing w:val="-2"/>
          <w:sz w:val="24"/>
          <w:szCs w:val="24"/>
          <w:lang w:eastAsia="ru-RU"/>
        </w:rPr>
        <w:t>0</w:t>
      </w:r>
      <w:r w:rsidR="004B33A4" w:rsidRPr="00E27EC3">
        <w:rPr>
          <w:rFonts w:eastAsia="Times New Roman" w:cs="Times New Roman"/>
          <w:color w:val="000000" w:themeColor="text1"/>
          <w:spacing w:val="-2"/>
          <w:sz w:val="24"/>
          <w:szCs w:val="24"/>
          <w:lang w:eastAsia="ru-RU"/>
        </w:rPr>
        <w:t xml:space="preserve"> При проектировании реконструкции, технического перевооружения промышленных объектов и производств в составе проекта санитарно</w:t>
      </w:r>
      <w:r w:rsidRPr="00E27EC3">
        <w:rPr>
          <w:rFonts w:eastAsia="Times New Roman" w:cs="Times New Roman"/>
          <w:color w:val="000000" w:themeColor="text1"/>
          <w:spacing w:val="-2"/>
          <w:sz w:val="24"/>
          <w:szCs w:val="24"/>
          <w:lang w:eastAsia="ru-RU"/>
        </w:rPr>
        <w:t xml:space="preserve"> – </w:t>
      </w:r>
      <w:r w:rsidR="004B33A4" w:rsidRPr="00E27EC3">
        <w:rPr>
          <w:rFonts w:eastAsia="Times New Roman" w:cs="Times New Roman"/>
          <w:color w:val="000000" w:themeColor="text1"/>
          <w:spacing w:val="-2"/>
          <w:sz w:val="24"/>
          <w:szCs w:val="24"/>
          <w:lang w:eastAsia="ru-RU"/>
        </w:rPr>
        <w:t>защитной зоны с расч</w:t>
      </w:r>
      <w:r w:rsidR="003A1055" w:rsidRPr="00E27EC3">
        <w:rPr>
          <w:rFonts w:eastAsia="Times New Roman" w:cs="Times New Roman"/>
          <w:color w:val="000000" w:themeColor="text1"/>
          <w:spacing w:val="-2"/>
          <w:sz w:val="24"/>
          <w:szCs w:val="24"/>
          <w:lang w:eastAsia="ru-RU"/>
        </w:rPr>
        <w:t>ё</w:t>
      </w:r>
      <w:r w:rsidR="004B33A4" w:rsidRPr="00E27EC3">
        <w:rPr>
          <w:rFonts w:eastAsia="Times New Roman" w:cs="Times New Roman"/>
          <w:color w:val="000000" w:themeColor="text1"/>
          <w:spacing w:val="-2"/>
          <w:sz w:val="24"/>
          <w:szCs w:val="24"/>
          <w:lang w:eastAsia="ru-RU"/>
        </w:rPr>
        <w:t>тными границами должны быть выполнены расч</w:t>
      </w:r>
      <w:r w:rsidR="003A1055" w:rsidRPr="00E27EC3">
        <w:rPr>
          <w:rFonts w:eastAsia="Times New Roman" w:cs="Times New Roman"/>
          <w:color w:val="000000" w:themeColor="text1"/>
          <w:spacing w:val="-2"/>
          <w:sz w:val="24"/>
          <w:szCs w:val="24"/>
          <w:lang w:eastAsia="ru-RU"/>
        </w:rPr>
        <w:t>ё</w:t>
      </w:r>
      <w:r w:rsidR="004B33A4" w:rsidRPr="00E27EC3">
        <w:rPr>
          <w:rFonts w:eastAsia="Times New Roman" w:cs="Times New Roman"/>
          <w:color w:val="000000" w:themeColor="text1"/>
          <w:spacing w:val="-2"/>
          <w:sz w:val="24"/>
          <w:szCs w:val="24"/>
          <w:lang w:eastAsia="ru-RU"/>
        </w:rPr>
        <w:t>ты ожидаемого загрязнения атмосферного воздуха, физического воздействия на атмосферный воздух. После окончания реконструкции и ввода объекта в эксплуатацию расч</w:t>
      </w:r>
      <w:r w:rsidR="003A1055" w:rsidRPr="00E27EC3">
        <w:rPr>
          <w:rFonts w:eastAsia="Times New Roman" w:cs="Times New Roman"/>
          <w:color w:val="000000" w:themeColor="text1"/>
          <w:spacing w:val="-2"/>
          <w:sz w:val="24"/>
          <w:szCs w:val="24"/>
          <w:lang w:eastAsia="ru-RU"/>
        </w:rPr>
        <w:t>ё</w:t>
      </w:r>
      <w:r w:rsidR="004B33A4" w:rsidRPr="00E27EC3">
        <w:rPr>
          <w:rFonts w:eastAsia="Times New Roman" w:cs="Times New Roman"/>
          <w:color w:val="000000" w:themeColor="text1"/>
          <w:spacing w:val="-2"/>
          <w:sz w:val="24"/>
          <w:szCs w:val="24"/>
          <w:lang w:eastAsia="ru-RU"/>
        </w:rPr>
        <w:t>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4B33A4" w:rsidRPr="00E27EC3" w:rsidRDefault="00C748F9"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w:t>
      </w:r>
      <w:r w:rsidR="004B33A4" w:rsidRPr="00E27EC3">
        <w:rPr>
          <w:rFonts w:eastAsia="Times New Roman" w:cs="Times New Roman"/>
          <w:color w:val="000000" w:themeColor="text1"/>
          <w:sz w:val="24"/>
          <w:szCs w:val="24"/>
          <w:lang w:eastAsia="ru-RU"/>
        </w:rPr>
        <w:t>.2.2</w:t>
      </w:r>
      <w:r w:rsidRPr="00E27EC3">
        <w:rPr>
          <w:rFonts w:eastAsia="Times New Roman" w:cs="Times New Roman"/>
          <w:color w:val="000000" w:themeColor="text1"/>
          <w:sz w:val="24"/>
          <w:szCs w:val="24"/>
          <w:lang w:eastAsia="ru-RU"/>
        </w:rPr>
        <w:t>1</w:t>
      </w:r>
      <w:r w:rsidR="004B33A4" w:rsidRPr="00E27EC3">
        <w:rPr>
          <w:rFonts w:eastAsia="Times New Roman" w:cs="Times New Roman"/>
          <w:color w:val="000000" w:themeColor="text1"/>
          <w:sz w:val="24"/>
          <w:szCs w:val="24"/>
          <w:lang w:eastAsia="ru-RU"/>
        </w:rPr>
        <w:t xml:space="preserve">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4B33A4" w:rsidRPr="00E27EC3" w:rsidRDefault="004B33A4"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размещении производственных и других объектов необходимо предусматривать меры по исключению загрязнения почв, поверхностных и водных объектов и атмосферного воздуха с уч</w:t>
      </w:r>
      <w:r w:rsidR="003A1055"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требований раздела «Охрана окружающ</w:t>
      </w:r>
      <w:r w:rsidR="003A1055" w:rsidRPr="00E27EC3">
        <w:rPr>
          <w:rFonts w:eastAsia="Times New Roman" w:cs="Times New Roman"/>
          <w:color w:val="000000" w:themeColor="text1"/>
          <w:sz w:val="24"/>
          <w:szCs w:val="24"/>
          <w:lang w:eastAsia="ru-RU"/>
        </w:rPr>
        <w:t>ей среды» настоящих нормативов.</w:t>
      </w:r>
    </w:p>
    <w:p w:rsidR="004B33A4" w:rsidRPr="00E27EC3" w:rsidRDefault="004B33A4" w:rsidP="004B33A4">
      <w:pPr>
        <w:widowControl w:val="0"/>
        <w:spacing w:line="239" w:lineRule="auto"/>
        <w:ind w:firstLine="709"/>
        <w:rPr>
          <w:rFonts w:eastAsia="Times New Roman" w:cs="Times New Roman"/>
          <w:color w:val="000000" w:themeColor="text1"/>
          <w:sz w:val="24"/>
          <w:szCs w:val="24"/>
          <w:lang w:eastAsia="ru-RU"/>
        </w:rPr>
      </w:pPr>
    </w:p>
    <w:p w:rsidR="004B33A4" w:rsidRPr="00E27EC3" w:rsidRDefault="004B33A4" w:rsidP="004B33A4">
      <w:pPr>
        <w:widowControl w:val="0"/>
        <w:spacing w:line="239" w:lineRule="auto"/>
        <w:ind w:firstLine="709"/>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Нормативные параметры застройки производственных зон</w:t>
      </w:r>
    </w:p>
    <w:p w:rsidR="004B33A4" w:rsidRPr="00E27EC3" w:rsidRDefault="004B33A4" w:rsidP="004B33A4">
      <w:pPr>
        <w:widowControl w:val="0"/>
        <w:spacing w:line="239" w:lineRule="auto"/>
        <w:ind w:firstLine="709"/>
        <w:rPr>
          <w:rFonts w:eastAsia="Times New Roman" w:cs="Times New Roman"/>
          <w:color w:val="000000" w:themeColor="text1"/>
          <w:sz w:val="24"/>
          <w:szCs w:val="24"/>
          <w:lang w:eastAsia="ru-RU"/>
        </w:rPr>
      </w:pPr>
    </w:p>
    <w:p w:rsidR="004B33A4" w:rsidRPr="00E27EC3" w:rsidRDefault="00C748F9"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w:t>
      </w:r>
      <w:r w:rsidR="004B33A4" w:rsidRPr="00E27EC3">
        <w:rPr>
          <w:rFonts w:eastAsia="Times New Roman" w:cs="Times New Roman"/>
          <w:color w:val="000000" w:themeColor="text1"/>
          <w:sz w:val="24"/>
          <w:szCs w:val="24"/>
          <w:lang w:eastAsia="ru-RU"/>
        </w:rPr>
        <w:t>.</w:t>
      </w:r>
      <w:r w:rsidRPr="00E27EC3">
        <w:rPr>
          <w:rFonts w:eastAsia="Times New Roman" w:cs="Times New Roman"/>
          <w:color w:val="000000" w:themeColor="text1"/>
          <w:sz w:val="24"/>
          <w:szCs w:val="24"/>
          <w:lang w:eastAsia="ru-RU"/>
        </w:rPr>
        <w:t>2</w:t>
      </w:r>
      <w:r w:rsidR="004B33A4" w:rsidRPr="00E27EC3">
        <w:rPr>
          <w:rFonts w:eastAsia="Times New Roman" w:cs="Times New Roman"/>
          <w:color w:val="000000" w:themeColor="text1"/>
          <w:sz w:val="24"/>
          <w:szCs w:val="24"/>
          <w:lang w:eastAsia="ru-RU"/>
        </w:rPr>
        <w:t>.</w:t>
      </w:r>
      <w:r w:rsidRPr="00E27EC3">
        <w:rPr>
          <w:rFonts w:eastAsia="Times New Roman" w:cs="Times New Roman"/>
          <w:color w:val="000000" w:themeColor="text1"/>
          <w:sz w:val="24"/>
          <w:szCs w:val="24"/>
          <w:lang w:eastAsia="ru-RU"/>
        </w:rPr>
        <w:t>22</w:t>
      </w:r>
      <w:r w:rsidR="004B33A4" w:rsidRPr="00E27EC3">
        <w:rPr>
          <w:rFonts w:eastAsia="Times New Roman" w:cs="Times New Roman"/>
          <w:color w:val="000000" w:themeColor="text1"/>
          <w:sz w:val="24"/>
          <w:szCs w:val="24"/>
          <w:lang w:eastAsia="ru-RU"/>
        </w:rPr>
        <w:t xml:space="preserve"> </w:t>
      </w:r>
      <w:r w:rsidR="004B33A4" w:rsidRPr="00E27EC3">
        <w:rPr>
          <w:rFonts w:eastAsia="Times New Roman" w:cs="Times New Roman"/>
          <w:color w:val="000000" w:themeColor="text1"/>
          <w:spacing w:val="-2"/>
          <w:sz w:val="24"/>
          <w:szCs w:val="24"/>
          <w:lang w:eastAsia="ru-RU"/>
        </w:rPr>
        <w:t xml:space="preserve">В пределах производственной зоны размещаются площадки производственных объектов – территории площадью до </w:t>
      </w:r>
      <w:smartTag w:uri="urn:schemas-microsoft-com:office:smarttags" w:element="metricconverter">
        <w:smartTagPr>
          <w:attr w:name="ProductID" w:val="25 га"/>
        </w:smartTagPr>
        <w:r w:rsidR="004B33A4" w:rsidRPr="00E27EC3">
          <w:rPr>
            <w:rFonts w:eastAsia="Times New Roman" w:cs="Times New Roman"/>
            <w:color w:val="000000" w:themeColor="text1"/>
            <w:spacing w:val="-2"/>
            <w:sz w:val="24"/>
            <w:szCs w:val="24"/>
            <w:lang w:eastAsia="ru-RU"/>
          </w:rPr>
          <w:t>25 га</w:t>
        </w:r>
      </w:smartTag>
      <w:r w:rsidR="004B33A4" w:rsidRPr="00E27EC3">
        <w:rPr>
          <w:rFonts w:eastAsia="Times New Roman" w:cs="Times New Roman"/>
          <w:color w:val="000000" w:themeColor="text1"/>
          <w:spacing w:val="-2"/>
          <w:sz w:val="24"/>
          <w:szCs w:val="24"/>
          <w:lang w:eastAsia="ru-RU"/>
        </w:rPr>
        <w:t xml:space="preserve"> в установленных границах, на которых располагаются сооружения производственного и сопровождающего производство назначения, и группы объектов – территории площадью от 25 до </w:t>
      </w:r>
      <w:smartTag w:uri="urn:schemas-microsoft-com:office:smarttags" w:element="metricconverter">
        <w:smartTagPr>
          <w:attr w:name="ProductID" w:val="200 га"/>
        </w:smartTagPr>
        <w:r w:rsidR="004B33A4" w:rsidRPr="00E27EC3">
          <w:rPr>
            <w:rFonts w:eastAsia="Times New Roman" w:cs="Times New Roman"/>
            <w:color w:val="000000" w:themeColor="text1"/>
            <w:spacing w:val="-2"/>
            <w:sz w:val="24"/>
            <w:szCs w:val="24"/>
            <w:lang w:eastAsia="ru-RU"/>
          </w:rPr>
          <w:t>200 га</w:t>
        </w:r>
      </w:smartTag>
      <w:r w:rsidR="004B33A4" w:rsidRPr="00E27EC3">
        <w:rPr>
          <w:rFonts w:eastAsia="Times New Roman" w:cs="Times New Roman"/>
          <w:color w:val="000000" w:themeColor="text1"/>
          <w:spacing w:val="-2"/>
          <w:sz w:val="24"/>
          <w:szCs w:val="24"/>
          <w:lang w:eastAsia="ru-RU"/>
        </w:rPr>
        <w:t xml:space="preserve"> в установленных границах (промышленный узел).</w:t>
      </w:r>
    </w:p>
    <w:p w:rsidR="004B33A4" w:rsidRPr="00E27EC3" w:rsidRDefault="004B33A4"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тех случаях, когда в состав производственной зоны, в том числе в состав промышленного узла, входят несколько производственных и других объектов одного ведомства, относящихся к одному или близким классам по санитарной классификации, эти объекты следует размещать на единой площадке, организуя одноведомственный комплекс с общими объектами инженерного и подсобного назначения (склады, ремонтные цеха) и объектами социально</w:t>
      </w:r>
      <w:r w:rsidR="00C748F9"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бытового обслуживания трудящихся.</w:t>
      </w:r>
    </w:p>
    <w:p w:rsidR="004B33A4" w:rsidRPr="00E27EC3" w:rsidRDefault="004B33A4"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Производственная зона, занимаемая площадками производственных и вспомогательных объектов, учреждениями и предприятиями обслуживания</w:t>
      </w:r>
      <w:r w:rsidR="00D80FC0" w:rsidRPr="00E27EC3">
        <w:rPr>
          <w:rFonts w:eastAsia="Times New Roman" w:cs="Times New Roman"/>
          <w:color w:val="000000" w:themeColor="text1"/>
          <w:sz w:val="24"/>
          <w:szCs w:val="24"/>
          <w:lang w:eastAsia="ru-RU"/>
        </w:rPr>
        <w:t>, должна составлять не менее 60</w:t>
      </w:r>
      <w:r w:rsidRPr="00E27EC3">
        <w:rPr>
          <w:rFonts w:eastAsia="Times New Roman" w:cs="Times New Roman"/>
          <w:color w:val="000000" w:themeColor="text1"/>
          <w:sz w:val="24"/>
          <w:szCs w:val="24"/>
          <w:lang w:eastAsia="ru-RU"/>
        </w:rPr>
        <w:t>% общей территории производственной зоны.</w:t>
      </w:r>
    </w:p>
    <w:p w:rsidR="004B33A4" w:rsidRPr="00E27EC3" w:rsidRDefault="004B33A4"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ему условных границах), а также учреждений обслуживания с включением площади, занятой железнодорожными станциями, к общей площади производственной зоны.</w:t>
      </w:r>
    </w:p>
    <w:p w:rsidR="004B33A4" w:rsidRPr="00E27EC3" w:rsidRDefault="004B33A4"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Занятые территории могут включать резервные участки на площадках промышленных предприятий и других объектов, намеченные в соответствии с заданием на проектирование для размещения на них зданий и сооружений.</w:t>
      </w:r>
    </w:p>
    <w:p w:rsidR="004B33A4" w:rsidRPr="00E27EC3" w:rsidRDefault="00C748F9"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3.2.23 </w:t>
      </w:r>
      <w:r w:rsidR="004B33A4" w:rsidRPr="00E27EC3">
        <w:rPr>
          <w:rFonts w:eastAsia="Times New Roman" w:cs="Times New Roman"/>
          <w:color w:val="000000" w:themeColor="text1"/>
          <w:sz w:val="24"/>
          <w:szCs w:val="24"/>
          <w:lang w:eastAsia="ru-RU"/>
        </w:rPr>
        <w:t>Нормативный размер участка промышленного предприятия принимается равным отношению площади его застройки к показателю н</w:t>
      </w:r>
      <w:r w:rsidRPr="00E27EC3">
        <w:rPr>
          <w:rFonts w:eastAsia="Times New Roman" w:cs="Times New Roman"/>
          <w:color w:val="000000" w:themeColor="text1"/>
          <w:sz w:val="24"/>
          <w:szCs w:val="24"/>
          <w:lang w:eastAsia="ru-RU"/>
        </w:rPr>
        <w:t>ормативной плотности застройки.</w:t>
      </w:r>
    </w:p>
    <w:p w:rsidR="004B33A4" w:rsidRPr="00E27EC3" w:rsidRDefault="004B33A4" w:rsidP="00EF27E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Показатели нормативной плотности застройки площадок промышленных предприятий следует принимать в соответствии с </w:t>
      </w:r>
      <w:r w:rsidR="00C748F9" w:rsidRPr="00E27EC3">
        <w:rPr>
          <w:rFonts w:eastAsia="Times New Roman" w:cs="Times New Roman"/>
          <w:color w:val="000000" w:themeColor="text1"/>
          <w:sz w:val="24"/>
          <w:szCs w:val="24"/>
          <w:lang w:eastAsia="ru-RU"/>
        </w:rPr>
        <w:t>П</w:t>
      </w:r>
      <w:r w:rsidRPr="00E27EC3">
        <w:rPr>
          <w:rFonts w:eastAsia="Times New Roman" w:cs="Times New Roman"/>
          <w:color w:val="000000" w:themeColor="text1"/>
          <w:sz w:val="24"/>
          <w:szCs w:val="24"/>
          <w:lang w:eastAsia="ru-RU"/>
        </w:rPr>
        <w:t xml:space="preserve">риложением </w:t>
      </w:r>
      <w:r w:rsidR="008203F4" w:rsidRPr="00E27EC3">
        <w:rPr>
          <w:rFonts w:eastAsia="Times New Roman" w:cs="Times New Roman"/>
          <w:color w:val="000000" w:themeColor="text1"/>
          <w:sz w:val="24"/>
          <w:szCs w:val="24"/>
          <w:lang w:eastAsia="ru-RU"/>
        </w:rPr>
        <w:t>Ж</w:t>
      </w:r>
      <w:r w:rsidR="00EF27EB" w:rsidRPr="00E27EC3">
        <w:rPr>
          <w:rFonts w:eastAsia="Times New Roman" w:cs="Times New Roman"/>
          <w:color w:val="000000" w:themeColor="text1"/>
          <w:sz w:val="24"/>
          <w:szCs w:val="24"/>
          <w:lang w:eastAsia="ru-RU"/>
        </w:rPr>
        <w:t xml:space="preserve"> настоящих нормативов.</w:t>
      </w:r>
    </w:p>
    <w:p w:rsidR="004B33A4" w:rsidRPr="00E27EC3" w:rsidRDefault="006779A8"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4"/>
          <w:sz w:val="24"/>
          <w:szCs w:val="24"/>
          <w:lang w:eastAsia="ru-RU"/>
        </w:rPr>
        <w:t>3.2.24</w:t>
      </w:r>
      <w:r w:rsidR="004B33A4" w:rsidRPr="00E27EC3">
        <w:rPr>
          <w:rFonts w:eastAsia="Times New Roman" w:cs="Times New Roman"/>
          <w:color w:val="000000" w:themeColor="text1"/>
          <w:spacing w:val="-4"/>
          <w:sz w:val="24"/>
          <w:szCs w:val="24"/>
          <w:lang w:eastAsia="ru-RU"/>
        </w:rPr>
        <w:t xml:space="preserve"> </w:t>
      </w:r>
      <w:r w:rsidR="004B33A4" w:rsidRPr="00E27EC3">
        <w:rPr>
          <w:rFonts w:eastAsia="Times New Roman" w:cs="Times New Roman"/>
          <w:color w:val="000000" w:themeColor="text1"/>
          <w:sz w:val="24"/>
          <w:szCs w:val="24"/>
          <w:lang w:eastAsia="ru-RU"/>
        </w:rPr>
        <w:t xml:space="preserve">Нормативы на проектирование и строительство объектов и сетей </w:t>
      </w:r>
      <w:r w:rsidR="004B33A4" w:rsidRPr="00E27EC3">
        <w:rPr>
          <w:rFonts w:eastAsia="Times New Roman" w:cs="Times New Roman"/>
          <w:bCs/>
          <w:color w:val="000000" w:themeColor="text1"/>
          <w:sz w:val="24"/>
          <w:szCs w:val="24"/>
          <w:lang w:eastAsia="ru-RU"/>
        </w:rPr>
        <w:t>инженерной инфраструктуры</w:t>
      </w:r>
      <w:r w:rsidR="004B33A4" w:rsidRPr="00E27EC3">
        <w:rPr>
          <w:rFonts w:eastAsia="Times New Roman" w:cs="Times New Roman"/>
          <w:color w:val="000000" w:themeColor="text1"/>
          <w:sz w:val="24"/>
          <w:szCs w:val="24"/>
          <w:lang w:eastAsia="ru-RU"/>
        </w:rPr>
        <w:t xml:space="preserve"> производственных зон (водоснабжение, канализация, электро</w:t>
      </w:r>
      <w:r w:rsidRPr="00E27EC3">
        <w:rPr>
          <w:rFonts w:eastAsia="Times New Roman" w:cs="Times New Roman"/>
          <w:bCs/>
          <w:color w:val="000000" w:themeColor="text1"/>
          <w:sz w:val="24"/>
          <w:szCs w:val="24"/>
          <w:lang w:eastAsia="ru-RU"/>
        </w:rPr>
        <w:t>–</w:t>
      </w:r>
      <w:r w:rsidR="004B33A4" w:rsidRPr="00E27EC3">
        <w:rPr>
          <w:rFonts w:eastAsia="Times New Roman" w:cs="Times New Roman"/>
          <w:color w:val="000000" w:themeColor="text1"/>
          <w:sz w:val="24"/>
          <w:szCs w:val="24"/>
          <w:lang w:eastAsia="ru-RU"/>
        </w:rPr>
        <w:t>, тепло</w:t>
      </w:r>
      <w:r w:rsidRPr="00E27EC3">
        <w:rPr>
          <w:rFonts w:eastAsia="Times New Roman" w:cs="Times New Roman"/>
          <w:bCs/>
          <w:color w:val="000000" w:themeColor="text1"/>
          <w:sz w:val="24"/>
          <w:szCs w:val="24"/>
          <w:lang w:eastAsia="ru-RU"/>
        </w:rPr>
        <w:t>–</w:t>
      </w:r>
      <w:r w:rsidR="004B33A4" w:rsidRPr="00E27EC3">
        <w:rPr>
          <w:rFonts w:eastAsia="Times New Roman" w:cs="Times New Roman"/>
          <w:color w:val="000000" w:themeColor="text1"/>
          <w:sz w:val="24"/>
          <w:szCs w:val="24"/>
          <w:lang w:eastAsia="ru-RU"/>
        </w:rPr>
        <w:t>, газоснабжение, связь, радиовещание и телевидение) принимаются в соответствии с требованиями раздела «Зоны инженерной инфраструктуры» настоящих нормативов.</w:t>
      </w:r>
    </w:p>
    <w:p w:rsidR="004B33A4" w:rsidRPr="00E27EC3" w:rsidRDefault="006779A8" w:rsidP="004B33A4">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color w:val="000000" w:themeColor="text1"/>
          <w:sz w:val="24"/>
          <w:szCs w:val="24"/>
          <w:lang w:eastAsia="ru-RU"/>
        </w:rPr>
        <w:t>3.2.25</w:t>
      </w:r>
      <w:r w:rsidR="004B33A4" w:rsidRPr="00E27EC3">
        <w:rPr>
          <w:rFonts w:eastAsia="Times New Roman" w:cs="Times New Roman"/>
          <w:color w:val="000000" w:themeColor="text1"/>
          <w:sz w:val="24"/>
          <w:szCs w:val="24"/>
          <w:lang w:eastAsia="ru-RU"/>
        </w:rPr>
        <w:t xml:space="preserve"> </w:t>
      </w:r>
      <w:r w:rsidR="004B33A4" w:rsidRPr="00E27EC3">
        <w:rPr>
          <w:rFonts w:eastAsia="Times New Roman" w:cs="Times New Roman"/>
          <w:bCs/>
          <w:color w:val="000000" w:themeColor="text1"/>
          <w:sz w:val="24"/>
          <w:szCs w:val="24"/>
          <w:lang w:eastAsia="ru-RU"/>
        </w:rPr>
        <w:t>Удал</w:t>
      </w:r>
      <w:r w:rsidR="00D80FC0" w:rsidRPr="00E27EC3">
        <w:rPr>
          <w:rFonts w:eastAsia="Times New Roman" w:cs="Times New Roman"/>
          <w:bCs/>
          <w:color w:val="000000" w:themeColor="text1"/>
          <w:sz w:val="24"/>
          <w:szCs w:val="24"/>
          <w:lang w:eastAsia="ru-RU"/>
        </w:rPr>
        <w:t>ё</w:t>
      </w:r>
      <w:r w:rsidR="004B33A4" w:rsidRPr="00E27EC3">
        <w:rPr>
          <w:rFonts w:eastAsia="Times New Roman" w:cs="Times New Roman"/>
          <w:bCs/>
          <w:color w:val="000000" w:themeColor="text1"/>
          <w:sz w:val="24"/>
          <w:szCs w:val="24"/>
          <w:lang w:eastAsia="ru-RU"/>
        </w:rPr>
        <w:t>нность производственных зон от головных источников инженерного обеспечения принимается по расч</w:t>
      </w:r>
      <w:r w:rsidR="00D80FC0" w:rsidRPr="00E27EC3">
        <w:rPr>
          <w:rFonts w:eastAsia="Times New Roman" w:cs="Times New Roman"/>
          <w:bCs/>
          <w:color w:val="000000" w:themeColor="text1"/>
          <w:sz w:val="24"/>
          <w:szCs w:val="24"/>
          <w:lang w:eastAsia="ru-RU"/>
        </w:rPr>
        <w:t>ё</w:t>
      </w:r>
      <w:r w:rsidR="004B33A4" w:rsidRPr="00E27EC3">
        <w:rPr>
          <w:rFonts w:eastAsia="Times New Roman" w:cs="Times New Roman"/>
          <w:bCs/>
          <w:color w:val="000000" w:themeColor="text1"/>
          <w:sz w:val="24"/>
          <w:szCs w:val="24"/>
          <w:lang w:eastAsia="ru-RU"/>
        </w:rPr>
        <w:t>ту зависимости от протяженности инженерных коммуникаций (трубопроводов, газо</w:t>
      </w:r>
      <w:r w:rsidRPr="00E27EC3">
        <w:rPr>
          <w:rFonts w:eastAsia="Times New Roman" w:cs="Times New Roman"/>
          <w:bCs/>
          <w:color w:val="000000" w:themeColor="text1"/>
          <w:sz w:val="24"/>
          <w:szCs w:val="24"/>
          <w:lang w:eastAsia="ru-RU"/>
        </w:rPr>
        <w:t>–</w:t>
      </w:r>
      <w:r w:rsidR="004B33A4" w:rsidRPr="00E27EC3">
        <w:rPr>
          <w:rFonts w:eastAsia="Times New Roman" w:cs="Times New Roman"/>
          <w:bCs/>
          <w:color w:val="000000" w:themeColor="text1"/>
          <w:sz w:val="24"/>
          <w:szCs w:val="24"/>
          <w:lang w:eastAsia="ru-RU"/>
        </w:rPr>
        <w:t>, нефте</w:t>
      </w:r>
      <w:r w:rsidRPr="00E27EC3">
        <w:rPr>
          <w:rFonts w:eastAsia="Times New Roman" w:cs="Times New Roman"/>
          <w:bCs/>
          <w:color w:val="000000" w:themeColor="text1"/>
          <w:sz w:val="24"/>
          <w:szCs w:val="24"/>
          <w:lang w:eastAsia="ru-RU"/>
        </w:rPr>
        <w:t>–</w:t>
      </w:r>
      <w:r w:rsidR="004B33A4" w:rsidRPr="00E27EC3">
        <w:rPr>
          <w:rFonts w:eastAsia="Times New Roman" w:cs="Times New Roman"/>
          <w:bCs/>
          <w:color w:val="000000" w:themeColor="text1"/>
          <w:sz w:val="24"/>
          <w:szCs w:val="24"/>
          <w:lang w:eastAsia="ru-RU"/>
        </w:rPr>
        <w:t>, водо</w:t>
      </w:r>
      <w:r w:rsidRPr="00E27EC3">
        <w:rPr>
          <w:rFonts w:eastAsia="Times New Roman" w:cs="Times New Roman"/>
          <w:bCs/>
          <w:color w:val="000000" w:themeColor="text1"/>
          <w:sz w:val="24"/>
          <w:szCs w:val="24"/>
          <w:lang w:eastAsia="ru-RU"/>
        </w:rPr>
        <w:t>–</w:t>
      </w:r>
      <w:r w:rsidR="004B33A4" w:rsidRPr="00E27EC3">
        <w:rPr>
          <w:rFonts w:eastAsia="Times New Roman" w:cs="Times New Roman"/>
          <w:bCs/>
          <w:color w:val="000000" w:themeColor="text1"/>
          <w:sz w:val="24"/>
          <w:szCs w:val="24"/>
          <w:lang w:eastAsia="ru-RU"/>
        </w:rPr>
        <w:t xml:space="preserve">, продуктоводов) и </w:t>
      </w:r>
      <w:r w:rsidR="00D80FC0" w:rsidRPr="00E27EC3">
        <w:rPr>
          <w:rFonts w:eastAsia="Times New Roman" w:cs="Times New Roman"/>
          <w:bCs/>
          <w:color w:val="000000" w:themeColor="text1"/>
          <w:sz w:val="24"/>
          <w:szCs w:val="24"/>
          <w:lang w:eastAsia="ru-RU"/>
        </w:rPr>
        <w:t>величины потребляемых ресурсов.</w:t>
      </w:r>
    </w:p>
    <w:p w:rsidR="004B33A4" w:rsidRPr="00E27EC3" w:rsidRDefault="004B33A4" w:rsidP="004B33A4">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От ТЭЦ или тепломагистрали мощностью 1000 и более Гкал/час следует принимать расстояние до производственных территорий с теплопотреблением:</w:t>
      </w:r>
    </w:p>
    <w:p w:rsidR="004B33A4" w:rsidRPr="00E27EC3" w:rsidRDefault="006779A8" w:rsidP="004B33A4">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4B33A4" w:rsidRPr="00E27EC3">
        <w:rPr>
          <w:rFonts w:eastAsia="Times New Roman" w:cs="Times New Roman"/>
          <w:bCs/>
          <w:color w:val="000000" w:themeColor="text1"/>
          <w:sz w:val="24"/>
          <w:szCs w:val="24"/>
          <w:lang w:eastAsia="ru-RU"/>
        </w:rPr>
        <w:t xml:space="preserve"> более 20 Гкал/час – не более </w:t>
      </w:r>
      <w:smartTag w:uri="urn:schemas-microsoft-com:office:smarttags" w:element="metricconverter">
        <w:smartTagPr>
          <w:attr w:name="ProductID" w:val="5 км"/>
        </w:smartTagPr>
        <w:r w:rsidR="004B33A4" w:rsidRPr="00E27EC3">
          <w:rPr>
            <w:rFonts w:eastAsia="Times New Roman" w:cs="Times New Roman"/>
            <w:bCs/>
            <w:color w:val="000000" w:themeColor="text1"/>
            <w:sz w:val="24"/>
            <w:szCs w:val="24"/>
            <w:lang w:eastAsia="ru-RU"/>
          </w:rPr>
          <w:t>5 км</w:t>
        </w:r>
      </w:smartTag>
      <w:r w:rsidR="004B33A4" w:rsidRPr="00E27EC3">
        <w:rPr>
          <w:rFonts w:eastAsia="Times New Roman" w:cs="Times New Roman"/>
          <w:bCs/>
          <w:color w:val="000000" w:themeColor="text1"/>
          <w:sz w:val="24"/>
          <w:szCs w:val="24"/>
          <w:lang w:eastAsia="ru-RU"/>
        </w:rPr>
        <w:t>;</w:t>
      </w:r>
    </w:p>
    <w:p w:rsidR="004B33A4" w:rsidRPr="00E27EC3" w:rsidRDefault="006779A8" w:rsidP="004B33A4">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4B33A4" w:rsidRPr="00E27EC3">
        <w:rPr>
          <w:rFonts w:eastAsia="Times New Roman" w:cs="Times New Roman"/>
          <w:bCs/>
          <w:color w:val="000000" w:themeColor="text1"/>
          <w:sz w:val="24"/>
          <w:szCs w:val="24"/>
          <w:lang w:eastAsia="ru-RU"/>
        </w:rPr>
        <w:t xml:space="preserve"> от 5 до 20 Гкал/час – не более </w:t>
      </w:r>
      <w:smartTag w:uri="urn:schemas-microsoft-com:office:smarttags" w:element="metricconverter">
        <w:smartTagPr>
          <w:attr w:name="ProductID" w:val="10 км"/>
        </w:smartTagPr>
        <w:r w:rsidR="004B33A4" w:rsidRPr="00E27EC3">
          <w:rPr>
            <w:rFonts w:eastAsia="Times New Roman" w:cs="Times New Roman"/>
            <w:bCs/>
            <w:color w:val="000000" w:themeColor="text1"/>
            <w:sz w:val="24"/>
            <w:szCs w:val="24"/>
            <w:lang w:eastAsia="ru-RU"/>
          </w:rPr>
          <w:t>10 км</w:t>
        </w:r>
      </w:smartTag>
      <w:r w:rsidR="004B33A4" w:rsidRPr="00E27EC3">
        <w:rPr>
          <w:rFonts w:eastAsia="Times New Roman" w:cs="Times New Roman"/>
          <w:bCs/>
          <w:color w:val="000000" w:themeColor="text1"/>
          <w:sz w:val="24"/>
          <w:szCs w:val="24"/>
          <w:lang w:eastAsia="ru-RU"/>
        </w:rPr>
        <w:t>.</w:t>
      </w:r>
    </w:p>
    <w:p w:rsidR="004B33A4" w:rsidRPr="00E27EC3" w:rsidRDefault="004B33A4" w:rsidP="004B33A4">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От водопроводного узла, станции или водовода мощностью более 100 тыс. м</w:t>
      </w:r>
      <w:r w:rsidRPr="00E27EC3">
        <w:rPr>
          <w:rFonts w:eastAsia="Times New Roman" w:cs="Times New Roman"/>
          <w:bCs/>
          <w:color w:val="000000" w:themeColor="text1"/>
          <w:sz w:val="24"/>
          <w:szCs w:val="24"/>
          <w:vertAlign w:val="superscript"/>
          <w:lang w:eastAsia="ru-RU"/>
        </w:rPr>
        <w:t>3</w:t>
      </w:r>
      <w:r w:rsidRPr="00E27EC3">
        <w:rPr>
          <w:rFonts w:eastAsia="Times New Roman" w:cs="Times New Roman"/>
          <w:bCs/>
          <w:color w:val="000000" w:themeColor="text1"/>
          <w:sz w:val="24"/>
          <w:szCs w:val="24"/>
          <w:lang w:eastAsia="ru-RU"/>
        </w:rPr>
        <w:t>/сутки следует принимать расстояние до производственных территорий с водопотреблением:</w:t>
      </w:r>
    </w:p>
    <w:p w:rsidR="004B33A4" w:rsidRPr="00E27EC3" w:rsidRDefault="006779A8" w:rsidP="004B33A4">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4B33A4" w:rsidRPr="00E27EC3">
        <w:rPr>
          <w:rFonts w:eastAsia="Times New Roman" w:cs="Times New Roman"/>
          <w:bCs/>
          <w:color w:val="000000" w:themeColor="text1"/>
          <w:sz w:val="24"/>
          <w:szCs w:val="24"/>
          <w:lang w:eastAsia="ru-RU"/>
        </w:rPr>
        <w:t xml:space="preserve"> более 20 тыс. м</w:t>
      </w:r>
      <w:r w:rsidR="004B33A4" w:rsidRPr="00E27EC3">
        <w:rPr>
          <w:rFonts w:eastAsia="Times New Roman" w:cs="Times New Roman"/>
          <w:bCs/>
          <w:color w:val="000000" w:themeColor="text1"/>
          <w:sz w:val="24"/>
          <w:szCs w:val="24"/>
          <w:vertAlign w:val="superscript"/>
          <w:lang w:eastAsia="ru-RU"/>
        </w:rPr>
        <w:t>3</w:t>
      </w:r>
      <w:r w:rsidR="004B33A4" w:rsidRPr="00E27EC3">
        <w:rPr>
          <w:rFonts w:eastAsia="Times New Roman" w:cs="Times New Roman"/>
          <w:bCs/>
          <w:color w:val="000000" w:themeColor="text1"/>
          <w:sz w:val="24"/>
          <w:szCs w:val="24"/>
          <w:lang w:eastAsia="ru-RU"/>
        </w:rPr>
        <w:t xml:space="preserve">/сутки – не более </w:t>
      </w:r>
      <w:smartTag w:uri="urn:schemas-microsoft-com:office:smarttags" w:element="metricconverter">
        <w:smartTagPr>
          <w:attr w:name="ProductID" w:val="5 км"/>
        </w:smartTagPr>
        <w:r w:rsidR="004B33A4" w:rsidRPr="00E27EC3">
          <w:rPr>
            <w:rFonts w:eastAsia="Times New Roman" w:cs="Times New Roman"/>
            <w:bCs/>
            <w:color w:val="000000" w:themeColor="text1"/>
            <w:sz w:val="24"/>
            <w:szCs w:val="24"/>
            <w:lang w:eastAsia="ru-RU"/>
          </w:rPr>
          <w:t>5 км</w:t>
        </w:r>
      </w:smartTag>
      <w:r w:rsidR="004B33A4" w:rsidRPr="00E27EC3">
        <w:rPr>
          <w:rFonts w:eastAsia="Times New Roman" w:cs="Times New Roman"/>
          <w:bCs/>
          <w:color w:val="000000" w:themeColor="text1"/>
          <w:sz w:val="24"/>
          <w:szCs w:val="24"/>
          <w:lang w:eastAsia="ru-RU"/>
        </w:rPr>
        <w:t>;</w:t>
      </w:r>
    </w:p>
    <w:p w:rsidR="004B33A4" w:rsidRPr="00E27EC3" w:rsidRDefault="006779A8" w:rsidP="004B33A4">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4B33A4" w:rsidRPr="00E27EC3">
        <w:rPr>
          <w:rFonts w:eastAsia="Times New Roman" w:cs="Times New Roman"/>
          <w:bCs/>
          <w:color w:val="000000" w:themeColor="text1"/>
          <w:sz w:val="24"/>
          <w:szCs w:val="24"/>
          <w:lang w:eastAsia="ru-RU"/>
        </w:rPr>
        <w:t xml:space="preserve"> от 5 до 20 тыс. м</w:t>
      </w:r>
      <w:r w:rsidR="004B33A4" w:rsidRPr="00E27EC3">
        <w:rPr>
          <w:rFonts w:eastAsia="Times New Roman" w:cs="Times New Roman"/>
          <w:bCs/>
          <w:color w:val="000000" w:themeColor="text1"/>
          <w:sz w:val="24"/>
          <w:szCs w:val="24"/>
          <w:vertAlign w:val="superscript"/>
          <w:lang w:eastAsia="ru-RU"/>
        </w:rPr>
        <w:t>3</w:t>
      </w:r>
      <w:r w:rsidR="004B33A4" w:rsidRPr="00E27EC3">
        <w:rPr>
          <w:rFonts w:eastAsia="Times New Roman" w:cs="Times New Roman"/>
          <w:bCs/>
          <w:color w:val="000000" w:themeColor="text1"/>
          <w:sz w:val="24"/>
          <w:szCs w:val="24"/>
          <w:lang w:eastAsia="ru-RU"/>
        </w:rPr>
        <w:t xml:space="preserve">/сутки – не более </w:t>
      </w:r>
      <w:smartTag w:uri="urn:schemas-microsoft-com:office:smarttags" w:element="metricconverter">
        <w:smartTagPr>
          <w:attr w:name="ProductID" w:val="10 км"/>
        </w:smartTagPr>
        <w:r w:rsidR="004B33A4" w:rsidRPr="00E27EC3">
          <w:rPr>
            <w:rFonts w:eastAsia="Times New Roman" w:cs="Times New Roman"/>
            <w:bCs/>
            <w:color w:val="000000" w:themeColor="text1"/>
            <w:sz w:val="24"/>
            <w:szCs w:val="24"/>
            <w:lang w:eastAsia="ru-RU"/>
          </w:rPr>
          <w:t>10 км</w:t>
        </w:r>
      </w:smartTag>
      <w:r w:rsidR="004B33A4" w:rsidRPr="00E27EC3">
        <w:rPr>
          <w:rFonts w:eastAsia="Times New Roman" w:cs="Times New Roman"/>
          <w:bCs/>
          <w:color w:val="000000" w:themeColor="text1"/>
          <w:sz w:val="24"/>
          <w:szCs w:val="24"/>
          <w:lang w:eastAsia="ru-RU"/>
        </w:rPr>
        <w:t>.</w:t>
      </w:r>
    </w:p>
    <w:p w:rsidR="004B33A4" w:rsidRPr="00E27EC3" w:rsidRDefault="006779A8" w:rsidP="004B33A4">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3.2.26</w:t>
      </w:r>
      <w:r w:rsidR="004B33A4" w:rsidRPr="00E27EC3">
        <w:rPr>
          <w:rFonts w:eastAsia="Times New Roman" w:cs="Times New Roman"/>
          <w:bCs/>
          <w:color w:val="000000" w:themeColor="text1"/>
          <w:sz w:val="24"/>
          <w:szCs w:val="24"/>
          <w:lang w:eastAsia="ru-RU"/>
        </w:rPr>
        <w:t xml:space="preserve"> Для сбора и удаления производственных и </w:t>
      </w:r>
      <w:r w:rsidR="00961CBB" w:rsidRPr="00E27EC3">
        <w:rPr>
          <w:rFonts w:eastAsia="Times New Roman" w:cs="Times New Roman"/>
          <w:bCs/>
          <w:color w:val="000000" w:themeColor="text1"/>
          <w:sz w:val="24"/>
          <w:szCs w:val="24"/>
          <w:lang w:eastAsia="ru-RU"/>
        </w:rPr>
        <w:t xml:space="preserve">хозяйственно – </w:t>
      </w:r>
      <w:r w:rsidR="004B33A4" w:rsidRPr="00E27EC3">
        <w:rPr>
          <w:rFonts w:eastAsia="Times New Roman" w:cs="Times New Roman"/>
          <w:bCs/>
          <w:color w:val="000000" w:themeColor="text1"/>
          <w:sz w:val="24"/>
          <w:szCs w:val="24"/>
          <w:lang w:eastAsia="ru-RU"/>
        </w:rPr>
        <w:t>бытовых сточных вод на предприятиях должны предусматриваться канализационные системы, которые могут присоединяться к канализационным сетям насел</w:t>
      </w:r>
      <w:r w:rsidR="00D80FC0" w:rsidRPr="00E27EC3">
        <w:rPr>
          <w:rFonts w:eastAsia="Times New Roman" w:cs="Times New Roman"/>
          <w:bCs/>
          <w:color w:val="000000" w:themeColor="text1"/>
          <w:sz w:val="24"/>
          <w:szCs w:val="24"/>
          <w:lang w:eastAsia="ru-RU"/>
        </w:rPr>
        <w:t>ё</w:t>
      </w:r>
      <w:r w:rsidR="004B33A4" w:rsidRPr="00E27EC3">
        <w:rPr>
          <w:rFonts w:eastAsia="Times New Roman" w:cs="Times New Roman"/>
          <w:bCs/>
          <w:color w:val="000000" w:themeColor="text1"/>
          <w:sz w:val="24"/>
          <w:szCs w:val="24"/>
          <w:lang w:eastAsia="ru-RU"/>
        </w:rPr>
        <w:t>нных пунктов или иметь собственную систему очистных сооружений.</w:t>
      </w:r>
    </w:p>
    <w:p w:rsidR="004B33A4" w:rsidRPr="00E27EC3" w:rsidRDefault="006779A8"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3.2.27</w:t>
      </w:r>
      <w:r w:rsidR="004B33A4" w:rsidRPr="00E27EC3">
        <w:rPr>
          <w:rFonts w:eastAsia="Times New Roman" w:cs="Times New Roman"/>
          <w:color w:val="000000" w:themeColor="text1"/>
          <w:sz w:val="24"/>
          <w:szCs w:val="24"/>
          <w:lang w:eastAsia="ru-RU"/>
        </w:rPr>
        <w:t xml:space="preserve"> </w:t>
      </w:r>
      <w:r w:rsidR="004B33A4" w:rsidRPr="00E27EC3">
        <w:rPr>
          <w:rFonts w:eastAsia="Times New Roman" w:cs="Times New Roman"/>
          <w:bCs/>
          <w:color w:val="000000" w:themeColor="text1"/>
          <w:sz w:val="24"/>
          <w:szCs w:val="24"/>
          <w:lang w:eastAsia="ru-RU"/>
        </w:rPr>
        <w:t>Для производственных объектов и их групп следует проектировать единую систему размещения инженерных коммуникаций, в технических полосах, обеспечивающих занятие наименьших участков территории и увязку с размещением зданий и сооружений.</w:t>
      </w:r>
    </w:p>
    <w:p w:rsidR="004B33A4" w:rsidRPr="00E27EC3" w:rsidRDefault="004B33A4"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На земельных участках объектов следует предусматривать преимущественно наземный и надземный способы размещения инженерных коммуникаций.</w:t>
      </w:r>
    </w:p>
    <w:p w:rsidR="004B33A4" w:rsidRPr="00E27EC3" w:rsidRDefault="004B33A4"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Размещение инженерных сетей на территории производственных объектов следует осуществлять в соответствии с требованиями СП 18.13330.2011.</w:t>
      </w:r>
    </w:p>
    <w:p w:rsidR="004B33A4" w:rsidRPr="00E27EC3" w:rsidRDefault="006779A8"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3.2.28</w:t>
      </w:r>
      <w:r w:rsidR="004B33A4" w:rsidRPr="00E27EC3">
        <w:rPr>
          <w:rFonts w:eastAsia="Times New Roman" w:cs="Times New Roman"/>
          <w:color w:val="000000" w:themeColor="text1"/>
          <w:spacing w:val="-2"/>
          <w:sz w:val="24"/>
          <w:szCs w:val="24"/>
          <w:lang w:eastAsia="ru-RU"/>
        </w:rPr>
        <w:t xml:space="preserve"> При проектировании </w:t>
      </w:r>
      <w:r w:rsidR="004B33A4" w:rsidRPr="00E27EC3">
        <w:rPr>
          <w:rFonts w:eastAsia="Times New Roman" w:cs="Times New Roman"/>
          <w:bCs/>
          <w:color w:val="000000" w:themeColor="text1"/>
          <w:spacing w:val="-2"/>
          <w:sz w:val="24"/>
          <w:szCs w:val="24"/>
          <w:lang w:eastAsia="ru-RU"/>
        </w:rPr>
        <w:t>мест захоронения отходов производства</w:t>
      </w:r>
      <w:r w:rsidR="004B33A4" w:rsidRPr="00E27EC3">
        <w:rPr>
          <w:rFonts w:eastAsia="Times New Roman" w:cs="Times New Roman"/>
          <w:color w:val="000000" w:themeColor="text1"/>
          <w:spacing w:val="-2"/>
          <w:sz w:val="24"/>
          <w:szCs w:val="24"/>
          <w:lang w:eastAsia="ru-RU"/>
        </w:rPr>
        <w:t xml:space="preserve"> должны</w:t>
      </w:r>
      <w:r w:rsidR="004B33A4" w:rsidRPr="00E27EC3">
        <w:rPr>
          <w:rFonts w:eastAsia="Times New Roman" w:cs="Times New Roman"/>
          <w:color w:val="000000" w:themeColor="text1"/>
          <w:sz w:val="24"/>
          <w:szCs w:val="24"/>
          <w:lang w:eastAsia="ru-RU"/>
        </w:rPr>
        <w:t xml:space="preserve"> соблюдаться требования раздела «Зоны специального назначения» (подраздел «Зоны размещения объектов для отходов производства») настоящих нормативов.</w:t>
      </w:r>
    </w:p>
    <w:p w:rsidR="004B33A4" w:rsidRPr="00E27EC3" w:rsidRDefault="006779A8" w:rsidP="004B33A4">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3.2.29</w:t>
      </w:r>
      <w:r w:rsidR="004B33A4" w:rsidRPr="00E27EC3">
        <w:rPr>
          <w:rFonts w:eastAsia="Times New Roman" w:cs="Times New Roman"/>
          <w:color w:val="000000" w:themeColor="text1"/>
          <w:spacing w:val="-2"/>
          <w:sz w:val="24"/>
          <w:szCs w:val="24"/>
          <w:lang w:eastAsia="ru-RU"/>
        </w:rPr>
        <w:t xml:space="preserve"> Нормативы на проектирование и строительство объектов </w:t>
      </w:r>
      <w:r w:rsidR="004B33A4" w:rsidRPr="00E27EC3">
        <w:rPr>
          <w:rFonts w:eastAsia="Times New Roman" w:cs="Times New Roman"/>
          <w:bCs/>
          <w:color w:val="000000" w:themeColor="text1"/>
          <w:spacing w:val="-2"/>
          <w:sz w:val="24"/>
          <w:szCs w:val="24"/>
          <w:lang w:eastAsia="ru-RU"/>
        </w:rPr>
        <w:t>транспортной инфраструктуры</w:t>
      </w:r>
      <w:r w:rsidR="004B33A4" w:rsidRPr="00E27EC3">
        <w:rPr>
          <w:rFonts w:eastAsia="Times New Roman" w:cs="Times New Roman"/>
          <w:color w:val="000000" w:themeColor="text1"/>
          <w:spacing w:val="-2"/>
          <w:sz w:val="24"/>
          <w:szCs w:val="24"/>
          <w:lang w:eastAsia="ru-RU"/>
        </w:rPr>
        <w:t xml:space="preserve"> производственных зон принимаются в соответствии с требованиями раздела «Зоны транспортной инфраструктуры» настоящих нормативов, а также настоящего раздела.</w:t>
      </w:r>
    </w:p>
    <w:p w:rsidR="004B33A4" w:rsidRPr="00E27EC3" w:rsidRDefault="006779A8"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3.2.30</w:t>
      </w:r>
      <w:r w:rsidR="004B33A4" w:rsidRPr="00E27EC3">
        <w:rPr>
          <w:rFonts w:eastAsia="Times New Roman" w:cs="Times New Roman"/>
          <w:color w:val="000000" w:themeColor="text1"/>
          <w:sz w:val="24"/>
          <w:szCs w:val="24"/>
          <w:lang w:eastAsia="ru-RU"/>
        </w:rPr>
        <w:t xml:space="preserve"> Внутриобъектные производственные дороги, гидравлический, конвейерный </w:t>
      </w:r>
      <w:r w:rsidR="004B33A4" w:rsidRPr="00E27EC3">
        <w:rPr>
          <w:rFonts w:eastAsia="Times New Roman" w:cs="Times New Roman"/>
          <w:color w:val="000000" w:themeColor="text1"/>
          <w:spacing w:val="-2"/>
          <w:sz w:val="24"/>
          <w:szCs w:val="24"/>
          <w:lang w:eastAsia="ru-RU"/>
        </w:rPr>
        <w:t xml:space="preserve">транспорт следует проектировать в соответствии с требованиями СП 18.13330.2011 и </w:t>
      </w:r>
      <w:r w:rsidR="004B33A4" w:rsidRPr="00E27EC3">
        <w:rPr>
          <w:rFonts w:eastAsia="Times New Roman" w:cs="Times New Roman"/>
          <w:bCs/>
          <w:color w:val="000000" w:themeColor="text1"/>
          <w:sz w:val="24"/>
          <w:szCs w:val="24"/>
          <w:lang w:eastAsia="ru-RU"/>
        </w:rPr>
        <w:t>СП 37.13330.2012</w:t>
      </w:r>
      <w:r w:rsidR="004B33A4" w:rsidRPr="00E27EC3">
        <w:rPr>
          <w:rFonts w:eastAsia="Times New Roman" w:cs="Times New Roman"/>
          <w:color w:val="000000" w:themeColor="text1"/>
          <w:spacing w:val="-2"/>
          <w:sz w:val="24"/>
          <w:szCs w:val="24"/>
          <w:lang w:eastAsia="ru-RU"/>
        </w:rPr>
        <w:t>.</w:t>
      </w:r>
    </w:p>
    <w:p w:rsidR="004B33A4" w:rsidRPr="00E27EC3" w:rsidRDefault="004B33A4" w:rsidP="004B33A4">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Территория производственного объекта должна быть обеспечена снего</w:t>
      </w:r>
      <w:r w:rsidR="006779A8" w:rsidRPr="00E27EC3">
        <w:rPr>
          <w:rFonts w:eastAsia="Times New Roman" w:cs="Times New Roman"/>
          <w:color w:val="000000" w:themeColor="text1"/>
          <w:sz w:val="24"/>
          <w:szCs w:val="24"/>
          <w:lang w:eastAsia="ru-RU"/>
        </w:rPr>
        <w:t>–</w:t>
      </w:r>
      <w:r w:rsidRPr="00E27EC3">
        <w:rPr>
          <w:rFonts w:eastAsia="Times New Roman" w:cs="Times New Roman"/>
          <w:bCs/>
          <w:color w:val="000000" w:themeColor="text1"/>
          <w:sz w:val="24"/>
          <w:szCs w:val="24"/>
          <w:lang w:eastAsia="ru-RU"/>
        </w:rPr>
        <w:t xml:space="preserve"> и ветрозащитой на основе соответствующих специальных расч</w:t>
      </w:r>
      <w:r w:rsidR="003E6311"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тов. Основные дороги внутриобъектные должны иметь с наветренной стороны, как правило, непрерывную застройку для обеспечения ветро</w:t>
      </w:r>
      <w:r w:rsidR="006779A8" w:rsidRPr="00E27EC3">
        <w:rPr>
          <w:rFonts w:eastAsia="Times New Roman" w:cs="Times New Roman"/>
          <w:color w:val="000000" w:themeColor="text1"/>
          <w:sz w:val="24"/>
          <w:szCs w:val="24"/>
          <w:lang w:eastAsia="ru-RU"/>
        </w:rPr>
        <w:t>–</w:t>
      </w:r>
      <w:r w:rsidRPr="00E27EC3">
        <w:rPr>
          <w:rFonts w:eastAsia="Times New Roman" w:cs="Times New Roman"/>
          <w:bCs/>
          <w:color w:val="000000" w:themeColor="text1"/>
          <w:sz w:val="24"/>
          <w:szCs w:val="24"/>
          <w:lang w:eastAsia="ru-RU"/>
        </w:rPr>
        <w:t xml:space="preserve"> и снегозащиты пешеходов и транспорта.</w:t>
      </w:r>
    </w:p>
    <w:p w:rsidR="004B33A4" w:rsidRPr="00E27EC3" w:rsidRDefault="00BA38ED"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3.2.31 </w:t>
      </w:r>
      <w:r w:rsidR="004B33A4" w:rsidRPr="00E27EC3">
        <w:rPr>
          <w:rFonts w:eastAsia="Times New Roman" w:cs="Times New Roman"/>
          <w:color w:val="000000" w:themeColor="text1"/>
          <w:sz w:val="24"/>
          <w:szCs w:val="24"/>
          <w:lang w:eastAsia="ru-RU"/>
        </w:rPr>
        <w:t>Вдоль магистральных и производственных дорог тротуары следует предусматривать во всех случаях независимо от интенсивности пешеходного движения, а вдоль проездов и подъездов – при интенсивности движения не менее 100 чел. в смену.</w:t>
      </w:r>
    </w:p>
    <w:p w:rsidR="004B33A4" w:rsidRPr="00E27EC3" w:rsidRDefault="004B33A4"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Ширину и продольные уклоны тротуаров, а также их размещение на территории производственных объектов следует принимать в соответствии с требованиями СП 18.13330.2011.</w:t>
      </w:r>
    </w:p>
    <w:p w:rsidR="004B33A4" w:rsidRPr="00E27EC3" w:rsidRDefault="00BA38ED" w:rsidP="004B33A4">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 xml:space="preserve">3.2.32 </w:t>
      </w:r>
      <w:r w:rsidR="004B33A4" w:rsidRPr="00E27EC3">
        <w:rPr>
          <w:rFonts w:eastAsia="Times New Roman" w:cs="Times New Roman"/>
          <w:bCs/>
          <w:color w:val="000000" w:themeColor="text1"/>
          <w:spacing w:val="-2"/>
          <w:sz w:val="24"/>
          <w:szCs w:val="24"/>
          <w:lang w:eastAsia="ru-RU"/>
        </w:rPr>
        <w:t>Обеспеченность сооружениями и устройствами для хранения и обслуживания транспортных средств</w:t>
      </w:r>
      <w:r w:rsidR="004B33A4" w:rsidRPr="00E27EC3">
        <w:rPr>
          <w:rFonts w:eastAsia="Times New Roman" w:cs="Times New Roman"/>
          <w:color w:val="000000" w:themeColor="text1"/>
          <w:spacing w:val="-2"/>
          <w:sz w:val="24"/>
          <w:szCs w:val="24"/>
          <w:lang w:eastAsia="ru-RU"/>
        </w:rPr>
        <w:t xml:space="preserve"> следует принимать в соответствии с требованиями раздела «Зоны транспортной инфраструктуры» </w:t>
      </w:r>
      <w:r w:rsidR="004B33A4" w:rsidRPr="00E27EC3">
        <w:rPr>
          <w:rFonts w:eastAsia="Times New Roman" w:cs="Times New Roman"/>
          <w:color w:val="000000" w:themeColor="text1"/>
          <w:sz w:val="24"/>
          <w:szCs w:val="24"/>
          <w:lang w:eastAsia="ru-RU"/>
        </w:rPr>
        <w:t>(подраздел «Сооружения и устройства для хранения</w:t>
      </w:r>
      <w:r w:rsidR="008F6489" w:rsidRPr="00E27EC3">
        <w:rPr>
          <w:rFonts w:eastAsia="Times New Roman" w:cs="Times New Roman"/>
          <w:color w:val="000000" w:themeColor="text1"/>
          <w:sz w:val="24"/>
          <w:szCs w:val="24"/>
          <w:lang w:eastAsia="ru-RU"/>
        </w:rPr>
        <w:t>, парковки</w:t>
      </w:r>
      <w:r w:rsidR="004B33A4" w:rsidRPr="00E27EC3">
        <w:rPr>
          <w:rFonts w:eastAsia="Times New Roman" w:cs="Times New Roman"/>
          <w:color w:val="000000" w:themeColor="text1"/>
          <w:sz w:val="24"/>
          <w:szCs w:val="24"/>
          <w:lang w:eastAsia="ru-RU"/>
        </w:rPr>
        <w:t xml:space="preserve"> и обслуживания транспортных средств») </w:t>
      </w:r>
      <w:r w:rsidR="004B33A4" w:rsidRPr="00E27EC3">
        <w:rPr>
          <w:rFonts w:eastAsia="Times New Roman" w:cs="Times New Roman"/>
          <w:color w:val="000000" w:themeColor="text1"/>
          <w:spacing w:val="-2"/>
          <w:sz w:val="24"/>
          <w:szCs w:val="24"/>
          <w:lang w:eastAsia="ru-RU"/>
        </w:rPr>
        <w:t>настоящих нормативов.</w:t>
      </w:r>
    </w:p>
    <w:p w:rsidR="004B33A4" w:rsidRPr="00E27EC3" w:rsidRDefault="00BA38ED"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 xml:space="preserve">3.2.33 </w:t>
      </w:r>
      <w:r w:rsidR="004B33A4" w:rsidRPr="00E27EC3">
        <w:rPr>
          <w:rFonts w:eastAsia="Times New Roman" w:cs="Times New Roman"/>
          <w:bCs/>
          <w:color w:val="000000" w:themeColor="text1"/>
          <w:sz w:val="24"/>
          <w:szCs w:val="24"/>
          <w:lang w:eastAsia="ru-RU"/>
        </w:rPr>
        <w:t>Площадь участков</w:t>
      </w:r>
      <w:r w:rsidR="004B33A4" w:rsidRPr="00E27EC3">
        <w:rPr>
          <w:rFonts w:eastAsia="Times New Roman" w:cs="Times New Roman"/>
          <w:color w:val="000000" w:themeColor="text1"/>
          <w:sz w:val="24"/>
          <w:szCs w:val="24"/>
          <w:lang w:eastAsia="ru-RU"/>
        </w:rPr>
        <w:t xml:space="preserve">, предназначенных </w:t>
      </w:r>
      <w:r w:rsidR="004B33A4" w:rsidRPr="00E27EC3">
        <w:rPr>
          <w:rFonts w:eastAsia="Times New Roman" w:cs="Times New Roman"/>
          <w:bCs/>
          <w:color w:val="000000" w:themeColor="text1"/>
          <w:sz w:val="24"/>
          <w:szCs w:val="24"/>
          <w:lang w:eastAsia="ru-RU"/>
        </w:rPr>
        <w:t>для</w:t>
      </w:r>
      <w:r w:rsidR="004B33A4" w:rsidRPr="00E27EC3">
        <w:rPr>
          <w:rFonts w:eastAsia="Times New Roman" w:cs="Times New Roman"/>
          <w:color w:val="000000" w:themeColor="text1"/>
          <w:sz w:val="24"/>
          <w:szCs w:val="24"/>
          <w:lang w:eastAsia="ru-RU"/>
        </w:rPr>
        <w:t xml:space="preserve"> </w:t>
      </w:r>
      <w:r w:rsidR="004B33A4" w:rsidRPr="00E27EC3">
        <w:rPr>
          <w:rFonts w:eastAsia="Times New Roman" w:cs="Times New Roman"/>
          <w:bCs/>
          <w:color w:val="000000" w:themeColor="text1"/>
          <w:sz w:val="24"/>
          <w:szCs w:val="24"/>
          <w:lang w:eastAsia="ru-RU"/>
        </w:rPr>
        <w:t>озеленения</w:t>
      </w:r>
      <w:r w:rsidR="004B33A4" w:rsidRPr="00E27EC3">
        <w:rPr>
          <w:rFonts w:eastAsia="Times New Roman" w:cs="Times New Roman"/>
          <w:color w:val="000000" w:themeColor="text1"/>
          <w:sz w:val="24"/>
          <w:szCs w:val="24"/>
          <w:lang w:eastAsia="ru-RU"/>
        </w:rPr>
        <w:t xml:space="preserve"> в пределах границ производственного объекта, рекомендуется принимать из расч</w:t>
      </w:r>
      <w:r w:rsidR="00093AF0" w:rsidRPr="00E27EC3">
        <w:rPr>
          <w:rFonts w:eastAsia="Times New Roman" w:cs="Times New Roman"/>
          <w:color w:val="000000" w:themeColor="text1"/>
          <w:sz w:val="24"/>
          <w:szCs w:val="24"/>
          <w:lang w:eastAsia="ru-RU"/>
        </w:rPr>
        <w:t>ё</w:t>
      </w:r>
      <w:r w:rsidR="004B33A4" w:rsidRPr="00E27EC3">
        <w:rPr>
          <w:rFonts w:eastAsia="Times New Roman" w:cs="Times New Roman"/>
          <w:color w:val="000000" w:themeColor="text1"/>
          <w:sz w:val="24"/>
          <w:szCs w:val="24"/>
          <w:lang w:eastAsia="ru-RU"/>
        </w:rPr>
        <w:t xml:space="preserve">та </w:t>
      </w:r>
      <w:smartTag w:uri="urn:schemas-microsoft-com:office:smarttags" w:element="metricconverter">
        <w:smartTagPr>
          <w:attr w:name="ProductID" w:val="3 м2"/>
        </w:smartTagPr>
        <w:r w:rsidR="004B33A4" w:rsidRPr="00E27EC3">
          <w:rPr>
            <w:rFonts w:eastAsia="Times New Roman" w:cs="Times New Roman"/>
            <w:color w:val="000000" w:themeColor="text1"/>
            <w:sz w:val="24"/>
            <w:szCs w:val="24"/>
            <w:lang w:eastAsia="ru-RU"/>
          </w:rPr>
          <w:t>3 м</w:t>
        </w:r>
        <w:r w:rsidR="004B33A4" w:rsidRPr="00E27EC3">
          <w:rPr>
            <w:rFonts w:eastAsia="Times New Roman" w:cs="Times New Roman"/>
            <w:color w:val="000000" w:themeColor="text1"/>
            <w:sz w:val="24"/>
            <w:szCs w:val="24"/>
            <w:vertAlign w:val="superscript"/>
            <w:lang w:eastAsia="ru-RU"/>
          </w:rPr>
          <w:t>2</w:t>
        </w:r>
      </w:smartTag>
      <w:r w:rsidR="004B33A4" w:rsidRPr="00E27EC3">
        <w:rPr>
          <w:rFonts w:eastAsia="Times New Roman" w:cs="Times New Roman"/>
          <w:color w:val="000000" w:themeColor="text1"/>
          <w:sz w:val="24"/>
          <w:szCs w:val="24"/>
          <w:lang w:eastAsia="ru-RU"/>
        </w:rPr>
        <w:t xml:space="preserve"> на одного работающего в наиболее многочисленной смене. Площадь участков, предназначенных для озеленения, не до</w:t>
      </w:r>
      <w:r w:rsidR="008F6489" w:rsidRPr="00E27EC3">
        <w:rPr>
          <w:rFonts w:eastAsia="Times New Roman" w:cs="Times New Roman"/>
          <w:color w:val="000000" w:themeColor="text1"/>
          <w:sz w:val="24"/>
          <w:szCs w:val="24"/>
          <w:lang w:eastAsia="ru-RU"/>
        </w:rPr>
        <w:t>лжна, как правило, превышать 15% площади объекта.</w:t>
      </w:r>
    </w:p>
    <w:p w:rsidR="004B33A4" w:rsidRPr="00E27EC3" w:rsidRDefault="00BA38ED"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3.2.34 </w:t>
      </w:r>
      <w:r w:rsidR="004B33A4" w:rsidRPr="00E27EC3">
        <w:rPr>
          <w:rFonts w:eastAsia="Times New Roman" w:cs="Times New Roman"/>
          <w:color w:val="000000" w:themeColor="text1"/>
          <w:sz w:val="24"/>
          <w:szCs w:val="24"/>
          <w:lang w:eastAsia="ru-RU"/>
        </w:rPr>
        <w:t>Основным видом озеленения земельных участков производственных объектов следует предусматривать газон.</w:t>
      </w:r>
    </w:p>
    <w:p w:rsidR="004B33A4" w:rsidRPr="00E27EC3" w:rsidRDefault="004B33A4" w:rsidP="004B33A4">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z w:val="24"/>
          <w:szCs w:val="24"/>
          <w:lang w:eastAsia="ru-RU"/>
        </w:rPr>
        <w:t>При устройстве санитарно</w:t>
      </w:r>
      <w:r w:rsidR="008F6489"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з</w:t>
      </w:r>
      <w:r w:rsidR="008F6489" w:rsidRPr="00E27EC3">
        <w:rPr>
          <w:rFonts w:eastAsia="Times New Roman" w:cs="Times New Roman"/>
          <w:color w:val="000000" w:themeColor="text1"/>
          <w:sz w:val="24"/>
          <w:szCs w:val="24"/>
          <w:lang w:eastAsia="ru-RU"/>
        </w:rPr>
        <w:t>ащ</w:t>
      </w:r>
      <w:r w:rsidR="00A67B46" w:rsidRPr="00E27EC3">
        <w:rPr>
          <w:rFonts w:eastAsia="Times New Roman" w:cs="Times New Roman"/>
          <w:color w:val="000000" w:themeColor="text1"/>
          <w:sz w:val="24"/>
          <w:szCs w:val="24"/>
          <w:lang w:eastAsia="ru-RU"/>
        </w:rPr>
        <w:t>и</w:t>
      </w:r>
      <w:r w:rsidRPr="00E27EC3">
        <w:rPr>
          <w:rFonts w:eastAsia="Times New Roman" w:cs="Times New Roman"/>
          <w:color w:val="000000" w:themeColor="text1"/>
          <w:sz w:val="24"/>
          <w:szCs w:val="24"/>
          <w:lang w:eastAsia="ru-RU"/>
        </w:rPr>
        <w:t xml:space="preserve">тных посадок между отдельными производственными объектами следует размещать деревья не ближе </w:t>
      </w:r>
      <w:smartTag w:uri="urn:schemas-microsoft-com:office:smarttags" w:element="metricconverter">
        <w:smartTagPr>
          <w:attr w:name="ProductID" w:val="5 м"/>
        </w:smartTagPr>
        <w:r w:rsidRPr="00E27EC3">
          <w:rPr>
            <w:rFonts w:eastAsia="Times New Roman" w:cs="Times New Roman"/>
            <w:color w:val="000000" w:themeColor="text1"/>
            <w:sz w:val="24"/>
            <w:szCs w:val="24"/>
            <w:lang w:eastAsia="ru-RU"/>
          </w:rPr>
          <w:t>5 м</w:t>
        </w:r>
      </w:smartTag>
      <w:r w:rsidRPr="00E27EC3">
        <w:rPr>
          <w:rFonts w:eastAsia="Times New Roman" w:cs="Times New Roman"/>
          <w:color w:val="000000" w:themeColor="text1"/>
          <w:sz w:val="24"/>
          <w:szCs w:val="24"/>
          <w:lang w:eastAsia="ru-RU"/>
        </w:rPr>
        <w:t xml:space="preserve"> от зданий и сооружений; не следует применять хвойные и другие легковоспламеняющиеся породы деревьев и кустарников.</w:t>
      </w:r>
    </w:p>
    <w:p w:rsidR="004B33A4" w:rsidRPr="00E27EC3" w:rsidRDefault="008F6489"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3.2.35</w:t>
      </w:r>
      <w:r w:rsidR="004B33A4" w:rsidRPr="00E27EC3">
        <w:rPr>
          <w:rFonts w:eastAsia="Times New Roman" w:cs="Times New Roman"/>
          <w:color w:val="000000" w:themeColor="text1"/>
          <w:sz w:val="24"/>
          <w:szCs w:val="24"/>
          <w:lang w:eastAsia="ru-RU"/>
        </w:rPr>
        <w:t xml:space="preserve"> На территории производственных объектов следует предусматривать благоустроенные площадки для отдыха и физкультурных упражнений работающих. Площадки следует предусматривать с наветренной стороны по отношению к зданиям с производствами, выделяющими вредные выбросы в атмосферу.</w:t>
      </w:r>
    </w:p>
    <w:p w:rsidR="004B33A4" w:rsidRPr="00E27EC3" w:rsidRDefault="004B33A4"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Размеры площадок следует принимать из расч</w:t>
      </w:r>
      <w:r w:rsidR="00637A7D"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та не более </w:t>
      </w:r>
      <w:smartTag w:uri="urn:schemas-microsoft-com:office:smarttags" w:element="metricconverter">
        <w:smartTagPr>
          <w:attr w:name="ProductID" w:val="1 м2"/>
        </w:smartTagPr>
        <w:r w:rsidRPr="00E27EC3">
          <w:rPr>
            <w:rFonts w:eastAsia="Times New Roman" w:cs="Times New Roman"/>
            <w:color w:val="000000" w:themeColor="text1"/>
            <w:sz w:val="24"/>
            <w:szCs w:val="24"/>
            <w:lang w:eastAsia="ru-RU"/>
          </w:rPr>
          <w:t>1 м</w:t>
        </w:r>
        <w:r w:rsidRPr="00E27EC3">
          <w:rPr>
            <w:rFonts w:eastAsia="Times New Roman" w:cs="Times New Roman"/>
            <w:color w:val="000000" w:themeColor="text1"/>
            <w:sz w:val="24"/>
            <w:szCs w:val="24"/>
            <w:vertAlign w:val="superscript"/>
            <w:lang w:eastAsia="ru-RU"/>
          </w:rPr>
          <w:t>2</w:t>
        </w:r>
      </w:smartTag>
      <w:r w:rsidRPr="00E27EC3">
        <w:rPr>
          <w:rFonts w:eastAsia="Times New Roman" w:cs="Times New Roman"/>
          <w:color w:val="000000" w:themeColor="text1"/>
          <w:sz w:val="24"/>
          <w:szCs w:val="24"/>
          <w:lang w:eastAsia="ru-RU"/>
        </w:rPr>
        <w:t xml:space="preserve"> на 1 работающего в наиболее многочисленной смене.</w:t>
      </w:r>
    </w:p>
    <w:p w:rsidR="004B33A4" w:rsidRPr="00E27EC3" w:rsidRDefault="008F6489" w:rsidP="004B33A4">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z w:val="24"/>
          <w:szCs w:val="24"/>
          <w:lang w:eastAsia="ru-RU"/>
        </w:rPr>
        <w:t>3.2.36</w:t>
      </w:r>
      <w:r w:rsidR="004B33A4" w:rsidRPr="00E27EC3">
        <w:rPr>
          <w:rFonts w:eastAsia="Times New Roman" w:cs="Times New Roman"/>
          <w:color w:val="000000" w:themeColor="text1"/>
          <w:sz w:val="24"/>
          <w:szCs w:val="24"/>
          <w:lang w:eastAsia="ru-RU"/>
        </w:rPr>
        <w:t xml:space="preserve"> </w:t>
      </w:r>
      <w:r w:rsidR="004B33A4" w:rsidRPr="00E27EC3">
        <w:rPr>
          <w:rFonts w:eastAsia="Times New Roman" w:cs="Times New Roman"/>
          <w:bCs/>
          <w:color w:val="000000" w:themeColor="text1"/>
          <w:sz w:val="24"/>
          <w:szCs w:val="24"/>
          <w:lang w:eastAsia="ru-RU"/>
        </w:rPr>
        <w:t>Противопожарные расстояния между зданиями, сооружениями производственных объектов должны обеспечивать нераспространение пожара на соседние здания, сооружения</w:t>
      </w:r>
      <w:r w:rsidR="004B33A4" w:rsidRPr="00E27EC3">
        <w:rPr>
          <w:rFonts w:ascii="Arial" w:eastAsia="Times New Roman" w:hAnsi="Arial" w:cs="Arial"/>
          <w:b/>
          <w:bCs/>
          <w:color w:val="000000" w:themeColor="text1"/>
          <w:sz w:val="18"/>
          <w:szCs w:val="18"/>
          <w:lang w:eastAsia="ru-RU"/>
        </w:rPr>
        <w:t xml:space="preserve"> </w:t>
      </w:r>
      <w:r w:rsidR="004B33A4" w:rsidRPr="00E27EC3">
        <w:rPr>
          <w:rFonts w:eastAsia="Times New Roman" w:cs="Times New Roman"/>
          <w:color w:val="000000" w:themeColor="text1"/>
          <w:sz w:val="24"/>
          <w:szCs w:val="24"/>
          <w:lang w:eastAsia="ru-RU"/>
        </w:rPr>
        <w:t xml:space="preserve">в соответствии с </w:t>
      </w:r>
      <w:r w:rsidR="004B33A4" w:rsidRPr="00E27EC3">
        <w:rPr>
          <w:rFonts w:eastAsia="Times New Roman" w:cs="Times New Roman"/>
          <w:color w:val="000000" w:themeColor="text1"/>
          <w:spacing w:val="-2"/>
          <w:sz w:val="24"/>
          <w:szCs w:val="24"/>
          <w:lang w:eastAsia="ru-RU"/>
        </w:rPr>
        <w:t xml:space="preserve">требованиями </w:t>
      </w:r>
      <w:r w:rsidR="004B33A4" w:rsidRPr="00E27EC3">
        <w:rPr>
          <w:rFonts w:eastAsia="Times New Roman" w:cs="Times New Roman"/>
          <w:color w:val="000000" w:themeColor="text1"/>
          <w:sz w:val="24"/>
          <w:szCs w:val="24"/>
          <w:lang w:eastAsia="ru-RU"/>
        </w:rPr>
        <w:t>Федерального закона от 22.07.2008 № 123-ФЗ «Технический регламент о требованиях пожарной безопасности»</w:t>
      </w:r>
      <w:r w:rsidR="004B33A4" w:rsidRPr="00E27EC3">
        <w:rPr>
          <w:rFonts w:eastAsia="Times New Roman" w:cs="Times New Roman"/>
          <w:color w:val="000000" w:themeColor="text1"/>
          <w:spacing w:val="-2"/>
          <w:sz w:val="24"/>
          <w:szCs w:val="24"/>
          <w:lang w:eastAsia="ru-RU"/>
        </w:rPr>
        <w:t>.</w:t>
      </w:r>
    </w:p>
    <w:p w:rsidR="004B33A4" w:rsidRPr="00E27EC3" w:rsidRDefault="004B33A4"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 xml:space="preserve">Размещение подразделений пожарной охраны и пожарных депо на территории производственных объектов </w:t>
      </w:r>
      <w:r w:rsidRPr="00E27EC3">
        <w:rPr>
          <w:rFonts w:eastAsia="Times New Roman" w:cs="Times New Roman"/>
          <w:color w:val="000000" w:themeColor="text1"/>
          <w:sz w:val="24"/>
          <w:szCs w:val="24"/>
          <w:lang w:eastAsia="ru-RU"/>
        </w:rPr>
        <w:t xml:space="preserve">следует осуществлять в соответствии с требованиями </w:t>
      </w:r>
      <w:r w:rsidRPr="00E27EC3">
        <w:rPr>
          <w:rFonts w:eastAsia="Times New Roman" w:cs="Times New Roman"/>
          <w:noProof/>
          <w:color w:val="000000" w:themeColor="text1"/>
          <w:sz w:val="24"/>
          <w:szCs w:val="24"/>
          <w:lang w:eastAsia="ru-RU"/>
        </w:rPr>
        <w:t>Федерального закона от 22.07.2008 № 123-ФЗ «Технический регламент о требованиях пожарной безопасности»</w:t>
      </w:r>
      <w:r w:rsidRPr="00E27EC3">
        <w:rPr>
          <w:rFonts w:eastAsia="Times New Roman" w:cs="Times New Roman"/>
          <w:color w:val="000000" w:themeColor="text1"/>
          <w:sz w:val="24"/>
          <w:szCs w:val="24"/>
          <w:lang w:eastAsia="ru-RU"/>
        </w:rPr>
        <w:t>.</w:t>
      </w:r>
    </w:p>
    <w:p w:rsidR="004B33A4" w:rsidRPr="00E27EC3" w:rsidRDefault="008F6489"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3.2.37</w:t>
      </w:r>
      <w:r w:rsidR="004B33A4" w:rsidRPr="00E27EC3">
        <w:rPr>
          <w:rFonts w:eastAsia="Times New Roman" w:cs="Times New Roman"/>
          <w:color w:val="000000" w:themeColor="text1"/>
          <w:sz w:val="24"/>
          <w:szCs w:val="24"/>
          <w:lang w:eastAsia="ru-RU"/>
        </w:rPr>
        <w:t xml:space="preserve"> При проектировании объектов производственной зоны в составе административно</w:t>
      </w:r>
      <w:r w:rsidRPr="00E27EC3">
        <w:rPr>
          <w:rFonts w:eastAsia="Times New Roman" w:cs="Times New Roman"/>
          <w:color w:val="000000" w:themeColor="text1"/>
          <w:sz w:val="24"/>
          <w:szCs w:val="24"/>
          <w:lang w:eastAsia="ru-RU"/>
        </w:rPr>
        <w:t xml:space="preserve"> – </w:t>
      </w:r>
      <w:r w:rsidR="004B33A4" w:rsidRPr="00E27EC3">
        <w:rPr>
          <w:rFonts w:eastAsia="Times New Roman" w:cs="Times New Roman"/>
          <w:color w:val="000000" w:themeColor="text1"/>
          <w:sz w:val="24"/>
          <w:szCs w:val="24"/>
          <w:lang w:eastAsia="ru-RU"/>
        </w:rPr>
        <w:t xml:space="preserve">бытовых зданий следует предусматривать </w:t>
      </w:r>
      <w:r w:rsidR="004B33A4" w:rsidRPr="00E27EC3">
        <w:rPr>
          <w:rFonts w:eastAsia="Times New Roman" w:cs="Times New Roman"/>
          <w:bCs/>
          <w:color w:val="000000" w:themeColor="text1"/>
          <w:sz w:val="24"/>
          <w:szCs w:val="24"/>
          <w:lang w:eastAsia="ru-RU"/>
        </w:rPr>
        <w:t>учреждения и предприятии обслуживания</w:t>
      </w:r>
      <w:r w:rsidR="004B33A4" w:rsidRPr="00E27EC3">
        <w:rPr>
          <w:rFonts w:eastAsia="Times New Roman" w:cs="Times New Roman"/>
          <w:color w:val="000000" w:themeColor="text1"/>
          <w:sz w:val="24"/>
          <w:szCs w:val="24"/>
          <w:lang w:eastAsia="ru-RU"/>
        </w:rPr>
        <w:t>, в том числе здравоохранения и общественного питания, в соответствии с требованиями раздела «Общественно</w:t>
      </w:r>
      <w:r w:rsidRPr="00E27EC3">
        <w:rPr>
          <w:rFonts w:eastAsia="Times New Roman" w:cs="Times New Roman"/>
          <w:color w:val="000000" w:themeColor="text1"/>
          <w:sz w:val="24"/>
          <w:szCs w:val="24"/>
          <w:lang w:eastAsia="ru-RU"/>
        </w:rPr>
        <w:t xml:space="preserve"> – </w:t>
      </w:r>
      <w:r w:rsidR="004B33A4" w:rsidRPr="00E27EC3">
        <w:rPr>
          <w:rFonts w:eastAsia="Times New Roman" w:cs="Times New Roman"/>
          <w:color w:val="000000" w:themeColor="text1"/>
          <w:sz w:val="24"/>
          <w:szCs w:val="24"/>
          <w:lang w:eastAsia="ru-RU"/>
        </w:rPr>
        <w:t xml:space="preserve">деловые зоны» (подраздел «Учреждения и предприятия </w:t>
      </w:r>
      <w:r w:rsidRPr="00E27EC3">
        <w:rPr>
          <w:rFonts w:eastAsia="Times New Roman" w:cs="Times New Roman"/>
          <w:color w:val="000000" w:themeColor="text1"/>
          <w:sz w:val="24"/>
          <w:szCs w:val="24"/>
          <w:lang w:eastAsia="ru-RU"/>
        </w:rPr>
        <w:t>социальной инфраструктуры</w:t>
      </w:r>
      <w:r w:rsidR="004B33A4" w:rsidRPr="00E27EC3">
        <w:rPr>
          <w:rFonts w:eastAsia="Times New Roman" w:cs="Times New Roman"/>
          <w:color w:val="000000" w:themeColor="text1"/>
          <w:sz w:val="24"/>
          <w:szCs w:val="24"/>
          <w:lang w:eastAsia="ru-RU"/>
        </w:rPr>
        <w:t>», закрытая сеть) настоящих нормативов.</w:t>
      </w:r>
    </w:p>
    <w:p w:rsidR="004B33A4" w:rsidRPr="00E27EC3" w:rsidRDefault="004B33A4" w:rsidP="004B33A4">
      <w:pPr>
        <w:widowControl w:val="0"/>
        <w:spacing w:line="239" w:lineRule="auto"/>
        <w:ind w:firstLine="709"/>
        <w:rPr>
          <w:rFonts w:eastAsia="Times New Roman" w:cs="Times New Roman"/>
          <w:color w:val="000000" w:themeColor="text1"/>
          <w:sz w:val="24"/>
          <w:szCs w:val="24"/>
          <w:lang w:eastAsia="ru-RU"/>
        </w:rPr>
      </w:pPr>
    </w:p>
    <w:p w:rsidR="004B33A4" w:rsidRPr="00E27EC3" w:rsidRDefault="004B33A4" w:rsidP="004B33A4">
      <w:pPr>
        <w:widowControl w:val="0"/>
        <w:spacing w:line="239" w:lineRule="auto"/>
        <w:ind w:firstLine="709"/>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Санитарно</w:t>
      </w:r>
      <w:r w:rsidR="008F6489" w:rsidRPr="00E27EC3">
        <w:rPr>
          <w:rFonts w:eastAsia="Times New Roman" w:cs="Times New Roman"/>
          <w:b/>
          <w:bCs/>
          <w:color w:val="000000" w:themeColor="text1"/>
          <w:sz w:val="24"/>
          <w:szCs w:val="24"/>
          <w:lang w:eastAsia="ru-RU"/>
        </w:rPr>
        <w:t xml:space="preserve"> – </w:t>
      </w:r>
      <w:r w:rsidRPr="00E27EC3">
        <w:rPr>
          <w:rFonts w:eastAsia="Times New Roman" w:cs="Times New Roman"/>
          <w:b/>
          <w:bCs/>
          <w:color w:val="000000" w:themeColor="text1"/>
          <w:sz w:val="24"/>
          <w:szCs w:val="24"/>
          <w:lang w:eastAsia="ru-RU"/>
        </w:rPr>
        <w:t>защитные зоны</w:t>
      </w:r>
    </w:p>
    <w:p w:rsidR="004B33A4" w:rsidRPr="00E27EC3" w:rsidRDefault="004B33A4"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p>
    <w:p w:rsidR="004B33A4" w:rsidRPr="00E27EC3" w:rsidRDefault="008F6489"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3.2.38</w:t>
      </w:r>
      <w:r w:rsidR="004B33A4" w:rsidRPr="00E27EC3">
        <w:rPr>
          <w:rFonts w:eastAsia="Times New Roman" w:cs="Times New Roman"/>
          <w:color w:val="000000" w:themeColor="text1"/>
          <w:spacing w:val="-2"/>
          <w:sz w:val="24"/>
          <w:szCs w:val="24"/>
          <w:lang w:eastAsia="ru-RU"/>
        </w:rPr>
        <w:t xml:space="preserve"> В целях обеспечения безопасности населения и в соответствии с Федеральным законом от 30.03.1999 № 52-ФЗ «О санитарно</w:t>
      </w:r>
      <w:r w:rsidRPr="00E27EC3">
        <w:rPr>
          <w:rFonts w:eastAsia="Times New Roman" w:cs="Times New Roman"/>
          <w:color w:val="000000" w:themeColor="text1"/>
          <w:spacing w:val="-2"/>
          <w:sz w:val="24"/>
          <w:szCs w:val="24"/>
          <w:lang w:eastAsia="ru-RU"/>
        </w:rPr>
        <w:t xml:space="preserve"> – </w:t>
      </w:r>
      <w:r w:rsidR="004B33A4" w:rsidRPr="00E27EC3">
        <w:rPr>
          <w:rFonts w:eastAsia="Times New Roman" w:cs="Times New Roman"/>
          <w:color w:val="000000" w:themeColor="text1"/>
          <w:spacing w:val="-2"/>
          <w:sz w:val="24"/>
          <w:szCs w:val="24"/>
          <w:lang w:eastAsia="ru-RU"/>
        </w:rPr>
        <w:t>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w:t>
      </w:r>
      <w:r w:rsidRPr="00E27EC3">
        <w:rPr>
          <w:rFonts w:eastAsia="Times New Roman" w:cs="Times New Roman"/>
          <w:color w:val="000000" w:themeColor="text1"/>
          <w:spacing w:val="-2"/>
          <w:sz w:val="24"/>
          <w:szCs w:val="24"/>
          <w:lang w:eastAsia="ru-RU"/>
        </w:rPr>
        <w:t xml:space="preserve"> – </w:t>
      </w:r>
      <w:r w:rsidR="004B33A4" w:rsidRPr="00E27EC3">
        <w:rPr>
          <w:rFonts w:eastAsia="Times New Roman" w:cs="Times New Roman"/>
          <w:color w:val="000000" w:themeColor="text1"/>
          <w:spacing w:val="-2"/>
          <w:sz w:val="24"/>
          <w:szCs w:val="24"/>
          <w:lang w:eastAsia="ru-RU"/>
        </w:rPr>
        <w:t>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r w:rsidR="004B33A4" w:rsidRPr="00E27EC3">
        <w:rPr>
          <w:rFonts w:eastAsia="Times New Roman" w:cs="Times New Roman"/>
          <w:color w:val="000000" w:themeColor="text1"/>
          <w:sz w:val="24"/>
          <w:szCs w:val="24"/>
          <w:lang w:eastAsia="ru-RU"/>
        </w:rPr>
        <w:t>.</w:t>
      </w:r>
    </w:p>
    <w:p w:rsidR="004B33A4" w:rsidRPr="00E27EC3" w:rsidRDefault="004B33A4"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По своему функциональному назначению санитарно</w:t>
      </w:r>
      <w:r w:rsidR="008F6489"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защитная зона является защитным барьером, обеспечивающим уровень безопасности населения при эксплуатации объекта в штатном режиме.</w:t>
      </w:r>
    </w:p>
    <w:p w:rsidR="004B33A4" w:rsidRPr="00E27EC3" w:rsidRDefault="008F6489"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3.2.39</w:t>
      </w:r>
      <w:r w:rsidR="004B33A4" w:rsidRPr="00E27EC3">
        <w:rPr>
          <w:rFonts w:eastAsia="Times New Roman" w:cs="Times New Roman"/>
          <w:color w:val="000000" w:themeColor="text1"/>
          <w:sz w:val="24"/>
          <w:szCs w:val="24"/>
          <w:lang w:eastAsia="ru-RU"/>
        </w:rPr>
        <w:t xml:space="preserve"> Ориентировочные размеры санитарно</w:t>
      </w:r>
      <w:r w:rsidRPr="00E27EC3">
        <w:rPr>
          <w:rFonts w:eastAsia="Times New Roman" w:cs="Times New Roman"/>
          <w:color w:val="000000" w:themeColor="text1"/>
          <w:sz w:val="24"/>
          <w:szCs w:val="24"/>
          <w:lang w:eastAsia="ru-RU"/>
        </w:rPr>
        <w:t xml:space="preserve"> – </w:t>
      </w:r>
      <w:r w:rsidR="004B33A4" w:rsidRPr="00E27EC3">
        <w:rPr>
          <w:rFonts w:eastAsia="Times New Roman" w:cs="Times New Roman"/>
          <w:color w:val="000000" w:themeColor="text1"/>
          <w:sz w:val="24"/>
          <w:szCs w:val="24"/>
          <w:lang w:eastAsia="ru-RU"/>
        </w:rPr>
        <w:t xml:space="preserve">защитных зон и рекомендуемые минимальные разрывы устанавливаются в соответствии с требованиями СанПиН 2.2.1/2.1.1.1200-03. Для объектов, являющихся источниками воздействия на среду обитания, для которых в СанПиН 2.2.1/2.1.1.1200-03 </w:t>
      </w:r>
      <w:r w:rsidR="004B33A4" w:rsidRPr="00E27EC3">
        <w:rPr>
          <w:rFonts w:eastAsia="Times New Roman" w:cs="Times New Roman"/>
          <w:color w:val="000000" w:themeColor="text1"/>
          <w:spacing w:val="-2"/>
          <w:sz w:val="24"/>
          <w:szCs w:val="24"/>
          <w:lang w:eastAsia="ru-RU"/>
        </w:rPr>
        <w:t>не установлены размеры санитарно</w:t>
      </w:r>
      <w:r w:rsidRPr="00E27EC3">
        <w:rPr>
          <w:rFonts w:eastAsia="Times New Roman" w:cs="Times New Roman"/>
          <w:color w:val="000000" w:themeColor="text1"/>
          <w:spacing w:val="-2"/>
          <w:sz w:val="24"/>
          <w:szCs w:val="24"/>
          <w:lang w:eastAsia="ru-RU"/>
        </w:rPr>
        <w:t xml:space="preserve"> – </w:t>
      </w:r>
      <w:r w:rsidR="004B33A4" w:rsidRPr="00E27EC3">
        <w:rPr>
          <w:rFonts w:eastAsia="Times New Roman" w:cs="Times New Roman"/>
          <w:color w:val="000000" w:themeColor="text1"/>
          <w:spacing w:val="-2"/>
          <w:sz w:val="24"/>
          <w:szCs w:val="24"/>
          <w:lang w:eastAsia="ru-RU"/>
        </w:rPr>
        <w:t xml:space="preserve">защитной зоны и рекомендуемые разрывы, а также для объектов </w:t>
      </w:r>
      <w:r w:rsidR="004B33A4" w:rsidRPr="00E27EC3">
        <w:rPr>
          <w:rFonts w:eastAsia="Times New Roman" w:cs="Times New Roman"/>
          <w:color w:val="000000" w:themeColor="text1"/>
          <w:spacing w:val="-2"/>
          <w:sz w:val="24"/>
          <w:szCs w:val="24"/>
          <w:lang w:val="en-US" w:eastAsia="ru-RU"/>
        </w:rPr>
        <w:t>I</w:t>
      </w:r>
      <w:r w:rsidRPr="00E27EC3">
        <w:rPr>
          <w:rFonts w:eastAsia="Times New Roman" w:cs="Times New Roman"/>
          <w:color w:val="000000" w:themeColor="text1"/>
          <w:spacing w:val="-2"/>
          <w:sz w:val="24"/>
          <w:szCs w:val="24"/>
          <w:lang w:eastAsia="ru-RU"/>
        </w:rPr>
        <w:t xml:space="preserve"> – </w:t>
      </w:r>
      <w:r w:rsidR="004B33A4" w:rsidRPr="00E27EC3">
        <w:rPr>
          <w:rFonts w:eastAsia="Times New Roman" w:cs="Times New Roman"/>
          <w:color w:val="000000" w:themeColor="text1"/>
          <w:spacing w:val="-2"/>
          <w:sz w:val="24"/>
          <w:szCs w:val="24"/>
          <w:lang w:val="en-US" w:eastAsia="ru-RU"/>
        </w:rPr>
        <w:t>III</w:t>
      </w:r>
      <w:r w:rsidR="004B33A4" w:rsidRPr="00E27EC3">
        <w:rPr>
          <w:rFonts w:eastAsia="Times New Roman" w:cs="Times New Roman"/>
          <w:color w:val="000000" w:themeColor="text1"/>
          <w:spacing w:val="-2"/>
          <w:sz w:val="24"/>
          <w:szCs w:val="24"/>
          <w:lang w:eastAsia="ru-RU"/>
        </w:rPr>
        <w:t xml:space="preserve"> классов опасности, разрабатывается проект ориентировочного размера санитарно</w:t>
      </w:r>
      <w:r w:rsidRPr="00E27EC3">
        <w:rPr>
          <w:rFonts w:eastAsia="Times New Roman" w:cs="Times New Roman"/>
          <w:color w:val="000000" w:themeColor="text1"/>
          <w:spacing w:val="-2"/>
          <w:sz w:val="24"/>
          <w:szCs w:val="24"/>
          <w:lang w:eastAsia="ru-RU"/>
        </w:rPr>
        <w:t xml:space="preserve"> – </w:t>
      </w:r>
      <w:r w:rsidR="004B33A4" w:rsidRPr="00E27EC3">
        <w:rPr>
          <w:rFonts w:eastAsia="Times New Roman" w:cs="Times New Roman"/>
          <w:color w:val="000000" w:themeColor="text1"/>
          <w:spacing w:val="-2"/>
          <w:sz w:val="24"/>
          <w:szCs w:val="24"/>
          <w:lang w:eastAsia="ru-RU"/>
        </w:rPr>
        <w:t>защитной зоны</w:t>
      </w:r>
      <w:r w:rsidRPr="00E27EC3">
        <w:rPr>
          <w:rFonts w:eastAsia="Times New Roman" w:cs="Times New Roman"/>
          <w:color w:val="000000" w:themeColor="text1"/>
          <w:sz w:val="24"/>
          <w:szCs w:val="24"/>
          <w:lang w:eastAsia="ru-RU"/>
        </w:rPr>
        <w:t>.</w:t>
      </w:r>
    </w:p>
    <w:p w:rsidR="004B33A4" w:rsidRPr="00E27EC3" w:rsidRDefault="008F6489"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3.2.40</w:t>
      </w:r>
      <w:r w:rsidR="004B33A4" w:rsidRPr="00E27EC3">
        <w:rPr>
          <w:rFonts w:eastAsia="Times New Roman" w:cs="Times New Roman"/>
          <w:color w:val="000000" w:themeColor="text1"/>
          <w:sz w:val="24"/>
          <w:szCs w:val="24"/>
          <w:lang w:eastAsia="ru-RU"/>
        </w:rPr>
        <w:t xml:space="preserve"> В случае если расстояние от границы промышленного объекта, производства или иного объекта в 2 и более раза превышает нормативную (ориентировочную) санитарно</w:t>
      </w:r>
      <w:r w:rsidRPr="00E27EC3">
        <w:rPr>
          <w:rFonts w:eastAsia="Times New Roman" w:cs="Times New Roman"/>
          <w:color w:val="000000" w:themeColor="text1"/>
          <w:sz w:val="24"/>
          <w:szCs w:val="24"/>
          <w:lang w:eastAsia="ru-RU"/>
        </w:rPr>
        <w:t xml:space="preserve"> – </w:t>
      </w:r>
      <w:r w:rsidR="004B33A4" w:rsidRPr="00E27EC3">
        <w:rPr>
          <w:rFonts w:eastAsia="Times New Roman" w:cs="Times New Roman"/>
          <w:color w:val="000000" w:themeColor="text1"/>
          <w:sz w:val="24"/>
          <w:szCs w:val="24"/>
          <w:lang w:eastAsia="ru-RU"/>
        </w:rPr>
        <w:t xml:space="preserve">защитную зону до границы нормируемых территорий, </w:t>
      </w:r>
      <w:r w:rsidRPr="00E27EC3">
        <w:rPr>
          <w:rFonts w:eastAsia="Times New Roman" w:cs="Times New Roman"/>
          <w:color w:val="000000" w:themeColor="text1"/>
          <w:sz w:val="24"/>
          <w:szCs w:val="24"/>
          <w:lang w:eastAsia="ru-RU"/>
        </w:rPr>
        <w:t>проводить</w:t>
      </w:r>
      <w:r w:rsidR="004B33A4" w:rsidRPr="00E27EC3">
        <w:rPr>
          <w:rFonts w:eastAsia="Times New Roman" w:cs="Times New Roman"/>
          <w:color w:val="000000" w:themeColor="text1"/>
          <w:sz w:val="24"/>
          <w:szCs w:val="24"/>
          <w:lang w:eastAsia="ru-RU"/>
        </w:rPr>
        <w:t xml:space="preserve"> работ</w:t>
      </w:r>
      <w:r w:rsidRPr="00E27EC3">
        <w:rPr>
          <w:rFonts w:eastAsia="Times New Roman" w:cs="Times New Roman"/>
          <w:color w:val="000000" w:themeColor="text1"/>
          <w:sz w:val="24"/>
          <w:szCs w:val="24"/>
          <w:lang w:eastAsia="ru-RU"/>
        </w:rPr>
        <w:t>ы</w:t>
      </w:r>
      <w:r w:rsidR="004B33A4" w:rsidRPr="00E27EC3">
        <w:rPr>
          <w:rFonts w:eastAsia="Times New Roman" w:cs="Times New Roman"/>
          <w:color w:val="000000" w:themeColor="text1"/>
          <w:sz w:val="24"/>
          <w:szCs w:val="24"/>
          <w:lang w:eastAsia="ru-RU"/>
        </w:rPr>
        <w:t xml:space="preserve"> по оценке риска для здоровья населения нецелесообразно.</w:t>
      </w:r>
    </w:p>
    <w:p w:rsidR="004B33A4" w:rsidRPr="00E27EC3" w:rsidRDefault="004B33A4"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Для промышленных объектов и производств, не включенных в санитарную</w:t>
      </w:r>
      <w:r w:rsidRPr="00E27EC3">
        <w:rPr>
          <w:rFonts w:eastAsia="Times New Roman" w:cs="Times New Roman"/>
          <w:color w:val="000000" w:themeColor="text1"/>
          <w:sz w:val="24"/>
          <w:szCs w:val="24"/>
          <w:lang w:eastAsia="ru-RU"/>
        </w:rPr>
        <w:t xml:space="preserve"> классификацию, а также с новыми, недостаточно изученными технологиями, не имеющими аналогов в стране и за рубежом, размер санитарно</w:t>
      </w:r>
      <w:r w:rsidR="008F6489"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защитной зоны устанавливается в каждом конкретном случае Главным государственным санитарным врачом Российской Федерации, если в соответствии с расч</w:t>
      </w:r>
      <w:r w:rsidR="00F30406"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w:t>
      </w:r>
      <w:r w:rsidRPr="00E27EC3">
        <w:rPr>
          <w:rFonts w:eastAsia="Times New Roman" w:cs="Times New Roman"/>
          <w:bCs/>
          <w:color w:val="000000" w:themeColor="text1"/>
          <w:sz w:val="24"/>
          <w:szCs w:val="24"/>
          <w:lang w:eastAsia="ru-RU"/>
        </w:rPr>
        <w:t>Смоленской области</w:t>
      </w:r>
      <w:r w:rsidRPr="00E27EC3">
        <w:rPr>
          <w:rFonts w:eastAsia="Times New Roman" w:cs="Times New Roman"/>
          <w:color w:val="000000" w:themeColor="text1"/>
          <w:sz w:val="24"/>
          <w:szCs w:val="24"/>
          <w:lang w:eastAsia="ru-RU"/>
        </w:rPr>
        <w:t xml:space="preserve"> или его заместителем.</w:t>
      </w:r>
    </w:p>
    <w:p w:rsidR="004B33A4" w:rsidRPr="00E27EC3" w:rsidRDefault="008F6489"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 xml:space="preserve">3.2.41 </w:t>
      </w:r>
      <w:r w:rsidR="004B33A4" w:rsidRPr="00E27EC3">
        <w:rPr>
          <w:rFonts w:eastAsia="Times New Roman" w:cs="Times New Roman"/>
          <w:color w:val="000000" w:themeColor="text1"/>
          <w:sz w:val="24"/>
          <w:szCs w:val="24"/>
          <w:lang w:eastAsia="ru-RU"/>
        </w:rPr>
        <w:t>Размер санитарно</w:t>
      </w:r>
      <w:r w:rsidRPr="00E27EC3">
        <w:rPr>
          <w:rFonts w:eastAsia="Times New Roman" w:cs="Times New Roman"/>
          <w:color w:val="000000" w:themeColor="text1"/>
          <w:sz w:val="24"/>
          <w:szCs w:val="24"/>
          <w:lang w:eastAsia="ru-RU"/>
        </w:rPr>
        <w:t xml:space="preserve"> – </w:t>
      </w:r>
      <w:r w:rsidR="004B33A4" w:rsidRPr="00E27EC3">
        <w:rPr>
          <w:rFonts w:eastAsia="Times New Roman" w:cs="Times New Roman"/>
          <w:color w:val="000000" w:themeColor="text1"/>
          <w:sz w:val="24"/>
          <w:szCs w:val="24"/>
          <w:lang w:eastAsia="ru-RU"/>
        </w:rPr>
        <w:t>защитной зоны для групп промышленных объектов и производств или промышленного узла (комплекса) устанавливается с уч</w:t>
      </w:r>
      <w:r w:rsidR="00F30406" w:rsidRPr="00E27EC3">
        <w:rPr>
          <w:rFonts w:eastAsia="Times New Roman" w:cs="Times New Roman"/>
          <w:color w:val="000000" w:themeColor="text1"/>
          <w:sz w:val="24"/>
          <w:szCs w:val="24"/>
          <w:lang w:eastAsia="ru-RU"/>
        </w:rPr>
        <w:t>ё</w:t>
      </w:r>
      <w:r w:rsidR="004B33A4" w:rsidRPr="00E27EC3">
        <w:rPr>
          <w:rFonts w:eastAsia="Times New Roman" w:cs="Times New Roman"/>
          <w:color w:val="000000" w:themeColor="text1"/>
          <w:sz w:val="24"/>
          <w:szCs w:val="24"/>
          <w:lang w:eastAsia="ru-RU"/>
        </w:rPr>
        <w:t>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w:t>
      </w:r>
      <w:r w:rsidR="00F30406" w:rsidRPr="00E27EC3">
        <w:rPr>
          <w:rFonts w:eastAsia="Times New Roman" w:cs="Times New Roman"/>
          <w:color w:val="000000" w:themeColor="text1"/>
          <w:sz w:val="24"/>
          <w:szCs w:val="24"/>
          <w:lang w:eastAsia="ru-RU"/>
        </w:rPr>
        <w:t>ё</w:t>
      </w:r>
      <w:r w:rsidR="004B33A4" w:rsidRPr="00E27EC3">
        <w:rPr>
          <w:rFonts w:eastAsia="Times New Roman" w:cs="Times New Roman"/>
          <w:color w:val="000000" w:themeColor="text1"/>
          <w:sz w:val="24"/>
          <w:szCs w:val="24"/>
          <w:lang w:eastAsia="ru-RU"/>
        </w:rPr>
        <w:t>тная санитарно</w:t>
      </w:r>
      <w:r w:rsidRPr="00E27EC3">
        <w:rPr>
          <w:rFonts w:eastAsia="Times New Roman" w:cs="Times New Roman"/>
          <w:color w:val="000000" w:themeColor="text1"/>
          <w:sz w:val="24"/>
          <w:szCs w:val="24"/>
          <w:lang w:eastAsia="ru-RU"/>
        </w:rPr>
        <w:t xml:space="preserve"> – </w:t>
      </w:r>
      <w:r w:rsidR="004B33A4" w:rsidRPr="00E27EC3">
        <w:rPr>
          <w:rFonts w:eastAsia="Times New Roman" w:cs="Times New Roman"/>
          <w:color w:val="000000" w:themeColor="text1"/>
          <w:sz w:val="24"/>
          <w:szCs w:val="24"/>
          <w:lang w:eastAsia="ru-RU"/>
        </w:rPr>
        <w:t>защитная зона, и после подтверждения расч</w:t>
      </w:r>
      <w:r w:rsidR="00093AF0" w:rsidRPr="00E27EC3">
        <w:rPr>
          <w:rFonts w:eastAsia="Times New Roman" w:cs="Times New Roman"/>
          <w:color w:val="000000" w:themeColor="text1"/>
          <w:sz w:val="24"/>
          <w:szCs w:val="24"/>
          <w:lang w:eastAsia="ru-RU"/>
        </w:rPr>
        <w:t>ё</w:t>
      </w:r>
      <w:r w:rsidR="004B33A4" w:rsidRPr="00E27EC3">
        <w:rPr>
          <w:rFonts w:eastAsia="Times New Roman" w:cs="Times New Roman"/>
          <w:color w:val="000000" w:themeColor="text1"/>
          <w:sz w:val="24"/>
          <w:szCs w:val="24"/>
          <w:lang w:eastAsia="ru-RU"/>
        </w:rPr>
        <w:t>тных параметров данными натурных исследований и измерений, оценки риска для здоровья населения окончательно устанавливается размер санитарно</w:t>
      </w:r>
      <w:r w:rsidRPr="00E27EC3">
        <w:rPr>
          <w:rFonts w:eastAsia="Times New Roman" w:cs="Times New Roman"/>
          <w:color w:val="000000" w:themeColor="text1"/>
          <w:sz w:val="24"/>
          <w:szCs w:val="24"/>
          <w:lang w:eastAsia="ru-RU"/>
        </w:rPr>
        <w:t xml:space="preserve"> – </w:t>
      </w:r>
      <w:r w:rsidR="004B33A4" w:rsidRPr="00E27EC3">
        <w:rPr>
          <w:rFonts w:eastAsia="Times New Roman" w:cs="Times New Roman"/>
          <w:color w:val="000000" w:themeColor="text1"/>
          <w:sz w:val="24"/>
          <w:szCs w:val="24"/>
          <w:lang w:eastAsia="ru-RU"/>
        </w:rPr>
        <w:t>за</w:t>
      </w:r>
      <w:r w:rsidRPr="00E27EC3">
        <w:rPr>
          <w:rFonts w:eastAsia="Times New Roman" w:cs="Times New Roman"/>
          <w:color w:val="000000" w:themeColor="text1"/>
          <w:sz w:val="24"/>
          <w:szCs w:val="24"/>
          <w:lang w:eastAsia="ru-RU"/>
        </w:rPr>
        <w:t>щитной зоны.</w:t>
      </w:r>
    </w:p>
    <w:p w:rsidR="004B33A4" w:rsidRPr="00E27EC3" w:rsidRDefault="004B33A4"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Для промышленных объектов и производств, входящих в состав промышленных зон, промышленных узлов (комплексов), санитарно</w:t>
      </w:r>
      <w:r w:rsidR="008F6489"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защитная зона может быть установлена индивидуально для каждого объекта.</w:t>
      </w:r>
    </w:p>
    <w:p w:rsidR="004B33A4" w:rsidRPr="00E27EC3" w:rsidRDefault="004B33A4"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Проектирование санитарно</w:t>
      </w:r>
      <w:r w:rsidR="008F6489"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4B33A4" w:rsidRPr="00E27EC3" w:rsidRDefault="004B33A4"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проекте санитарно</w:t>
      </w:r>
      <w:r w:rsidR="000E4FDB"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защитной зоны должны быть определены:</w:t>
      </w:r>
    </w:p>
    <w:p w:rsidR="004B33A4" w:rsidRPr="00E27EC3" w:rsidRDefault="000E4FD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4B33A4" w:rsidRPr="00E27EC3">
        <w:rPr>
          <w:rFonts w:eastAsia="Times New Roman" w:cs="Times New Roman"/>
          <w:color w:val="000000" w:themeColor="text1"/>
          <w:sz w:val="24"/>
          <w:szCs w:val="24"/>
          <w:lang w:eastAsia="ru-RU"/>
        </w:rPr>
        <w:t xml:space="preserve"> размер и границы санитарно</w:t>
      </w:r>
      <w:r w:rsidRPr="00E27EC3">
        <w:rPr>
          <w:rFonts w:eastAsia="Times New Roman" w:cs="Times New Roman"/>
          <w:color w:val="000000" w:themeColor="text1"/>
          <w:sz w:val="24"/>
          <w:szCs w:val="24"/>
          <w:lang w:eastAsia="ru-RU"/>
        </w:rPr>
        <w:t xml:space="preserve"> – </w:t>
      </w:r>
      <w:r w:rsidR="004B33A4" w:rsidRPr="00E27EC3">
        <w:rPr>
          <w:rFonts w:eastAsia="Times New Roman" w:cs="Times New Roman"/>
          <w:color w:val="000000" w:themeColor="text1"/>
          <w:sz w:val="24"/>
          <w:szCs w:val="24"/>
          <w:lang w:eastAsia="ru-RU"/>
        </w:rPr>
        <w:t>защитной зоны;</w:t>
      </w:r>
    </w:p>
    <w:p w:rsidR="004B33A4" w:rsidRPr="00E27EC3" w:rsidRDefault="000E4FD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4B33A4" w:rsidRPr="00E27EC3">
        <w:rPr>
          <w:rFonts w:eastAsia="Times New Roman" w:cs="Times New Roman"/>
          <w:color w:val="000000" w:themeColor="text1"/>
          <w:sz w:val="24"/>
          <w:szCs w:val="24"/>
          <w:lang w:eastAsia="ru-RU"/>
        </w:rPr>
        <w:t xml:space="preserve"> 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4B33A4" w:rsidRPr="00E27EC3" w:rsidRDefault="000E4FDB" w:rsidP="004B33A4">
      <w:pPr>
        <w:widowControl w:val="0"/>
        <w:autoSpaceDE w:val="0"/>
        <w:autoSpaceDN w:val="0"/>
        <w:adjustRightInd w:val="0"/>
        <w:spacing w:line="239" w:lineRule="auto"/>
        <w:ind w:left="-28" w:right="-57"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4B33A4" w:rsidRPr="00E27EC3">
        <w:rPr>
          <w:rFonts w:eastAsia="Times New Roman" w:cs="Times New Roman"/>
          <w:color w:val="000000" w:themeColor="text1"/>
          <w:sz w:val="24"/>
          <w:szCs w:val="24"/>
          <w:lang w:eastAsia="ru-RU"/>
        </w:rPr>
        <w:t xml:space="preserve"> функциональное зонирование территории санитарно</w:t>
      </w:r>
      <w:r w:rsidRPr="00E27EC3">
        <w:rPr>
          <w:rFonts w:eastAsia="Times New Roman" w:cs="Times New Roman"/>
          <w:color w:val="000000" w:themeColor="text1"/>
          <w:sz w:val="24"/>
          <w:szCs w:val="24"/>
          <w:lang w:eastAsia="ru-RU"/>
        </w:rPr>
        <w:t xml:space="preserve"> – </w:t>
      </w:r>
      <w:r w:rsidR="004B33A4" w:rsidRPr="00E27EC3">
        <w:rPr>
          <w:rFonts w:eastAsia="Times New Roman" w:cs="Times New Roman"/>
          <w:color w:val="000000" w:themeColor="text1"/>
          <w:sz w:val="24"/>
          <w:szCs w:val="24"/>
          <w:lang w:eastAsia="ru-RU"/>
        </w:rPr>
        <w:t>защитной зоны и режим е</w:t>
      </w:r>
      <w:r w:rsidR="00F30406" w:rsidRPr="00E27EC3">
        <w:rPr>
          <w:rFonts w:eastAsia="Times New Roman" w:cs="Times New Roman"/>
          <w:color w:val="000000" w:themeColor="text1"/>
          <w:sz w:val="24"/>
          <w:szCs w:val="24"/>
          <w:lang w:eastAsia="ru-RU"/>
        </w:rPr>
        <w:t>ё</w:t>
      </w:r>
      <w:r w:rsidR="004B33A4" w:rsidRPr="00E27EC3">
        <w:rPr>
          <w:rFonts w:eastAsia="Times New Roman" w:cs="Times New Roman"/>
          <w:color w:val="000000" w:themeColor="text1"/>
          <w:sz w:val="24"/>
          <w:szCs w:val="24"/>
          <w:lang w:eastAsia="ru-RU"/>
        </w:rPr>
        <w:t xml:space="preserve"> использования.</w:t>
      </w:r>
    </w:p>
    <w:p w:rsidR="004B33A4" w:rsidRPr="00E27EC3" w:rsidRDefault="004B33A4"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Разработка проекта санитарно</w:t>
      </w:r>
      <w:r w:rsidR="000E4FDB"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 xml:space="preserve">защитной зоны для объектов </w:t>
      </w:r>
      <w:r w:rsidRPr="00E27EC3">
        <w:rPr>
          <w:rFonts w:eastAsia="Times New Roman" w:cs="Times New Roman"/>
          <w:color w:val="000000" w:themeColor="text1"/>
          <w:sz w:val="24"/>
          <w:szCs w:val="24"/>
          <w:lang w:val="en-US" w:eastAsia="ru-RU"/>
        </w:rPr>
        <w:t>I</w:t>
      </w:r>
      <w:r w:rsidR="000E4FDB"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val="en-US" w:eastAsia="ru-RU"/>
        </w:rPr>
        <w:t>III</w:t>
      </w:r>
      <w:r w:rsidRPr="00E27EC3">
        <w:rPr>
          <w:rFonts w:eastAsia="Times New Roman" w:cs="Times New Roman"/>
          <w:color w:val="000000" w:themeColor="text1"/>
          <w:sz w:val="24"/>
          <w:szCs w:val="24"/>
          <w:lang w:eastAsia="ru-RU"/>
        </w:rPr>
        <w:t xml:space="preserve"> класса опасности является обязательной.</w:t>
      </w:r>
    </w:p>
    <w:p w:rsidR="004B33A4" w:rsidRPr="00E27EC3" w:rsidRDefault="004B33A4"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Обоснование размеров санитарно</w:t>
      </w:r>
      <w:r w:rsidR="000E4FDB"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защитной зоны осуществляется в соответствии с требованиями СанПиН 2.2.1/2.1.1.1200-03.</w:t>
      </w:r>
    </w:p>
    <w:p w:rsidR="004B33A4" w:rsidRPr="00E27EC3" w:rsidRDefault="000E4FD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3.2.42</w:t>
      </w:r>
      <w:r w:rsidR="004B33A4" w:rsidRPr="00E27EC3">
        <w:rPr>
          <w:rFonts w:eastAsia="Times New Roman" w:cs="Times New Roman"/>
          <w:color w:val="000000" w:themeColor="text1"/>
          <w:sz w:val="24"/>
          <w:szCs w:val="24"/>
          <w:lang w:eastAsia="ru-RU"/>
        </w:rPr>
        <w:t xml:space="preserve"> 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w:t>
      </w:r>
      <w:r w:rsidRPr="00E27EC3">
        <w:rPr>
          <w:rFonts w:eastAsia="Times New Roman" w:cs="Times New Roman"/>
          <w:color w:val="000000" w:themeColor="text1"/>
          <w:sz w:val="24"/>
          <w:szCs w:val="24"/>
          <w:lang w:eastAsia="ru-RU"/>
        </w:rPr>
        <w:t xml:space="preserve"> – </w:t>
      </w:r>
      <w:r w:rsidR="004B33A4" w:rsidRPr="00E27EC3">
        <w:rPr>
          <w:rFonts w:eastAsia="Times New Roman" w:cs="Times New Roman"/>
          <w:color w:val="000000" w:themeColor="text1"/>
          <w:sz w:val="24"/>
          <w:szCs w:val="24"/>
          <w:lang w:eastAsia="ru-RU"/>
        </w:rPr>
        <w:t>защитной зоны) необходимо обоснование размещения таких объектов с ориентировочными расч</w:t>
      </w:r>
      <w:r w:rsidR="00F30406" w:rsidRPr="00E27EC3">
        <w:rPr>
          <w:rFonts w:eastAsia="Times New Roman" w:cs="Times New Roman"/>
          <w:color w:val="000000" w:themeColor="text1"/>
          <w:sz w:val="24"/>
          <w:szCs w:val="24"/>
          <w:lang w:eastAsia="ru-RU"/>
        </w:rPr>
        <w:t>ё</w:t>
      </w:r>
      <w:r w:rsidR="004B33A4" w:rsidRPr="00E27EC3">
        <w:rPr>
          <w:rFonts w:eastAsia="Times New Roman" w:cs="Times New Roman"/>
          <w:color w:val="000000" w:themeColor="text1"/>
          <w:sz w:val="24"/>
          <w:szCs w:val="24"/>
          <w:lang w:eastAsia="ru-RU"/>
        </w:rPr>
        <w:t>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w:t>
      </w:r>
      <w:r w:rsidR="00F30406" w:rsidRPr="00E27EC3">
        <w:rPr>
          <w:rFonts w:eastAsia="Times New Roman" w:cs="Times New Roman"/>
          <w:color w:val="000000" w:themeColor="text1"/>
          <w:sz w:val="24"/>
          <w:szCs w:val="24"/>
          <w:lang w:eastAsia="ru-RU"/>
        </w:rPr>
        <w:t>ё</w:t>
      </w:r>
      <w:r w:rsidR="004B33A4" w:rsidRPr="00E27EC3">
        <w:rPr>
          <w:rFonts w:eastAsia="Times New Roman" w:cs="Times New Roman"/>
          <w:color w:val="000000" w:themeColor="text1"/>
          <w:sz w:val="24"/>
          <w:szCs w:val="24"/>
          <w:lang w:eastAsia="ru-RU"/>
        </w:rPr>
        <w:t>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w:t>
      </w:r>
      <w:r w:rsidR="00F30406" w:rsidRPr="00E27EC3">
        <w:rPr>
          <w:rFonts w:eastAsia="Times New Roman" w:cs="Times New Roman"/>
          <w:color w:val="000000" w:themeColor="text1"/>
          <w:sz w:val="24"/>
          <w:szCs w:val="24"/>
          <w:lang w:eastAsia="ru-RU"/>
        </w:rPr>
        <w:t>ё</w:t>
      </w:r>
      <w:r w:rsidR="004B33A4" w:rsidRPr="00E27EC3">
        <w:rPr>
          <w:rFonts w:eastAsia="Times New Roman" w:cs="Times New Roman"/>
          <w:color w:val="000000" w:themeColor="text1"/>
          <w:sz w:val="24"/>
          <w:szCs w:val="24"/>
          <w:lang w:eastAsia="ru-RU"/>
        </w:rPr>
        <w:t>нных мест, проект обоснования санитарно</w:t>
      </w:r>
      <w:r w:rsidRPr="00E27EC3">
        <w:rPr>
          <w:rFonts w:eastAsia="Times New Roman" w:cs="Times New Roman"/>
          <w:color w:val="000000" w:themeColor="text1"/>
          <w:sz w:val="24"/>
          <w:szCs w:val="24"/>
          <w:lang w:eastAsia="ru-RU"/>
        </w:rPr>
        <w:t xml:space="preserve"> – </w:t>
      </w:r>
      <w:r w:rsidR="004B33A4" w:rsidRPr="00E27EC3">
        <w:rPr>
          <w:rFonts w:eastAsia="Times New Roman" w:cs="Times New Roman"/>
          <w:color w:val="000000" w:themeColor="text1"/>
          <w:sz w:val="24"/>
          <w:szCs w:val="24"/>
          <w:lang w:eastAsia="ru-RU"/>
        </w:rPr>
        <w:t>защитной зоны не разрабатывается, натурные исследования и измерения атмосферного воздуха не проводятся.</w:t>
      </w:r>
    </w:p>
    <w:p w:rsidR="004B33A4" w:rsidRPr="00E27EC3" w:rsidRDefault="004B33A4"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4B33A4" w:rsidRPr="00E27EC3" w:rsidRDefault="004B33A4"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Для размещения микропредприятий малого бизнеса с количеством работающих не более </w:t>
      </w:r>
      <w:r w:rsidR="00BA38ED"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pacing w:val="-2"/>
          <w:sz w:val="24"/>
          <w:szCs w:val="24"/>
          <w:lang w:eastAsia="ru-RU"/>
        </w:rPr>
        <w:t>15 человек необходимо уведомление от юридического лица или индивидуального предпринимателя о соблюдении действующих санитарно</w:t>
      </w:r>
      <w:r w:rsidR="000E4FDB" w:rsidRPr="00E27EC3">
        <w:rPr>
          <w:rFonts w:eastAsia="Times New Roman" w:cs="Times New Roman"/>
          <w:color w:val="000000" w:themeColor="text1"/>
          <w:spacing w:val="-2"/>
          <w:sz w:val="24"/>
          <w:szCs w:val="24"/>
          <w:lang w:eastAsia="ru-RU"/>
        </w:rPr>
        <w:t xml:space="preserve"> – </w:t>
      </w:r>
      <w:r w:rsidRPr="00E27EC3">
        <w:rPr>
          <w:rFonts w:eastAsia="Times New Roman" w:cs="Times New Roman"/>
          <w:color w:val="000000" w:themeColor="text1"/>
          <w:spacing w:val="-2"/>
          <w:sz w:val="24"/>
          <w:szCs w:val="24"/>
          <w:lang w:eastAsia="ru-RU"/>
        </w:rPr>
        <w:t>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4B33A4" w:rsidRPr="00E27EC3" w:rsidRDefault="000E4FDB"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3.2.43</w:t>
      </w:r>
      <w:r w:rsidR="004B33A4" w:rsidRPr="00E27EC3">
        <w:rPr>
          <w:rFonts w:eastAsia="Times New Roman" w:cs="Times New Roman"/>
          <w:color w:val="000000" w:themeColor="text1"/>
          <w:sz w:val="24"/>
          <w:szCs w:val="24"/>
          <w:lang w:eastAsia="ru-RU"/>
        </w:rPr>
        <w:t xml:space="preserve"> Минимальную площадь озеленения санитарно</w:t>
      </w:r>
      <w:r w:rsidRPr="00E27EC3">
        <w:rPr>
          <w:rFonts w:eastAsia="Times New Roman" w:cs="Times New Roman"/>
          <w:color w:val="000000" w:themeColor="text1"/>
          <w:sz w:val="24"/>
          <w:szCs w:val="24"/>
          <w:lang w:eastAsia="ru-RU"/>
        </w:rPr>
        <w:t xml:space="preserve"> – </w:t>
      </w:r>
      <w:r w:rsidR="004B33A4" w:rsidRPr="00E27EC3">
        <w:rPr>
          <w:rFonts w:eastAsia="Times New Roman" w:cs="Times New Roman"/>
          <w:color w:val="000000" w:themeColor="text1"/>
          <w:sz w:val="24"/>
          <w:szCs w:val="24"/>
          <w:lang w:eastAsia="ru-RU"/>
        </w:rPr>
        <w:t>защитных зон следует принимать в зависимости от ширины санитарно</w:t>
      </w:r>
      <w:r w:rsidRPr="00E27EC3">
        <w:rPr>
          <w:rFonts w:eastAsia="Times New Roman" w:cs="Times New Roman"/>
          <w:color w:val="000000" w:themeColor="text1"/>
          <w:sz w:val="24"/>
          <w:szCs w:val="24"/>
          <w:lang w:eastAsia="ru-RU"/>
        </w:rPr>
        <w:t xml:space="preserve"> – </w:t>
      </w:r>
      <w:r w:rsidR="004B33A4" w:rsidRPr="00E27EC3">
        <w:rPr>
          <w:rFonts w:eastAsia="Times New Roman" w:cs="Times New Roman"/>
          <w:color w:val="000000" w:themeColor="text1"/>
          <w:sz w:val="24"/>
          <w:szCs w:val="24"/>
          <w:lang w:eastAsia="ru-RU"/>
        </w:rPr>
        <w:t xml:space="preserve">защитной зоны по таблице </w:t>
      </w:r>
      <w:r w:rsidR="00BA38ED" w:rsidRPr="00E27EC3">
        <w:rPr>
          <w:rFonts w:eastAsia="Times New Roman" w:cs="Times New Roman"/>
          <w:color w:val="000000" w:themeColor="text1"/>
          <w:sz w:val="24"/>
          <w:szCs w:val="24"/>
          <w:lang w:eastAsia="ru-RU"/>
        </w:rPr>
        <w:t>11</w:t>
      </w:r>
      <w:r w:rsidR="004B33A4" w:rsidRPr="00E27EC3">
        <w:rPr>
          <w:rFonts w:eastAsia="Times New Roman" w:cs="Times New Roman"/>
          <w:color w:val="000000" w:themeColor="text1"/>
          <w:sz w:val="24"/>
          <w:szCs w:val="24"/>
          <w:lang w:eastAsia="ru-RU"/>
        </w:rPr>
        <w:t>.</w:t>
      </w:r>
    </w:p>
    <w:p w:rsidR="004B33A4" w:rsidRPr="00E27EC3" w:rsidRDefault="004B33A4" w:rsidP="004B33A4">
      <w:pPr>
        <w:widowControl w:val="0"/>
        <w:spacing w:line="239" w:lineRule="auto"/>
        <w:ind w:firstLine="709"/>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BA38ED" w:rsidRPr="00E27EC3">
        <w:rPr>
          <w:rFonts w:eastAsia="Times New Roman" w:cs="Times New Roman"/>
          <w:color w:val="000000" w:themeColor="text1"/>
          <w:sz w:val="24"/>
          <w:szCs w:val="24"/>
          <w:lang w:eastAsia="ru-RU"/>
        </w:rPr>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182"/>
      </w:tblGrid>
      <w:tr w:rsidR="00E27EC3" w:rsidRPr="00E27EC3" w:rsidTr="000E4FDB">
        <w:trPr>
          <w:trHeight w:val="312"/>
          <w:jc w:val="center"/>
        </w:trPr>
        <w:tc>
          <w:tcPr>
            <w:tcW w:w="4968" w:type="dxa"/>
            <w:vAlign w:val="center"/>
          </w:tcPr>
          <w:p w:rsidR="004B33A4" w:rsidRPr="00E27EC3" w:rsidRDefault="004B33A4" w:rsidP="004B33A4">
            <w:pPr>
              <w:widowControl w:val="0"/>
              <w:spacing w:line="239" w:lineRule="auto"/>
              <w:jc w:val="center"/>
              <w:rPr>
                <w:rFonts w:eastAsia="Times New Roman" w:cs="Times New Roman"/>
                <w:b/>
                <w:color w:val="000000" w:themeColor="text1"/>
                <w:sz w:val="22"/>
                <w:lang w:eastAsia="ru-RU"/>
              </w:rPr>
            </w:pPr>
            <w:r w:rsidRPr="00E27EC3">
              <w:rPr>
                <w:rFonts w:eastAsia="Times New Roman" w:cs="Times New Roman"/>
                <w:b/>
                <w:color w:val="000000" w:themeColor="text1"/>
                <w:sz w:val="22"/>
                <w:lang w:eastAsia="ru-RU"/>
              </w:rPr>
              <w:t>Ширина санитарно</w:t>
            </w:r>
            <w:r w:rsidR="00FC70FC" w:rsidRPr="00E27EC3">
              <w:rPr>
                <w:rFonts w:eastAsia="Times New Roman" w:cs="Times New Roman"/>
                <w:b/>
                <w:color w:val="000000" w:themeColor="text1"/>
                <w:sz w:val="22"/>
                <w:lang w:eastAsia="ru-RU"/>
              </w:rPr>
              <w:t xml:space="preserve"> – </w:t>
            </w:r>
            <w:r w:rsidRPr="00E27EC3">
              <w:rPr>
                <w:rFonts w:eastAsia="Times New Roman" w:cs="Times New Roman"/>
                <w:b/>
                <w:color w:val="000000" w:themeColor="text1"/>
                <w:sz w:val="22"/>
                <w:lang w:eastAsia="ru-RU"/>
              </w:rPr>
              <w:t>защитной зоны, м</w:t>
            </w:r>
          </w:p>
        </w:tc>
        <w:tc>
          <w:tcPr>
            <w:tcW w:w="5182" w:type="dxa"/>
            <w:vAlign w:val="center"/>
          </w:tcPr>
          <w:p w:rsidR="004B33A4" w:rsidRPr="00E27EC3" w:rsidRDefault="004B33A4" w:rsidP="004B33A4">
            <w:pPr>
              <w:widowControl w:val="0"/>
              <w:spacing w:line="239" w:lineRule="auto"/>
              <w:jc w:val="center"/>
              <w:rPr>
                <w:rFonts w:eastAsia="Times New Roman" w:cs="Times New Roman"/>
                <w:b/>
                <w:color w:val="000000" w:themeColor="text1"/>
                <w:sz w:val="22"/>
                <w:lang w:eastAsia="ru-RU"/>
              </w:rPr>
            </w:pPr>
            <w:r w:rsidRPr="00E27EC3">
              <w:rPr>
                <w:rFonts w:eastAsia="Times New Roman" w:cs="Times New Roman"/>
                <w:b/>
                <w:color w:val="000000" w:themeColor="text1"/>
                <w:sz w:val="22"/>
                <w:lang w:eastAsia="ru-RU"/>
              </w:rPr>
              <w:t>Минимальная площадь озеленения, %</w:t>
            </w:r>
          </w:p>
        </w:tc>
      </w:tr>
      <w:tr w:rsidR="00E27EC3" w:rsidRPr="00E27EC3" w:rsidTr="000E4FDB">
        <w:trPr>
          <w:jc w:val="center"/>
        </w:trPr>
        <w:tc>
          <w:tcPr>
            <w:tcW w:w="4968" w:type="dxa"/>
          </w:tcPr>
          <w:p w:rsidR="004B33A4" w:rsidRPr="00E27EC3" w:rsidRDefault="004B33A4" w:rsidP="004B33A4">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 300</w:t>
            </w:r>
          </w:p>
        </w:tc>
        <w:tc>
          <w:tcPr>
            <w:tcW w:w="5182" w:type="dxa"/>
          </w:tcPr>
          <w:p w:rsidR="004B33A4" w:rsidRPr="00E27EC3" w:rsidRDefault="004B33A4" w:rsidP="004B33A4">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60</w:t>
            </w:r>
          </w:p>
        </w:tc>
      </w:tr>
      <w:tr w:rsidR="00E27EC3" w:rsidRPr="00E27EC3" w:rsidTr="000E4FDB">
        <w:trPr>
          <w:jc w:val="center"/>
        </w:trPr>
        <w:tc>
          <w:tcPr>
            <w:tcW w:w="4968" w:type="dxa"/>
          </w:tcPr>
          <w:p w:rsidR="004B33A4" w:rsidRPr="00E27EC3" w:rsidRDefault="004B33A4" w:rsidP="004B33A4">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свыше 300 до 1000</w:t>
            </w:r>
          </w:p>
        </w:tc>
        <w:tc>
          <w:tcPr>
            <w:tcW w:w="5182" w:type="dxa"/>
          </w:tcPr>
          <w:p w:rsidR="004B33A4" w:rsidRPr="00E27EC3" w:rsidRDefault="004B33A4" w:rsidP="004B33A4">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50</w:t>
            </w:r>
          </w:p>
        </w:tc>
      </w:tr>
      <w:tr w:rsidR="00E27EC3" w:rsidRPr="00E27EC3" w:rsidTr="000E4FDB">
        <w:trPr>
          <w:jc w:val="center"/>
        </w:trPr>
        <w:tc>
          <w:tcPr>
            <w:tcW w:w="4968" w:type="dxa"/>
          </w:tcPr>
          <w:p w:rsidR="004B33A4" w:rsidRPr="00E27EC3" w:rsidRDefault="000E4FDB" w:rsidP="004B33A4">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свыше 1000 до 3</w:t>
            </w:r>
            <w:r w:rsidR="004B33A4" w:rsidRPr="00E27EC3">
              <w:rPr>
                <w:rFonts w:eastAsia="Times New Roman" w:cs="Times New Roman"/>
                <w:color w:val="000000" w:themeColor="text1"/>
                <w:sz w:val="22"/>
                <w:lang w:eastAsia="ru-RU"/>
              </w:rPr>
              <w:t>000</w:t>
            </w:r>
          </w:p>
        </w:tc>
        <w:tc>
          <w:tcPr>
            <w:tcW w:w="5182" w:type="dxa"/>
          </w:tcPr>
          <w:p w:rsidR="004B33A4" w:rsidRPr="00E27EC3" w:rsidRDefault="004B33A4" w:rsidP="004B33A4">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40</w:t>
            </w:r>
          </w:p>
        </w:tc>
      </w:tr>
      <w:tr w:rsidR="004B33A4" w:rsidRPr="00E27EC3" w:rsidTr="000E4FDB">
        <w:trPr>
          <w:jc w:val="center"/>
        </w:trPr>
        <w:tc>
          <w:tcPr>
            <w:tcW w:w="4968" w:type="dxa"/>
          </w:tcPr>
          <w:p w:rsidR="004B33A4" w:rsidRPr="00E27EC3" w:rsidRDefault="000E4FDB" w:rsidP="004B33A4">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свыше 3</w:t>
            </w:r>
            <w:r w:rsidR="004B33A4" w:rsidRPr="00E27EC3">
              <w:rPr>
                <w:rFonts w:eastAsia="Times New Roman" w:cs="Times New Roman"/>
                <w:color w:val="000000" w:themeColor="text1"/>
                <w:sz w:val="22"/>
                <w:lang w:eastAsia="ru-RU"/>
              </w:rPr>
              <w:t>000</w:t>
            </w:r>
          </w:p>
        </w:tc>
        <w:tc>
          <w:tcPr>
            <w:tcW w:w="5182" w:type="dxa"/>
          </w:tcPr>
          <w:p w:rsidR="004B33A4" w:rsidRPr="00E27EC3" w:rsidRDefault="004B33A4" w:rsidP="004B33A4">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w:t>
            </w:r>
          </w:p>
        </w:tc>
      </w:tr>
    </w:tbl>
    <w:p w:rsidR="004B33A4" w:rsidRPr="00E27EC3" w:rsidRDefault="004B33A4" w:rsidP="004B33A4">
      <w:pPr>
        <w:widowControl w:val="0"/>
        <w:spacing w:line="239" w:lineRule="auto"/>
        <w:ind w:firstLine="709"/>
        <w:rPr>
          <w:rFonts w:eastAsia="Times New Roman" w:cs="Times New Roman"/>
          <w:color w:val="000000" w:themeColor="text1"/>
          <w:sz w:val="24"/>
          <w:szCs w:val="24"/>
          <w:lang w:eastAsia="ru-RU"/>
        </w:rPr>
      </w:pPr>
    </w:p>
    <w:p w:rsidR="004B33A4" w:rsidRPr="00E27EC3" w:rsidRDefault="004B33A4"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На территории санитарно</w:t>
      </w:r>
      <w:r w:rsidR="000E4FDB"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защитных зон со стороны жилых и общественно</w:t>
      </w:r>
      <w:r w:rsidR="000E4FDB"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деловых зон необходимо предусматривать полосу древесно</w:t>
      </w:r>
      <w:r w:rsidR="000E4FDB"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 xml:space="preserve">кустарниковых насаждений шириной не менее </w:t>
      </w:r>
      <w:r w:rsidR="00FC70FC" w:rsidRPr="00E27EC3">
        <w:rPr>
          <w:rFonts w:eastAsia="Times New Roman" w:cs="Times New Roman"/>
          <w:color w:val="000000" w:themeColor="text1"/>
          <w:sz w:val="24"/>
          <w:szCs w:val="24"/>
          <w:lang w:eastAsia="ru-RU"/>
        </w:rPr>
        <w:t xml:space="preserve"> </w:t>
      </w:r>
      <w:smartTag w:uri="urn:schemas-microsoft-com:office:smarttags" w:element="metricconverter">
        <w:smartTagPr>
          <w:attr w:name="ProductID" w:val="50 м"/>
        </w:smartTagPr>
        <w:r w:rsidRPr="00E27EC3">
          <w:rPr>
            <w:rFonts w:eastAsia="Times New Roman" w:cs="Times New Roman"/>
            <w:color w:val="000000" w:themeColor="text1"/>
            <w:sz w:val="24"/>
            <w:szCs w:val="24"/>
            <w:lang w:eastAsia="ru-RU"/>
          </w:rPr>
          <w:t>50 м</w:t>
        </w:r>
      </w:smartTag>
      <w:r w:rsidRPr="00E27EC3">
        <w:rPr>
          <w:rFonts w:eastAsia="Times New Roman" w:cs="Times New Roman"/>
          <w:color w:val="000000" w:themeColor="text1"/>
          <w:sz w:val="24"/>
          <w:szCs w:val="24"/>
          <w:lang w:eastAsia="ru-RU"/>
        </w:rPr>
        <w:t>, а при ширине санитарно</w:t>
      </w:r>
      <w:r w:rsidR="000E4FDB"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 xml:space="preserve">защитной зоны до </w:t>
      </w:r>
      <w:smartTag w:uri="urn:schemas-microsoft-com:office:smarttags" w:element="metricconverter">
        <w:smartTagPr>
          <w:attr w:name="ProductID" w:val="100 м"/>
        </w:smartTagPr>
        <w:r w:rsidRPr="00E27EC3">
          <w:rPr>
            <w:rFonts w:eastAsia="Times New Roman" w:cs="Times New Roman"/>
            <w:color w:val="000000" w:themeColor="text1"/>
            <w:sz w:val="24"/>
            <w:szCs w:val="24"/>
            <w:lang w:eastAsia="ru-RU"/>
          </w:rPr>
          <w:t>100 м</w:t>
        </w:r>
      </w:smartTag>
      <w:r w:rsidRPr="00E27EC3">
        <w:rPr>
          <w:rFonts w:eastAsia="Times New Roman" w:cs="Times New Roman"/>
          <w:color w:val="000000" w:themeColor="text1"/>
          <w:sz w:val="24"/>
          <w:szCs w:val="24"/>
          <w:lang w:eastAsia="ru-RU"/>
        </w:rPr>
        <w:t xml:space="preserve"> – не менее </w:t>
      </w:r>
      <w:smartTag w:uri="urn:schemas-microsoft-com:office:smarttags" w:element="metricconverter">
        <w:smartTagPr>
          <w:attr w:name="ProductID" w:val="20 м"/>
        </w:smartTagPr>
        <w:r w:rsidRPr="00E27EC3">
          <w:rPr>
            <w:rFonts w:eastAsia="Times New Roman" w:cs="Times New Roman"/>
            <w:color w:val="000000" w:themeColor="text1"/>
            <w:sz w:val="24"/>
            <w:szCs w:val="24"/>
            <w:lang w:eastAsia="ru-RU"/>
          </w:rPr>
          <w:t>20 м</w:t>
        </w:r>
      </w:smartTag>
      <w:r w:rsidRPr="00E27EC3">
        <w:rPr>
          <w:rFonts w:eastAsia="Times New Roman" w:cs="Times New Roman"/>
          <w:color w:val="000000" w:themeColor="text1"/>
          <w:sz w:val="24"/>
          <w:szCs w:val="24"/>
          <w:lang w:eastAsia="ru-RU"/>
        </w:rPr>
        <w:t>.</w:t>
      </w:r>
    </w:p>
    <w:p w:rsidR="004B33A4" w:rsidRPr="00E27EC3" w:rsidRDefault="000E4FD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3.2.44</w:t>
      </w:r>
      <w:r w:rsidR="004B33A4" w:rsidRPr="00E27EC3">
        <w:rPr>
          <w:rFonts w:eastAsia="Times New Roman" w:cs="Times New Roman"/>
          <w:color w:val="000000" w:themeColor="text1"/>
          <w:sz w:val="24"/>
          <w:szCs w:val="24"/>
          <w:lang w:eastAsia="ru-RU"/>
        </w:rPr>
        <w:t xml:space="preserve"> В санитарно</w:t>
      </w:r>
      <w:r w:rsidRPr="00E27EC3">
        <w:rPr>
          <w:rFonts w:eastAsia="Times New Roman" w:cs="Times New Roman"/>
          <w:color w:val="000000" w:themeColor="text1"/>
          <w:sz w:val="24"/>
          <w:szCs w:val="24"/>
          <w:lang w:eastAsia="ru-RU"/>
        </w:rPr>
        <w:t xml:space="preserve"> – </w:t>
      </w:r>
      <w:r w:rsidR="004B33A4" w:rsidRPr="00E27EC3">
        <w:rPr>
          <w:rFonts w:eastAsia="Times New Roman" w:cs="Times New Roman"/>
          <w:color w:val="000000" w:themeColor="text1"/>
          <w:sz w:val="24"/>
          <w:szCs w:val="24"/>
          <w:lang w:eastAsia="ru-RU"/>
        </w:rPr>
        <w:t>защитной зоне не допускается размещать:</w:t>
      </w:r>
    </w:p>
    <w:p w:rsidR="004B33A4" w:rsidRPr="00E27EC3" w:rsidRDefault="000E4FD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4B33A4" w:rsidRPr="00E27EC3">
        <w:rPr>
          <w:rFonts w:eastAsia="Times New Roman" w:cs="Times New Roman"/>
          <w:color w:val="000000" w:themeColor="text1"/>
          <w:sz w:val="24"/>
          <w:szCs w:val="24"/>
          <w:lang w:eastAsia="ru-RU"/>
        </w:rPr>
        <w:t xml:space="preserve"> жилую застройку, включая отдельные жилые дома;</w:t>
      </w:r>
    </w:p>
    <w:p w:rsidR="004B33A4" w:rsidRPr="00E27EC3" w:rsidRDefault="000E4FD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4B33A4" w:rsidRPr="00E27EC3">
        <w:rPr>
          <w:rFonts w:eastAsia="Times New Roman" w:cs="Times New Roman"/>
          <w:color w:val="000000" w:themeColor="text1"/>
          <w:sz w:val="24"/>
          <w:szCs w:val="24"/>
          <w:lang w:eastAsia="ru-RU"/>
        </w:rPr>
        <w:t xml:space="preserve"> ландшафтно</w:t>
      </w:r>
      <w:r w:rsidRPr="00E27EC3">
        <w:rPr>
          <w:rFonts w:eastAsia="Times New Roman" w:cs="Times New Roman"/>
          <w:color w:val="000000" w:themeColor="text1"/>
          <w:sz w:val="24"/>
          <w:szCs w:val="24"/>
          <w:lang w:eastAsia="ru-RU"/>
        </w:rPr>
        <w:t xml:space="preserve"> – </w:t>
      </w:r>
      <w:r w:rsidR="004B33A4" w:rsidRPr="00E27EC3">
        <w:rPr>
          <w:rFonts w:eastAsia="Times New Roman" w:cs="Times New Roman"/>
          <w:color w:val="000000" w:themeColor="text1"/>
          <w:sz w:val="24"/>
          <w:szCs w:val="24"/>
          <w:lang w:eastAsia="ru-RU"/>
        </w:rPr>
        <w:t>рекреационные зоны, зоны отдыха;</w:t>
      </w:r>
    </w:p>
    <w:p w:rsidR="004B33A4" w:rsidRPr="00E27EC3" w:rsidRDefault="000E4FD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4B33A4" w:rsidRPr="00E27EC3">
        <w:rPr>
          <w:rFonts w:eastAsia="Times New Roman" w:cs="Times New Roman"/>
          <w:color w:val="000000" w:themeColor="text1"/>
          <w:sz w:val="24"/>
          <w:szCs w:val="24"/>
          <w:lang w:eastAsia="ru-RU"/>
        </w:rPr>
        <w:t xml:space="preserve"> территории курортов, санаториев и домов отдыха;</w:t>
      </w:r>
    </w:p>
    <w:p w:rsidR="004B33A4" w:rsidRPr="00E27EC3" w:rsidRDefault="000E4FDB" w:rsidP="00C5707B">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4B33A4" w:rsidRPr="00E27EC3">
        <w:rPr>
          <w:rFonts w:eastAsia="Times New Roman" w:cs="Times New Roman"/>
          <w:color w:val="000000" w:themeColor="text1"/>
          <w:sz w:val="24"/>
          <w:szCs w:val="24"/>
          <w:lang w:eastAsia="ru-RU"/>
        </w:rPr>
        <w:t xml:space="preserve"> территории </w:t>
      </w:r>
      <w:r w:rsidRPr="00E27EC3">
        <w:rPr>
          <w:rFonts w:eastAsia="Times New Roman" w:cs="Times New Roman"/>
          <w:color w:val="000000" w:themeColor="text1"/>
          <w:sz w:val="24"/>
          <w:szCs w:val="24"/>
          <w:lang w:eastAsia="ru-RU"/>
        </w:rPr>
        <w:t xml:space="preserve">для ведения </w:t>
      </w:r>
      <w:r w:rsidR="004B33A4" w:rsidRPr="00E27EC3">
        <w:rPr>
          <w:rFonts w:eastAsia="Times New Roman" w:cs="Times New Roman"/>
          <w:color w:val="000000" w:themeColor="text1"/>
          <w:sz w:val="24"/>
          <w:szCs w:val="24"/>
          <w:lang w:eastAsia="ru-RU"/>
        </w:rPr>
        <w:t>садовод</w:t>
      </w:r>
      <w:r w:rsidRPr="00E27EC3">
        <w:rPr>
          <w:rFonts w:eastAsia="Times New Roman" w:cs="Times New Roman"/>
          <w:color w:val="000000" w:themeColor="text1"/>
          <w:sz w:val="24"/>
          <w:szCs w:val="24"/>
          <w:lang w:eastAsia="ru-RU"/>
        </w:rPr>
        <w:t>ства</w:t>
      </w:r>
      <w:r w:rsidR="004B33A4"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z w:val="24"/>
          <w:szCs w:val="24"/>
          <w:lang w:eastAsia="ru-RU"/>
        </w:rPr>
        <w:t>огородничества</w:t>
      </w:r>
      <w:r w:rsidR="004B33A4"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z w:val="24"/>
          <w:szCs w:val="24"/>
          <w:lang w:eastAsia="ru-RU"/>
        </w:rPr>
        <w:t xml:space="preserve">и </w:t>
      </w:r>
      <w:r w:rsidR="004B33A4" w:rsidRPr="00E27EC3">
        <w:rPr>
          <w:rFonts w:eastAsia="Times New Roman" w:cs="Times New Roman"/>
          <w:color w:val="000000" w:themeColor="text1"/>
          <w:sz w:val="24"/>
          <w:szCs w:val="24"/>
          <w:lang w:eastAsia="ru-RU"/>
        </w:rPr>
        <w:t>дачн</w:t>
      </w:r>
      <w:r w:rsidRPr="00E27EC3">
        <w:rPr>
          <w:rFonts w:eastAsia="Times New Roman" w:cs="Times New Roman"/>
          <w:color w:val="000000" w:themeColor="text1"/>
          <w:sz w:val="24"/>
          <w:szCs w:val="24"/>
          <w:lang w:eastAsia="ru-RU"/>
        </w:rPr>
        <w:t>ого хозяйства</w:t>
      </w:r>
      <w:r w:rsidR="00C5707B" w:rsidRPr="00E27EC3">
        <w:rPr>
          <w:rFonts w:eastAsia="Times New Roman" w:cs="Times New Roman"/>
          <w:color w:val="000000" w:themeColor="text1"/>
          <w:sz w:val="24"/>
          <w:szCs w:val="24"/>
          <w:lang w:eastAsia="ru-RU"/>
        </w:rPr>
        <w:t>;</w:t>
      </w:r>
    </w:p>
    <w:p w:rsidR="004B33A4" w:rsidRPr="00E27EC3" w:rsidRDefault="000E4FD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4B33A4" w:rsidRPr="00E27EC3">
        <w:rPr>
          <w:rFonts w:eastAsia="Times New Roman" w:cs="Times New Roman"/>
          <w:color w:val="000000" w:themeColor="text1"/>
          <w:sz w:val="24"/>
          <w:szCs w:val="24"/>
          <w:lang w:eastAsia="ru-RU"/>
        </w:rPr>
        <w:t xml:space="preserve"> спортивные сооружения;</w:t>
      </w:r>
    </w:p>
    <w:p w:rsidR="004B33A4" w:rsidRPr="00E27EC3" w:rsidRDefault="000E4FD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4B33A4" w:rsidRPr="00E27EC3">
        <w:rPr>
          <w:rFonts w:eastAsia="Times New Roman" w:cs="Times New Roman"/>
          <w:color w:val="000000" w:themeColor="text1"/>
          <w:sz w:val="24"/>
          <w:szCs w:val="24"/>
          <w:lang w:eastAsia="ru-RU"/>
        </w:rPr>
        <w:t xml:space="preserve"> детские площадки;</w:t>
      </w:r>
    </w:p>
    <w:p w:rsidR="004B33A4" w:rsidRPr="00E27EC3" w:rsidRDefault="000E4FD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4B33A4" w:rsidRPr="00E27EC3">
        <w:rPr>
          <w:rFonts w:eastAsia="Times New Roman" w:cs="Times New Roman"/>
          <w:color w:val="000000" w:themeColor="text1"/>
          <w:sz w:val="24"/>
          <w:szCs w:val="24"/>
          <w:lang w:eastAsia="ru-RU"/>
        </w:rPr>
        <w:t xml:space="preserve"> образовательные и детские учреждения;</w:t>
      </w:r>
    </w:p>
    <w:p w:rsidR="004B33A4" w:rsidRPr="00E27EC3" w:rsidRDefault="000E4FD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4B33A4" w:rsidRPr="00E27EC3">
        <w:rPr>
          <w:rFonts w:eastAsia="Times New Roman" w:cs="Times New Roman"/>
          <w:color w:val="000000" w:themeColor="text1"/>
          <w:sz w:val="24"/>
          <w:szCs w:val="24"/>
          <w:lang w:eastAsia="ru-RU"/>
        </w:rPr>
        <w:t xml:space="preserve"> лечебно</w:t>
      </w:r>
      <w:r w:rsidRPr="00E27EC3">
        <w:rPr>
          <w:rFonts w:eastAsia="Times New Roman" w:cs="Times New Roman"/>
          <w:color w:val="000000" w:themeColor="text1"/>
          <w:sz w:val="24"/>
          <w:szCs w:val="24"/>
          <w:lang w:eastAsia="ru-RU"/>
        </w:rPr>
        <w:t xml:space="preserve"> – </w:t>
      </w:r>
      <w:r w:rsidR="004B33A4" w:rsidRPr="00E27EC3">
        <w:rPr>
          <w:rFonts w:eastAsia="Times New Roman" w:cs="Times New Roman"/>
          <w:color w:val="000000" w:themeColor="text1"/>
          <w:sz w:val="24"/>
          <w:szCs w:val="24"/>
          <w:lang w:eastAsia="ru-RU"/>
        </w:rPr>
        <w:t>профилактические и оздоровительны</w:t>
      </w:r>
      <w:r w:rsidR="00C5707B" w:rsidRPr="00E27EC3">
        <w:rPr>
          <w:rFonts w:eastAsia="Times New Roman" w:cs="Times New Roman"/>
          <w:color w:val="000000" w:themeColor="text1"/>
          <w:sz w:val="24"/>
          <w:szCs w:val="24"/>
          <w:lang w:eastAsia="ru-RU"/>
        </w:rPr>
        <w:t>е учреждения общего пользования;</w:t>
      </w:r>
    </w:p>
    <w:p w:rsidR="00C5707B" w:rsidRPr="00E27EC3" w:rsidRDefault="00C5707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другие территории с нормируемыми показателями качества среды обитания.</w:t>
      </w:r>
    </w:p>
    <w:p w:rsidR="004B33A4" w:rsidRPr="00E27EC3" w:rsidRDefault="004B33A4"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санитарно</w:t>
      </w:r>
      <w:r w:rsidR="00C5707B"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а также по производству посуды, тары, оборудования и т. д. для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B33A4" w:rsidRPr="00E27EC3" w:rsidRDefault="00C5707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3.2.45</w:t>
      </w:r>
      <w:r w:rsidR="004B33A4" w:rsidRPr="00E27EC3">
        <w:rPr>
          <w:rFonts w:eastAsia="Times New Roman" w:cs="Times New Roman"/>
          <w:color w:val="000000" w:themeColor="text1"/>
          <w:spacing w:val="-2"/>
          <w:sz w:val="24"/>
          <w:szCs w:val="24"/>
          <w:lang w:eastAsia="ru-RU"/>
        </w:rPr>
        <w:t xml:space="preserve"> Допускается размещать в границах санитарно</w:t>
      </w:r>
      <w:r w:rsidRPr="00E27EC3">
        <w:rPr>
          <w:rFonts w:eastAsia="Times New Roman" w:cs="Times New Roman"/>
          <w:color w:val="000000" w:themeColor="text1"/>
          <w:spacing w:val="-2"/>
          <w:sz w:val="24"/>
          <w:szCs w:val="24"/>
          <w:lang w:eastAsia="ru-RU"/>
        </w:rPr>
        <w:t xml:space="preserve"> – </w:t>
      </w:r>
      <w:r w:rsidR="004B33A4" w:rsidRPr="00E27EC3">
        <w:rPr>
          <w:rFonts w:eastAsia="Times New Roman" w:cs="Times New Roman"/>
          <w:color w:val="000000" w:themeColor="text1"/>
          <w:spacing w:val="-2"/>
          <w:sz w:val="24"/>
          <w:szCs w:val="24"/>
          <w:lang w:eastAsia="ru-RU"/>
        </w:rPr>
        <w:t>защитной зоны промышле</w:t>
      </w:r>
      <w:r w:rsidR="004B33A4" w:rsidRPr="00E27EC3">
        <w:rPr>
          <w:rFonts w:eastAsia="Times New Roman" w:cs="Times New Roman"/>
          <w:color w:val="000000" w:themeColor="text1"/>
          <w:sz w:val="24"/>
          <w:szCs w:val="24"/>
          <w:lang w:eastAsia="ru-RU"/>
        </w:rPr>
        <w:t>нного объекта или производства: нежилые помещения для дежурного аварийного персонала, здания управления, конструкторские бюро, здания административного назначения, научно</w:t>
      </w:r>
      <w:r w:rsidRPr="00E27EC3">
        <w:rPr>
          <w:rFonts w:eastAsia="Times New Roman" w:cs="Times New Roman"/>
          <w:color w:val="000000" w:themeColor="text1"/>
          <w:sz w:val="24"/>
          <w:szCs w:val="24"/>
          <w:lang w:eastAsia="ru-RU"/>
        </w:rPr>
        <w:t xml:space="preserve"> – </w:t>
      </w:r>
      <w:r w:rsidR="004B33A4" w:rsidRPr="00E27EC3">
        <w:rPr>
          <w:rFonts w:eastAsia="Times New Roman" w:cs="Times New Roman"/>
          <w:color w:val="000000" w:themeColor="text1"/>
          <w:sz w:val="24"/>
          <w:szCs w:val="24"/>
          <w:lang w:eastAsia="ru-RU"/>
        </w:rPr>
        <w:t>исследовательские лаборатории, поликлиники, спортивно</w:t>
      </w:r>
      <w:r w:rsidRPr="00E27EC3">
        <w:rPr>
          <w:rFonts w:eastAsia="Times New Roman" w:cs="Times New Roman"/>
          <w:color w:val="000000" w:themeColor="text1"/>
          <w:sz w:val="24"/>
          <w:szCs w:val="24"/>
          <w:lang w:eastAsia="ru-RU"/>
        </w:rPr>
        <w:t xml:space="preserve"> – </w:t>
      </w:r>
      <w:r w:rsidR="004B33A4" w:rsidRPr="00E27EC3">
        <w:rPr>
          <w:rFonts w:eastAsia="Times New Roman" w:cs="Times New Roman"/>
          <w:color w:val="000000" w:themeColor="text1"/>
          <w:sz w:val="24"/>
          <w:szCs w:val="24"/>
          <w:lang w:eastAsia="ru-RU"/>
        </w:rPr>
        <w:t>оздоровительные сооружения закрытого типа, бани, прачечные, объекты торговли и общественного питания, гостиницы, площадки и сооружения для хранения общественного и индивидуального транспорта, пожарные депо, местные и транзитные коммуникации, линии электропередачи, электроподстанции, нефте</w:t>
      </w:r>
      <w:r w:rsidRPr="00E27EC3">
        <w:rPr>
          <w:rFonts w:eastAsia="Times New Roman" w:cs="Times New Roman"/>
          <w:color w:val="000000" w:themeColor="text1"/>
          <w:sz w:val="24"/>
          <w:szCs w:val="24"/>
          <w:lang w:eastAsia="ru-RU"/>
        </w:rPr>
        <w:t>–</w:t>
      </w:r>
      <w:r w:rsidR="004B33A4" w:rsidRPr="00E27EC3">
        <w:rPr>
          <w:rFonts w:eastAsia="Times New Roman" w:cs="Times New Roman"/>
          <w:color w:val="000000" w:themeColor="text1"/>
          <w:sz w:val="24"/>
          <w:szCs w:val="24"/>
          <w:lang w:eastAsia="ru-RU"/>
        </w:rPr>
        <w:t xml:space="preserve">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B33A4" w:rsidRPr="00E27EC3" w:rsidRDefault="00C5707B" w:rsidP="004B33A4">
      <w:pPr>
        <w:widowControl w:val="0"/>
        <w:autoSpaceDE w:val="0"/>
        <w:autoSpaceDN w:val="0"/>
        <w:adjustRightInd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3.2.46</w:t>
      </w:r>
      <w:r w:rsidR="004B33A4" w:rsidRPr="00E27EC3">
        <w:rPr>
          <w:rFonts w:eastAsia="Times New Roman" w:cs="Times New Roman"/>
          <w:color w:val="000000" w:themeColor="text1"/>
          <w:spacing w:val="-2"/>
          <w:sz w:val="24"/>
          <w:szCs w:val="24"/>
          <w:lang w:eastAsia="ru-RU"/>
        </w:rPr>
        <w:t xml:space="preserve"> В санитарно</w:t>
      </w:r>
      <w:r w:rsidRPr="00E27EC3">
        <w:rPr>
          <w:rFonts w:eastAsia="Times New Roman" w:cs="Times New Roman"/>
          <w:color w:val="000000" w:themeColor="text1"/>
          <w:spacing w:val="-2"/>
          <w:sz w:val="24"/>
          <w:szCs w:val="24"/>
          <w:lang w:eastAsia="ru-RU"/>
        </w:rPr>
        <w:t xml:space="preserve"> – </w:t>
      </w:r>
      <w:r w:rsidR="004B33A4" w:rsidRPr="00E27EC3">
        <w:rPr>
          <w:rFonts w:eastAsia="Times New Roman" w:cs="Times New Roman"/>
          <w:color w:val="000000" w:themeColor="text1"/>
          <w:spacing w:val="-2"/>
          <w:sz w:val="24"/>
          <w:szCs w:val="24"/>
          <w:lang w:eastAsia="ru-RU"/>
        </w:rPr>
        <w:t>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B33A4" w:rsidRPr="00E27EC3" w:rsidRDefault="00C5707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3.2.47</w:t>
      </w:r>
      <w:r w:rsidR="004B33A4" w:rsidRPr="00E27EC3">
        <w:rPr>
          <w:rFonts w:eastAsia="Times New Roman" w:cs="Times New Roman"/>
          <w:color w:val="000000" w:themeColor="text1"/>
          <w:sz w:val="24"/>
          <w:szCs w:val="24"/>
          <w:lang w:eastAsia="ru-RU"/>
        </w:rPr>
        <w:t xml:space="preserve"> Автомагистраль, расположенная в санитарно</w:t>
      </w:r>
      <w:r w:rsidRPr="00E27EC3">
        <w:rPr>
          <w:rFonts w:eastAsia="Times New Roman" w:cs="Times New Roman"/>
          <w:color w:val="000000" w:themeColor="text1"/>
          <w:sz w:val="24"/>
          <w:szCs w:val="24"/>
          <w:lang w:eastAsia="ru-RU"/>
        </w:rPr>
        <w:t xml:space="preserve"> – </w:t>
      </w:r>
      <w:r w:rsidR="004B33A4" w:rsidRPr="00E27EC3">
        <w:rPr>
          <w:rFonts w:eastAsia="Times New Roman" w:cs="Times New Roman"/>
          <w:color w:val="000000" w:themeColor="text1"/>
          <w:sz w:val="24"/>
          <w:szCs w:val="24"/>
          <w:lang w:eastAsia="ru-RU"/>
        </w:rPr>
        <w:t>защитной зоне промышленного объекта и производства или прилегающая к санитарно</w:t>
      </w:r>
      <w:r w:rsidRPr="00E27EC3">
        <w:rPr>
          <w:rFonts w:eastAsia="Times New Roman" w:cs="Times New Roman"/>
          <w:color w:val="000000" w:themeColor="text1"/>
          <w:sz w:val="24"/>
          <w:szCs w:val="24"/>
          <w:lang w:eastAsia="ru-RU"/>
        </w:rPr>
        <w:t xml:space="preserve"> – </w:t>
      </w:r>
      <w:r w:rsidR="004B33A4" w:rsidRPr="00E27EC3">
        <w:rPr>
          <w:rFonts w:eastAsia="Times New Roman" w:cs="Times New Roman"/>
          <w:color w:val="000000" w:themeColor="text1"/>
          <w:sz w:val="24"/>
          <w:szCs w:val="24"/>
          <w:lang w:eastAsia="ru-RU"/>
        </w:rPr>
        <w:t>защитной зоне, не входит в е</w:t>
      </w:r>
      <w:r w:rsidRPr="00E27EC3">
        <w:rPr>
          <w:rFonts w:eastAsia="Times New Roman" w:cs="Times New Roman"/>
          <w:color w:val="000000" w:themeColor="text1"/>
          <w:sz w:val="24"/>
          <w:szCs w:val="24"/>
          <w:lang w:eastAsia="ru-RU"/>
        </w:rPr>
        <w:t>ё</w:t>
      </w:r>
      <w:r w:rsidR="004B33A4" w:rsidRPr="00E27EC3">
        <w:rPr>
          <w:rFonts w:eastAsia="Times New Roman" w:cs="Times New Roman"/>
          <w:color w:val="000000" w:themeColor="text1"/>
          <w:sz w:val="24"/>
          <w:szCs w:val="24"/>
          <w:lang w:eastAsia="ru-RU"/>
        </w:rPr>
        <w:t xml:space="preserve"> размер, а выбросы автомагистрали учитываются в фоновом загрязнении при обосновании размера санитарно</w:t>
      </w:r>
      <w:r w:rsidRPr="00E27EC3">
        <w:rPr>
          <w:rFonts w:eastAsia="Times New Roman" w:cs="Times New Roman"/>
          <w:color w:val="000000" w:themeColor="text1"/>
          <w:sz w:val="24"/>
          <w:szCs w:val="24"/>
          <w:lang w:eastAsia="ru-RU"/>
        </w:rPr>
        <w:t xml:space="preserve"> – </w:t>
      </w:r>
      <w:r w:rsidR="004B33A4" w:rsidRPr="00E27EC3">
        <w:rPr>
          <w:rFonts w:eastAsia="Times New Roman" w:cs="Times New Roman"/>
          <w:color w:val="000000" w:themeColor="text1"/>
          <w:sz w:val="24"/>
          <w:szCs w:val="24"/>
          <w:lang w:eastAsia="ru-RU"/>
        </w:rPr>
        <w:t>защитной зоны.</w:t>
      </w:r>
    </w:p>
    <w:p w:rsidR="004B33A4" w:rsidRPr="00E27EC3" w:rsidRDefault="00C5707B" w:rsidP="004B33A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3.2.48</w:t>
      </w:r>
      <w:r w:rsidR="004B33A4" w:rsidRPr="00E27EC3">
        <w:rPr>
          <w:rFonts w:eastAsia="Times New Roman" w:cs="Times New Roman"/>
          <w:color w:val="000000" w:themeColor="text1"/>
          <w:sz w:val="24"/>
          <w:szCs w:val="24"/>
          <w:lang w:eastAsia="ru-RU"/>
        </w:rPr>
        <w:t xml:space="preserve"> Санитарно</w:t>
      </w:r>
      <w:r w:rsidRPr="00E27EC3">
        <w:rPr>
          <w:rFonts w:eastAsia="Times New Roman" w:cs="Times New Roman"/>
          <w:color w:val="000000" w:themeColor="text1"/>
          <w:sz w:val="24"/>
          <w:szCs w:val="24"/>
          <w:lang w:eastAsia="ru-RU"/>
        </w:rPr>
        <w:t xml:space="preserve"> – </w:t>
      </w:r>
      <w:r w:rsidR="004B33A4" w:rsidRPr="00E27EC3">
        <w:rPr>
          <w:rFonts w:eastAsia="Times New Roman" w:cs="Times New Roman"/>
          <w:color w:val="000000" w:themeColor="text1"/>
          <w:sz w:val="24"/>
          <w:szCs w:val="24"/>
          <w:lang w:eastAsia="ru-RU"/>
        </w:rPr>
        <w:t>защитная зона или е</w:t>
      </w:r>
      <w:r w:rsidRPr="00E27EC3">
        <w:rPr>
          <w:rFonts w:eastAsia="Times New Roman" w:cs="Times New Roman"/>
          <w:color w:val="000000" w:themeColor="text1"/>
          <w:sz w:val="24"/>
          <w:szCs w:val="24"/>
          <w:lang w:eastAsia="ru-RU"/>
        </w:rPr>
        <w:t>ё</w:t>
      </w:r>
      <w:r w:rsidR="004B33A4" w:rsidRPr="00E27EC3">
        <w:rPr>
          <w:rFonts w:eastAsia="Times New Roman" w:cs="Times New Roman"/>
          <w:color w:val="000000" w:themeColor="text1"/>
          <w:sz w:val="24"/>
          <w:szCs w:val="24"/>
          <w:lang w:eastAsia="ru-RU"/>
        </w:rPr>
        <w:t xml:space="preserve">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w:t>
      </w:r>
      <w:r w:rsidRPr="00E27EC3">
        <w:rPr>
          <w:rFonts w:eastAsia="Times New Roman" w:cs="Times New Roman"/>
          <w:color w:val="000000" w:themeColor="text1"/>
          <w:sz w:val="24"/>
          <w:szCs w:val="24"/>
          <w:lang w:eastAsia="ru-RU"/>
        </w:rPr>
        <w:t xml:space="preserve"> – </w:t>
      </w:r>
      <w:r w:rsidR="004B33A4" w:rsidRPr="00E27EC3">
        <w:rPr>
          <w:rFonts w:eastAsia="Times New Roman" w:cs="Times New Roman"/>
          <w:color w:val="000000" w:themeColor="text1"/>
          <w:sz w:val="24"/>
          <w:szCs w:val="24"/>
          <w:lang w:eastAsia="ru-RU"/>
        </w:rPr>
        <w:t>защитной зоны.</w:t>
      </w:r>
    </w:p>
    <w:p w:rsidR="00002F7F" w:rsidRPr="00E27EC3" w:rsidRDefault="00002F7F" w:rsidP="00002F7F">
      <w:pPr>
        <w:ind w:firstLine="708"/>
        <w:rPr>
          <w:rFonts w:cs="Times New Roman"/>
          <w:color w:val="000000" w:themeColor="text1"/>
          <w:sz w:val="24"/>
          <w:szCs w:val="24"/>
        </w:rPr>
      </w:pPr>
    </w:p>
    <w:p w:rsidR="00002F7F" w:rsidRPr="00E27EC3" w:rsidRDefault="00C5707B" w:rsidP="00002F7F">
      <w:pPr>
        <w:ind w:firstLine="708"/>
        <w:rPr>
          <w:rFonts w:cs="Times New Roman"/>
          <w:b/>
          <w:color w:val="000000" w:themeColor="text1"/>
          <w:sz w:val="24"/>
          <w:szCs w:val="24"/>
        </w:rPr>
      </w:pPr>
      <w:r w:rsidRPr="00E27EC3">
        <w:rPr>
          <w:rFonts w:cs="Times New Roman"/>
          <w:b/>
          <w:color w:val="000000" w:themeColor="text1"/>
          <w:sz w:val="24"/>
          <w:szCs w:val="24"/>
        </w:rPr>
        <w:t>Иные виды производственных зон</w:t>
      </w:r>
    </w:p>
    <w:p w:rsidR="004B33A4" w:rsidRPr="00E27EC3" w:rsidRDefault="004B33A4" w:rsidP="00002F7F">
      <w:pPr>
        <w:ind w:firstLine="708"/>
        <w:rPr>
          <w:rFonts w:cs="Times New Roman"/>
          <w:color w:val="000000" w:themeColor="text1"/>
          <w:sz w:val="24"/>
          <w:szCs w:val="24"/>
        </w:rPr>
      </w:pPr>
    </w:p>
    <w:p w:rsidR="00C5707B" w:rsidRPr="00E27EC3" w:rsidRDefault="00C5707B" w:rsidP="00C5707B">
      <w:pPr>
        <w:spacing w:line="239" w:lineRule="auto"/>
        <w:ind w:firstLine="720"/>
        <w:rPr>
          <w:rFonts w:eastAsia="Times New Roman" w:cs="Times New Roman"/>
          <w:color w:val="000000" w:themeColor="text1"/>
          <w:sz w:val="24"/>
          <w:szCs w:val="24"/>
          <w:lang w:eastAsia="ru-RU"/>
        </w:rPr>
      </w:pPr>
      <w:r w:rsidRPr="00E27EC3">
        <w:rPr>
          <w:rFonts w:cs="Times New Roman"/>
          <w:color w:val="000000" w:themeColor="text1"/>
          <w:sz w:val="24"/>
          <w:szCs w:val="24"/>
        </w:rPr>
        <w:t xml:space="preserve">3.2.49 </w:t>
      </w:r>
      <w:r w:rsidRPr="00E27EC3">
        <w:rPr>
          <w:rFonts w:eastAsia="Times New Roman" w:cs="Times New Roman"/>
          <w:color w:val="000000" w:themeColor="text1"/>
          <w:spacing w:val="-2"/>
          <w:sz w:val="24"/>
          <w:szCs w:val="24"/>
          <w:lang w:eastAsia="ru-RU"/>
        </w:rPr>
        <w:t xml:space="preserve">В соответствии с законодательством Российской Федерации и </w:t>
      </w:r>
      <w:r w:rsidRPr="00E27EC3">
        <w:rPr>
          <w:rFonts w:eastAsia="Times New Roman" w:cs="Times New Roman"/>
          <w:bCs/>
          <w:color w:val="000000" w:themeColor="text1"/>
          <w:sz w:val="24"/>
          <w:szCs w:val="24"/>
          <w:lang w:eastAsia="ru-RU"/>
        </w:rPr>
        <w:t>Смоленской области</w:t>
      </w:r>
      <w:r w:rsidRPr="00E27EC3">
        <w:rPr>
          <w:rFonts w:eastAsia="Times New Roman" w:cs="Times New Roman"/>
          <w:color w:val="000000" w:themeColor="text1"/>
          <w:sz w:val="24"/>
          <w:szCs w:val="24"/>
          <w:lang w:eastAsia="ru-RU"/>
        </w:rPr>
        <w:t xml:space="preserve"> на территории </w:t>
      </w:r>
      <w:r w:rsidRPr="00E27EC3">
        <w:rPr>
          <w:rFonts w:eastAsia="Times New Roman" w:cs="Times New Roman"/>
          <w:bCs/>
          <w:color w:val="000000" w:themeColor="text1"/>
          <w:spacing w:val="-2"/>
          <w:sz w:val="24"/>
          <w:szCs w:val="24"/>
          <w:lang w:eastAsia="ru-RU"/>
        </w:rPr>
        <w:t>области</w:t>
      </w:r>
      <w:r w:rsidRPr="00E27EC3">
        <w:rPr>
          <w:rFonts w:eastAsia="Times New Roman" w:cs="Times New Roman"/>
          <w:color w:val="000000" w:themeColor="text1"/>
          <w:sz w:val="24"/>
          <w:szCs w:val="24"/>
          <w:lang w:eastAsia="ru-RU"/>
        </w:rPr>
        <w:t xml:space="preserve"> могут создаваться территории, на которых устанавливается особый правовой режим хозяйственной деятельности.</w:t>
      </w:r>
    </w:p>
    <w:p w:rsidR="00C5707B" w:rsidRPr="00E27EC3" w:rsidRDefault="00C5707B" w:rsidP="00C5707B">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К территориям с особыми правовым режимом хозяйственной деятельности относятся особые экономические зоны, кластеры различных функциональных типов и различного территориального уровня, технополисы, в том числе </w:t>
      </w:r>
      <w:r w:rsidRPr="00E27EC3">
        <w:rPr>
          <w:rFonts w:eastAsia="Times New Roman" w:cs="Times New Roman"/>
          <w:bCs/>
          <w:color w:val="000000" w:themeColor="text1"/>
          <w:sz w:val="24"/>
          <w:szCs w:val="24"/>
          <w:lang w:eastAsia="ru-RU"/>
        </w:rPr>
        <w:t>многофункциональные, агро– и технопарки</w:t>
      </w:r>
      <w:r w:rsidRPr="00E27EC3">
        <w:rPr>
          <w:rFonts w:eastAsia="Times New Roman" w:cs="Times New Roman"/>
          <w:color w:val="000000" w:themeColor="text1"/>
          <w:sz w:val="24"/>
          <w:szCs w:val="24"/>
          <w:lang w:eastAsia="ru-RU"/>
        </w:rPr>
        <w:t xml:space="preserve">, бизнес – центры, </w:t>
      </w:r>
      <w:r w:rsidRPr="00E27EC3">
        <w:rPr>
          <w:rFonts w:eastAsia="Times New Roman" w:cs="Times New Roman"/>
          <w:bCs/>
          <w:color w:val="000000" w:themeColor="text1"/>
          <w:sz w:val="24"/>
          <w:szCs w:val="24"/>
          <w:lang w:eastAsia="ru-RU"/>
        </w:rPr>
        <w:t>логистические транспортно – распределительные центры и транспортно – логистические комплексы</w:t>
      </w:r>
      <w:r w:rsidRPr="00E27EC3">
        <w:rPr>
          <w:rFonts w:eastAsia="Times New Roman" w:cs="Times New Roman"/>
          <w:color w:val="000000" w:themeColor="text1"/>
          <w:sz w:val="24"/>
          <w:szCs w:val="24"/>
          <w:lang w:eastAsia="ru-RU"/>
        </w:rPr>
        <w:t>.</w:t>
      </w:r>
    </w:p>
    <w:p w:rsidR="00C5707B" w:rsidRPr="00E27EC3" w:rsidRDefault="00C5707B" w:rsidP="00C5707B">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Особые экономические зоны создаются для решения определ</w:t>
      </w:r>
      <w:r w:rsidR="00E93156"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экономических и социальных задач и могут быть промышленно – производственного, технико – внедренческого и туристско – рекреационного типа. Особые экономические зоны могут иметь как федеральное, так и региональное значение.</w:t>
      </w:r>
    </w:p>
    <w:p w:rsidR="00C5707B" w:rsidRPr="00E27EC3" w:rsidRDefault="00C5707B" w:rsidP="00C5707B">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3.2.</w:t>
      </w:r>
      <w:r w:rsidR="001F5DD8" w:rsidRPr="00E27EC3">
        <w:rPr>
          <w:rFonts w:eastAsia="Times New Roman" w:cs="Times New Roman"/>
          <w:color w:val="000000" w:themeColor="text1"/>
          <w:sz w:val="24"/>
          <w:szCs w:val="24"/>
          <w:lang w:eastAsia="ru-RU"/>
        </w:rPr>
        <w:t>50</w:t>
      </w:r>
      <w:r w:rsidRPr="00E27EC3">
        <w:rPr>
          <w:rFonts w:eastAsia="Times New Roman" w:cs="Times New Roman"/>
          <w:color w:val="000000" w:themeColor="text1"/>
          <w:sz w:val="24"/>
          <w:szCs w:val="24"/>
          <w:lang w:eastAsia="ru-RU"/>
        </w:rPr>
        <w:t xml:space="preserve"> Границы территорий особых экономических зон, устанавливаемые в соответствии с </w:t>
      </w:r>
      <w:r w:rsidRPr="00E27EC3">
        <w:rPr>
          <w:rFonts w:eastAsia="Times New Roman" w:cs="Times New Roman"/>
          <w:color w:val="000000" w:themeColor="text1"/>
          <w:spacing w:val="-2"/>
          <w:sz w:val="24"/>
          <w:szCs w:val="24"/>
          <w:lang w:eastAsia="ru-RU"/>
        </w:rPr>
        <w:t xml:space="preserve">законодательством Российской Федерации и </w:t>
      </w:r>
      <w:r w:rsidRPr="00E27EC3">
        <w:rPr>
          <w:rFonts w:eastAsia="Times New Roman" w:cs="Times New Roman"/>
          <w:bCs/>
          <w:color w:val="000000" w:themeColor="text1"/>
          <w:sz w:val="24"/>
          <w:szCs w:val="24"/>
          <w:lang w:eastAsia="ru-RU"/>
        </w:rPr>
        <w:t>Смоленской области</w:t>
      </w:r>
      <w:r w:rsidRPr="00E27EC3">
        <w:rPr>
          <w:rFonts w:eastAsia="Times New Roman" w:cs="Times New Roman"/>
          <w:color w:val="000000" w:themeColor="text1"/>
          <w:sz w:val="24"/>
          <w:szCs w:val="24"/>
          <w:lang w:eastAsia="ru-RU"/>
        </w:rPr>
        <w:t>, могут не совпадать с границами функциональных и территориальных зон.</w:t>
      </w:r>
    </w:p>
    <w:p w:rsidR="00C5707B" w:rsidRPr="00E27EC3" w:rsidRDefault="00C5707B" w:rsidP="00C5707B">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3.2.5</w:t>
      </w:r>
      <w:r w:rsidR="001F5DD8" w:rsidRPr="00E27EC3">
        <w:rPr>
          <w:rFonts w:eastAsia="Times New Roman" w:cs="Times New Roman"/>
          <w:color w:val="000000" w:themeColor="text1"/>
          <w:sz w:val="24"/>
          <w:szCs w:val="24"/>
          <w:lang w:eastAsia="ru-RU"/>
        </w:rPr>
        <w:t>1</w:t>
      </w:r>
      <w:r w:rsidRPr="00E27EC3">
        <w:rPr>
          <w:rFonts w:eastAsia="Times New Roman" w:cs="Times New Roman"/>
          <w:color w:val="000000" w:themeColor="text1"/>
          <w:sz w:val="24"/>
          <w:szCs w:val="24"/>
          <w:lang w:eastAsia="ru-RU"/>
        </w:rPr>
        <w:t xml:space="preserve"> Особые экономические зоны технико – внедренческого типа федерального и регионального значения могут быть созданы для проведения </w:t>
      </w:r>
      <w:r w:rsidRPr="00E27EC3">
        <w:rPr>
          <w:rFonts w:eastAsia="Times New Roman" w:cs="Times New Roman"/>
          <w:bCs/>
          <w:color w:val="000000" w:themeColor="text1"/>
          <w:sz w:val="24"/>
          <w:szCs w:val="24"/>
          <w:lang w:eastAsia="ru-RU"/>
        </w:rPr>
        <w:t>научно – прикладных исследований, связанных со специализацией научных учреждений, научно – производственных организаций Смоленской области</w:t>
      </w:r>
      <w:r w:rsidRPr="00E27EC3">
        <w:rPr>
          <w:rFonts w:eastAsia="Times New Roman" w:cs="Times New Roman"/>
          <w:color w:val="000000" w:themeColor="text1"/>
          <w:sz w:val="24"/>
          <w:szCs w:val="24"/>
          <w:lang w:eastAsia="ru-RU"/>
        </w:rPr>
        <w:t xml:space="preserve"> на основе активного развития научного сотрудничества на международном уровне и значительного инновационного потенциала высшей школы региона.</w:t>
      </w:r>
    </w:p>
    <w:p w:rsidR="00C5707B" w:rsidRPr="00E27EC3" w:rsidRDefault="00C5707B" w:rsidP="00C5707B">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3.2.5</w:t>
      </w:r>
      <w:r w:rsidR="001F5DD8" w:rsidRPr="00E27EC3">
        <w:rPr>
          <w:rFonts w:eastAsia="Times New Roman" w:cs="Times New Roman"/>
          <w:color w:val="000000" w:themeColor="text1"/>
          <w:sz w:val="24"/>
          <w:szCs w:val="24"/>
          <w:lang w:eastAsia="ru-RU"/>
        </w:rPr>
        <w:t>2</w:t>
      </w:r>
      <w:r w:rsidRPr="00E27EC3">
        <w:rPr>
          <w:rFonts w:eastAsia="Times New Roman" w:cs="Times New Roman"/>
          <w:color w:val="000000" w:themeColor="text1"/>
          <w:sz w:val="24"/>
          <w:szCs w:val="24"/>
          <w:lang w:eastAsia="ru-RU"/>
        </w:rPr>
        <w:t xml:space="preserve"> Особые экономические зоны туристско – рекреационного типа регионального значения могут быть созданы для развития </w:t>
      </w:r>
      <w:r w:rsidRPr="00E27EC3">
        <w:rPr>
          <w:rFonts w:eastAsia="Times New Roman" w:cs="Times New Roman"/>
          <w:bCs/>
          <w:color w:val="000000" w:themeColor="text1"/>
          <w:sz w:val="24"/>
          <w:szCs w:val="24"/>
          <w:lang w:eastAsia="ru-RU"/>
        </w:rPr>
        <w:t>туристско – рекреационного и спортивно – оздоровительного комплекса</w:t>
      </w:r>
      <w:r w:rsidRPr="00E27EC3">
        <w:rPr>
          <w:rFonts w:eastAsia="Times New Roman" w:cs="Times New Roman"/>
          <w:color w:val="000000" w:themeColor="text1"/>
          <w:sz w:val="24"/>
          <w:szCs w:val="24"/>
          <w:lang w:eastAsia="ru-RU"/>
        </w:rPr>
        <w:t xml:space="preserve"> </w:t>
      </w:r>
      <w:r w:rsidRPr="00E27EC3">
        <w:rPr>
          <w:rFonts w:eastAsia="Times New Roman" w:cs="Times New Roman"/>
          <w:bCs/>
          <w:color w:val="000000" w:themeColor="text1"/>
          <w:sz w:val="24"/>
          <w:szCs w:val="24"/>
          <w:lang w:eastAsia="ru-RU"/>
        </w:rPr>
        <w:t>Смоленской области</w:t>
      </w:r>
      <w:r w:rsidRPr="00E27EC3">
        <w:rPr>
          <w:rFonts w:eastAsia="Times New Roman" w:cs="Times New Roman"/>
          <w:color w:val="000000" w:themeColor="text1"/>
          <w:sz w:val="24"/>
          <w:szCs w:val="24"/>
          <w:lang w:eastAsia="ru-RU"/>
        </w:rPr>
        <w:t>.</w:t>
      </w:r>
    </w:p>
    <w:p w:rsidR="00C5707B" w:rsidRPr="00E27EC3" w:rsidRDefault="00C5707B" w:rsidP="00C5707B">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3.2.5</w:t>
      </w:r>
      <w:r w:rsidR="001F5DD8" w:rsidRPr="00E27EC3">
        <w:rPr>
          <w:rFonts w:eastAsia="Times New Roman" w:cs="Times New Roman"/>
          <w:bCs/>
          <w:color w:val="000000" w:themeColor="text1"/>
          <w:sz w:val="24"/>
          <w:szCs w:val="24"/>
          <w:lang w:eastAsia="ru-RU"/>
        </w:rPr>
        <w:t>3</w:t>
      </w:r>
      <w:r w:rsidRPr="00E27EC3">
        <w:rPr>
          <w:rFonts w:eastAsia="Times New Roman" w:cs="Times New Roman"/>
          <w:bCs/>
          <w:color w:val="000000" w:themeColor="text1"/>
          <w:sz w:val="24"/>
          <w:szCs w:val="24"/>
          <w:lang w:eastAsia="ru-RU"/>
        </w:rPr>
        <w:t xml:space="preserve"> Размещение, размеры земельных участков, состав и мощности предприятий, располагаемых на территории данных зон, определяются нормативно – правовыми актами Российской Федерации и Смоленской области</w:t>
      </w:r>
      <w:r w:rsidRPr="00E27EC3">
        <w:rPr>
          <w:rFonts w:eastAsia="Times New Roman" w:cs="Times New Roman"/>
          <w:color w:val="000000" w:themeColor="text1"/>
          <w:sz w:val="24"/>
          <w:szCs w:val="24"/>
          <w:lang w:eastAsia="ru-RU"/>
        </w:rPr>
        <w:t>.</w:t>
      </w:r>
    </w:p>
    <w:p w:rsidR="00350A9D" w:rsidRPr="00E27EC3" w:rsidRDefault="00C5707B" w:rsidP="00350A9D">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color w:val="000000" w:themeColor="text1"/>
          <w:sz w:val="24"/>
          <w:szCs w:val="24"/>
          <w:lang w:eastAsia="ru-RU"/>
        </w:rPr>
        <w:t>3.2.5</w:t>
      </w:r>
      <w:r w:rsidR="001F5DD8" w:rsidRPr="00E27EC3">
        <w:rPr>
          <w:rFonts w:eastAsia="Times New Roman" w:cs="Times New Roman"/>
          <w:color w:val="000000" w:themeColor="text1"/>
          <w:sz w:val="24"/>
          <w:szCs w:val="24"/>
          <w:lang w:eastAsia="ru-RU"/>
        </w:rPr>
        <w:t>4</w:t>
      </w:r>
      <w:r w:rsidRPr="00E27EC3">
        <w:rPr>
          <w:rFonts w:eastAsia="Times New Roman" w:cs="Times New Roman"/>
          <w:bCs/>
          <w:color w:val="000000" w:themeColor="text1"/>
          <w:sz w:val="24"/>
          <w:szCs w:val="24"/>
          <w:lang w:eastAsia="ru-RU"/>
        </w:rPr>
        <w:t xml:space="preserve"> </w:t>
      </w:r>
      <w:r w:rsidR="00350A9D" w:rsidRPr="00E27EC3">
        <w:rPr>
          <w:rFonts w:eastAsia="Times New Roman" w:cs="Times New Roman"/>
          <w:bCs/>
          <w:color w:val="000000" w:themeColor="text1"/>
          <w:sz w:val="24"/>
          <w:szCs w:val="24"/>
          <w:lang w:eastAsia="ru-RU"/>
        </w:rPr>
        <w:t>В составе иных видов производственных зон могут быть выделены логистические транспортно – распределительные центры и транспортно – логистические комплексы, которые относятся к территориям с особым режимом хозяйственной деятельности.</w:t>
      </w:r>
    </w:p>
    <w:p w:rsidR="00C5707B" w:rsidRPr="00E27EC3" w:rsidRDefault="00C5707B" w:rsidP="00350A9D">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3.2.5</w:t>
      </w:r>
      <w:r w:rsidR="001F5DD8" w:rsidRPr="00E27EC3">
        <w:rPr>
          <w:rFonts w:eastAsia="Times New Roman" w:cs="Times New Roman"/>
          <w:bCs/>
          <w:color w:val="000000" w:themeColor="text1"/>
          <w:sz w:val="24"/>
          <w:szCs w:val="24"/>
          <w:lang w:eastAsia="ru-RU"/>
        </w:rPr>
        <w:t>5</w:t>
      </w:r>
      <w:r w:rsidRPr="00E27EC3">
        <w:rPr>
          <w:rFonts w:eastAsia="Times New Roman" w:cs="Times New Roman"/>
          <w:bCs/>
          <w:color w:val="000000" w:themeColor="text1"/>
          <w:sz w:val="24"/>
          <w:szCs w:val="24"/>
          <w:lang w:eastAsia="ru-RU"/>
        </w:rPr>
        <w:t xml:space="preserve"> Логистические центры могут входить в состав зон транспортной инфраструктуры, но при наличии объектов по переработке грузов и развитии обрабатывающей промышленности в составе логистических центров эти территории могут входить в состав производственных зон в качестве транспортно – логистического комплекса.</w:t>
      </w:r>
    </w:p>
    <w:p w:rsidR="00C5707B" w:rsidRPr="00E27EC3" w:rsidRDefault="00C5707B" w:rsidP="00C5707B">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xml:space="preserve">Проектирование </w:t>
      </w:r>
      <w:r w:rsidRPr="00E27EC3">
        <w:rPr>
          <w:rFonts w:eastAsia="Times New Roman" w:cs="Times New Roman"/>
          <w:color w:val="000000" w:themeColor="text1"/>
          <w:sz w:val="24"/>
          <w:szCs w:val="24"/>
          <w:lang w:eastAsia="ru-RU"/>
        </w:rPr>
        <w:t>логистических центров</w:t>
      </w:r>
      <w:r w:rsidRPr="00E27EC3">
        <w:rPr>
          <w:rFonts w:eastAsia="Times New Roman" w:cs="Times New Roman"/>
          <w:bCs/>
          <w:color w:val="000000" w:themeColor="text1"/>
          <w:sz w:val="24"/>
          <w:szCs w:val="24"/>
          <w:lang w:eastAsia="ru-RU"/>
        </w:rPr>
        <w:t xml:space="preserve"> и транспортно – логистических комплексов следует осуществлять по индивидуальным проектам с уч</w:t>
      </w:r>
      <w:r w:rsidR="0090179F"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том санитарных, противопожарных и экологических требований.</w:t>
      </w:r>
    </w:p>
    <w:p w:rsidR="00C5707B" w:rsidRPr="00E27EC3" w:rsidRDefault="00C5707B" w:rsidP="00C5707B">
      <w:pPr>
        <w:widowControl w:val="0"/>
        <w:spacing w:line="239" w:lineRule="auto"/>
        <w:ind w:firstLine="720"/>
        <w:rPr>
          <w:rFonts w:eastAsia="Times New Roman" w:cs="Times New Roman"/>
          <w:bCs/>
          <w:color w:val="000000" w:themeColor="text1"/>
          <w:sz w:val="24"/>
          <w:szCs w:val="24"/>
          <w:lang w:eastAsia="ru-RU"/>
        </w:rPr>
      </w:pPr>
      <w:r w:rsidRPr="00E27EC3">
        <w:rPr>
          <w:rFonts w:eastAsia="Times New Roman" w:cs="Times New Roman"/>
          <w:color w:val="000000" w:themeColor="text1"/>
          <w:sz w:val="24"/>
          <w:szCs w:val="24"/>
          <w:lang w:eastAsia="ru-RU"/>
        </w:rPr>
        <w:t>3.2.5</w:t>
      </w:r>
      <w:r w:rsidR="001F5DD8" w:rsidRPr="00E27EC3">
        <w:rPr>
          <w:rFonts w:eastAsia="Times New Roman" w:cs="Times New Roman"/>
          <w:color w:val="000000" w:themeColor="text1"/>
          <w:sz w:val="24"/>
          <w:szCs w:val="24"/>
          <w:lang w:eastAsia="ru-RU"/>
        </w:rPr>
        <w:t>6</w:t>
      </w:r>
      <w:r w:rsidRPr="00E27EC3">
        <w:rPr>
          <w:rFonts w:eastAsia="Times New Roman" w:cs="Times New Roman"/>
          <w:color w:val="000000" w:themeColor="text1"/>
          <w:sz w:val="24"/>
          <w:szCs w:val="24"/>
          <w:lang w:eastAsia="ru-RU"/>
        </w:rPr>
        <w:t xml:space="preserve"> </w:t>
      </w:r>
      <w:r w:rsidRPr="00E27EC3">
        <w:rPr>
          <w:rFonts w:eastAsia="Times New Roman" w:cs="Times New Roman"/>
          <w:bCs/>
          <w:color w:val="000000" w:themeColor="text1"/>
          <w:sz w:val="24"/>
          <w:szCs w:val="24"/>
          <w:lang w:eastAsia="ru-RU"/>
        </w:rPr>
        <w:t>В составе производственных зон могут выделяться научно – производственные зоны, в которых размещаются учреждения науки и научного обслуживания, их опытные производства и связанные с ними высшие и средние учебные заведения, учреждения и предприятия обслуживания, а также инженерные и транспортные коммуникации и сооружения.</w:t>
      </w:r>
    </w:p>
    <w:p w:rsidR="00C5707B" w:rsidRPr="00E27EC3" w:rsidRDefault="00C5707B" w:rsidP="00C5707B">
      <w:pPr>
        <w:widowControl w:val="0"/>
        <w:spacing w:line="239" w:lineRule="auto"/>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Состав научно – производственной зоны и условия размещения отдельных научно</w:t>
      </w:r>
      <w:r w:rsidR="0090179F" w:rsidRPr="00E27EC3">
        <w:rPr>
          <w:rFonts w:eastAsia="Times New Roman" w:cs="Times New Roman"/>
          <w:bCs/>
          <w:color w:val="000000" w:themeColor="text1"/>
          <w:sz w:val="24"/>
          <w:szCs w:val="24"/>
          <w:lang w:eastAsia="ru-RU"/>
        </w:rPr>
        <w:t xml:space="preserve"> – </w:t>
      </w:r>
      <w:r w:rsidRPr="00E27EC3">
        <w:rPr>
          <w:rFonts w:eastAsia="Times New Roman" w:cs="Times New Roman"/>
          <w:bCs/>
          <w:color w:val="000000" w:themeColor="text1"/>
          <w:sz w:val="24"/>
          <w:szCs w:val="24"/>
          <w:lang w:eastAsia="ru-RU"/>
        </w:rPr>
        <w:t>исследовательских институтов, комплексов и опытных производств следует определять с уч</w:t>
      </w:r>
      <w:r w:rsidR="003177D4"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том факторов влияния на окружающую среду.</w:t>
      </w:r>
    </w:p>
    <w:p w:rsidR="00C5707B" w:rsidRPr="00E27EC3" w:rsidRDefault="00C5707B" w:rsidP="00C5707B">
      <w:pPr>
        <w:widowControl w:val="0"/>
        <w:spacing w:line="239" w:lineRule="auto"/>
        <w:ind w:firstLine="720"/>
        <w:rPr>
          <w:rFonts w:eastAsia="Times New Roman" w:cs="Times New Roman"/>
          <w:bCs/>
          <w:color w:val="000000" w:themeColor="text1"/>
          <w:sz w:val="24"/>
          <w:szCs w:val="24"/>
          <w:lang w:eastAsia="ru-RU"/>
        </w:rPr>
      </w:pPr>
      <w:r w:rsidRPr="00E27EC3">
        <w:rPr>
          <w:rFonts w:eastAsia="Times New Roman" w:cs="Times New Roman"/>
          <w:color w:val="000000" w:themeColor="text1"/>
          <w:sz w:val="24"/>
          <w:szCs w:val="24"/>
          <w:lang w:eastAsia="ru-RU"/>
        </w:rPr>
        <w:t>В соответствии с требованиями приложения Г СП 42.13330.2011 плотность застройки научно</w:t>
      </w:r>
      <w:r w:rsidR="00317E57"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 xml:space="preserve">производственных зон, как </w:t>
      </w:r>
      <w:r w:rsidR="00317E57" w:rsidRPr="00E27EC3">
        <w:rPr>
          <w:rFonts w:eastAsia="Times New Roman" w:cs="Times New Roman"/>
          <w:color w:val="000000" w:themeColor="text1"/>
          <w:sz w:val="24"/>
          <w:szCs w:val="24"/>
          <w:lang w:eastAsia="ru-RU"/>
        </w:rPr>
        <w:t>правило, не должна превышать 10</w:t>
      </w:r>
      <w:r w:rsidRPr="00E27EC3">
        <w:rPr>
          <w:rFonts w:eastAsia="Times New Roman" w:cs="Times New Roman"/>
          <w:color w:val="000000" w:themeColor="text1"/>
          <w:sz w:val="24"/>
          <w:szCs w:val="24"/>
          <w:lang w:eastAsia="ru-RU"/>
        </w:rPr>
        <w:t>000 м</w:t>
      </w:r>
      <w:r w:rsidRPr="00E27EC3">
        <w:rPr>
          <w:rFonts w:eastAsia="Times New Roman" w:cs="Times New Roman"/>
          <w:color w:val="000000" w:themeColor="text1"/>
          <w:sz w:val="24"/>
          <w:szCs w:val="24"/>
          <w:vertAlign w:val="superscript"/>
          <w:lang w:eastAsia="ru-RU"/>
        </w:rPr>
        <w:t>2</w:t>
      </w:r>
      <w:r w:rsidRPr="00E27EC3">
        <w:rPr>
          <w:rFonts w:eastAsia="Times New Roman" w:cs="Times New Roman"/>
          <w:color w:val="000000" w:themeColor="text1"/>
          <w:sz w:val="24"/>
          <w:szCs w:val="24"/>
          <w:lang w:eastAsia="ru-RU"/>
        </w:rPr>
        <w:t>/г</w:t>
      </w:r>
      <w:r w:rsidR="00317E57" w:rsidRPr="00E27EC3">
        <w:rPr>
          <w:rFonts w:eastAsia="Times New Roman" w:cs="Times New Roman"/>
          <w:color w:val="000000" w:themeColor="text1"/>
          <w:sz w:val="24"/>
          <w:szCs w:val="24"/>
          <w:lang w:eastAsia="ru-RU"/>
        </w:rPr>
        <w:t>а, а процент застроенности – 60</w:t>
      </w:r>
      <w:r w:rsidRPr="00E27EC3">
        <w:rPr>
          <w:rFonts w:eastAsia="Times New Roman" w:cs="Times New Roman"/>
          <w:color w:val="000000" w:themeColor="text1"/>
          <w:sz w:val="24"/>
          <w:szCs w:val="24"/>
          <w:lang w:eastAsia="ru-RU"/>
        </w:rPr>
        <w:t>%.</w:t>
      </w:r>
    </w:p>
    <w:p w:rsidR="00C5707B" w:rsidRPr="00E27EC3" w:rsidRDefault="00C5707B" w:rsidP="00C5707B">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color w:val="000000" w:themeColor="text1"/>
          <w:sz w:val="24"/>
          <w:szCs w:val="24"/>
          <w:lang w:eastAsia="ru-RU"/>
        </w:rPr>
        <w:t>При размещении опытных производств, не требующих санитарно</w:t>
      </w:r>
      <w:r w:rsidR="00317E57"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 xml:space="preserve">защитных зон шириной более </w:t>
      </w:r>
      <w:smartTag w:uri="urn:schemas-microsoft-com:office:smarttags" w:element="metricconverter">
        <w:smartTagPr>
          <w:attr w:name="ProductID" w:val="50 м"/>
        </w:smartTagPr>
        <w:r w:rsidRPr="00E27EC3">
          <w:rPr>
            <w:rFonts w:eastAsia="Times New Roman" w:cs="Times New Roman"/>
            <w:color w:val="000000" w:themeColor="text1"/>
            <w:sz w:val="24"/>
            <w:szCs w:val="24"/>
            <w:lang w:eastAsia="ru-RU"/>
          </w:rPr>
          <w:t>50 м</w:t>
        </w:r>
      </w:smartTag>
      <w:r w:rsidRPr="00E27EC3">
        <w:rPr>
          <w:rFonts w:eastAsia="Times New Roman" w:cs="Times New Roman"/>
          <w:color w:val="000000" w:themeColor="text1"/>
          <w:sz w:val="24"/>
          <w:szCs w:val="24"/>
          <w:lang w:eastAsia="ru-RU"/>
        </w:rPr>
        <w:t>, в научно</w:t>
      </w:r>
      <w:r w:rsidR="00317E57"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производственных зонах допускается размещать жилую застройку, формируя их по типу зон смешанной застройки.</w:t>
      </w:r>
    </w:p>
    <w:p w:rsidR="00C5707B" w:rsidRPr="00E27EC3" w:rsidRDefault="00317E57" w:rsidP="00C5707B">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3.2.5</w:t>
      </w:r>
      <w:r w:rsidR="001F5DD8" w:rsidRPr="00E27EC3">
        <w:rPr>
          <w:rFonts w:eastAsia="Times New Roman" w:cs="Times New Roman"/>
          <w:bCs/>
          <w:color w:val="000000" w:themeColor="text1"/>
          <w:sz w:val="24"/>
          <w:szCs w:val="24"/>
          <w:lang w:eastAsia="ru-RU"/>
        </w:rPr>
        <w:t>7</w:t>
      </w:r>
      <w:r w:rsidR="00C5707B" w:rsidRPr="00E27EC3">
        <w:rPr>
          <w:rFonts w:eastAsia="Times New Roman" w:cs="Times New Roman"/>
          <w:bCs/>
          <w:color w:val="000000" w:themeColor="text1"/>
          <w:sz w:val="24"/>
          <w:szCs w:val="24"/>
          <w:lang w:eastAsia="ru-RU"/>
        </w:rPr>
        <w:t xml:space="preserve"> Научно</w:t>
      </w:r>
      <w:r w:rsidRPr="00E27EC3">
        <w:rPr>
          <w:rFonts w:eastAsia="Times New Roman" w:cs="Times New Roman"/>
          <w:bCs/>
          <w:color w:val="000000" w:themeColor="text1"/>
          <w:sz w:val="24"/>
          <w:szCs w:val="24"/>
          <w:lang w:eastAsia="ru-RU"/>
        </w:rPr>
        <w:t xml:space="preserve"> – </w:t>
      </w:r>
      <w:r w:rsidR="00C5707B" w:rsidRPr="00E27EC3">
        <w:rPr>
          <w:rFonts w:eastAsia="Times New Roman" w:cs="Times New Roman"/>
          <w:bCs/>
          <w:color w:val="000000" w:themeColor="text1"/>
          <w:sz w:val="24"/>
          <w:szCs w:val="24"/>
          <w:lang w:eastAsia="ru-RU"/>
        </w:rPr>
        <w:t>производственные учреждения, включающие объекты, не требующие устройства санитарно</w:t>
      </w:r>
      <w:r w:rsidRPr="00E27EC3">
        <w:rPr>
          <w:rFonts w:eastAsia="Times New Roman" w:cs="Times New Roman"/>
          <w:bCs/>
          <w:color w:val="000000" w:themeColor="text1"/>
          <w:sz w:val="24"/>
          <w:szCs w:val="24"/>
          <w:lang w:eastAsia="ru-RU"/>
        </w:rPr>
        <w:t xml:space="preserve"> – </w:t>
      </w:r>
      <w:r w:rsidR="00C5707B" w:rsidRPr="00E27EC3">
        <w:rPr>
          <w:rFonts w:eastAsia="Times New Roman" w:cs="Times New Roman"/>
          <w:bCs/>
          <w:color w:val="000000" w:themeColor="text1"/>
          <w:sz w:val="24"/>
          <w:szCs w:val="24"/>
          <w:lang w:eastAsia="ru-RU"/>
        </w:rPr>
        <w:t xml:space="preserve">защитных зон более </w:t>
      </w:r>
      <w:smartTag w:uri="urn:schemas-microsoft-com:office:smarttags" w:element="metricconverter">
        <w:smartTagPr>
          <w:attr w:name="ProductID" w:val="50 м"/>
        </w:smartTagPr>
        <w:r w:rsidR="00C5707B" w:rsidRPr="00E27EC3">
          <w:rPr>
            <w:rFonts w:eastAsia="Times New Roman" w:cs="Times New Roman"/>
            <w:bCs/>
            <w:color w:val="000000" w:themeColor="text1"/>
            <w:sz w:val="24"/>
            <w:szCs w:val="24"/>
            <w:lang w:eastAsia="ru-RU"/>
          </w:rPr>
          <w:t>50 м</w:t>
        </w:r>
      </w:smartTag>
      <w:r w:rsidR="00C5707B" w:rsidRPr="00E27EC3">
        <w:rPr>
          <w:rFonts w:eastAsia="Times New Roman" w:cs="Times New Roman"/>
          <w:bCs/>
          <w:color w:val="000000" w:themeColor="text1"/>
          <w:sz w:val="24"/>
          <w:szCs w:val="24"/>
          <w:lang w:eastAsia="ru-RU"/>
        </w:rPr>
        <w:t xml:space="preserve">, железнодорожных путей, а также по площади не превышающие </w:t>
      </w:r>
      <w:smartTag w:uri="urn:schemas-microsoft-com:office:smarttags" w:element="metricconverter">
        <w:smartTagPr>
          <w:attr w:name="ProductID" w:val="5 га"/>
        </w:smartTagPr>
        <w:r w:rsidR="00C5707B" w:rsidRPr="00E27EC3">
          <w:rPr>
            <w:rFonts w:eastAsia="Times New Roman" w:cs="Times New Roman"/>
            <w:bCs/>
            <w:color w:val="000000" w:themeColor="text1"/>
            <w:sz w:val="24"/>
            <w:szCs w:val="24"/>
            <w:lang w:eastAsia="ru-RU"/>
          </w:rPr>
          <w:t>5 га</w:t>
        </w:r>
      </w:smartTag>
      <w:r w:rsidR="00C5707B" w:rsidRPr="00E27EC3">
        <w:rPr>
          <w:rFonts w:eastAsia="Times New Roman" w:cs="Times New Roman"/>
          <w:bCs/>
          <w:color w:val="000000" w:themeColor="text1"/>
          <w:sz w:val="24"/>
          <w:szCs w:val="24"/>
          <w:lang w:eastAsia="ru-RU"/>
        </w:rPr>
        <w:t>, могут проектироваться на территории общественно</w:t>
      </w:r>
      <w:r w:rsidRPr="00E27EC3">
        <w:rPr>
          <w:rFonts w:eastAsia="Times New Roman" w:cs="Times New Roman"/>
          <w:bCs/>
          <w:color w:val="000000" w:themeColor="text1"/>
          <w:sz w:val="24"/>
          <w:szCs w:val="24"/>
          <w:lang w:eastAsia="ru-RU"/>
        </w:rPr>
        <w:t xml:space="preserve"> – </w:t>
      </w:r>
      <w:r w:rsidR="00C5707B" w:rsidRPr="00E27EC3">
        <w:rPr>
          <w:rFonts w:eastAsia="Times New Roman" w:cs="Times New Roman"/>
          <w:bCs/>
          <w:color w:val="000000" w:themeColor="text1"/>
          <w:sz w:val="24"/>
          <w:szCs w:val="24"/>
          <w:lang w:eastAsia="ru-RU"/>
        </w:rPr>
        <w:t>деловых зон.</w:t>
      </w:r>
    </w:p>
    <w:p w:rsidR="00C5707B" w:rsidRPr="00E27EC3" w:rsidRDefault="00317E57" w:rsidP="00C5707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3.2.5</w:t>
      </w:r>
      <w:r w:rsidR="001F5DD8" w:rsidRPr="00E27EC3">
        <w:rPr>
          <w:rFonts w:eastAsia="Times New Roman" w:cs="Times New Roman"/>
          <w:color w:val="000000" w:themeColor="text1"/>
          <w:sz w:val="24"/>
          <w:szCs w:val="24"/>
          <w:lang w:eastAsia="ru-RU"/>
        </w:rPr>
        <w:t>8</w:t>
      </w:r>
      <w:r w:rsidR="00C5707B" w:rsidRPr="00E27EC3">
        <w:rPr>
          <w:rFonts w:eastAsia="Times New Roman" w:cs="Times New Roman"/>
          <w:color w:val="000000" w:themeColor="text1"/>
          <w:sz w:val="24"/>
          <w:szCs w:val="24"/>
          <w:lang w:eastAsia="ru-RU"/>
        </w:rPr>
        <w:t xml:space="preserve"> Расстояния между зданиями, сооружениями, в том числе инженерными </w:t>
      </w:r>
      <w:r w:rsidR="00C5707B" w:rsidRPr="00E27EC3">
        <w:rPr>
          <w:rFonts w:eastAsia="Times New Roman" w:cs="Times New Roman"/>
          <w:color w:val="000000" w:themeColor="text1"/>
          <w:spacing w:val="-2"/>
          <w:sz w:val="24"/>
          <w:szCs w:val="24"/>
          <w:lang w:eastAsia="ru-RU"/>
        </w:rPr>
        <w:t>сетями, следует принимать минимально допустимыми, при этом плотность застройки</w:t>
      </w:r>
      <w:r w:rsidR="00C5707B" w:rsidRPr="00E27EC3">
        <w:rPr>
          <w:rFonts w:eastAsia="Times New Roman" w:cs="Times New Roman"/>
          <w:color w:val="000000" w:themeColor="text1"/>
          <w:sz w:val="24"/>
          <w:szCs w:val="24"/>
          <w:lang w:eastAsia="ru-RU"/>
        </w:rPr>
        <w:t xml:space="preserve"> площадок должна обеспечивать интенсивное использование земельных участков.</w:t>
      </w:r>
    </w:p>
    <w:p w:rsidR="00C5707B" w:rsidRPr="00E27EC3" w:rsidRDefault="00C5707B" w:rsidP="00C5707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Интенсивность использования территорий обеспечивается в соответствии с требованиями по нормативам плотности застройки, привед</w:t>
      </w:r>
      <w:r w:rsidR="008872DD"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нной в таблице </w:t>
      </w:r>
      <w:r w:rsidR="00350A9D" w:rsidRPr="00E27EC3">
        <w:rPr>
          <w:rFonts w:eastAsia="Times New Roman" w:cs="Times New Roman"/>
          <w:color w:val="000000" w:themeColor="text1"/>
          <w:sz w:val="24"/>
          <w:szCs w:val="24"/>
          <w:lang w:eastAsia="ru-RU"/>
        </w:rPr>
        <w:t>12</w:t>
      </w:r>
      <w:r w:rsidRPr="00E27EC3">
        <w:rPr>
          <w:rFonts w:eastAsia="Times New Roman" w:cs="Times New Roman"/>
          <w:color w:val="000000" w:themeColor="text1"/>
          <w:sz w:val="24"/>
          <w:szCs w:val="24"/>
          <w:lang w:eastAsia="ru-RU"/>
        </w:rPr>
        <w:t>.</w:t>
      </w:r>
    </w:p>
    <w:p w:rsidR="00350A9D" w:rsidRPr="00E27EC3" w:rsidRDefault="00350A9D" w:rsidP="00350A9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br w:type="page"/>
      </w:r>
    </w:p>
    <w:p w:rsidR="00C5707B" w:rsidRPr="00E27EC3" w:rsidRDefault="00C5707B" w:rsidP="00C5707B">
      <w:pPr>
        <w:widowControl w:val="0"/>
        <w:spacing w:line="239" w:lineRule="auto"/>
        <w:ind w:firstLine="709"/>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350A9D" w:rsidRPr="00E27EC3">
        <w:rPr>
          <w:rFonts w:eastAsia="Times New Roman" w:cs="Times New Roman"/>
          <w:color w:val="000000" w:themeColor="text1"/>
          <w:sz w:val="24"/>
          <w:szCs w:val="24"/>
          <w:lang w:eastAsia="ru-RU"/>
        </w:rPr>
        <w:t>12</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7"/>
        <w:gridCol w:w="3164"/>
        <w:gridCol w:w="3341"/>
      </w:tblGrid>
      <w:tr w:rsidR="00E27EC3" w:rsidRPr="00E27EC3" w:rsidTr="007A5EC7">
        <w:trPr>
          <w:trHeight w:val="126"/>
          <w:jc w:val="center"/>
        </w:trPr>
        <w:tc>
          <w:tcPr>
            <w:tcW w:w="3597" w:type="dxa"/>
            <w:vAlign w:val="center"/>
          </w:tcPr>
          <w:p w:rsidR="00C5707B" w:rsidRPr="00E27EC3" w:rsidRDefault="00C5707B" w:rsidP="00C5707B">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Профиль научных учреждений</w:t>
            </w:r>
          </w:p>
        </w:tc>
        <w:tc>
          <w:tcPr>
            <w:tcW w:w="3164" w:type="dxa"/>
            <w:vAlign w:val="center"/>
          </w:tcPr>
          <w:p w:rsidR="00C5707B" w:rsidRPr="00E27EC3" w:rsidRDefault="00C5707B" w:rsidP="00C5707B">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Количество сотрудников</w:t>
            </w:r>
          </w:p>
        </w:tc>
        <w:tc>
          <w:tcPr>
            <w:tcW w:w="3341" w:type="dxa"/>
            <w:vAlign w:val="center"/>
          </w:tcPr>
          <w:p w:rsidR="00C5707B" w:rsidRPr="00E27EC3" w:rsidRDefault="00C5707B" w:rsidP="00C5707B">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Коэффициент плотности </w:t>
            </w:r>
          </w:p>
          <w:p w:rsidR="00C5707B" w:rsidRPr="00E27EC3" w:rsidRDefault="00C5707B" w:rsidP="00C5707B">
            <w:pPr>
              <w:widowControl w:val="0"/>
              <w:jc w:val="center"/>
              <w:rPr>
                <w:rFonts w:eastAsia="Times New Roman" w:cs="Times New Roman"/>
                <w:b/>
                <w:bCs/>
                <w:color w:val="000000" w:themeColor="text1"/>
                <w:sz w:val="22"/>
                <w:vertAlign w:val="subscript"/>
                <w:lang w:eastAsia="ru-RU"/>
              </w:rPr>
            </w:pPr>
            <w:r w:rsidRPr="00E27EC3">
              <w:rPr>
                <w:rFonts w:eastAsia="Times New Roman" w:cs="Times New Roman"/>
                <w:b/>
                <w:bCs/>
                <w:color w:val="000000" w:themeColor="text1"/>
                <w:sz w:val="22"/>
                <w:lang w:eastAsia="ru-RU"/>
              </w:rPr>
              <w:t>застройки участков</w:t>
            </w:r>
          </w:p>
        </w:tc>
      </w:tr>
      <w:tr w:rsidR="00E27EC3" w:rsidRPr="00E27EC3" w:rsidTr="00067A70">
        <w:trPr>
          <w:trHeight w:val="170"/>
          <w:jc w:val="center"/>
        </w:trPr>
        <w:tc>
          <w:tcPr>
            <w:tcW w:w="3597" w:type="dxa"/>
            <w:vMerge w:val="restart"/>
            <w:vAlign w:val="center"/>
          </w:tcPr>
          <w:p w:rsidR="00C5707B" w:rsidRPr="00E27EC3" w:rsidRDefault="00C5707B" w:rsidP="00067A70">
            <w:pPr>
              <w:widowControl w:val="0"/>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Естественные и технические науки </w:t>
            </w:r>
          </w:p>
        </w:tc>
        <w:tc>
          <w:tcPr>
            <w:tcW w:w="3164" w:type="dxa"/>
            <w:vAlign w:val="center"/>
          </w:tcPr>
          <w:p w:rsidR="00C5707B" w:rsidRPr="00E27EC3" w:rsidRDefault="00C5707B" w:rsidP="00C5707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 300 человек</w:t>
            </w:r>
          </w:p>
        </w:tc>
        <w:tc>
          <w:tcPr>
            <w:tcW w:w="3341" w:type="dxa"/>
            <w:vAlign w:val="center"/>
          </w:tcPr>
          <w:p w:rsidR="00C5707B" w:rsidRPr="00E27EC3" w:rsidRDefault="00C5707B" w:rsidP="00C5707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0,6</w:t>
            </w:r>
            <w:r w:rsidR="00317E57"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0,7</w:t>
            </w:r>
          </w:p>
        </w:tc>
      </w:tr>
      <w:tr w:rsidR="00E27EC3" w:rsidRPr="00E27EC3" w:rsidTr="00067A70">
        <w:trPr>
          <w:trHeight w:val="170"/>
          <w:jc w:val="center"/>
        </w:trPr>
        <w:tc>
          <w:tcPr>
            <w:tcW w:w="3597" w:type="dxa"/>
            <w:vMerge/>
            <w:vAlign w:val="center"/>
          </w:tcPr>
          <w:p w:rsidR="00C5707B" w:rsidRPr="00E27EC3" w:rsidRDefault="00C5707B" w:rsidP="00067A70">
            <w:pPr>
              <w:widowControl w:val="0"/>
              <w:ind w:left="57"/>
              <w:jc w:val="left"/>
              <w:rPr>
                <w:rFonts w:eastAsia="Times New Roman" w:cs="Times New Roman"/>
                <w:color w:val="000000" w:themeColor="text1"/>
                <w:sz w:val="22"/>
                <w:lang w:eastAsia="ru-RU"/>
              </w:rPr>
            </w:pPr>
          </w:p>
        </w:tc>
        <w:tc>
          <w:tcPr>
            <w:tcW w:w="3164" w:type="dxa"/>
            <w:vAlign w:val="center"/>
          </w:tcPr>
          <w:p w:rsidR="00C5707B" w:rsidRPr="00E27EC3" w:rsidRDefault="00C5707B" w:rsidP="00C5707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от 300 до 1000 человек</w:t>
            </w:r>
          </w:p>
        </w:tc>
        <w:tc>
          <w:tcPr>
            <w:tcW w:w="3341" w:type="dxa"/>
            <w:vAlign w:val="center"/>
          </w:tcPr>
          <w:p w:rsidR="00C5707B" w:rsidRPr="00E27EC3" w:rsidRDefault="00C5707B" w:rsidP="00C5707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0,7</w:t>
            </w:r>
            <w:r w:rsidR="00317E57"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0,8</w:t>
            </w:r>
          </w:p>
        </w:tc>
      </w:tr>
      <w:tr w:rsidR="00E27EC3" w:rsidRPr="00E27EC3" w:rsidTr="00067A70">
        <w:trPr>
          <w:trHeight w:val="170"/>
          <w:jc w:val="center"/>
        </w:trPr>
        <w:tc>
          <w:tcPr>
            <w:tcW w:w="3597" w:type="dxa"/>
            <w:vMerge/>
            <w:vAlign w:val="center"/>
          </w:tcPr>
          <w:p w:rsidR="00C5707B" w:rsidRPr="00E27EC3" w:rsidRDefault="00C5707B" w:rsidP="00067A70">
            <w:pPr>
              <w:widowControl w:val="0"/>
              <w:ind w:left="57"/>
              <w:jc w:val="left"/>
              <w:rPr>
                <w:rFonts w:eastAsia="Times New Roman" w:cs="Times New Roman"/>
                <w:color w:val="000000" w:themeColor="text1"/>
                <w:sz w:val="22"/>
                <w:lang w:eastAsia="ru-RU"/>
              </w:rPr>
            </w:pPr>
          </w:p>
        </w:tc>
        <w:tc>
          <w:tcPr>
            <w:tcW w:w="3164" w:type="dxa"/>
            <w:vAlign w:val="center"/>
          </w:tcPr>
          <w:p w:rsidR="00C5707B" w:rsidRPr="00E27EC3" w:rsidRDefault="00C5707B" w:rsidP="00C5707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от 1000 до 2000 человек</w:t>
            </w:r>
          </w:p>
        </w:tc>
        <w:tc>
          <w:tcPr>
            <w:tcW w:w="3341" w:type="dxa"/>
            <w:vAlign w:val="center"/>
          </w:tcPr>
          <w:p w:rsidR="00C5707B" w:rsidRPr="00E27EC3" w:rsidRDefault="00C5707B" w:rsidP="00C5707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0,8</w:t>
            </w:r>
            <w:r w:rsidR="00317E57"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0,9</w:t>
            </w:r>
          </w:p>
        </w:tc>
      </w:tr>
      <w:tr w:rsidR="00E27EC3" w:rsidRPr="00E27EC3" w:rsidTr="00067A70">
        <w:trPr>
          <w:trHeight w:val="170"/>
          <w:jc w:val="center"/>
        </w:trPr>
        <w:tc>
          <w:tcPr>
            <w:tcW w:w="3597" w:type="dxa"/>
            <w:vMerge/>
            <w:vAlign w:val="center"/>
          </w:tcPr>
          <w:p w:rsidR="00C5707B" w:rsidRPr="00E27EC3" w:rsidRDefault="00C5707B" w:rsidP="00067A70">
            <w:pPr>
              <w:widowControl w:val="0"/>
              <w:ind w:left="57"/>
              <w:jc w:val="left"/>
              <w:rPr>
                <w:rFonts w:eastAsia="Times New Roman" w:cs="Times New Roman"/>
                <w:color w:val="000000" w:themeColor="text1"/>
                <w:sz w:val="22"/>
                <w:lang w:eastAsia="ru-RU"/>
              </w:rPr>
            </w:pPr>
          </w:p>
        </w:tc>
        <w:tc>
          <w:tcPr>
            <w:tcW w:w="3164" w:type="dxa"/>
            <w:vAlign w:val="center"/>
          </w:tcPr>
          <w:p w:rsidR="00C5707B" w:rsidRPr="00E27EC3" w:rsidRDefault="00C5707B" w:rsidP="00C5707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более 2000 человек</w:t>
            </w:r>
          </w:p>
        </w:tc>
        <w:tc>
          <w:tcPr>
            <w:tcW w:w="3341" w:type="dxa"/>
            <w:vAlign w:val="center"/>
          </w:tcPr>
          <w:p w:rsidR="00C5707B" w:rsidRPr="00E27EC3" w:rsidRDefault="00C5707B" w:rsidP="00C5707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w:t>
            </w:r>
          </w:p>
        </w:tc>
      </w:tr>
      <w:tr w:rsidR="00E27EC3" w:rsidRPr="00E27EC3" w:rsidTr="00067A70">
        <w:trPr>
          <w:trHeight w:val="170"/>
          <w:jc w:val="center"/>
        </w:trPr>
        <w:tc>
          <w:tcPr>
            <w:tcW w:w="3597" w:type="dxa"/>
            <w:vMerge w:val="restart"/>
            <w:vAlign w:val="center"/>
          </w:tcPr>
          <w:p w:rsidR="00C5707B" w:rsidRPr="00E27EC3" w:rsidRDefault="00C5707B" w:rsidP="00067A70">
            <w:pPr>
              <w:widowControl w:val="0"/>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Общественные науки </w:t>
            </w:r>
          </w:p>
        </w:tc>
        <w:tc>
          <w:tcPr>
            <w:tcW w:w="3164" w:type="dxa"/>
            <w:vAlign w:val="center"/>
          </w:tcPr>
          <w:p w:rsidR="00C5707B" w:rsidRPr="00E27EC3" w:rsidRDefault="00C5707B" w:rsidP="00C5707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 600 человек</w:t>
            </w:r>
          </w:p>
        </w:tc>
        <w:tc>
          <w:tcPr>
            <w:tcW w:w="3341" w:type="dxa"/>
            <w:vAlign w:val="center"/>
          </w:tcPr>
          <w:p w:rsidR="00C5707B" w:rsidRPr="00E27EC3" w:rsidRDefault="00C5707B" w:rsidP="00C5707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w:t>
            </w:r>
          </w:p>
        </w:tc>
      </w:tr>
      <w:tr w:rsidR="00C5707B" w:rsidRPr="00E27EC3" w:rsidTr="007A5EC7">
        <w:trPr>
          <w:trHeight w:val="62"/>
          <w:jc w:val="center"/>
        </w:trPr>
        <w:tc>
          <w:tcPr>
            <w:tcW w:w="3597" w:type="dxa"/>
            <w:vMerge/>
          </w:tcPr>
          <w:p w:rsidR="00C5707B" w:rsidRPr="00E27EC3" w:rsidRDefault="00C5707B" w:rsidP="00C5707B">
            <w:pPr>
              <w:widowControl w:val="0"/>
              <w:rPr>
                <w:rFonts w:eastAsia="Times New Roman" w:cs="Times New Roman"/>
                <w:color w:val="000000" w:themeColor="text1"/>
                <w:sz w:val="22"/>
                <w:lang w:eastAsia="ru-RU"/>
              </w:rPr>
            </w:pPr>
          </w:p>
        </w:tc>
        <w:tc>
          <w:tcPr>
            <w:tcW w:w="3164" w:type="dxa"/>
            <w:vAlign w:val="center"/>
          </w:tcPr>
          <w:p w:rsidR="00C5707B" w:rsidRPr="00E27EC3" w:rsidRDefault="00C5707B" w:rsidP="00C5707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более 600 человек</w:t>
            </w:r>
          </w:p>
        </w:tc>
        <w:tc>
          <w:tcPr>
            <w:tcW w:w="3341" w:type="dxa"/>
            <w:vAlign w:val="center"/>
          </w:tcPr>
          <w:p w:rsidR="00C5707B" w:rsidRPr="00E27EC3" w:rsidRDefault="00C5707B" w:rsidP="00C5707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w:t>
            </w:r>
          </w:p>
        </w:tc>
      </w:tr>
    </w:tbl>
    <w:p w:rsidR="00805531" w:rsidRPr="00E27EC3" w:rsidRDefault="00805531" w:rsidP="00C5707B">
      <w:pPr>
        <w:widowControl w:val="0"/>
        <w:spacing w:line="239" w:lineRule="auto"/>
        <w:ind w:firstLine="709"/>
        <w:rPr>
          <w:rFonts w:eastAsia="Times New Roman" w:cs="Times New Roman"/>
          <w:i/>
          <w:iCs/>
          <w:color w:val="000000" w:themeColor="text1"/>
          <w:spacing w:val="40"/>
          <w:sz w:val="16"/>
          <w:szCs w:val="16"/>
          <w:lang w:eastAsia="ru-RU"/>
        </w:rPr>
      </w:pPr>
    </w:p>
    <w:p w:rsidR="00805531" w:rsidRPr="00E27EC3" w:rsidRDefault="00805531" w:rsidP="00805531">
      <w:pPr>
        <w:widowControl w:val="0"/>
        <w:spacing w:line="239" w:lineRule="auto"/>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C5707B" w:rsidRPr="00E27EC3" w:rsidRDefault="00C5707B" w:rsidP="00C5707B">
      <w:pPr>
        <w:widowControl w:val="0"/>
        <w:spacing w:line="239" w:lineRule="auto"/>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1. Показатели таблицы не распространяются на объекты, требующие особых условий и режимов работы (ботанические сады, научные агрокомплексы и другие).</w:t>
      </w:r>
    </w:p>
    <w:p w:rsidR="00C5707B" w:rsidRPr="00E27EC3" w:rsidRDefault="00C5707B" w:rsidP="00C5707B">
      <w:pPr>
        <w:widowControl w:val="0"/>
        <w:spacing w:line="239" w:lineRule="auto"/>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2. Размеры земельных участков полигонов, опытных полей, специфических защитных зон не входят в общую норму земельных участков научных учреждений, рассчитываемую по указанным в таблице показателям плотности застройки.</w:t>
      </w:r>
    </w:p>
    <w:p w:rsidR="00C5707B" w:rsidRPr="00E27EC3" w:rsidRDefault="00C5707B" w:rsidP="00C5707B">
      <w:pPr>
        <w:widowControl w:val="0"/>
        <w:spacing w:line="239" w:lineRule="auto"/>
        <w:ind w:firstLine="709"/>
        <w:rPr>
          <w:rFonts w:eastAsia="Times New Roman" w:cs="Times New Roman"/>
          <w:color w:val="000000" w:themeColor="text1"/>
          <w:sz w:val="24"/>
          <w:szCs w:val="24"/>
          <w:lang w:eastAsia="ru-RU"/>
        </w:rPr>
      </w:pPr>
    </w:p>
    <w:p w:rsidR="00C5707B" w:rsidRPr="00E27EC3" w:rsidRDefault="00805531" w:rsidP="00C5707B">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3.2.5</w:t>
      </w:r>
      <w:r w:rsidR="001F5DD8" w:rsidRPr="00E27EC3">
        <w:rPr>
          <w:rFonts w:eastAsia="Times New Roman" w:cs="Times New Roman"/>
          <w:color w:val="000000" w:themeColor="text1"/>
          <w:spacing w:val="-2"/>
          <w:sz w:val="24"/>
          <w:szCs w:val="24"/>
          <w:lang w:eastAsia="ru-RU"/>
        </w:rPr>
        <w:t>9</w:t>
      </w:r>
      <w:r w:rsidR="00C5707B" w:rsidRPr="00E27EC3">
        <w:rPr>
          <w:rFonts w:eastAsia="Times New Roman" w:cs="Times New Roman"/>
          <w:color w:val="000000" w:themeColor="text1"/>
          <w:spacing w:val="-2"/>
          <w:sz w:val="24"/>
          <w:szCs w:val="24"/>
          <w:lang w:eastAsia="ru-RU"/>
        </w:rPr>
        <w:t xml:space="preserve"> При проектировании научно</w:t>
      </w:r>
      <w:r w:rsidRPr="00E27EC3">
        <w:rPr>
          <w:rFonts w:eastAsia="Times New Roman" w:cs="Times New Roman"/>
          <w:color w:val="000000" w:themeColor="text1"/>
          <w:spacing w:val="-2"/>
          <w:sz w:val="24"/>
          <w:szCs w:val="24"/>
          <w:lang w:eastAsia="ru-RU"/>
        </w:rPr>
        <w:t xml:space="preserve"> – </w:t>
      </w:r>
      <w:r w:rsidR="00C5707B" w:rsidRPr="00E27EC3">
        <w:rPr>
          <w:rFonts w:eastAsia="Times New Roman" w:cs="Times New Roman"/>
          <w:color w:val="000000" w:themeColor="text1"/>
          <w:spacing w:val="-2"/>
          <w:sz w:val="24"/>
          <w:szCs w:val="24"/>
          <w:lang w:eastAsia="ru-RU"/>
        </w:rPr>
        <w:t>производственных зон и объектов в составе территорий с особым правовым режимом хозяйственной деятельности (далее иные производственные зоны) условия безопасности по нормируемым санитарно</w:t>
      </w:r>
      <w:r w:rsidRPr="00E27EC3">
        <w:rPr>
          <w:rFonts w:eastAsia="Times New Roman" w:cs="Times New Roman"/>
          <w:color w:val="000000" w:themeColor="text1"/>
          <w:spacing w:val="-2"/>
          <w:sz w:val="24"/>
          <w:szCs w:val="24"/>
          <w:lang w:eastAsia="ru-RU"/>
        </w:rPr>
        <w:t xml:space="preserve"> – </w:t>
      </w:r>
      <w:r w:rsidR="00C5707B" w:rsidRPr="00E27EC3">
        <w:rPr>
          <w:rFonts w:eastAsia="Times New Roman" w:cs="Times New Roman"/>
          <w:color w:val="000000" w:themeColor="text1"/>
          <w:spacing w:val="-2"/>
          <w:sz w:val="24"/>
          <w:szCs w:val="24"/>
          <w:lang w:eastAsia="ru-RU"/>
        </w:rPr>
        <w:t>гигиеническим и противопожарным требованиям обеспечиваются в соответствии с разделами «Охрана окружающей среды» и «Пожарная безопасность» настоящих нормативов.</w:t>
      </w:r>
    </w:p>
    <w:p w:rsidR="00C5707B" w:rsidRPr="00E27EC3" w:rsidRDefault="00C5707B" w:rsidP="00C5707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Размер санитарно</w:t>
      </w:r>
      <w:r w:rsidR="00805531"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защитной зоны для научно</w:t>
      </w:r>
      <w:r w:rsidR="00805531"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w:t>
      </w:r>
      <w:r w:rsidR="00C92C9D"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результатов экспертизы проекта санитарно</w:t>
      </w:r>
      <w:r w:rsidR="00805531"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защитной зоны, а также натурных исследований качества атмосферного воздуха, измерений уровней физического воздействия.</w:t>
      </w:r>
    </w:p>
    <w:p w:rsidR="00C5707B" w:rsidRPr="00E27EC3" w:rsidRDefault="00805531" w:rsidP="00C5707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3.2.</w:t>
      </w:r>
      <w:r w:rsidR="001F5DD8" w:rsidRPr="00E27EC3">
        <w:rPr>
          <w:rFonts w:eastAsia="Times New Roman" w:cs="Times New Roman"/>
          <w:color w:val="000000" w:themeColor="text1"/>
          <w:sz w:val="24"/>
          <w:szCs w:val="24"/>
          <w:lang w:eastAsia="ru-RU"/>
        </w:rPr>
        <w:t>60</w:t>
      </w:r>
      <w:r w:rsidR="00C5707B" w:rsidRPr="00E27EC3">
        <w:rPr>
          <w:rFonts w:eastAsia="Times New Roman" w:cs="Times New Roman"/>
          <w:color w:val="000000" w:themeColor="text1"/>
          <w:sz w:val="24"/>
          <w:szCs w:val="24"/>
          <w:lang w:eastAsia="ru-RU"/>
        </w:rPr>
        <w:t xml:space="preserve"> Закрытые автостоянки учреждений и предприятий </w:t>
      </w:r>
      <w:r w:rsidR="00C5707B" w:rsidRPr="00E27EC3">
        <w:rPr>
          <w:rFonts w:eastAsia="Times New Roman" w:cs="Times New Roman"/>
          <w:color w:val="000000" w:themeColor="text1"/>
          <w:spacing w:val="-2"/>
          <w:sz w:val="24"/>
          <w:szCs w:val="24"/>
          <w:lang w:eastAsia="ru-RU"/>
        </w:rPr>
        <w:t>научно</w:t>
      </w:r>
      <w:r w:rsidRPr="00E27EC3">
        <w:rPr>
          <w:rFonts w:eastAsia="Times New Roman" w:cs="Times New Roman"/>
          <w:color w:val="000000" w:themeColor="text1"/>
          <w:spacing w:val="-2"/>
          <w:sz w:val="24"/>
          <w:szCs w:val="24"/>
          <w:lang w:eastAsia="ru-RU"/>
        </w:rPr>
        <w:t xml:space="preserve"> – </w:t>
      </w:r>
      <w:r w:rsidR="00C5707B" w:rsidRPr="00E27EC3">
        <w:rPr>
          <w:rFonts w:eastAsia="Times New Roman" w:cs="Times New Roman"/>
          <w:color w:val="000000" w:themeColor="text1"/>
          <w:spacing w:val="-2"/>
          <w:sz w:val="24"/>
          <w:szCs w:val="24"/>
          <w:lang w:eastAsia="ru-RU"/>
        </w:rPr>
        <w:t xml:space="preserve">производственных и иных производственных </w:t>
      </w:r>
      <w:r w:rsidR="00C5707B" w:rsidRPr="00E27EC3">
        <w:rPr>
          <w:rFonts w:eastAsia="Times New Roman" w:cs="Times New Roman"/>
          <w:color w:val="000000" w:themeColor="text1"/>
          <w:sz w:val="24"/>
          <w:szCs w:val="24"/>
          <w:lang w:eastAsia="ru-RU"/>
        </w:rPr>
        <w:t>зон следует предусматривать только для специализированных и служебных автомобилей.</w:t>
      </w:r>
    </w:p>
    <w:p w:rsidR="00C5707B" w:rsidRPr="00E27EC3" w:rsidRDefault="00C5707B" w:rsidP="00C5707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Для работников следует проектировать открытые площадки для стоянки легковых автомобилей в соответствии с требованиями раздела «Зоны транспортной инфраструктуры» (подраздел «Сооружения и устройства для хранения</w:t>
      </w:r>
      <w:r w:rsidR="00805531" w:rsidRPr="00E27EC3">
        <w:rPr>
          <w:rFonts w:eastAsia="Times New Roman" w:cs="Times New Roman"/>
          <w:color w:val="000000" w:themeColor="text1"/>
          <w:sz w:val="24"/>
          <w:szCs w:val="24"/>
          <w:lang w:eastAsia="ru-RU"/>
        </w:rPr>
        <w:t>, парковки</w:t>
      </w:r>
      <w:r w:rsidRPr="00E27EC3">
        <w:rPr>
          <w:rFonts w:eastAsia="Times New Roman" w:cs="Times New Roman"/>
          <w:color w:val="000000" w:themeColor="text1"/>
          <w:sz w:val="24"/>
          <w:szCs w:val="24"/>
          <w:lang w:eastAsia="ru-RU"/>
        </w:rPr>
        <w:t xml:space="preserve"> и обслуживания транспортных средств») настоящих нормативов.</w:t>
      </w:r>
    </w:p>
    <w:p w:rsidR="00C5707B" w:rsidRPr="00E27EC3" w:rsidRDefault="00805531" w:rsidP="00C5707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3.2.6</w:t>
      </w:r>
      <w:r w:rsidR="001F5DD8" w:rsidRPr="00E27EC3">
        <w:rPr>
          <w:rFonts w:eastAsia="Times New Roman" w:cs="Times New Roman"/>
          <w:color w:val="000000" w:themeColor="text1"/>
          <w:sz w:val="24"/>
          <w:szCs w:val="24"/>
          <w:lang w:eastAsia="ru-RU"/>
        </w:rPr>
        <w:t>1</w:t>
      </w:r>
      <w:r w:rsidR="00C5707B" w:rsidRPr="00E27EC3">
        <w:rPr>
          <w:rFonts w:eastAsia="Times New Roman" w:cs="Times New Roman"/>
          <w:color w:val="000000" w:themeColor="text1"/>
          <w:sz w:val="24"/>
          <w:szCs w:val="24"/>
          <w:lang w:eastAsia="ru-RU"/>
        </w:rPr>
        <w:t xml:space="preserve"> Площадь участков, предназначенных для озеленения, следует определять из расч</w:t>
      </w:r>
      <w:r w:rsidR="009745C0" w:rsidRPr="00E27EC3">
        <w:rPr>
          <w:rFonts w:eastAsia="Times New Roman" w:cs="Times New Roman"/>
          <w:color w:val="000000" w:themeColor="text1"/>
          <w:sz w:val="24"/>
          <w:szCs w:val="24"/>
          <w:lang w:eastAsia="ru-RU"/>
        </w:rPr>
        <w:t>ё</w:t>
      </w:r>
      <w:r w:rsidR="00C5707B" w:rsidRPr="00E27EC3">
        <w:rPr>
          <w:rFonts w:eastAsia="Times New Roman" w:cs="Times New Roman"/>
          <w:color w:val="000000" w:themeColor="text1"/>
          <w:sz w:val="24"/>
          <w:szCs w:val="24"/>
          <w:lang w:eastAsia="ru-RU"/>
        </w:rPr>
        <w:t>та 1</w:t>
      </w:r>
      <w:r w:rsidRPr="00E27EC3">
        <w:rPr>
          <w:rFonts w:eastAsia="Times New Roman" w:cs="Times New Roman"/>
          <w:color w:val="000000" w:themeColor="text1"/>
          <w:sz w:val="24"/>
          <w:szCs w:val="24"/>
          <w:lang w:eastAsia="ru-RU"/>
        </w:rPr>
        <w:t xml:space="preserve"> – </w:t>
      </w:r>
      <w:r w:rsidR="00C5707B" w:rsidRPr="00E27EC3">
        <w:rPr>
          <w:rFonts w:eastAsia="Times New Roman" w:cs="Times New Roman"/>
          <w:color w:val="000000" w:themeColor="text1"/>
          <w:sz w:val="24"/>
          <w:szCs w:val="24"/>
          <w:lang w:eastAsia="ru-RU"/>
        </w:rPr>
        <w:t>3 м</w:t>
      </w:r>
      <w:r w:rsidR="00C5707B" w:rsidRPr="00E27EC3">
        <w:rPr>
          <w:rFonts w:eastAsia="Times New Roman" w:cs="Times New Roman"/>
          <w:color w:val="000000" w:themeColor="text1"/>
          <w:sz w:val="24"/>
          <w:szCs w:val="24"/>
          <w:vertAlign w:val="superscript"/>
          <w:lang w:eastAsia="ru-RU"/>
        </w:rPr>
        <w:t>2</w:t>
      </w:r>
      <w:r w:rsidR="00C5707B" w:rsidRPr="00E27EC3">
        <w:rPr>
          <w:rFonts w:eastAsia="Times New Roman" w:cs="Times New Roman"/>
          <w:color w:val="000000" w:themeColor="text1"/>
          <w:sz w:val="24"/>
          <w:szCs w:val="24"/>
          <w:lang w:eastAsia="ru-RU"/>
        </w:rPr>
        <w:t xml:space="preserve"> на одного человека. Общая площадь оз</w:t>
      </w:r>
      <w:r w:rsidR="00340A13" w:rsidRPr="00E27EC3">
        <w:rPr>
          <w:rFonts w:eastAsia="Times New Roman" w:cs="Times New Roman"/>
          <w:color w:val="000000" w:themeColor="text1"/>
          <w:sz w:val="24"/>
          <w:szCs w:val="24"/>
          <w:lang w:eastAsia="ru-RU"/>
        </w:rPr>
        <w:t>еленения составляет не более 15</w:t>
      </w:r>
      <w:r w:rsidR="00C5707B" w:rsidRPr="00E27EC3">
        <w:rPr>
          <w:rFonts w:eastAsia="Times New Roman" w:cs="Times New Roman"/>
          <w:color w:val="000000" w:themeColor="text1"/>
          <w:sz w:val="24"/>
          <w:szCs w:val="24"/>
          <w:lang w:eastAsia="ru-RU"/>
        </w:rPr>
        <w:t>% от площади территории с уч</w:t>
      </w:r>
      <w:r w:rsidR="009745C0" w:rsidRPr="00E27EC3">
        <w:rPr>
          <w:rFonts w:eastAsia="Times New Roman" w:cs="Times New Roman"/>
          <w:color w:val="000000" w:themeColor="text1"/>
          <w:sz w:val="24"/>
          <w:szCs w:val="24"/>
          <w:lang w:eastAsia="ru-RU"/>
        </w:rPr>
        <w:t>ё</w:t>
      </w:r>
      <w:r w:rsidR="00C5707B" w:rsidRPr="00E27EC3">
        <w:rPr>
          <w:rFonts w:eastAsia="Times New Roman" w:cs="Times New Roman"/>
          <w:color w:val="000000" w:themeColor="text1"/>
          <w:sz w:val="24"/>
          <w:szCs w:val="24"/>
          <w:lang w:eastAsia="ru-RU"/>
        </w:rPr>
        <w:t>том установленного показателя плотности застройки.</w:t>
      </w:r>
    </w:p>
    <w:p w:rsidR="004B33A4" w:rsidRPr="00E27EC3" w:rsidRDefault="00805531" w:rsidP="00C5707B">
      <w:pPr>
        <w:ind w:firstLine="708"/>
        <w:rPr>
          <w:rFonts w:cs="Times New Roman"/>
          <w:color w:val="000000" w:themeColor="text1"/>
          <w:sz w:val="24"/>
          <w:szCs w:val="24"/>
        </w:rPr>
      </w:pPr>
      <w:r w:rsidRPr="00E27EC3">
        <w:rPr>
          <w:rFonts w:eastAsia="Times New Roman" w:cs="Times New Roman"/>
          <w:color w:val="000000" w:themeColor="text1"/>
          <w:sz w:val="24"/>
          <w:szCs w:val="24"/>
          <w:lang w:eastAsia="ru-RU"/>
        </w:rPr>
        <w:t>3.2.6</w:t>
      </w:r>
      <w:r w:rsidR="001F5DD8" w:rsidRPr="00E27EC3">
        <w:rPr>
          <w:rFonts w:eastAsia="Times New Roman" w:cs="Times New Roman"/>
          <w:color w:val="000000" w:themeColor="text1"/>
          <w:sz w:val="24"/>
          <w:szCs w:val="24"/>
          <w:lang w:eastAsia="ru-RU"/>
        </w:rPr>
        <w:t>2</w:t>
      </w:r>
      <w:r w:rsidR="00C5707B" w:rsidRPr="00E27EC3">
        <w:rPr>
          <w:rFonts w:eastAsia="Times New Roman" w:cs="Times New Roman"/>
          <w:color w:val="000000" w:themeColor="text1"/>
          <w:sz w:val="24"/>
          <w:szCs w:val="24"/>
          <w:lang w:eastAsia="ru-RU"/>
        </w:rPr>
        <w:t xml:space="preserve"> При проектировании </w:t>
      </w:r>
      <w:r w:rsidR="00C5707B" w:rsidRPr="00E27EC3">
        <w:rPr>
          <w:rFonts w:eastAsia="Times New Roman" w:cs="Times New Roman"/>
          <w:color w:val="000000" w:themeColor="text1"/>
          <w:spacing w:val="-2"/>
          <w:sz w:val="24"/>
          <w:szCs w:val="24"/>
          <w:lang w:eastAsia="ru-RU"/>
        </w:rPr>
        <w:t>научно</w:t>
      </w:r>
      <w:r w:rsidRPr="00E27EC3">
        <w:rPr>
          <w:rFonts w:eastAsia="Times New Roman" w:cs="Times New Roman"/>
          <w:color w:val="000000" w:themeColor="text1"/>
          <w:spacing w:val="-2"/>
          <w:sz w:val="24"/>
          <w:szCs w:val="24"/>
          <w:lang w:eastAsia="ru-RU"/>
        </w:rPr>
        <w:t xml:space="preserve"> – </w:t>
      </w:r>
      <w:r w:rsidR="00C5707B" w:rsidRPr="00E27EC3">
        <w:rPr>
          <w:rFonts w:eastAsia="Times New Roman" w:cs="Times New Roman"/>
          <w:color w:val="000000" w:themeColor="text1"/>
          <w:spacing w:val="-2"/>
          <w:sz w:val="24"/>
          <w:szCs w:val="24"/>
          <w:lang w:eastAsia="ru-RU"/>
        </w:rPr>
        <w:t xml:space="preserve">производственных и иных производственных </w:t>
      </w:r>
      <w:r w:rsidR="00C5707B" w:rsidRPr="00E27EC3">
        <w:rPr>
          <w:rFonts w:eastAsia="Times New Roman" w:cs="Times New Roman"/>
          <w:color w:val="000000" w:themeColor="text1"/>
          <w:sz w:val="24"/>
          <w:szCs w:val="24"/>
          <w:lang w:eastAsia="ru-RU"/>
        </w:rPr>
        <w:t>зон нормативы транспортной и инженерной инфраструктур, нормативы по благоустройству территории следует принимать в соответствии с требованиями, установленными для производственных зон.</w:t>
      </w:r>
    </w:p>
    <w:p w:rsidR="001F5DD8" w:rsidRPr="00E27EC3" w:rsidRDefault="001F5DD8" w:rsidP="00002F7F">
      <w:pPr>
        <w:ind w:firstLine="708"/>
        <w:rPr>
          <w:rFonts w:cs="Times New Roman"/>
          <w:color w:val="000000" w:themeColor="text1"/>
          <w:sz w:val="24"/>
          <w:szCs w:val="24"/>
        </w:rPr>
      </w:pPr>
      <w:r w:rsidRPr="00E27EC3">
        <w:rPr>
          <w:rFonts w:cs="Times New Roman"/>
          <w:color w:val="000000" w:themeColor="text1"/>
          <w:sz w:val="24"/>
          <w:szCs w:val="24"/>
        </w:rPr>
        <w:br w:type="page"/>
      </w:r>
    </w:p>
    <w:p w:rsidR="00DD46A0" w:rsidRPr="00E27EC3" w:rsidRDefault="00DD46A0" w:rsidP="00002F7F">
      <w:pPr>
        <w:ind w:firstLine="708"/>
        <w:rPr>
          <w:rFonts w:cs="Times New Roman"/>
          <w:color w:val="000000" w:themeColor="text1"/>
          <w:sz w:val="24"/>
          <w:szCs w:val="24"/>
        </w:rPr>
      </w:pPr>
    </w:p>
    <w:p w:rsidR="00805531" w:rsidRPr="00E27EC3" w:rsidRDefault="00805531" w:rsidP="00002F7F">
      <w:pPr>
        <w:ind w:firstLine="708"/>
        <w:rPr>
          <w:rFonts w:cs="Times New Roman"/>
          <w:b/>
          <w:color w:val="000000" w:themeColor="text1"/>
          <w:sz w:val="24"/>
          <w:szCs w:val="24"/>
        </w:rPr>
      </w:pPr>
      <w:r w:rsidRPr="00E27EC3">
        <w:rPr>
          <w:rFonts w:cs="Times New Roman"/>
          <w:b/>
          <w:color w:val="000000" w:themeColor="text1"/>
          <w:sz w:val="24"/>
          <w:szCs w:val="24"/>
        </w:rPr>
        <w:t>3.3 Коммунально – складские зоны</w:t>
      </w:r>
    </w:p>
    <w:p w:rsidR="00805531" w:rsidRPr="00E27EC3" w:rsidRDefault="00805531" w:rsidP="00002F7F">
      <w:pPr>
        <w:ind w:firstLine="708"/>
        <w:rPr>
          <w:rFonts w:cs="Times New Roman"/>
          <w:color w:val="000000" w:themeColor="text1"/>
          <w:sz w:val="24"/>
          <w:szCs w:val="24"/>
        </w:rPr>
      </w:pPr>
    </w:p>
    <w:p w:rsidR="00805531" w:rsidRPr="00E27EC3" w:rsidRDefault="00805531" w:rsidP="00805531">
      <w:pPr>
        <w:spacing w:line="239" w:lineRule="auto"/>
        <w:ind w:firstLine="709"/>
        <w:rPr>
          <w:rFonts w:eastAsia="Times New Roman" w:cs="Times New Roman"/>
          <w:color w:val="000000" w:themeColor="text1"/>
          <w:sz w:val="24"/>
          <w:szCs w:val="24"/>
          <w:lang w:eastAsia="ru-RU"/>
        </w:rPr>
      </w:pPr>
      <w:r w:rsidRPr="00E27EC3">
        <w:rPr>
          <w:rFonts w:cs="Times New Roman"/>
          <w:color w:val="000000" w:themeColor="text1"/>
          <w:sz w:val="24"/>
          <w:szCs w:val="24"/>
        </w:rPr>
        <w:t xml:space="preserve">3.3.1 </w:t>
      </w:r>
      <w:r w:rsidRPr="00E27EC3">
        <w:rPr>
          <w:rFonts w:eastAsia="Times New Roman" w:cs="Times New Roman"/>
          <w:color w:val="000000" w:themeColor="text1"/>
          <w:sz w:val="24"/>
          <w:szCs w:val="24"/>
          <w:lang w:eastAsia="ru-RU"/>
        </w:rPr>
        <w:t>Территории коммунально</w:t>
      </w:r>
      <w:r w:rsidR="00B14D3E"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складских зон предназначены для размещения коммунальных и складских объектов, логистических комплексов, объектов жилищно</w:t>
      </w:r>
      <w:r w:rsidR="00337772"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коммунального хозяйства, объектов транспорта, объектов оптовой торговли.</w:t>
      </w:r>
    </w:p>
    <w:p w:rsidR="00805531" w:rsidRPr="00E27EC3" w:rsidRDefault="00805531" w:rsidP="00805531">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На территориях коммунально</w:t>
      </w:r>
      <w:r w:rsidR="00B14D3E"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w:t>
      </w:r>
      <w:r w:rsidR="00B14D3E" w:rsidRPr="00E27EC3">
        <w:rPr>
          <w:rFonts w:eastAsia="Times New Roman" w:cs="Times New Roman"/>
          <w:color w:val="000000" w:themeColor="text1"/>
          <w:sz w:val="24"/>
          <w:szCs w:val="24"/>
          <w:lang w:eastAsia="ru-RU"/>
        </w:rPr>
        <w:t>–</w:t>
      </w:r>
      <w:r w:rsidRPr="00E27EC3">
        <w:rPr>
          <w:rFonts w:eastAsia="Times New Roman" w:cs="Times New Roman"/>
          <w:color w:val="000000" w:themeColor="text1"/>
          <w:sz w:val="24"/>
          <w:szCs w:val="24"/>
          <w:lang w:eastAsia="ru-RU"/>
        </w:rPr>
        <w:t>, овоще</w:t>
      </w:r>
      <w:r w:rsidR="00B14D3E" w:rsidRPr="00E27EC3">
        <w:rPr>
          <w:rFonts w:eastAsia="Times New Roman" w:cs="Times New Roman"/>
          <w:color w:val="000000" w:themeColor="text1"/>
          <w:sz w:val="24"/>
          <w:szCs w:val="24"/>
          <w:lang w:eastAsia="ru-RU"/>
        </w:rPr>
        <w:t>–</w:t>
      </w:r>
      <w:r w:rsidRPr="00E27EC3">
        <w:rPr>
          <w:rFonts w:eastAsia="Times New Roman" w:cs="Times New Roman"/>
          <w:color w:val="000000" w:themeColor="text1"/>
          <w:sz w:val="24"/>
          <w:szCs w:val="24"/>
          <w:lang w:eastAsia="ru-RU"/>
        </w:rPr>
        <w:t>, фруктохранилища), предприятия коммунального, транспортного и бытового обслуживания населения.</w:t>
      </w:r>
    </w:p>
    <w:p w:rsidR="00805531" w:rsidRPr="00E27EC3" w:rsidRDefault="00B14D3E" w:rsidP="00805531">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3.3.2</w:t>
      </w:r>
      <w:r w:rsidR="00805531" w:rsidRPr="00E27EC3">
        <w:rPr>
          <w:rFonts w:eastAsia="Times New Roman" w:cs="Times New Roman"/>
          <w:color w:val="000000" w:themeColor="text1"/>
          <w:sz w:val="24"/>
          <w:szCs w:val="24"/>
          <w:lang w:eastAsia="ru-RU"/>
        </w:rPr>
        <w:t xml:space="preserve"> Систему складских комплексов, не связанных с непосредственным повседневным обслуживанием населения, следует формировать за пределами насел</w:t>
      </w:r>
      <w:r w:rsidR="00337772" w:rsidRPr="00E27EC3">
        <w:rPr>
          <w:rFonts w:eastAsia="Times New Roman" w:cs="Times New Roman"/>
          <w:color w:val="000000" w:themeColor="text1"/>
          <w:sz w:val="24"/>
          <w:szCs w:val="24"/>
          <w:lang w:eastAsia="ru-RU"/>
        </w:rPr>
        <w:t>ё</w:t>
      </w:r>
      <w:r w:rsidR="00805531" w:rsidRPr="00E27EC3">
        <w:rPr>
          <w:rFonts w:eastAsia="Times New Roman" w:cs="Times New Roman"/>
          <w:color w:val="000000" w:themeColor="text1"/>
          <w:sz w:val="24"/>
          <w:szCs w:val="24"/>
          <w:lang w:eastAsia="ru-RU"/>
        </w:rPr>
        <w:t>нных пунктов, приближая их к узлам внешнего, преимущественно железнодорожного транспорта, транспортно</w:t>
      </w:r>
      <w:r w:rsidR="00337772" w:rsidRPr="00E27EC3">
        <w:rPr>
          <w:rFonts w:eastAsia="Times New Roman" w:cs="Times New Roman"/>
          <w:color w:val="000000" w:themeColor="text1"/>
          <w:sz w:val="24"/>
          <w:szCs w:val="24"/>
          <w:lang w:eastAsia="ru-RU"/>
        </w:rPr>
        <w:t xml:space="preserve"> – </w:t>
      </w:r>
      <w:r w:rsidR="00805531" w:rsidRPr="00E27EC3">
        <w:rPr>
          <w:rFonts w:eastAsia="Times New Roman" w:cs="Times New Roman"/>
          <w:color w:val="000000" w:themeColor="text1"/>
          <w:sz w:val="24"/>
          <w:szCs w:val="24"/>
          <w:lang w:eastAsia="ru-RU"/>
        </w:rPr>
        <w:t>логистическим комплексам.</w:t>
      </w:r>
    </w:p>
    <w:p w:rsidR="00805531" w:rsidRPr="00E27EC3" w:rsidRDefault="00805531" w:rsidP="00805531">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 действующих ядови</w:t>
      </w:r>
      <w:r w:rsidRPr="00E27EC3">
        <w:rPr>
          <w:rFonts w:eastAsia="Times New Roman" w:cs="Times New Roman"/>
          <w:color w:val="000000" w:themeColor="text1"/>
          <w:spacing w:val="-2"/>
          <w:sz w:val="24"/>
          <w:szCs w:val="24"/>
          <w:lang w:eastAsia="ru-RU"/>
        </w:rPr>
        <w:t>тых веществ, базисных складов продовольствия, фуража и промышленного сырья,</w:t>
      </w:r>
      <w:r w:rsidRPr="00E27EC3">
        <w:rPr>
          <w:rFonts w:eastAsia="Times New Roman" w:cs="Times New Roman"/>
          <w:color w:val="000000" w:themeColor="text1"/>
          <w:sz w:val="24"/>
          <w:szCs w:val="24"/>
          <w:lang w:eastAsia="ru-RU"/>
        </w:rPr>
        <w:t xml:space="preserve"> лесоперевалочных баз базисных складов лесных и строительных материалов следует предусматривать также за пределами насел</w:t>
      </w:r>
      <w:r w:rsidR="0033777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нных пунктов и особо охраняемых </w:t>
      </w:r>
      <w:r w:rsidRPr="00E27EC3">
        <w:rPr>
          <w:rFonts w:eastAsia="Times New Roman" w:cs="Times New Roman"/>
          <w:color w:val="000000" w:themeColor="text1"/>
          <w:spacing w:val="-2"/>
          <w:sz w:val="24"/>
          <w:szCs w:val="24"/>
          <w:lang w:eastAsia="ru-RU"/>
        </w:rPr>
        <w:t>территорий с соблюдением санитарных, противо</w:t>
      </w:r>
      <w:r w:rsidRPr="00E27EC3">
        <w:rPr>
          <w:rFonts w:eastAsia="Times New Roman" w:cs="Times New Roman"/>
          <w:color w:val="000000" w:themeColor="text1"/>
          <w:sz w:val="24"/>
          <w:szCs w:val="24"/>
          <w:lang w:eastAsia="ru-RU"/>
        </w:rPr>
        <w:t>пожарных и специальных норм.</w:t>
      </w:r>
    </w:p>
    <w:p w:rsidR="00805531" w:rsidRPr="00E27EC3" w:rsidRDefault="00805531" w:rsidP="00805531">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Центры складского хранения и грузопереработки, контейнерные терминалы, транспортно</w:t>
      </w:r>
      <w:r w:rsidR="00B14D3E"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логистические комплексы и другие комплексы и объекты, располагаемые в коммунально</w:t>
      </w:r>
      <w:r w:rsidR="00B14D3E"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складских зонах, следует проектировать за пределами насел</w:t>
      </w:r>
      <w:r w:rsidR="0033777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пунктов, особо охраняемых территорий, зон с особыми условиями использования территорий с соблюдением санитарных, противопожарных и иных специальных норм.</w:t>
      </w:r>
    </w:p>
    <w:p w:rsidR="00805531" w:rsidRPr="00E27EC3" w:rsidRDefault="00B14D3E" w:rsidP="00805531">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3.3.3</w:t>
      </w:r>
      <w:r w:rsidR="00805531" w:rsidRPr="00E27EC3">
        <w:rPr>
          <w:rFonts w:eastAsia="Times New Roman" w:cs="Times New Roman"/>
          <w:color w:val="000000" w:themeColor="text1"/>
          <w:sz w:val="24"/>
          <w:szCs w:val="24"/>
          <w:lang w:eastAsia="ru-RU"/>
        </w:rPr>
        <w:t xml:space="preserve">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проектирование хранилищ продовольственных и непродовольственных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 регулирующих использование подземного пространства в целях, не связанных с добычей полезных ископаемых (в том числе ПБ 03-428-02).</w:t>
      </w:r>
    </w:p>
    <w:p w:rsidR="00805531" w:rsidRPr="00E27EC3" w:rsidRDefault="00B14D3E" w:rsidP="00805531">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3.3.4</w:t>
      </w:r>
      <w:r w:rsidR="00805531" w:rsidRPr="00E27EC3">
        <w:rPr>
          <w:rFonts w:eastAsia="Times New Roman" w:cs="Times New Roman"/>
          <w:color w:val="000000" w:themeColor="text1"/>
          <w:sz w:val="24"/>
          <w:szCs w:val="24"/>
          <w:lang w:eastAsia="ru-RU"/>
        </w:rPr>
        <w:t xml:space="preserve"> Для малых насел</w:t>
      </w:r>
      <w:r w:rsidR="00032864" w:rsidRPr="00E27EC3">
        <w:rPr>
          <w:rFonts w:eastAsia="Times New Roman" w:cs="Times New Roman"/>
          <w:color w:val="000000" w:themeColor="text1"/>
          <w:sz w:val="24"/>
          <w:szCs w:val="24"/>
          <w:lang w:eastAsia="ru-RU"/>
        </w:rPr>
        <w:t>ё</w:t>
      </w:r>
      <w:r w:rsidR="00805531" w:rsidRPr="00E27EC3">
        <w:rPr>
          <w:rFonts w:eastAsia="Times New Roman" w:cs="Times New Roman"/>
          <w:color w:val="000000" w:themeColor="text1"/>
          <w:sz w:val="24"/>
          <w:szCs w:val="24"/>
          <w:lang w:eastAsia="ru-RU"/>
        </w:rPr>
        <w:t>нных пунктов следует предусматривать централизованные склады, обслуживающие группу насел</w:t>
      </w:r>
      <w:r w:rsidR="00032864" w:rsidRPr="00E27EC3">
        <w:rPr>
          <w:rFonts w:eastAsia="Times New Roman" w:cs="Times New Roman"/>
          <w:color w:val="000000" w:themeColor="text1"/>
          <w:sz w:val="24"/>
          <w:szCs w:val="24"/>
          <w:lang w:eastAsia="ru-RU"/>
        </w:rPr>
        <w:t>ё</w:t>
      </w:r>
      <w:r w:rsidR="00805531" w:rsidRPr="00E27EC3">
        <w:rPr>
          <w:rFonts w:eastAsia="Times New Roman" w:cs="Times New Roman"/>
          <w:color w:val="000000" w:themeColor="text1"/>
          <w:sz w:val="24"/>
          <w:szCs w:val="24"/>
          <w:lang w:eastAsia="ru-RU"/>
        </w:rPr>
        <w:t>нных пунктов, располагая такие склады преимущественно в центрах муниципальных районов.</w:t>
      </w:r>
    </w:p>
    <w:p w:rsidR="00805531" w:rsidRPr="00E27EC3" w:rsidRDefault="00B14D3E" w:rsidP="00805531">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3.3.5</w:t>
      </w:r>
      <w:r w:rsidR="00805531" w:rsidRPr="00E27EC3">
        <w:rPr>
          <w:rFonts w:eastAsia="Times New Roman" w:cs="Times New Roman"/>
          <w:color w:val="000000" w:themeColor="text1"/>
          <w:sz w:val="24"/>
          <w:szCs w:val="24"/>
          <w:lang w:eastAsia="ru-RU"/>
        </w:rPr>
        <w:t xml:space="preserve"> Группы предприятий и объектов, входящие в состав коммунально</w:t>
      </w:r>
      <w:r w:rsidRPr="00E27EC3">
        <w:rPr>
          <w:rFonts w:eastAsia="Times New Roman" w:cs="Times New Roman"/>
          <w:color w:val="000000" w:themeColor="text1"/>
          <w:sz w:val="24"/>
          <w:szCs w:val="24"/>
          <w:lang w:eastAsia="ru-RU"/>
        </w:rPr>
        <w:t xml:space="preserve"> – </w:t>
      </w:r>
      <w:r w:rsidR="00805531" w:rsidRPr="00E27EC3">
        <w:rPr>
          <w:rFonts w:eastAsia="Times New Roman" w:cs="Times New Roman"/>
          <w:color w:val="000000" w:themeColor="text1"/>
          <w:sz w:val="24"/>
          <w:szCs w:val="24"/>
          <w:lang w:eastAsia="ru-RU"/>
        </w:rPr>
        <w:t xml:space="preserve">складских зон, </w:t>
      </w:r>
      <w:r w:rsidR="00805531" w:rsidRPr="00E27EC3">
        <w:rPr>
          <w:rFonts w:eastAsia="Times New Roman" w:cs="Times New Roman"/>
          <w:color w:val="000000" w:themeColor="text1"/>
          <w:spacing w:val="-2"/>
          <w:sz w:val="24"/>
          <w:szCs w:val="24"/>
          <w:lang w:eastAsia="ru-RU"/>
        </w:rPr>
        <w:t>необходимо размещать с уч</w:t>
      </w:r>
      <w:r w:rsidR="003177D4" w:rsidRPr="00E27EC3">
        <w:rPr>
          <w:rFonts w:eastAsia="Times New Roman" w:cs="Times New Roman"/>
          <w:color w:val="000000" w:themeColor="text1"/>
          <w:spacing w:val="-2"/>
          <w:sz w:val="24"/>
          <w:szCs w:val="24"/>
          <w:lang w:eastAsia="ru-RU"/>
        </w:rPr>
        <w:t>ё</w:t>
      </w:r>
      <w:r w:rsidR="00805531" w:rsidRPr="00E27EC3">
        <w:rPr>
          <w:rFonts w:eastAsia="Times New Roman" w:cs="Times New Roman"/>
          <w:color w:val="000000" w:themeColor="text1"/>
          <w:spacing w:val="-2"/>
          <w:sz w:val="24"/>
          <w:szCs w:val="24"/>
          <w:lang w:eastAsia="ru-RU"/>
        </w:rPr>
        <w:t>том технологических и санитарно</w:t>
      </w:r>
      <w:r w:rsidRPr="00E27EC3">
        <w:rPr>
          <w:rFonts w:eastAsia="Times New Roman" w:cs="Times New Roman"/>
          <w:color w:val="000000" w:themeColor="text1"/>
          <w:spacing w:val="-2"/>
          <w:sz w:val="24"/>
          <w:szCs w:val="24"/>
          <w:lang w:eastAsia="ru-RU"/>
        </w:rPr>
        <w:t xml:space="preserve"> – </w:t>
      </w:r>
      <w:r w:rsidR="00805531" w:rsidRPr="00E27EC3">
        <w:rPr>
          <w:rFonts w:eastAsia="Times New Roman" w:cs="Times New Roman"/>
          <w:color w:val="000000" w:themeColor="text1"/>
          <w:spacing w:val="-2"/>
          <w:sz w:val="24"/>
          <w:szCs w:val="24"/>
          <w:lang w:eastAsia="ru-RU"/>
        </w:rPr>
        <w:t>гигиенических требо</w:t>
      </w:r>
      <w:r w:rsidR="00805531" w:rsidRPr="00E27EC3">
        <w:rPr>
          <w:rFonts w:eastAsia="Times New Roman" w:cs="Times New Roman"/>
          <w:color w:val="000000" w:themeColor="text1"/>
          <w:sz w:val="24"/>
          <w:szCs w:val="24"/>
          <w:lang w:eastAsia="ru-RU"/>
        </w:rPr>
        <w:t>ваний, кооперированного использования общих объектов, обеспечения последовательного ввода мощностей.</w:t>
      </w:r>
    </w:p>
    <w:p w:rsidR="00805531" w:rsidRPr="00E27EC3" w:rsidRDefault="00805531" w:rsidP="00805531">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Состав и мощности предприятий коммунальной зоны следует проектировать с уч</w:t>
      </w:r>
      <w:r w:rsidR="00337772"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том типа и назначения насел</w:t>
      </w:r>
      <w:r w:rsidR="00337772"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нного пункта и его роли в системе расселения.</w:t>
      </w:r>
    </w:p>
    <w:p w:rsidR="00805531" w:rsidRPr="00E27EC3" w:rsidRDefault="00B14D3E" w:rsidP="00805531">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3.3.6</w:t>
      </w:r>
      <w:r w:rsidR="00805531" w:rsidRPr="00E27EC3">
        <w:rPr>
          <w:rFonts w:eastAsia="Times New Roman" w:cs="Times New Roman"/>
          <w:color w:val="000000" w:themeColor="text1"/>
          <w:sz w:val="24"/>
          <w:szCs w:val="24"/>
          <w:lang w:eastAsia="ru-RU"/>
        </w:rPr>
        <w:t xml:space="preserve"> Проектирование площадок для открытых складов пылящих материалов, отходов на территориях коммунально</w:t>
      </w:r>
      <w:r w:rsidRPr="00E27EC3">
        <w:rPr>
          <w:rFonts w:eastAsia="Times New Roman" w:cs="Times New Roman"/>
          <w:color w:val="000000" w:themeColor="text1"/>
          <w:sz w:val="24"/>
          <w:szCs w:val="24"/>
          <w:lang w:eastAsia="ru-RU"/>
        </w:rPr>
        <w:t xml:space="preserve"> – </w:t>
      </w:r>
      <w:r w:rsidR="00805531" w:rsidRPr="00E27EC3">
        <w:rPr>
          <w:rFonts w:eastAsia="Times New Roman" w:cs="Times New Roman"/>
          <w:color w:val="000000" w:themeColor="text1"/>
          <w:sz w:val="24"/>
          <w:szCs w:val="24"/>
          <w:lang w:eastAsia="ru-RU"/>
        </w:rPr>
        <w:t>складских зон не допускается.</w:t>
      </w:r>
    </w:p>
    <w:p w:rsidR="00805531" w:rsidRPr="00E27EC3" w:rsidRDefault="00B14D3E" w:rsidP="00805531">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3.3.7</w:t>
      </w:r>
      <w:r w:rsidR="00805531" w:rsidRPr="00E27EC3">
        <w:rPr>
          <w:rFonts w:eastAsia="Times New Roman" w:cs="Times New Roman"/>
          <w:color w:val="000000" w:themeColor="text1"/>
          <w:sz w:val="24"/>
          <w:szCs w:val="24"/>
          <w:lang w:eastAsia="ru-RU"/>
        </w:rPr>
        <w:t xml:space="preserve"> При проектировании коммунально</w:t>
      </w:r>
      <w:r w:rsidRPr="00E27EC3">
        <w:rPr>
          <w:rFonts w:eastAsia="Times New Roman" w:cs="Times New Roman"/>
          <w:color w:val="000000" w:themeColor="text1"/>
          <w:sz w:val="24"/>
          <w:szCs w:val="24"/>
          <w:lang w:eastAsia="ru-RU"/>
        </w:rPr>
        <w:t xml:space="preserve"> – </w:t>
      </w:r>
      <w:r w:rsidR="00805531" w:rsidRPr="00E27EC3">
        <w:rPr>
          <w:rFonts w:eastAsia="Times New Roman" w:cs="Times New Roman"/>
          <w:color w:val="000000" w:themeColor="text1"/>
          <w:sz w:val="24"/>
          <w:szCs w:val="24"/>
          <w:lang w:eastAsia="ru-RU"/>
        </w:rPr>
        <w:t xml:space="preserve">складских зон нормативную плотность застройки объектов, расположенных в данных зонах, следует принимать в соответствии с </w:t>
      </w:r>
      <w:r w:rsidRPr="00E27EC3">
        <w:rPr>
          <w:rFonts w:eastAsia="Times New Roman" w:cs="Times New Roman"/>
          <w:color w:val="000000" w:themeColor="text1"/>
          <w:sz w:val="24"/>
          <w:szCs w:val="24"/>
          <w:lang w:eastAsia="ru-RU"/>
        </w:rPr>
        <w:t>П</w:t>
      </w:r>
      <w:r w:rsidR="00805531" w:rsidRPr="00E27EC3">
        <w:rPr>
          <w:rFonts w:eastAsia="Times New Roman" w:cs="Times New Roman"/>
          <w:color w:val="000000" w:themeColor="text1"/>
          <w:sz w:val="24"/>
          <w:szCs w:val="24"/>
          <w:lang w:eastAsia="ru-RU"/>
        </w:rPr>
        <w:t xml:space="preserve">риложением </w:t>
      </w:r>
      <w:r w:rsidR="008203F4" w:rsidRPr="00E27EC3">
        <w:rPr>
          <w:rFonts w:eastAsia="Times New Roman" w:cs="Times New Roman"/>
          <w:color w:val="000000" w:themeColor="text1"/>
          <w:sz w:val="24"/>
          <w:szCs w:val="24"/>
          <w:lang w:eastAsia="ru-RU"/>
        </w:rPr>
        <w:t>Ж</w:t>
      </w:r>
      <w:r w:rsidR="00805531" w:rsidRPr="00E27EC3">
        <w:rPr>
          <w:rFonts w:eastAsia="Times New Roman" w:cs="Times New Roman"/>
          <w:color w:val="000000" w:themeColor="text1"/>
          <w:sz w:val="24"/>
          <w:szCs w:val="24"/>
          <w:lang w:eastAsia="ru-RU"/>
        </w:rPr>
        <w:t xml:space="preserve"> настоящих нормативов.</w:t>
      </w:r>
    </w:p>
    <w:p w:rsidR="00805531" w:rsidRPr="00E27EC3" w:rsidRDefault="00805531" w:rsidP="00805531">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соответствии с требованиями приложения Г СП 42.13330.2011 плотность застройки коммунально</w:t>
      </w:r>
      <w:r w:rsidR="00B14D3E"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 xml:space="preserve">складских зон, как правило, не должна превышать </w:t>
      </w:r>
      <w:r w:rsidR="00B14D3E" w:rsidRPr="00E27EC3">
        <w:rPr>
          <w:rFonts w:eastAsia="Times New Roman" w:cs="Times New Roman"/>
          <w:color w:val="000000" w:themeColor="text1"/>
          <w:sz w:val="24"/>
          <w:szCs w:val="24"/>
          <w:lang w:eastAsia="ru-RU"/>
        </w:rPr>
        <w:t>18</w:t>
      </w:r>
      <w:r w:rsidRPr="00E27EC3">
        <w:rPr>
          <w:rFonts w:eastAsia="Times New Roman" w:cs="Times New Roman"/>
          <w:color w:val="000000" w:themeColor="text1"/>
          <w:sz w:val="24"/>
          <w:szCs w:val="24"/>
          <w:lang w:eastAsia="ru-RU"/>
        </w:rPr>
        <w:t>000 м</w:t>
      </w:r>
      <w:r w:rsidRPr="00E27EC3">
        <w:rPr>
          <w:rFonts w:eastAsia="Times New Roman" w:cs="Times New Roman"/>
          <w:color w:val="000000" w:themeColor="text1"/>
          <w:sz w:val="24"/>
          <w:szCs w:val="24"/>
          <w:vertAlign w:val="superscript"/>
          <w:lang w:eastAsia="ru-RU"/>
        </w:rPr>
        <w:t>2</w:t>
      </w:r>
      <w:r w:rsidRPr="00E27EC3">
        <w:rPr>
          <w:rFonts w:eastAsia="Times New Roman" w:cs="Times New Roman"/>
          <w:color w:val="000000" w:themeColor="text1"/>
          <w:sz w:val="24"/>
          <w:szCs w:val="24"/>
          <w:lang w:eastAsia="ru-RU"/>
        </w:rPr>
        <w:t>/г</w:t>
      </w:r>
      <w:r w:rsidR="00B14D3E" w:rsidRPr="00E27EC3">
        <w:rPr>
          <w:rFonts w:eastAsia="Times New Roman" w:cs="Times New Roman"/>
          <w:color w:val="000000" w:themeColor="text1"/>
          <w:sz w:val="24"/>
          <w:szCs w:val="24"/>
          <w:lang w:eastAsia="ru-RU"/>
        </w:rPr>
        <w:t>а, а процент застроенности – 60</w:t>
      </w:r>
      <w:r w:rsidRPr="00E27EC3">
        <w:rPr>
          <w:rFonts w:eastAsia="Times New Roman" w:cs="Times New Roman"/>
          <w:color w:val="000000" w:themeColor="text1"/>
          <w:sz w:val="24"/>
          <w:szCs w:val="24"/>
          <w:lang w:eastAsia="ru-RU"/>
        </w:rPr>
        <w:t>%.</w:t>
      </w:r>
    </w:p>
    <w:p w:rsidR="00805531" w:rsidRPr="00E27EC3" w:rsidRDefault="00805531" w:rsidP="00805531">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Нормативный размер участка объекта принимается равным отношению площади его застройки к показателю нормативной плотности застройки.</w:t>
      </w:r>
    </w:p>
    <w:p w:rsidR="00805531" w:rsidRPr="00E27EC3" w:rsidRDefault="00B14D3E" w:rsidP="00805531">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3.3.8</w:t>
      </w:r>
      <w:r w:rsidR="00805531" w:rsidRPr="00E27EC3">
        <w:rPr>
          <w:rFonts w:eastAsia="Times New Roman" w:cs="Times New Roman"/>
          <w:color w:val="000000" w:themeColor="text1"/>
          <w:sz w:val="24"/>
          <w:szCs w:val="24"/>
          <w:lang w:eastAsia="ru-RU"/>
        </w:rPr>
        <w:t xml:space="preserve"> Размеры земельных участков административных, коммунальных объектов, объектов обслуживания, жилищно</w:t>
      </w:r>
      <w:r w:rsidRPr="00E27EC3">
        <w:rPr>
          <w:rFonts w:eastAsia="Times New Roman" w:cs="Times New Roman"/>
          <w:color w:val="000000" w:themeColor="text1"/>
          <w:sz w:val="24"/>
          <w:szCs w:val="24"/>
          <w:lang w:eastAsia="ru-RU"/>
        </w:rPr>
        <w:t xml:space="preserve"> – </w:t>
      </w:r>
      <w:r w:rsidR="00805531" w:rsidRPr="00E27EC3">
        <w:rPr>
          <w:rFonts w:eastAsia="Times New Roman" w:cs="Times New Roman"/>
          <w:color w:val="000000" w:themeColor="text1"/>
          <w:sz w:val="24"/>
          <w:szCs w:val="24"/>
          <w:lang w:eastAsia="ru-RU"/>
        </w:rPr>
        <w:t xml:space="preserve">коммунального хозяйства, объектов транспорта, оптовой торговли принимаются в соответствии с п. </w:t>
      </w:r>
      <w:r w:rsidRPr="00E27EC3">
        <w:rPr>
          <w:rFonts w:eastAsia="Times New Roman" w:cs="Times New Roman"/>
          <w:color w:val="000000" w:themeColor="text1"/>
          <w:sz w:val="24"/>
          <w:szCs w:val="24"/>
          <w:lang w:eastAsia="ru-RU"/>
        </w:rPr>
        <w:t>3.3.7</w:t>
      </w:r>
      <w:r w:rsidR="00805531" w:rsidRPr="00E27EC3">
        <w:rPr>
          <w:rFonts w:eastAsia="Times New Roman" w:cs="Times New Roman"/>
          <w:color w:val="000000" w:themeColor="text1"/>
          <w:sz w:val="24"/>
          <w:szCs w:val="24"/>
          <w:lang w:eastAsia="ru-RU"/>
        </w:rPr>
        <w:t xml:space="preserve"> и соответствующими разделами настоящих нормативов.</w:t>
      </w:r>
    </w:p>
    <w:p w:rsidR="00805531" w:rsidRPr="00E27EC3" w:rsidRDefault="00B14D3E" w:rsidP="00163D8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3.3.9</w:t>
      </w:r>
      <w:r w:rsidR="00805531" w:rsidRPr="00E27EC3">
        <w:rPr>
          <w:rFonts w:eastAsia="Times New Roman" w:cs="Times New Roman"/>
          <w:color w:val="000000" w:themeColor="text1"/>
          <w:sz w:val="24"/>
          <w:szCs w:val="24"/>
          <w:lang w:eastAsia="ru-RU"/>
        </w:rPr>
        <w:t xml:space="preserve"> </w:t>
      </w:r>
      <w:r w:rsidR="00805531" w:rsidRPr="00E27EC3">
        <w:rPr>
          <w:rFonts w:eastAsia="Times New Roman" w:cs="Times New Roman"/>
          <w:color w:val="000000" w:themeColor="text1"/>
          <w:spacing w:val="-2"/>
          <w:sz w:val="24"/>
          <w:szCs w:val="24"/>
          <w:lang w:eastAsia="ru-RU"/>
        </w:rPr>
        <w:t xml:space="preserve">На территории </w:t>
      </w:r>
      <w:r w:rsidR="00805531" w:rsidRPr="00E27EC3">
        <w:rPr>
          <w:rFonts w:eastAsia="Times New Roman" w:cs="Times New Roman"/>
          <w:color w:val="000000" w:themeColor="text1"/>
          <w:sz w:val="24"/>
          <w:szCs w:val="24"/>
          <w:lang w:eastAsia="ru-RU"/>
        </w:rPr>
        <w:t>насел</w:t>
      </w:r>
      <w:r w:rsidR="003562E6" w:rsidRPr="00E27EC3">
        <w:rPr>
          <w:rFonts w:eastAsia="Times New Roman" w:cs="Times New Roman"/>
          <w:color w:val="000000" w:themeColor="text1"/>
          <w:sz w:val="24"/>
          <w:szCs w:val="24"/>
          <w:lang w:eastAsia="ru-RU"/>
        </w:rPr>
        <w:t>ё</w:t>
      </w:r>
      <w:r w:rsidR="00805531" w:rsidRPr="00E27EC3">
        <w:rPr>
          <w:rFonts w:eastAsia="Times New Roman" w:cs="Times New Roman"/>
          <w:color w:val="000000" w:themeColor="text1"/>
          <w:sz w:val="24"/>
          <w:szCs w:val="24"/>
          <w:lang w:eastAsia="ru-RU"/>
        </w:rPr>
        <w:t>нных пунктов</w:t>
      </w:r>
      <w:r w:rsidR="00805531" w:rsidRPr="00E27EC3">
        <w:rPr>
          <w:rFonts w:eastAsia="Times New Roman" w:cs="Times New Roman"/>
          <w:color w:val="000000" w:themeColor="text1"/>
          <w:spacing w:val="-2"/>
          <w:sz w:val="24"/>
          <w:szCs w:val="24"/>
          <w:lang w:eastAsia="ru-RU"/>
        </w:rPr>
        <w:t xml:space="preserve"> при наличии санаториев и домов отдыха, размеры коммунально</w:t>
      </w:r>
      <w:r w:rsidRPr="00E27EC3">
        <w:rPr>
          <w:rFonts w:eastAsia="Times New Roman" w:cs="Times New Roman"/>
          <w:color w:val="000000" w:themeColor="text1"/>
          <w:spacing w:val="-2"/>
          <w:sz w:val="24"/>
          <w:szCs w:val="24"/>
          <w:lang w:eastAsia="ru-RU"/>
        </w:rPr>
        <w:t xml:space="preserve"> – </w:t>
      </w:r>
      <w:r w:rsidR="00805531" w:rsidRPr="00E27EC3">
        <w:rPr>
          <w:rFonts w:eastAsia="Times New Roman" w:cs="Times New Roman"/>
          <w:color w:val="000000" w:themeColor="text1"/>
          <w:spacing w:val="-2"/>
          <w:sz w:val="24"/>
          <w:szCs w:val="24"/>
          <w:lang w:eastAsia="ru-RU"/>
        </w:rPr>
        <w:t>складских зон для обслуживания лечащихся и отдыхающих следует принимать из расч</w:t>
      </w:r>
      <w:r w:rsidR="00093AF0" w:rsidRPr="00E27EC3">
        <w:rPr>
          <w:rFonts w:eastAsia="Times New Roman" w:cs="Times New Roman"/>
          <w:color w:val="000000" w:themeColor="text1"/>
          <w:spacing w:val="-2"/>
          <w:sz w:val="24"/>
          <w:szCs w:val="24"/>
          <w:lang w:eastAsia="ru-RU"/>
        </w:rPr>
        <w:t>ё</w:t>
      </w:r>
      <w:r w:rsidR="00805531" w:rsidRPr="00E27EC3">
        <w:rPr>
          <w:rFonts w:eastAsia="Times New Roman" w:cs="Times New Roman"/>
          <w:color w:val="000000" w:themeColor="text1"/>
          <w:spacing w:val="-2"/>
          <w:sz w:val="24"/>
          <w:szCs w:val="24"/>
          <w:lang w:eastAsia="ru-RU"/>
        </w:rPr>
        <w:t xml:space="preserve">та </w:t>
      </w:r>
      <w:smartTag w:uri="urn:schemas-microsoft-com:office:smarttags" w:element="metricconverter">
        <w:smartTagPr>
          <w:attr w:name="ProductID" w:val="6 м2"/>
        </w:smartTagPr>
        <w:r w:rsidR="00805531" w:rsidRPr="00E27EC3">
          <w:rPr>
            <w:rFonts w:eastAsia="Times New Roman" w:cs="Times New Roman"/>
            <w:color w:val="000000" w:themeColor="text1"/>
            <w:spacing w:val="-2"/>
            <w:sz w:val="24"/>
            <w:szCs w:val="24"/>
            <w:lang w:eastAsia="ru-RU"/>
          </w:rPr>
          <w:t>6 м</w:t>
        </w:r>
        <w:r w:rsidR="00805531" w:rsidRPr="00E27EC3">
          <w:rPr>
            <w:rFonts w:eastAsia="Times New Roman" w:cs="Times New Roman"/>
            <w:color w:val="000000" w:themeColor="text1"/>
            <w:spacing w:val="-2"/>
            <w:sz w:val="24"/>
            <w:szCs w:val="24"/>
            <w:vertAlign w:val="superscript"/>
            <w:lang w:eastAsia="ru-RU"/>
          </w:rPr>
          <w:t>2</w:t>
        </w:r>
      </w:smartTag>
      <w:r w:rsidR="00805531" w:rsidRPr="00E27EC3">
        <w:rPr>
          <w:rFonts w:eastAsia="Times New Roman" w:cs="Times New Roman"/>
          <w:color w:val="000000" w:themeColor="text1"/>
          <w:spacing w:val="-2"/>
          <w:sz w:val="24"/>
          <w:szCs w:val="24"/>
          <w:lang w:eastAsia="ru-RU"/>
        </w:rPr>
        <w:t xml:space="preserve"> на одного лечащегося или отдыхающего, а в случае размещения в этих зонах оранжерейно</w:t>
      </w:r>
      <w:r w:rsidRPr="00E27EC3">
        <w:rPr>
          <w:rFonts w:eastAsia="Times New Roman" w:cs="Times New Roman"/>
          <w:color w:val="000000" w:themeColor="text1"/>
          <w:spacing w:val="-2"/>
          <w:sz w:val="24"/>
          <w:szCs w:val="24"/>
          <w:lang w:eastAsia="ru-RU"/>
        </w:rPr>
        <w:t xml:space="preserve"> – </w:t>
      </w:r>
      <w:r w:rsidR="00805531" w:rsidRPr="00E27EC3">
        <w:rPr>
          <w:rFonts w:eastAsia="Times New Roman" w:cs="Times New Roman"/>
          <w:color w:val="000000" w:themeColor="text1"/>
          <w:spacing w:val="-2"/>
          <w:sz w:val="24"/>
          <w:szCs w:val="24"/>
          <w:lang w:eastAsia="ru-RU"/>
        </w:rPr>
        <w:t xml:space="preserve">тепличного хозяйства – </w:t>
      </w:r>
      <w:smartTag w:uri="urn:schemas-microsoft-com:office:smarttags" w:element="metricconverter">
        <w:smartTagPr>
          <w:attr w:name="ProductID" w:val="8 м2"/>
        </w:smartTagPr>
        <w:r w:rsidR="00805531" w:rsidRPr="00E27EC3">
          <w:rPr>
            <w:rFonts w:eastAsia="Times New Roman" w:cs="Times New Roman"/>
            <w:color w:val="000000" w:themeColor="text1"/>
            <w:spacing w:val="-2"/>
            <w:sz w:val="24"/>
            <w:szCs w:val="24"/>
            <w:lang w:eastAsia="ru-RU"/>
          </w:rPr>
          <w:t>8 м</w:t>
        </w:r>
        <w:r w:rsidR="00805531" w:rsidRPr="00E27EC3">
          <w:rPr>
            <w:rFonts w:eastAsia="Times New Roman" w:cs="Times New Roman"/>
            <w:color w:val="000000" w:themeColor="text1"/>
            <w:spacing w:val="-2"/>
            <w:sz w:val="24"/>
            <w:szCs w:val="24"/>
            <w:vertAlign w:val="superscript"/>
            <w:lang w:eastAsia="ru-RU"/>
          </w:rPr>
          <w:t>2</w:t>
        </w:r>
      </w:smartTag>
      <w:r w:rsidR="00805531" w:rsidRPr="00E27EC3">
        <w:rPr>
          <w:rFonts w:eastAsia="Times New Roman" w:cs="Times New Roman"/>
          <w:color w:val="000000" w:themeColor="text1"/>
          <w:spacing w:val="-2"/>
          <w:sz w:val="24"/>
          <w:szCs w:val="24"/>
          <w:lang w:eastAsia="ru-RU"/>
        </w:rPr>
        <w:t>.</w:t>
      </w:r>
    </w:p>
    <w:p w:rsidR="00805531" w:rsidRPr="00E27EC3" w:rsidRDefault="00805531" w:rsidP="00805531">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Площадь и размеры земельных участков общетоварных складов приведены в рекомендуемой таблице </w:t>
      </w:r>
      <w:r w:rsidR="00163D83" w:rsidRPr="00E27EC3">
        <w:rPr>
          <w:rFonts w:eastAsia="Times New Roman" w:cs="Times New Roman"/>
          <w:color w:val="000000" w:themeColor="text1"/>
          <w:sz w:val="24"/>
          <w:szCs w:val="24"/>
          <w:lang w:eastAsia="ru-RU"/>
        </w:rPr>
        <w:t>13</w:t>
      </w:r>
      <w:r w:rsidRPr="00E27EC3">
        <w:rPr>
          <w:rFonts w:eastAsia="Times New Roman" w:cs="Times New Roman"/>
          <w:color w:val="000000" w:themeColor="text1"/>
          <w:sz w:val="24"/>
          <w:szCs w:val="24"/>
          <w:lang w:eastAsia="ru-RU"/>
        </w:rPr>
        <w:t>.</w:t>
      </w:r>
    </w:p>
    <w:p w:rsidR="00805531" w:rsidRPr="00E27EC3" w:rsidRDefault="00805531" w:rsidP="00805531">
      <w:pPr>
        <w:widowControl w:val="0"/>
        <w:spacing w:line="239" w:lineRule="auto"/>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163D83" w:rsidRPr="00E27EC3">
        <w:rPr>
          <w:rFonts w:eastAsia="Times New Roman" w:cs="Times New Roman"/>
          <w:color w:val="000000" w:themeColor="text1"/>
          <w:sz w:val="24"/>
          <w:szCs w:val="24"/>
          <w:lang w:eastAsia="ru-RU"/>
        </w:rPr>
        <w:t>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3032"/>
        <w:gridCol w:w="3312"/>
      </w:tblGrid>
      <w:tr w:rsidR="00E27EC3" w:rsidRPr="00E27EC3" w:rsidTr="00163D83">
        <w:trPr>
          <w:trHeight w:val="807"/>
          <w:jc w:val="center"/>
        </w:trPr>
        <w:tc>
          <w:tcPr>
            <w:tcW w:w="3796" w:type="dxa"/>
            <w:vAlign w:val="center"/>
          </w:tcPr>
          <w:p w:rsidR="00163D83" w:rsidRPr="00E27EC3" w:rsidRDefault="00163D83" w:rsidP="00805531">
            <w:pPr>
              <w:widowControl w:val="0"/>
              <w:spacing w:line="239" w:lineRule="auto"/>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Склады </w:t>
            </w:r>
          </w:p>
        </w:tc>
        <w:tc>
          <w:tcPr>
            <w:tcW w:w="3032" w:type="dxa"/>
            <w:vAlign w:val="center"/>
          </w:tcPr>
          <w:p w:rsidR="00163D83" w:rsidRPr="00E27EC3" w:rsidRDefault="00163D83" w:rsidP="00805531">
            <w:pPr>
              <w:widowControl w:val="0"/>
              <w:spacing w:line="239" w:lineRule="auto"/>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Площадь складов, </w:t>
            </w:r>
          </w:p>
          <w:p w:rsidR="00163D83" w:rsidRPr="00E27EC3" w:rsidRDefault="00163D83" w:rsidP="00805531">
            <w:pPr>
              <w:widowControl w:val="0"/>
              <w:spacing w:line="239" w:lineRule="auto"/>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м</w:t>
            </w:r>
            <w:r w:rsidRPr="00E27EC3">
              <w:rPr>
                <w:rFonts w:eastAsia="Times New Roman" w:cs="Times New Roman"/>
                <w:b/>
                <w:bCs/>
                <w:color w:val="000000" w:themeColor="text1"/>
                <w:sz w:val="22"/>
                <w:vertAlign w:val="superscript"/>
                <w:lang w:eastAsia="ru-RU"/>
              </w:rPr>
              <w:t>2</w:t>
            </w:r>
            <w:r w:rsidRPr="00E27EC3">
              <w:rPr>
                <w:rFonts w:eastAsia="Times New Roman" w:cs="Times New Roman"/>
                <w:b/>
                <w:bCs/>
                <w:color w:val="000000" w:themeColor="text1"/>
                <w:sz w:val="22"/>
                <w:lang w:eastAsia="ru-RU"/>
              </w:rPr>
              <w:t xml:space="preserve"> на 1000 чел.</w:t>
            </w:r>
          </w:p>
        </w:tc>
        <w:tc>
          <w:tcPr>
            <w:tcW w:w="3312" w:type="dxa"/>
            <w:vAlign w:val="center"/>
          </w:tcPr>
          <w:p w:rsidR="00163D83" w:rsidRPr="00E27EC3" w:rsidRDefault="00163D83" w:rsidP="00805531">
            <w:pPr>
              <w:widowControl w:val="0"/>
              <w:spacing w:line="239" w:lineRule="auto"/>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Размеры земельных участков, м</w:t>
            </w:r>
            <w:r w:rsidRPr="00E27EC3">
              <w:rPr>
                <w:rFonts w:eastAsia="Times New Roman" w:cs="Times New Roman"/>
                <w:b/>
                <w:bCs/>
                <w:color w:val="000000" w:themeColor="text1"/>
                <w:sz w:val="22"/>
                <w:vertAlign w:val="superscript"/>
                <w:lang w:eastAsia="ru-RU"/>
              </w:rPr>
              <w:t>2</w:t>
            </w:r>
            <w:r w:rsidRPr="00E27EC3">
              <w:rPr>
                <w:rFonts w:eastAsia="Times New Roman" w:cs="Times New Roman"/>
                <w:b/>
                <w:bCs/>
                <w:color w:val="000000" w:themeColor="text1"/>
                <w:sz w:val="22"/>
                <w:lang w:eastAsia="ru-RU"/>
              </w:rPr>
              <w:t xml:space="preserve"> на 1000 чел.</w:t>
            </w:r>
          </w:p>
        </w:tc>
      </w:tr>
      <w:tr w:rsidR="00E27EC3" w:rsidRPr="00E27EC3" w:rsidTr="00163D83">
        <w:trPr>
          <w:trHeight w:val="346"/>
          <w:jc w:val="center"/>
        </w:trPr>
        <w:tc>
          <w:tcPr>
            <w:tcW w:w="3796" w:type="dxa"/>
          </w:tcPr>
          <w:p w:rsidR="00163D83" w:rsidRPr="00E27EC3" w:rsidRDefault="00163D83" w:rsidP="00805531">
            <w:pPr>
              <w:widowControl w:val="0"/>
              <w:spacing w:line="239"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Продовольственных товаров</w:t>
            </w:r>
          </w:p>
        </w:tc>
        <w:tc>
          <w:tcPr>
            <w:tcW w:w="3032" w:type="dxa"/>
            <w:vAlign w:val="center"/>
          </w:tcPr>
          <w:p w:rsidR="00163D83" w:rsidRPr="00E27EC3" w:rsidRDefault="00163D83" w:rsidP="00805531">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19</w:t>
            </w:r>
          </w:p>
        </w:tc>
        <w:tc>
          <w:tcPr>
            <w:tcW w:w="3312" w:type="dxa"/>
            <w:vAlign w:val="center"/>
          </w:tcPr>
          <w:p w:rsidR="00163D83" w:rsidRPr="00E27EC3" w:rsidRDefault="00163D83" w:rsidP="00805531">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60</w:t>
            </w:r>
          </w:p>
        </w:tc>
      </w:tr>
      <w:tr w:rsidR="00163D83" w:rsidRPr="00E27EC3" w:rsidTr="00163D83">
        <w:trPr>
          <w:trHeight w:val="346"/>
          <w:jc w:val="center"/>
        </w:trPr>
        <w:tc>
          <w:tcPr>
            <w:tcW w:w="3796" w:type="dxa"/>
          </w:tcPr>
          <w:p w:rsidR="00163D83" w:rsidRPr="00E27EC3" w:rsidRDefault="00163D83" w:rsidP="00805531">
            <w:pPr>
              <w:widowControl w:val="0"/>
              <w:spacing w:line="239"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Непродовольственных товаров</w:t>
            </w:r>
          </w:p>
        </w:tc>
        <w:tc>
          <w:tcPr>
            <w:tcW w:w="3032" w:type="dxa"/>
            <w:vAlign w:val="center"/>
          </w:tcPr>
          <w:p w:rsidR="00163D83" w:rsidRPr="00E27EC3" w:rsidRDefault="00163D83" w:rsidP="00805531">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193</w:t>
            </w:r>
          </w:p>
        </w:tc>
        <w:tc>
          <w:tcPr>
            <w:tcW w:w="3312" w:type="dxa"/>
            <w:vAlign w:val="center"/>
          </w:tcPr>
          <w:p w:rsidR="00163D83" w:rsidRPr="00E27EC3" w:rsidRDefault="00163D83" w:rsidP="00805531">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580</w:t>
            </w:r>
          </w:p>
        </w:tc>
      </w:tr>
    </w:tbl>
    <w:p w:rsidR="00805531" w:rsidRPr="00E27EC3" w:rsidRDefault="00805531" w:rsidP="00805531">
      <w:pPr>
        <w:widowControl w:val="0"/>
        <w:spacing w:line="239" w:lineRule="auto"/>
        <w:ind w:firstLine="709"/>
        <w:rPr>
          <w:rFonts w:eastAsia="Times New Roman" w:cs="Times New Roman"/>
          <w:i/>
          <w:color w:val="000000" w:themeColor="text1"/>
          <w:spacing w:val="40"/>
          <w:sz w:val="18"/>
          <w:szCs w:val="18"/>
          <w:lang w:eastAsia="ru-RU"/>
        </w:rPr>
      </w:pPr>
    </w:p>
    <w:p w:rsidR="00B14D3E" w:rsidRPr="00E27EC3" w:rsidRDefault="00B14D3E" w:rsidP="00B14D3E">
      <w:pPr>
        <w:widowControl w:val="0"/>
        <w:spacing w:line="239" w:lineRule="auto"/>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805531" w:rsidRPr="00E27EC3" w:rsidRDefault="00805531" w:rsidP="00805531">
      <w:pPr>
        <w:widowControl w:val="0"/>
        <w:spacing w:line="239" w:lineRule="auto"/>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1. При размещении общетоварных складов в составе специализированных групп размеры земельных участко</w:t>
      </w:r>
      <w:r w:rsidR="00B14D3E" w:rsidRPr="00E27EC3">
        <w:rPr>
          <w:rFonts w:eastAsia="Times New Roman" w:cs="Times New Roman"/>
          <w:i/>
          <w:color w:val="000000" w:themeColor="text1"/>
          <w:sz w:val="22"/>
          <w:lang w:eastAsia="ru-RU"/>
        </w:rPr>
        <w:t>в рекомендуется сокращать до 30</w:t>
      </w:r>
      <w:r w:rsidRPr="00E27EC3">
        <w:rPr>
          <w:rFonts w:eastAsia="Times New Roman" w:cs="Times New Roman"/>
          <w:i/>
          <w:color w:val="000000" w:themeColor="text1"/>
          <w:sz w:val="22"/>
          <w:lang w:eastAsia="ru-RU"/>
        </w:rPr>
        <w:t>%.</w:t>
      </w:r>
    </w:p>
    <w:p w:rsidR="00805531" w:rsidRPr="00E27EC3" w:rsidRDefault="00805531" w:rsidP="00805531">
      <w:pPr>
        <w:widowControl w:val="0"/>
        <w:spacing w:line="239" w:lineRule="auto"/>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2. В зонах досрочного завоза товаров размеры земельных уча</w:t>
      </w:r>
      <w:r w:rsidR="00B14D3E" w:rsidRPr="00E27EC3">
        <w:rPr>
          <w:rFonts w:eastAsia="Times New Roman" w:cs="Times New Roman"/>
          <w:i/>
          <w:color w:val="000000" w:themeColor="text1"/>
          <w:sz w:val="22"/>
          <w:lang w:eastAsia="ru-RU"/>
        </w:rPr>
        <w:t>стков следует увеличивать на 40</w:t>
      </w:r>
      <w:r w:rsidRPr="00E27EC3">
        <w:rPr>
          <w:rFonts w:eastAsia="Times New Roman" w:cs="Times New Roman"/>
          <w:i/>
          <w:color w:val="000000" w:themeColor="text1"/>
          <w:sz w:val="22"/>
          <w:lang w:eastAsia="ru-RU"/>
        </w:rPr>
        <w:t>%.</w:t>
      </w:r>
    </w:p>
    <w:p w:rsidR="00805531" w:rsidRPr="00E27EC3" w:rsidRDefault="00805531" w:rsidP="00805531">
      <w:pPr>
        <w:widowControl w:val="0"/>
        <w:spacing w:line="239" w:lineRule="auto"/>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xml:space="preserve">3. Уровень товарных запасов для общетоварных складов по числу дней розничной продажи (товарообороту) устанавливается органами управления торговлей </w:t>
      </w:r>
      <w:r w:rsidRPr="00E27EC3">
        <w:rPr>
          <w:rFonts w:eastAsia="Times New Roman" w:cs="Times New Roman"/>
          <w:bCs/>
          <w:i/>
          <w:color w:val="000000" w:themeColor="text1"/>
          <w:sz w:val="22"/>
          <w:lang w:eastAsia="ru-RU"/>
        </w:rPr>
        <w:t>Смоленской области</w:t>
      </w:r>
      <w:r w:rsidRPr="00E27EC3">
        <w:rPr>
          <w:rFonts w:eastAsia="Times New Roman" w:cs="Times New Roman"/>
          <w:i/>
          <w:color w:val="000000" w:themeColor="text1"/>
          <w:sz w:val="22"/>
          <w:lang w:eastAsia="ru-RU"/>
        </w:rPr>
        <w:t>.</w:t>
      </w:r>
    </w:p>
    <w:p w:rsidR="00805531" w:rsidRPr="00E27EC3" w:rsidRDefault="00805531" w:rsidP="00805531">
      <w:pPr>
        <w:widowControl w:val="0"/>
        <w:spacing w:line="239" w:lineRule="auto"/>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xml:space="preserve">4. При преимущественном хранении товарных запасов в </w:t>
      </w:r>
      <w:r w:rsidR="008C49E6" w:rsidRPr="00E27EC3">
        <w:rPr>
          <w:rFonts w:eastAsia="Times New Roman" w:cs="Times New Roman"/>
          <w:i/>
          <w:color w:val="000000" w:themeColor="text1"/>
          <w:sz w:val="22"/>
          <w:lang w:eastAsia="ru-RU"/>
        </w:rPr>
        <w:t>сельско</w:t>
      </w:r>
      <w:r w:rsidR="00163D83" w:rsidRPr="00E27EC3">
        <w:rPr>
          <w:rFonts w:eastAsia="Times New Roman" w:cs="Times New Roman"/>
          <w:i/>
          <w:color w:val="000000" w:themeColor="text1"/>
          <w:sz w:val="22"/>
          <w:lang w:eastAsia="ru-RU"/>
        </w:rPr>
        <w:t>м</w:t>
      </w:r>
      <w:r w:rsidRPr="00E27EC3">
        <w:rPr>
          <w:rFonts w:eastAsia="Times New Roman" w:cs="Times New Roman"/>
          <w:i/>
          <w:color w:val="000000" w:themeColor="text1"/>
          <w:sz w:val="22"/>
          <w:lang w:eastAsia="ru-RU"/>
        </w:rPr>
        <w:t xml:space="preserve"> поселени</w:t>
      </w:r>
      <w:r w:rsidR="00163D83" w:rsidRPr="00E27EC3">
        <w:rPr>
          <w:rFonts w:eastAsia="Times New Roman" w:cs="Times New Roman"/>
          <w:i/>
          <w:color w:val="000000" w:themeColor="text1"/>
          <w:sz w:val="22"/>
          <w:lang w:eastAsia="ru-RU"/>
        </w:rPr>
        <w:t>и</w:t>
      </w:r>
      <w:r w:rsidRPr="00E27EC3">
        <w:rPr>
          <w:rFonts w:eastAsia="Times New Roman" w:cs="Times New Roman"/>
          <w:i/>
          <w:color w:val="000000" w:themeColor="text1"/>
          <w:sz w:val="22"/>
          <w:lang w:eastAsia="ru-RU"/>
        </w:rPr>
        <w:t xml:space="preserve"> площадь складов и размеры земельных участков в них могут быть увеличены.</w:t>
      </w:r>
    </w:p>
    <w:p w:rsidR="00805531" w:rsidRPr="00E27EC3" w:rsidRDefault="00805531" w:rsidP="00805531">
      <w:pPr>
        <w:widowControl w:val="0"/>
        <w:spacing w:line="239" w:lineRule="auto"/>
        <w:ind w:firstLine="709"/>
        <w:rPr>
          <w:rFonts w:eastAsia="Times New Roman" w:cs="Times New Roman"/>
          <w:i/>
          <w:color w:val="000000" w:themeColor="text1"/>
          <w:sz w:val="24"/>
          <w:szCs w:val="24"/>
          <w:lang w:eastAsia="ru-RU"/>
        </w:rPr>
      </w:pPr>
    </w:p>
    <w:p w:rsidR="00805531" w:rsidRPr="00E27EC3" w:rsidRDefault="00805531" w:rsidP="00805531">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3.3.</w:t>
      </w:r>
      <w:r w:rsidR="00B14D3E" w:rsidRPr="00E27EC3">
        <w:rPr>
          <w:rFonts w:eastAsia="Times New Roman" w:cs="Times New Roman"/>
          <w:color w:val="000000" w:themeColor="text1"/>
          <w:sz w:val="24"/>
          <w:szCs w:val="24"/>
          <w:lang w:eastAsia="ru-RU"/>
        </w:rPr>
        <w:t>10</w:t>
      </w:r>
      <w:r w:rsidRPr="00E27EC3">
        <w:rPr>
          <w:rFonts w:eastAsia="Times New Roman" w:cs="Times New Roman"/>
          <w:color w:val="000000" w:themeColor="text1"/>
          <w:sz w:val="24"/>
          <w:szCs w:val="24"/>
          <w:lang w:eastAsia="ru-RU"/>
        </w:rPr>
        <w:t xml:space="preserve"> Вместимость специализированных складов и размеры их земельных участков приведены в рекомендуемой таблице </w:t>
      </w:r>
      <w:r w:rsidR="00163D83" w:rsidRPr="00E27EC3">
        <w:rPr>
          <w:rFonts w:eastAsia="Times New Roman" w:cs="Times New Roman"/>
          <w:color w:val="000000" w:themeColor="text1"/>
          <w:sz w:val="24"/>
          <w:szCs w:val="24"/>
          <w:lang w:eastAsia="ru-RU"/>
        </w:rPr>
        <w:t>14</w:t>
      </w:r>
      <w:r w:rsidRPr="00E27EC3">
        <w:rPr>
          <w:rFonts w:eastAsia="Times New Roman" w:cs="Times New Roman"/>
          <w:color w:val="000000" w:themeColor="text1"/>
          <w:sz w:val="24"/>
          <w:szCs w:val="24"/>
          <w:lang w:eastAsia="ru-RU"/>
        </w:rPr>
        <w:t>.</w:t>
      </w:r>
    </w:p>
    <w:p w:rsidR="00805531" w:rsidRPr="00E27EC3" w:rsidRDefault="00805531" w:rsidP="00805531">
      <w:pPr>
        <w:widowControl w:val="0"/>
        <w:spacing w:line="239" w:lineRule="auto"/>
        <w:ind w:firstLine="709"/>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163D83" w:rsidRPr="00E27EC3">
        <w:rPr>
          <w:rFonts w:eastAsia="Times New Roman" w:cs="Times New Roman"/>
          <w:color w:val="000000" w:themeColor="text1"/>
          <w:sz w:val="24"/>
          <w:szCs w:val="24"/>
          <w:lang w:eastAsia="ru-RU"/>
        </w:rPr>
        <w:t>14</w:t>
      </w: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2"/>
        <w:gridCol w:w="1701"/>
        <w:gridCol w:w="3196"/>
      </w:tblGrid>
      <w:tr w:rsidR="00E27EC3" w:rsidRPr="00E27EC3" w:rsidTr="00163D83">
        <w:trPr>
          <w:trHeight w:val="1032"/>
          <w:jc w:val="center"/>
        </w:trPr>
        <w:tc>
          <w:tcPr>
            <w:tcW w:w="5182" w:type="dxa"/>
            <w:vAlign w:val="center"/>
          </w:tcPr>
          <w:p w:rsidR="00163D83" w:rsidRPr="00E27EC3" w:rsidRDefault="00163D83" w:rsidP="00805531">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Склады </w:t>
            </w:r>
          </w:p>
        </w:tc>
        <w:tc>
          <w:tcPr>
            <w:tcW w:w="1701" w:type="dxa"/>
            <w:vAlign w:val="center"/>
          </w:tcPr>
          <w:p w:rsidR="00163D83" w:rsidRPr="00E27EC3" w:rsidRDefault="00163D83" w:rsidP="00805531">
            <w:pPr>
              <w:widowControl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Вместимость </w:t>
            </w:r>
          </w:p>
          <w:p w:rsidR="00163D83" w:rsidRPr="00E27EC3" w:rsidRDefault="00163D83" w:rsidP="00805531">
            <w:pPr>
              <w:widowControl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складов, т</w:t>
            </w:r>
          </w:p>
        </w:tc>
        <w:tc>
          <w:tcPr>
            <w:tcW w:w="3196" w:type="dxa"/>
            <w:vAlign w:val="center"/>
          </w:tcPr>
          <w:p w:rsidR="00163D83" w:rsidRPr="00E27EC3" w:rsidRDefault="00163D83" w:rsidP="00805531">
            <w:pPr>
              <w:widowControl w:val="0"/>
              <w:ind w:left="-113" w:right="-113"/>
              <w:jc w:val="center"/>
              <w:rPr>
                <w:rFonts w:eastAsia="Times New Roman" w:cs="Times New Roman"/>
                <w:b/>
                <w:bCs/>
                <w:color w:val="000000" w:themeColor="text1"/>
                <w:spacing w:val="-2"/>
                <w:sz w:val="22"/>
                <w:lang w:eastAsia="ru-RU"/>
              </w:rPr>
            </w:pPr>
            <w:r w:rsidRPr="00E27EC3">
              <w:rPr>
                <w:rFonts w:eastAsia="Times New Roman" w:cs="Times New Roman"/>
                <w:b/>
                <w:bCs/>
                <w:color w:val="000000" w:themeColor="text1"/>
                <w:spacing w:val="-2"/>
                <w:sz w:val="22"/>
                <w:lang w:eastAsia="ru-RU"/>
              </w:rPr>
              <w:t xml:space="preserve">Размеры земельных </w:t>
            </w:r>
          </w:p>
          <w:p w:rsidR="00163D83" w:rsidRPr="00E27EC3" w:rsidRDefault="00163D83" w:rsidP="00805531">
            <w:pPr>
              <w:widowControl w:val="0"/>
              <w:ind w:left="-113" w:right="-113"/>
              <w:jc w:val="center"/>
              <w:rPr>
                <w:rFonts w:eastAsia="Times New Roman" w:cs="Times New Roman"/>
                <w:b/>
                <w:bCs/>
                <w:color w:val="000000" w:themeColor="text1"/>
                <w:spacing w:val="-2"/>
                <w:sz w:val="22"/>
                <w:lang w:eastAsia="ru-RU"/>
              </w:rPr>
            </w:pPr>
            <w:r w:rsidRPr="00E27EC3">
              <w:rPr>
                <w:rFonts w:eastAsia="Times New Roman" w:cs="Times New Roman"/>
                <w:b/>
                <w:bCs/>
                <w:color w:val="000000" w:themeColor="text1"/>
                <w:spacing w:val="-2"/>
                <w:sz w:val="22"/>
                <w:lang w:eastAsia="ru-RU"/>
              </w:rPr>
              <w:t>участков, м</w:t>
            </w:r>
            <w:r w:rsidRPr="00E27EC3">
              <w:rPr>
                <w:rFonts w:eastAsia="Times New Roman" w:cs="Times New Roman"/>
                <w:b/>
                <w:bCs/>
                <w:color w:val="000000" w:themeColor="text1"/>
                <w:spacing w:val="-2"/>
                <w:sz w:val="22"/>
                <w:vertAlign w:val="superscript"/>
                <w:lang w:eastAsia="ru-RU"/>
              </w:rPr>
              <w:t>2</w:t>
            </w:r>
            <w:r w:rsidRPr="00E27EC3">
              <w:rPr>
                <w:rFonts w:eastAsia="Times New Roman" w:cs="Times New Roman"/>
                <w:b/>
                <w:bCs/>
                <w:color w:val="000000" w:themeColor="text1"/>
                <w:spacing w:val="-2"/>
                <w:sz w:val="22"/>
                <w:lang w:eastAsia="ru-RU"/>
              </w:rPr>
              <w:t xml:space="preserve"> на 1 000 чел.</w:t>
            </w:r>
          </w:p>
        </w:tc>
      </w:tr>
      <w:tr w:rsidR="00E27EC3" w:rsidRPr="00E27EC3" w:rsidTr="00163D83">
        <w:trPr>
          <w:jc w:val="center"/>
        </w:trPr>
        <w:tc>
          <w:tcPr>
            <w:tcW w:w="5182" w:type="dxa"/>
          </w:tcPr>
          <w:p w:rsidR="00163D83" w:rsidRPr="00E27EC3" w:rsidRDefault="00163D83" w:rsidP="00805531">
            <w:pPr>
              <w:widowControl w:val="0"/>
              <w:ind w:right="-113"/>
              <w:jc w:val="left"/>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 xml:space="preserve">Холодильники распределительные (для хранения </w:t>
            </w:r>
            <w:r w:rsidRPr="00E27EC3">
              <w:rPr>
                <w:rFonts w:eastAsia="Times New Roman" w:cs="Times New Roman"/>
                <w:color w:val="000000" w:themeColor="text1"/>
                <w:spacing w:val="-3"/>
                <w:sz w:val="22"/>
                <w:lang w:eastAsia="ru-RU"/>
              </w:rPr>
              <w:t>мяса и мясопродуктов, рыбы и рыбопродуктов, мас</w:t>
            </w:r>
            <w:r w:rsidRPr="00E27EC3">
              <w:rPr>
                <w:rFonts w:eastAsia="Times New Roman" w:cs="Times New Roman"/>
                <w:color w:val="000000" w:themeColor="text1"/>
                <w:spacing w:val="-2"/>
                <w:sz w:val="22"/>
                <w:lang w:eastAsia="ru-RU"/>
              </w:rPr>
              <w:t>ла, животного жира, молочных продуктов и яиц)</w:t>
            </w:r>
          </w:p>
        </w:tc>
        <w:tc>
          <w:tcPr>
            <w:tcW w:w="1701" w:type="dxa"/>
            <w:vAlign w:val="center"/>
          </w:tcPr>
          <w:p w:rsidR="00163D83" w:rsidRPr="00E27EC3" w:rsidRDefault="00163D83" w:rsidP="00805531">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w:t>
            </w:r>
          </w:p>
        </w:tc>
        <w:tc>
          <w:tcPr>
            <w:tcW w:w="3196" w:type="dxa"/>
            <w:vAlign w:val="center"/>
          </w:tcPr>
          <w:p w:rsidR="00163D83" w:rsidRPr="00E27EC3" w:rsidRDefault="00163D83" w:rsidP="00805531">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25</w:t>
            </w:r>
          </w:p>
        </w:tc>
      </w:tr>
      <w:tr w:rsidR="00163D83" w:rsidRPr="00E27EC3" w:rsidTr="00163D83">
        <w:trPr>
          <w:trHeight w:val="471"/>
          <w:jc w:val="center"/>
        </w:trPr>
        <w:tc>
          <w:tcPr>
            <w:tcW w:w="5182" w:type="dxa"/>
            <w:vAlign w:val="center"/>
          </w:tcPr>
          <w:p w:rsidR="00163D83" w:rsidRPr="00E27EC3" w:rsidRDefault="00163D83" w:rsidP="00163D83">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Овощехранилища </w:t>
            </w:r>
          </w:p>
        </w:tc>
        <w:tc>
          <w:tcPr>
            <w:tcW w:w="1701" w:type="dxa"/>
            <w:vAlign w:val="center"/>
          </w:tcPr>
          <w:p w:rsidR="00163D83" w:rsidRPr="00E27EC3" w:rsidRDefault="00163D83" w:rsidP="00805531">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90</w:t>
            </w:r>
          </w:p>
        </w:tc>
        <w:tc>
          <w:tcPr>
            <w:tcW w:w="3196" w:type="dxa"/>
            <w:vAlign w:val="center"/>
          </w:tcPr>
          <w:p w:rsidR="00163D83" w:rsidRPr="00E27EC3" w:rsidRDefault="00163D83" w:rsidP="00805531">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380</w:t>
            </w:r>
          </w:p>
        </w:tc>
      </w:tr>
    </w:tbl>
    <w:p w:rsidR="00163D83" w:rsidRPr="00E27EC3" w:rsidRDefault="00163D83" w:rsidP="00C27343">
      <w:pPr>
        <w:widowControl w:val="0"/>
        <w:spacing w:line="239" w:lineRule="auto"/>
        <w:rPr>
          <w:rFonts w:eastAsia="Times New Roman" w:cs="Times New Roman"/>
          <w:i/>
          <w:color w:val="000000" w:themeColor="text1"/>
          <w:sz w:val="16"/>
          <w:szCs w:val="16"/>
          <w:lang w:eastAsia="ru-RU"/>
        </w:rPr>
      </w:pPr>
    </w:p>
    <w:p w:rsidR="00C27343" w:rsidRPr="00E27EC3" w:rsidRDefault="00C27343" w:rsidP="00C27343">
      <w:pPr>
        <w:widowControl w:val="0"/>
        <w:spacing w:line="239" w:lineRule="auto"/>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805531" w:rsidRPr="00E27EC3" w:rsidRDefault="00805531" w:rsidP="00805531">
      <w:pPr>
        <w:widowControl w:val="0"/>
        <w:spacing w:line="239" w:lineRule="auto"/>
        <w:ind w:firstLine="7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1. В районах выращивания овощей вместимость складов и, соответственно, размеры земельных участков принимаются с коэффициентом 0,6.</w:t>
      </w:r>
    </w:p>
    <w:p w:rsidR="00805531" w:rsidRPr="00E27EC3" w:rsidRDefault="00805531" w:rsidP="00805531">
      <w:pPr>
        <w:widowControl w:val="0"/>
        <w:spacing w:line="239" w:lineRule="auto"/>
        <w:ind w:firstLine="720"/>
        <w:rPr>
          <w:rFonts w:eastAsia="Times New Roman" w:cs="Times New Roman"/>
          <w:color w:val="000000" w:themeColor="text1"/>
          <w:sz w:val="24"/>
          <w:szCs w:val="24"/>
          <w:lang w:eastAsia="ru-RU"/>
        </w:rPr>
      </w:pPr>
    </w:p>
    <w:p w:rsidR="00805531" w:rsidRPr="00E27EC3" w:rsidRDefault="00C27343" w:rsidP="00805531">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3.3.11</w:t>
      </w:r>
      <w:r w:rsidR="00805531" w:rsidRPr="00E27EC3">
        <w:rPr>
          <w:rFonts w:eastAsia="Times New Roman" w:cs="Times New Roman"/>
          <w:color w:val="000000" w:themeColor="text1"/>
          <w:sz w:val="24"/>
          <w:szCs w:val="24"/>
          <w:lang w:eastAsia="ru-RU"/>
        </w:rPr>
        <w:t xml:space="preserve"> Размеры земельных участков для складов строительных материалов (потребительские) и тв</w:t>
      </w:r>
      <w:r w:rsidR="00C57595" w:rsidRPr="00E27EC3">
        <w:rPr>
          <w:rFonts w:eastAsia="Times New Roman" w:cs="Times New Roman"/>
          <w:color w:val="000000" w:themeColor="text1"/>
          <w:sz w:val="24"/>
          <w:szCs w:val="24"/>
          <w:lang w:eastAsia="ru-RU"/>
        </w:rPr>
        <w:t>ё</w:t>
      </w:r>
      <w:r w:rsidR="00805531" w:rsidRPr="00E27EC3">
        <w:rPr>
          <w:rFonts w:eastAsia="Times New Roman" w:cs="Times New Roman"/>
          <w:color w:val="000000" w:themeColor="text1"/>
          <w:sz w:val="24"/>
          <w:szCs w:val="24"/>
          <w:lang w:eastAsia="ru-RU"/>
        </w:rPr>
        <w:t xml:space="preserve">рдого топлива принимаются </w:t>
      </w:r>
      <w:smartTag w:uri="urn:schemas-microsoft-com:office:smarttags" w:element="metricconverter">
        <w:smartTagPr>
          <w:attr w:name="ProductID" w:val="300 м2"/>
        </w:smartTagPr>
        <w:r w:rsidR="00805531" w:rsidRPr="00E27EC3">
          <w:rPr>
            <w:rFonts w:eastAsia="Times New Roman" w:cs="Times New Roman"/>
            <w:color w:val="000000" w:themeColor="text1"/>
            <w:sz w:val="24"/>
            <w:szCs w:val="24"/>
            <w:lang w:eastAsia="ru-RU"/>
          </w:rPr>
          <w:t>300 м</w:t>
        </w:r>
        <w:r w:rsidR="00805531" w:rsidRPr="00E27EC3">
          <w:rPr>
            <w:rFonts w:eastAsia="Times New Roman" w:cs="Times New Roman"/>
            <w:color w:val="000000" w:themeColor="text1"/>
            <w:sz w:val="24"/>
            <w:szCs w:val="24"/>
            <w:vertAlign w:val="superscript"/>
            <w:lang w:eastAsia="ru-RU"/>
          </w:rPr>
          <w:t>2</w:t>
        </w:r>
      </w:smartTag>
      <w:r w:rsidR="00805531" w:rsidRPr="00E27EC3">
        <w:rPr>
          <w:rFonts w:eastAsia="Times New Roman" w:cs="Times New Roman"/>
          <w:color w:val="000000" w:themeColor="text1"/>
          <w:sz w:val="24"/>
          <w:szCs w:val="24"/>
          <w:lang w:eastAsia="ru-RU"/>
        </w:rPr>
        <w:t xml:space="preserve"> на 1000 чел.</w:t>
      </w:r>
    </w:p>
    <w:p w:rsidR="00805531" w:rsidRPr="00E27EC3" w:rsidRDefault="00C27343" w:rsidP="00805531">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3.3.12</w:t>
      </w:r>
      <w:r w:rsidR="00805531" w:rsidRPr="00E27EC3">
        <w:rPr>
          <w:rFonts w:eastAsia="Times New Roman" w:cs="Times New Roman"/>
          <w:color w:val="000000" w:themeColor="text1"/>
          <w:sz w:val="24"/>
          <w:szCs w:val="24"/>
          <w:lang w:eastAsia="ru-RU"/>
        </w:rPr>
        <w:t xml:space="preserve"> Организацию санитарно</w:t>
      </w:r>
      <w:r w:rsidRPr="00E27EC3">
        <w:rPr>
          <w:rFonts w:eastAsia="Times New Roman" w:cs="Times New Roman"/>
          <w:color w:val="000000" w:themeColor="text1"/>
          <w:sz w:val="24"/>
          <w:szCs w:val="24"/>
          <w:lang w:eastAsia="ru-RU"/>
        </w:rPr>
        <w:t xml:space="preserve"> – </w:t>
      </w:r>
      <w:r w:rsidR="00805531" w:rsidRPr="00E27EC3">
        <w:rPr>
          <w:rFonts w:eastAsia="Times New Roman" w:cs="Times New Roman"/>
          <w:color w:val="000000" w:themeColor="text1"/>
          <w:sz w:val="24"/>
          <w:szCs w:val="24"/>
          <w:lang w:eastAsia="ru-RU"/>
        </w:rPr>
        <w:t>защитных зон для предприятий и объектов, расположенных в коммунально</w:t>
      </w:r>
      <w:r w:rsidRPr="00E27EC3">
        <w:rPr>
          <w:rFonts w:eastAsia="Times New Roman" w:cs="Times New Roman"/>
          <w:color w:val="000000" w:themeColor="text1"/>
          <w:sz w:val="24"/>
          <w:szCs w:val="24"/>
          <w:lang w:eastAsia="ru-RU"/>
        </w:rPr>
        <w:t xml:space="preserve"> – </w:t>
      </w:r>
      <w:r w:rsidR="00805531" w:rsidRPr="00E27EC3">
        <w:rPr>
          <w:rFonts w:eastAsia="Times New Roman" w:cs="Times New Roman"/>
          <w:color w:val="000000" w:themeColor="text1"/>
          <w:sz w:val="24"/>
          <w:szCs w:val="24"/>
          <w:lang w:eastAsia="ru-RU"/>
        </w:rPr>
        <w:t>складских зонах, следует осуществлять в соответствии с требованиями раздела «Производственные зоны» (подраздел «Санитарно</w:t>
      </w:r>
      <w:r w:rsidRPr="00E27EC3">
        <w:rPr>
          <w:rFonts w:eastAsia="Times New Roman" w:cs="Times New Roman"/>
          <w:color w:val="000000" w:themeColor="text1"/>
          <w:sz w:val="24"/>
          <w:szCs w:val="24"/>
          <w:lang w:eastAsia="ru-RU"/>
        </w:rPr>
        <w:t xml:space="preserve"> – </w:t>
      </w:r>
      <w:r w:rsidR="00805531" w:rsidRPr="00E27EC3">
        <w:rPr>
          <w:rFonts w:eastAsia="Times New Roman" w:cs="Times New Roman"/>
          <w:color w:val="000000" w:themeColor="text1"/>
          <w:sz w:val="24"/>
          <w:szCs w:val="24"/>
          <w:lang w:eastAsia="ru-RU"/>
        </w:rPr>
        <w:t>защитные зоны») настоящих нормативов.</w:t>
      </w:r>
    </w:p>
    <w:p w:rsidR="00805531" w:rsidRPr="00E27EC3" w:rsidRDefault="00C27343" w:rsidP="00805531">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3.3.13</w:t>
      </w:r>
      <w:r w:rsidR="00805531" w:rsidRPr="00E27EC3">
        <w:rPr>
          <w:rFonts w:eastAsia="Times New Roman" w:cs="Times New Roman"/>
          <w:color w:val="000000" w:themeColor="text1"/>
          <w:sz w:val="24"/>
          <w:szCs w:val="24"/>
          <w:lang w:eastAsia="ru-RU"/>
        </w:rPr>
        <w:t xml:space="preserve"> Размеры санитарно</w:t>
      </w:r>
      <w:r w:rsidRPr="00E27EC3">
        <w:rPr>
          <w:rFonts w:eastAsia="Times New Roman" w:cs="Times New Roman"/>
          <w:color w:val="000000" w:themeColor="text1"/>
          <w:sz w:val="24"/>
          <w:szCs w:val="24"/>
          <w:lang w:eastAsia="ru-RU"/>
        </w:rPr>
        <w:t xml:space="preserve"> – </w:t>
      </w:r>
      <w:r w:rsidR="00805531" w:rsidRPr="00E27EC3">
        <w:rPr>
          <w:rFonts w:eastAsia="Times New Roman" w:cs="Times New Roman"/>
          <w:color w:val="000000" w:themeColor="text1"/>
          <w:sz w:val="24"/>
          <w:szCs w:val="24"/>
          <w:lang w:eastAsia="ru-RU"/>
        </w:rPr>
        <w:t>защитных зон для картофеле</w:t>
      </w:r>
      <w:r w:rsidRPr="00E27EC3">
        <w:rPr>
          <w:rFonts w:eastAsia="Times New Roman" w:cs="Times New Roman"/>
          <w:color w:val="000000" w:themeColor="text1"/>
          <w:sz w:val="24"/>
          <w:szCs w:val="24"/>
          <w:lang w:eastAsia="ru-RU"/>
        </w:rPr>
        <w:t>–</w:t>
      </w:r>
      <w:r w:rsidR="00805531" w:rsidRPr="00E27EC3">
        <w:rPr>
          <w:rFonts w:eastAsia="Times New Roman" w:cs="Times New Roman"/>
          <w:color w:val="000000" w:themeColor="text1"/>
          <w:sz w:val="24"/>
          <w:szCs w:val="24"/>
          <w:lang w:eastAsia="ru-RU"/>
        </w:rPr>
        <w:t>, овоще</w:t>
      </w:r>
      <w:r w:rsidRPr="00E27EC3">
        <w:rPr>
          <w:rFonts w:eastAsia="Times New Roman" w:cs="Times New Roman"/>
          <w:color w:val="000000" w:themeColor="text1"/>
          <w:sz w:val="24"/>
          <w:szCs w:val="24"/>
          <w:lang w:eastAsia="ru-RU"/>
        </w:rPr>
        <w:t>–</w:t>
      </w:r>
      <w:r w:rsidR="00805531" w:rsidRPr="00E27EC3">
        <w:rPr>
          <w:rFonts w:eastAsia="Times New Roman" w:cs="Times New Roman"/>
          <w:color w:val="000000" w:themeColor="text1"/>
          <w:sz w:val="24"/>
          <w:szCs w:val="24"/>
          <w:lang w:eastAsia="ru-RU"/>
        </w:rPr>
        <w:t xml:space="preserve"> и фруктохранилищ следует принимать не менее </w:t>
      </w:r>
      <w:smartTag w:uri="urn:schemas-microsoft-com:office:smarttags" w:element="metricconverter">
        <w:smartTagPr>
          <w:attr w:name="ProductID" w:val="50 м"/>
        </w:smartTagPr>
        <w:r w:rsidR="00805531" w:rsidRPr="00E27EC3">
          <w:rPr>
            <w:rFonts w:eastAsia="Times New Roman" w:cs="Times New Roman"/>
            <w:color w:val="000000" w:themeColor="text1"/>
            <w:sz w:val="24"/>
            <w:szCs w:val="24"/>
            <w:lang w:eastAsia="ru-RU"/>
          </w:rPr>
          <w:t>50 м</w:t>
        </w:r>
      </w:smartTag>
      <w:r w:rsidR="00805531" w:rsidRPr="00E27EC3">
        <w:rPr>
          <w:rFonts w:eastAsia="Times New Roman" w:cs="Times New Roman"/>
          <w:color w:val="000000" w:themeColor="text1"/>
          <w:sz w:val="24"/>
          <w:szCs w:val="24"/>
          <w:lang w:eastAsia="ru-RU"/>
        </w:rPr>
        <w:t>.</w:t>
      </w:r>
    </w:p>
    <w:p w:rsidR="00805531" w:rsidRPr="00E27EC3" w:rsidRDefault="00C27343" w:rsidP="00805531">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3.3.14</w:t>
      </w:r>
      <w:r w:rsidR="00805531" w:rsidRPr="00E27EC3">
        <w:rPr>
          <w:rFonts w:eastAsia="Times New Roman" w:cs="Times New Roman"/>
          <w:color w:val="000000" w:themeColor="text1"/>
          <w:sz w:val="24"/>
          <w:szCs w:val="24"/>
          <w:lang w:eastAsia="ru-RU"/>
        </w:rPr>
        <w:t xml:space="preserve"> При реконструкции</w:t>
      </w:r>
      <w:r w:rsidR="00805531" w:rsidRPr="00E27EC3">
        <w:rPr>
          <w:rFonts w:eastAsia="Times New Roman" w:cs="Times New Roman"/>
          <w:b/>
          <w:bCs/>
          <w:color w:val="000000" w:themeColor="text1"/>
          <w:sz w:val="24"/>
          <w:szCs w:val="24"/>
          <w:lang w:eastAsia="ru-RU"/>
        </w:rPr>
        <w:t xml:space="preserve"> </w:t>
      </w:r>
      <w:r w:rsidR="00805531" w:rsidRPr="00E27EC3">
        <w:rPr>
          <w:rFonts w:eastAsia="Times New Roman" w:cs="Times New Roman"/>
          <w:color w:val="000000" w:themeColor="text1"/>
          <w:sz w:val="24"/>
          <w:szCs w:val="24"/>
          <w:lang w:eastAsia="ru-RU"/>
        </w:rPr>
        <w:t>предприятий в коммунально</w:t>
      </w:r>
      <w:r w:rsidRPr="00E27EC3">
        <w:rPr>
          <w:rFonts w:eastAsia="Times New Roman" w:cs="Times New Roman"/>
          <w:color w:val="000000" w:themeColor="text1"/>
          <w:sz w:val="24"/>
          <w:szCs w:val="24"/>
          <w:lang w:eastAsia="ru-RU"/>
        </w:rPr>
        <w:t xml:space="preserve"> – </w:t>
      </w:r>
      <w:r w:rsidR="00805531" w:rsidRPr="00E27EC3">
        <w:rPr>
          <w:rFonts w:eastAsia="Times New Roman" w:cs="Times New Roman"/>
          <w:color w:val="000000" w:themeColor="text1"/>
          <w:sz w:val="24"/>
          <w:szCs w:val="24"/>
          <w:lang w:eastAsia="ru-RU"/>
        </w:rPr>
        <w:t>складских зонах целесообразно проектировать многоэтажные здания общетоварных складов и блокировать одноэтажные торгово</w:t>
      </w:r>
      <w:r w:rsidRPr="00E27EC3">
        <w:rPr>
          <w:rFonts w:eastAsia="Times New Roman" w:cs="Times New Roman"/>
          <w:color w:val="000000" w:themeColor="text1"/>
          <w:sz w:val="24"/>
          <w:szCs w:val="24"/>
          <w:lang w:eastAsia="ru-RU"/>
        </w:rPr>
        <w:t xml:space="preserve"> – </w:t>
      </w:r>
      <w:r w:rsidR="00805531" w:rsidRPr="00E27EC3">
        <w:rPr>
          <w:rFonts w:eastAsia="Times New Roman" w:cs="Times New Roman"/>
          <w:color w:val="000000" w:themeColor="text1"/>
          <w:sz w:val="24"/>
          <w:szCs w:val="24"/>
          <w:lang w:eastAsia="ru-RU"/>
        </w:rPr>
        <w:t>складские здания со сходными в функциональном отношении предприятиями, что может обеспечить требуемую плотность застройки.</w:t>
      </w:r>
    </w:p>
    <w:p w:rsidR="00805531" w:rsidRPr="00E27EC3" w:rsidRDefault="00C27343" w:rsidP="00805531">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3.3.15</w:t>
      </w:r>
      <w:r w:rsidR="00805531" w:rsidRPr="00E27EC3">
        <w:rPr>
          <w:rFonts w:eastAsia="Times New Roman" w:cs="Times New Roman"/>
          <w:color w:val="000000" w:themeColor="text1"/>
          <w:sz w:val="24"/>
          <w:szCs w:val="24"/>
          <w:lang w:eastAsia="ru-RU"/>
        </w:rPr>
        <w:t xml:space="preserve"> При проектировании коммунально</w:t>
      </w:r>
      <w:r w:rsidRPr="00E27EC3">
        <w:rPr>
          <w:rFonts w:eastAsia="Times New Roman" w:cs="Times New Roman"/>
          <w:color w:val="000000" w:themeColor="text1"/>
          <w:sz w:val="24"/>
          <w:szCs w:val="24"/>
          <w:lang w:eastAsia="ru-RU"/>
        </w:rPr>
        <w:t xml:space="preserve"> – </w:t>
      </w:r>
      <w:r w:rsidR="00805531" w:rsidRPr="00E27EC3">
        <w:rPr>
          <w:rFonts w:eastAsia="Times New Roman" w:cs="Times New Roman"/>
          <w:color w:val="000000" w:themeColor="text1"/>
          <w:sz w:val="24"/>
          <w:szCs w:val="24"/>
          <w:lang w:eastAsia="ru-RU"/>
        </w:rPr>
        <w:t>складских зон условия безопасности по нормируемым санитарно</w:t>
      </w:r>
      <w:r w:rsidRPr="00E27EC3">
        <w:rPr>
          <w:rFonts w:eastAsia="Times New Roman" w:cs="Times New Roman"/>
          <w:color w:val="000000" w:themeColor="text1"/>
          <w:sz w:val="24"/>
          <w:szCs w:val="24"/>
          <w:lang w:eastAsia="ru-RU"/>
        </w:rPr>
        <w:t xml:space="preserve"> – </w:t>
      </w:r>
      <w:r w:rsidR="00805531" w:rsidRPr="00E27EC3">
        <w:rPr>
          <w:rFonts w:eastAsia="Times New Roman" w:cs="Times New Roman"/>
          <w:color w:val="000000" w:themeColor="text1"/>
          <w:sz w:val="24"/>
          <w:szCs w:val="24"/>
          <w:lang w:eastAsia="ru-RU"/>
        </w:rPr>
        <w:t>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345D50" w:rsidRPr="00E27EC3" w:rsidRDefault="00345D50" w:rsidP="00002F7F">
      <w:pPr>
        <w:ind w:firstLine="708"/>
        <w:rPr>
          <w:rFonts w:cs="Times New Roman"/>
          <w:color w:val="000000" w:themeColor="text1"/>
          <w:sz w:val="24"/>
          <w:szCs w:val="24"/>
        </w:rPr>
      </w:pPr>
    </w:p>
    <w:p w:rsidR="004B33A4" w:rsidRPr="00E27EC3" w:rsidRDefault="00C27343" w:rsidP="00002F7F">
      <w:pPr>
        <w:ind w:firstLine="708"/>
        <w:rPr>
          <w:rFonts w:cs="Times New Roman"/>
          <w:b/>
          <w:color w:val="000000" w:themeColor="text1"/>
          <w:sz w:val="24"/>
          <w:szCs w:val="24"/>
        </w:rPr>
      </w:pPr>
      <w:r w:rsidRPr="00E27EC3">
        <w:rPr>
          <w:rFonts w:cs="Times New Roman"/>
          <w:b/>
          <w:color w:val="000000" w:themeColor="text1"/>
          <w:sz w:val="24"/>
          <w:szCs w:val="24"/>
        </w:rPr>
        <w:t>3.4 Зоны инженерной инфраструктуры</w:t>
      </w:r>
    </w:p>
    <w:p w:rsidR="00002F7F" w:rsidRPr="00E27EC3" w:rsidRDefault="00002F7F" w:rsidP="00002F7F">
      <w:pPr>
        <w:ind w:firstLine="708"/>
        <w:rPr>
          <w:rFonts w:cs="Times New Roman"/>
          <w:color w:val="000000" w:themeColor="text1"/>
          <w:sz w:val="24"/>
          <w:szCs w:val="24"/>
        </w:rPr>
      </w:pPr>
    </w:p>
    <w:p w:rsidR="00002F7F" w:rsidRPr="00E27EC3" w:rsidRDefault="00C27343" w:rsidP="00002F7F">
      <w:pPr>
        <w:ind w:firstLine="708"/>
        <w:rPr>
          <w:rFonts w:cs="Times New Roman"/>
          <w:b/>
          <w:color w:val="000000" w:themeColor="text1"/>
          <w:sz w:val="24"/>
          <w:szCs w:val="24"/>
        </w:rPr>
      </w:pPr>
      <w:r w:rsidRPr="00E27EC3">
        <w:rPr>
          <w:rFonts w:cs="Times New Roman"/>
          <w:b/>
          <w:color w:val="000000" w:themeColor="text1"/>
          <w:sz w:val="24"/>
          <w:szCs w:val="24"/>
        </w:rPr>
        <w:t>3.4.1. Общие требования</w:t>
      </w:r>
    </w:p>
    <w:p w:rsidR="00002F7F" w:rsidRPr="00E27EC3" w:rsidRDefault="00002F7F" w:rsidP="00002F7F">
      <w:pPr>
        <w:ind w:firstLine="708"/>
        <w:rPr>
          <w:rFonts w:cs="Times New Roman"/>
          <w:color w:val="000000" w:themeColor="text1"/>
          <w:sz w:val="24"/>
          <w:szCs w:val="24"/>
        </w:rPr>
      </w:pPr>
    </w:p>
    <w:p w:rsidR="001A6848" w:rsidRPr="00E27EC3" w:rsidRDefault="001A6848" w:rsidP="001A6848">
      <w:pPr>
        <w:ind w:firstLine="708"/>
        <w:rPr>
          <w:rFonts w:cs="Times New Roman"/>
          <w:color w:val="000000" w:themeColor="text1"/>
          <w:sz w:val="24"/>
          <w:szCs w:val="24"/>
        </w:rPr>
      </w:pPr>
      <w:r w:rsidRPr="00E27EC3">
        <w:rPr>
          <w:rFonts w:cs="Times New Roman"/>
          <w:color w:val="000000" w:themeColor="text1"/>
          <w:sz w:val="24"/>
          <w:szCs w:val="24"/>
        </w:rPr>
        <w:t>3.4.1.1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 – защитных зон и зон санитарной охраны данных объектов, сооружений и коммуникаций.</w:t>
      </w:r>
    </w:p>
    <w:p w:rsidR="001A6848" w:rsidRPr="00E27EC3" w:rsidRDefault="001A6848" w:rsidP="001A6848">
      <w:pPr>
        <w:ind w:firstLine="708"/>
        <w:rPr>
          <w:rFonts w:cs="Times New Roman"/>
          <w:color w:val="000000" w:themeColor="text1"/>
          <w:sz w:val="24"/>
          <w:szCs w:val="24"/>
        </w:rPr>
      </w:pPr>
      <w:r w:rsidRPr="00E27EC3">
        <w:rPr>
          <w:rFonts w:cs="Times New Roman"/>
          <w:color w:val="000000" w:themeColor="text1"/>
          <w:sz w:val="24"/>
          <w:szCs w:val="24"/>
        </w:rPr>
        <w:t>3.4.1.2 Санитарно – 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в соответствии с требованиями настоящих нормативов.</w:t>
      </w:r>
    </w:p>
    <w:p w:rsidR="001A6848" w:rsidRPr="00E27EC3" w:rsidRDefault="001A6848" w:rsidP="001A6848">
      <w:pPr>
        <w:ind w:firstLine="708"/>
        <w:rPr>
          <w:rFonts w:cs="Times New Roman"/>
          <w:color w:val="000000" w:themeColor="text1"/>
          <w:sz w:val="24"/>
          <w:szCs w:val="24"/>
        </w:rPr>
      </w:pPr>
      <w:r w:rsidRPr="00E27EC3">
        <w:rPr>
          <w:rFonts w:cs="Times New Roman"/>
          <w:color w:val="000000" w:themeColor="text1"/>
          <w:sz w:val="24"/>
          <w:szCs w:val="24"/>
        </w:rPr>
        <w:t>3.4.1.3 Проектирование инженерных систем водоснабжения, канализации, теплоснабжения, газоснабжения, электроснабжения и связи следует осуществлять на основе программ комплексного развития коммунальной инфраструктуры и схем водоснабжения, канализации, теплоснабжения, газоснабжения и энергоснабжения, разработанных и утвержд</w:t>
      </w:r>
      <w:r w:rsidR="001207DB" w:rsidRPr="00E27EC3">
        <w:rPr>
          <w:rFonts w:cs="Times New Roman"/>
          <w:color w:val="000000" w:themeColor="text1"/>
          <w:sz w:val="24"/>
          <w:szCs w:val="24"/>
        </w:rPr>
        <w:t>ё</w:t>
      </w:r>
      <w:r w:rsidRPr="00E27EC3">
        <w:rPr>
          <w:rFonts w:cs="Times New Roman"/>
          <w:color w:val="000000" w:themeColor="text1"/>
          <w:sz w:val="24"/>
          <w:szCs w:val="24"/>
        </w:rPr>
        <w:t>нных в установленном порядке.</w:t>
      </w:r>
    </w:p>
    <w:p w:rsidR="00C27343" w:rsidRPr="00E27EC3" w:rsidRDefault="001A6848" w:rsidP="001A6848">
      <w:pPr>
        <w:ind w:firstLine="708"/>
        <w:rPr>
          <w:rFonts w:cs="Times New Roman"/>
          <w:color w:val="000000" w:themeColor="text1"/>
          <w:sz w:val="24"/>
          <w:szCs w:val="24"/>
        </w:rPr>
      </w:pPr>
      <w:r w:rsidRPr="00E27EC3">
        <w:rPr>
          <w:rFonts w:cs="Times New Roman"/>
          <w:color w:val="000000" w:themeColor="text1"/>
          <w:sz w:val="24"/>
          <w:szCs w:val="24"/>
        </w:rPr>
        <w:t>Инженерные системы следует рассчитывать исходя из соответствующих нормативов расч</w:t>
      </w:r>
      <w:r w:rsidR="003A1A21" w:rsidRPr="00E27EC3">
        <w:rPr>
          <w:rFonts w:cs="Times New Roman"/>
          <w:color w:val="000000" w:themeColor="text1"/>
          <w:sz w:val="24"/>
          <w:szCs w:val="24"/>
        </w:rPr>
        <w:t>ё</w:t>
      </w:r>
      <w:r w:rsidRPr="00E27EC3">
        <w:rPr>
          <w:rFonts w:cs="Times New Roman"/>
          <w:color w:val="000000" w:themeColor="text1"/>
          <w:sz w:val="24"/>
          <w:szCs w:val="24"/>
        </w:rPr>
        <w:t>тной плотности населения, принятой на расч</w:t>
      </w:r>
      <w:r w:rsidR="003A1A21" w:rsidRPr="00E27EC3">
        <w:rPr>
          <w:rFonts w:cs="Times New Roman"/>
          <w:color w:val="000000" w:themeColor="text1"/>
          <w:sz w:val="24"/>
          <w:szCs w:val="24"/>
        </w:rPr>
        <w:t>ё</w:t>
      </w:r>
      <w:r w:rsidRPr="00E27EC3">
        <w:rPr>
          <w:rFonts w:cs="Times New Roman"/>
          <w:color w:val="000000" w:themeColor="text1"/>
          <w:sz w:val="24"/>
          <w:szCs w:val="24"/>
        </w:rPr>
        <w:t>тный срок, удельного среднесуточного норматива потребления и общей площади жилой застройки, определяемой документацией.</w:t>
      </w:r>
    </w:p>
    <w:p w:rsidR="00C27343" w:rsidRPr="00E27EC3" w:rsidRDefault="00C27343" w:rsidP="00002F7F">
      <w:pPr>
        <w:ind w:firstLine="708"/>
        <w:rPr>
          <w:rFonts w:cs="Times New Roman"/>
          <w:color w:val="000000" w:themeColor="text1"/>
          <w:sz w:val="24"/>
          <w:szCs w:val="24"/>
        </w:rPr>
      </w:pPr>
    </w:p>
    <w:p w:rsidR="00C27343" w:rsidRPr="00E27EC3" w:rsidRDefault="001A6848" w:rsidP="00002F7F">
      <w:pPr>
        <w:ind w:firstLine="708"/>
        <w:rPr>
          <w:rFonts w:cs="Times New Roman"/>
          <w:b/>
          <w:color w:val="000000" w:themeColor="text1"/>
          <w:sz w:val="24"/>
          <w:szCs w:val="24"/>
        </w:rPr>
      </w:pPr>
      <w:r w:rsidRPr="00E27EC3">
        <w:rPr>
          <w:rFonts w:cs="Times New Roman"/>
          <w:b/>
          <w:color w:val="000000" w:themeColor="text1"/>
          <w:sz w:val="24"/>
          <w:szCs w:val="24"/>
        </w:rPr>
        <w:t>3.4.2 Водоснабжение</w:t>
      </w:r>
    </w:p>
    <w:p w:rsidR="00C27343" w:rsidRPr="00E27EC3" w:rsidRDefault="00C27343" w:rsidP="00002F7F">
      <w:pPr>
        <w:ind w:firstLine="708"/>
        <w:rPr>
          <w:rFonts w:cs="Times New Roman"/>
          <w:color w:val="000000" w:themeColor="text1"/>
          <w:sz w:val="24"/>
          <w:szCs w:val="24"/>
        </w:rPr>
      </w:pPr>
    </w:p>
    <w:p w:rsidR="007A5EC7" w:rsidRPr="00E27EC3" w:rsidRDefault="007A5EC7"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3.4.2.1 Выбор схемы и системы водоснабжения следует производить с уч</w:t>
      </w:r>
      <w:r w:rsidR="00FB3820"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особенностей насел</w:t>
      </w:r>
      <w:r w:rsidR="00FB3820"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пунктов, требуемых расходов воды на различных этапах их развития, источников водоснабжения, требований к напорам, качеству воды и обеспеченности е</w:t>
      </w:r>
      <w:r w:rsidR="00FB3820"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 подачи.</w:t>
      </w:r>
    </w:p>
    <w:p w:rsidR="007A5EC7" w:rsidRPr="00E27EC3" w:rsidRDefault="007A5EC7"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Проектирование</w:t>
      </w:r>
      <w:r w:rsidRPr="00E27EC3">
        <w:rPr>
          <w:rFonts w:eastAsia="Times New Roman" w:cs="Times New Roman"/>
          <w:color w:val="000000" w:themeColor="text1"/>
          <w:sz w:val="24"/>
          <w:szCs w:val="24"/>
          <w:lang w:eastAsia="ru-RU"/>
        </w:rPr>
        <w:t xml:space="preserve"> </w:t>
      </w:r>
      <w:r w:rsidRPr="00E27EC3">
        <w:rPr>
          <w:rFonts w:eastAsia="Times New Roman" w:cs="Times New Roman"/>
          <w:bCs/>
          <w:color w:val="000000" w:themeColor="text1"/>
          <w:sz w:val="24"/>
          <w:szCs w:val="24"/>
          <w:lang w:eastAsia="ru-RU"/>
        </w:rPr>
        <w:t>систем водоснабжения</w:t>
      </w:r>
      <w:r w:rsidRPr="00E27EC3">
        <w:rPr>
          <w:rFonts w:eastAsia="Times New Roman" w:cs="Times New Roman"/>
          <w:color w:val="000000" w:themeColor="text1"/>
          <w:sz w:val="24"/>
          <w:szCs w:val="24"/>
          <w:lang w:eastAsia="ru-RU"/>
        </w:rPr>
        <w:t xml:space="preserve"> насел</w:t>
      </w:r>
      <w:r w:rsidR="00FB3820"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пунктов, в том числе выбор источников хозяйственно – питьевого и производственного водоснабжения, размещение водозаборных сооружений, а также определение расч</w:t>
      </w:r>
      <w:r w:rsidR="00FB3820"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тных расходов и др., следует производить в соответствии с требованиями </w:t>
      </w:r>
      <w:r w:rsidRPr="00E27EC3">
        <w:rPr>
          <w:rFonts w:eastAsia="Times New Roman" w:cs="Times New Roman"/>
          <w:bCs/>
          <w:color w:val="000000" w:themeColor="text1"/>
          <w:sz w:val="24"/>
          <w:szCs w:val="24"/>
          <w:lang w:eastAsia="ru-RU"/>
        </w:rPr>
        <w:t>СП 30.13330.2012</w:t>
      </w:r>
      <w:r w:rsidRPr="00E27EC3">
        <w:rPr>
          <w:rFonts w:eastAsia="Times New Roman" w:cs="Times New Roman"/>
          <w:color w:val="000000" w:themeColor="text1"/>
          <w:sz w:val="24"/>
          <w:szCs w:val="24"/>
          <w:lang w:eastAsia="ru-RU"/>
        </w:rPr>
        <w:t xml:space="preserve">, </w:t>
      </w:r>
      <w:r w:rsidRPr="00E27EC3">
        <w:rPr>
          <w:rFonts w:eastAsia="Times New Roman" w:cs="Times New Roman"/>
          <w:bCs/>
          <w:color w:val="000000" w:themeColor="text1"/>
          <w:sz w:val="24"/>
          <w:szCs w:val="24"/>
          <w:lang w:eastAsia="ru-RU"/>
        </w:rPr>
        <w:t>СП 31.13330.2012</w:t>
      </w:r>
      <w:r w:rsidRPr="00E27EC3">
        <w:rPr>
          <w:rFonts w:eastAsia="Times New Roman" w:cs="Times New Roman"/>
          <w:color w:val="000000" w:themeColor="text1"/>
          <w:sz w:val="24"/>
          <w:szCs w:val="24"/>
          <w:lang w:eastAsia="ru-RU"/>
        </w:rPr>
        <w:t>, СП 42.13330.2011, СанПиН 2.1.4.1074-01, СанПиН 2.1.4.1175-02, ГОСТ 2761-84*, СанПиН 2.1.4.1110-02 с уч</w:t>
      </w:r>
      <w:r w:rsidR="00FB3820"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санитарно – гигиенической над</w:t>
      </w:r>
      <w:r w:rsidR="00FB3820"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жности получения питьевой воды, экологических и ресурсосберегающих требований.</w:t>
      </w:r>
    </w:p>
    <w:p w:rsidR="007A5EC7" w:rsidRPr="00E27EC3" w:rsidRDefault="007A5EC7"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Жилая и общественная застройка насел</w:t>
      </w:r>
      <w:r w:rsidR="00FB3820"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7A5EC7" w:rsidRPr="00E27EC3" w:rsidRDefault="007A5EC7"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случае нецелесообразности или невозможности устройства системы централизованного водоснабжения отдельных насел</w:t>
      </w:r>
      <w:r w:rsidR="00FB3820"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7A5EC7" w:rsidRPr="00E27EC3" w:rsidRDefault="007A5EC7" w:rsidP="007A5EC7">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3.4.2.2 Расч</w:t>
      </w:r>
      <w:r w:rsidR="00FB3820"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тное среднесуточное водопотребление насел</w:t>
      </w:r>
      <w:r w:rsidR="00FB3820"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пунктов определяется как сумма расходов воды на хозяйственно – бытовые нужды и нужды промышленных и сельскохозяйственных предприятий с уч</w:t>
      </w:r>
      <w:r w:rsidR="00FB3820"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расхода воды на поливку.</w:t>
      </w:r>
    </w:p>
    <w:p w:rsidR="007A5EC7" w:rsidRPr="00E27EC3" w:rsidRDefault="007A5EC7" w:rsidP="007A5EC7">
      <w:pPr>
        <w:widowControl w:val="0"/>
        <w:autoSpaceDE w:val="0"/>
        <w:autoSpaceDN w:val="0"/>
        <w:adjustRightInd w:val="0"/>
        <w:spacing w:line="239" w:lineRule="auto"/>
        <w:ind w:firstLine="720"/>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 xml:space="preserve">При проектировании систем водоснабжения </w:t>
      </w:r>
      <w:r w:rsidRPr="00E27EC3">
        <w:rPr>
          <w:rFonts w:eastAsia="Times New Roman" w:cs="Times New Roman"/>
          <w:color w:val="000000" w:themeColor="text1"/>
          <w:sz w:val="24"/>
          <w:szCs w:val="24"/>
          <w:lang w:eastAsia="ru-RU"/>
        </w:rPr>
        <w:t>насел</w:t>
      </w:r>
      <w:r w:rsidR="00FB3820"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пунктов</w:t>
      </w:r>
      <w:r w:rsidRPr="00E27EC3">
        <w:rPr>
          <w:rFonts w:eastAsia="Times New Roman" w:cs="Times New Roman"/>
          <w:color w:val="000000" w:themeColor="text1"/>
          <w:spacing w:val="-2"/>
          <w:sz w:val="24"/>
          <w:szCs w:val="24"/>
          <w:lang w:eastAsia="ru-RU"/>
        </w:rPr>
        <w:t xml:space="preserve"> удельные среднесуточные (за год) нормы водопотребления на хозяйственно – питьевые нужды населения следует принимать в соответствии с требованиями Приложения </w:t>
      </w:r>
      <w:r w:rsidR="009B532D" w:rsidRPr="00E27EC3">
        <w:rPr>
          <w:rFonts w:eastAsia="Times New Roman" w:cs="Times New Roman"/>
          <w:color w:val="000000" w:themeColor="text1"/>
          <w:spacing w:val="-2"/>
          <w:sz w:val="24"/>
          <w:szCs w:val="24"/>
          <w:lang w:eastAsia="ru-RU"/>
        </w:rPr>
        <w:t>И</w:t>
      </w:r>
      <w:r w:rsidRPr="00E27EC3">
        <w:rPr>
          <w:rFonts w:eastAsia="Times New Roman" w:cs="Times New Roman"/>
          <w:color w:val="000000" w:themeColor="text1"/>
          <w:spacing w:val="-2"/>
          <w:sz w:val="24"/>
          <w:szCs w:val="24"/>
          <w:lang w:eastAsia="ru-RU"/>
        </w:rPr>
        <w:t xml:space="preserve"> настоящих нормативов.</w:t>
      </w:r>
    </w:p>
    <w:p w:rsidR="007A5EC7" w:rsidRPr="00E27EC3" w:rsidRDefault="007A5EC7" w:rsidP="007A5EC7">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Удельное водопотребление включает расходы воды на хозяйственно – питьевые и бытовые нужды в общественных зданиях, за исключением расходов воды для оздоровительных учреждений (санаториев, домов отдыха, туристических комплексов, детских лагерей и т. д.).</w:t>
      </w:r>
    </w:p>
    <w:p w:rsidR="007A5EC7" w:rsidRPr="00E27EC3" w:rsidRDefault="007A5EC7"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Расход воды на хозяйственно – бытовые нужды по отдельным объектам различных категорий потребителей определяется в соответствии с требованиями приложения А </w:t>
      </w:r>
      <w:r w:rsidRPr="00E27EC3">
        <w:rPr>
          <w:rFonts w:eastAsia="Times New Roman" w:cs="Times New Roman"/>
          <w:bCs/>
          <w:color w:val="000000" w:themeColor="text1"/>
          <w:sz w:val="24"/>
          <w:szCs w:val="24"/>
          <w:lang w:eastAsia="ru-RU"/>
        </w:rPr>
        <w:t>СП 30.13330.2012</w:t>
      </w:r>
      <w:r w:rsidRPr="00E27EC3">
        <w:rPr>
          <w:rFonts w:eastAsia="Times New Roman" w:cs="Times New Roman"/>
          <w:color w:val="000000" w:themeColor="text1"/>
          <w:sz w:val="24"/>
          <w:szCs w:val="24"/>
          <w:lang w:eastAsia="ru-RU"/>
        </w:rPr>
        <w:t>.</w:t>
      </w:r>
    </w:p>
    <w:p w:rsidR="007A5EC7" w:rsidRPr="00E27EC3" w:rsidRDefault="007A5EC7" w:rsidP="007A5EC7">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bCs/>
          <w:color w:val="000000" w:themeColor="text1"/>
          <w:sz w:val="24"/>
          <w:szCs w:val="24"/>
          <w:lang w:eastAsia="ru-RU"/>
        </w:rPr>
        <w:t>Расход воды на производственно – технические и хозяйственно – бытовые цели промышленных предприятий принимается по технологическим нормам в соответствии с требованиями отраслевых нормативных документов в зависимости от характера производства или по проектно – сметной документации.</w:t>
      </w:r>
    </w:p>
    <w:p w:rsidR="007A5EC7" w:rsidRPr="00E27EC3" w:rsidRDefault="007A5EC7" w:rsidP="007A5EC7">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 xml:space="preserve">3.4.2.3 </w:t>
      </w:r>
      <w:r w:rsidRPr="00E27EC3">
        <w:rPr>
          <w:rFonts w:eastAsia="Times New Roman" w:cs="Times New Roman"/>
          <w:color w:val="000000" w:themeColor="text1"/>
          <w:sz w:val="24"/>
          <w:szCs w:val="24"/>
          <w:lang w:eastAsia="ru-RU"/>
        </w:rPr>
        <w:t>При проектировании систем водоснабжения насел</w:t>
      </w:r>
      <w:r w:rsidR="000B0F17"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нных пунктов удельное среднесуточное (за год) водопотребление на хозяйственно – питьевые нужды населения следует принимать в соответствии с требованиями </w:t>
      </w:r>
      <w:r w:rsidRPr="00E27EC3">
        <w:rPr>
          <w:rFonts w:eastAsia="Times New Roman" w:cs="Times New Roman"/>
          <w:bCs/>
          <w:color w:val="000000" w:themeColor="text1"/>
          <w:sz w:val="24"/>
          <w:szCs w:val="24"/>
          <w:lang w:eastAsia="ru-RU"/>
        </w:rPr>
        <w:t>СП 31.13330.2012</w:t>
      </w:r>
      <w:r w:rsidRPr="00E27EC3">
        <w:rPr>
          <w:color w:val="000000" w:themeColor="text1"/>
        </w:rPr>
        <w:t xml:space="preserve"> </w:t>
      </w:r>
      <w:r w:rsidRPr="00E27EC3">
        <w:rPr>
          <w:rFonts w:eastAsia="Times New Roman" w:cs="Times New Roman"/>
          <w:bCs/>
          <w:color w:val="000000" w:themeColor="text1"/>
          <w:sz w:val="24"/>
          <w:szCs w:val="24"/>
          <w:lang w:eastAsia="ru-RU"/>
        </w:rPr>
        <w:t>«СНиП 2.04.02-84* Водоснабжение. Наружные сети и сооружения»</w:t>
      </w:r>
      <w:r w:rsidRPr="00E27EC3">
        <w:rPr>
          <w:rFonts w:eastAsia="Times New Roman" w:cs="Times New Roman"/>
          <w:color w:val="000000" w:themeColor="text1"/>
          <w:spacing w:val="-2"/>
          <w:sz w:val="24"/>
          <w:szCs w:val="24"/>
          <w:lang w:eastAsia="ru-RU"/>
        </w:rPr>
        <w:t>.</w:t>
      </w:r>
    </w:p>
    <w:p w:rsidR="007A5EC7" w:rsidRPr="00E27EC3" w:rsidRDefault="00380D00" w:rsidP="007A5EC7">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3.4.2.4</w:t>
      </w:r>
      <w:r w:rsidR="007A5EC7" w:rsidRPr="00E27EC3">
        <w:rPr>
          <w:rFonts w:eastAsia="Times New Roman" w:cs="Times New Roman"/>
          <w:color w:val="000000" w:themeColor="text1"/>
          <w:sz w:val="24"/>
          <w:szCs w:val="24"/>
          <w:lang w:eastAsia="ru-RU"/>
        </w:rPr>
        <w:t xml:space="preserve"> </w:t>
      </w:r>
      <w:r w:rsidR="007A5EC7" w:rsidRPr="00E27EC3">
        <w:rPr>
          <w:rFonts w:eastAsia="Times New Roman" w:cs="Times New Roman"/>
          <w:bCs/>
          <w:color w:val="000000" w:themeColor="text1"/>
          <w:sz w:val="24"/>
          <w:szCs w:val="24"/>
          <w:lang w:eastAsia="ru-RU"/>
        </w:rPr>
        <w:t>Расч</w:t>
      </w:r>
      <w:r w:rsidR="000B0F17" w:rsidRPr="00E27EC3">
        <w:rPr>
          <w:rFonts w:eastAsia="Times New Roman" w:cs="Times New Roman"/>
          <w:bCs/>
          <w:color w:val="000000" w:themeColor="text1"/>
          <w:sz w:val="24"/>
          <w:szCs w:val="24"/>
          <w:lang w:eastAsia="ru-RU"/>
        </w:rPr>
        <w:t>ё</w:t>
      </w:r>
      <w:r w:rsidR="007A5EC7" w:rsidRPr="00E27EC3">
        <w:rPr>
          <w:rFonts w:eastAsia="Times New Roman" w:cs="Times New Roman"/>
          <w:bCs/>
          <w:color w:val="000000" w:themeColor="text1"/>
          <w:sz w:val="24"/>
          <w:szCs w:val="24"/>
          <w:lang w:eastAsia="ru-RU"/>
        </w:rPr>
        <w:t>тные показатели для предварительных расч</w:t>
      </w:r>
      <w:r w:rsidR="000B0F17" w:rsidRPr="00E27EC3">
        <w:rPr>
          <w:rFonts w:eastAsia="Times New Roman" w:cs="Times New Roman"/>
          <w:bCs/>
          <w:color w:val="000000" w:themeColor="text1"/>
          <w:sz w:val="24"/>
          <w:szCs w:val="24"/>
          <w:lang w:eastAsia="ru-RU"/>
        </w:rPr>
        <w:t>ё</w:t>
      </w:r>
      <w:r w:rsidR="007A5EC7" w:rsidRPr="00E27EC3">
        <w:rPr>
          <w:rFonts w:eastAsia="Times New Roman" w:cs="Times New Roman"/>
          <w:bCs/>
          <w:color w:val="000000" w:themeColor="text1"/>
          <w:sz w:val="24"/>
          <w:szCs w:val="24"/>
          <w:lang w:eastAsia="ru-RU"/>
        </w:rPr>
        <w:t>тов объ</w:t>
      </w:r>
      <w:r w:rsidR="00995FA1" w:rsidRPr="00E27EC3">
        <w:rPr>
          <w:rFonts w:eastAsia="Times New Roman" w:cs="Times New Roman"/>
          <w:bCs/>
          <w:color w:val="000000" w:themeColor="text1"/>
          <w:sz w:val="24"/>
          <w:szCs w:val="24"/>
          <w:lang w:eastAsia="ru-RU"/>
        </w:rPr>
        <w:t>ё</w:t>
      </w:r>
      <w:r w:rsidR="007A5EC7" w:rsidRPr="00E27EC3">
        <w:rPr>
          <w:rFonts w:eastAsia="Times New Roman" w:cs="Times New Roman"/>
          <w:bCs/>
          <w:color w:val="000000" w:themeColor="text1"/>
          <w:sz w:val="24"/>
          <w:szCs w:val="24"/>
          <w:lang w:eastAsia="ru-RU"/>
        </w:rPr>
        <w:t xml:space="preserve">ма водопотребления на хозяйственно – бытовые нужды и проектирования систем водоснабжения </w:t>
      </w:r>
      <w:r w:rsidR="007A5EC7" w:rsidRPr="00E27EC3">
        <w:rPr>
          <w:rFonts w:eastAsia="Times New Roman" w:cs="Times New Roman"/>
          <w:bCs/>
          <w:color w:val="000000" w:themeColor="text1"/>
          <w:spacing w:val="-2"/>
          <w:sz w:val="24"/>
          <w:szCs w:val="24"/>
          <w:lang w:eastAsia="ru-RU"/>
        </w:rPr>
        <w:t>насел</w:t>
      </w:r>
      <w:r w:rsidR="000B0F17" w:rsidRPr="00E27EC3">
        <w:rPr>
          <w:rFonts w:eastAsia="Times New Roman" w:cs="Times New Roman"/>
          <w:bCs/>
          <w:color w:val="000000" w:themeColor="text1"/>
          <w:spacing w:val="-2"/>
          <w:sz w:val="24"/>
          <w:szCs w:val="24"/>
          <w:lang w:eastAsia="ru-RU"/>
        </w:rPr>
        <w:t>ё</w:t>
      </w:r>
      <w:r w:rsidR="007A5EC7" w:rsidRPr="00E27EC3">
        <w:rPr>
          <w:rFonts w:eastAsia="Times New Roman" w:cs="Times New Roman"/>
          <w:bCs/>
          <w:color w:val="000000" w:themeColor="text1"/>
          <w:spacing w:val="-2"/>
          <w:sz w:val="24"/>
          <w:szCs w:val="24"/>
          <w:lang w:eastAsia="ru-RU"/>
        </w:rPr>
        <w:t>нных пунктов</w:t>
      </w:r>
      <w:r w:rsidR="007A5EC7" w:rsidRPr="00E27EC3">
        <w:rPr>
          <w:rFonts w:eastAsia="Times New Roman" w:cs="Times New Roman"/>
          <w:bCs/>
          <w:color w:val="000000" w:themeColor="text1"/>
          <w:sz w:val="24"/>
          <w:szCs w:val="24"/>
          <w:lang w:eastAsia="ru-RU"/>
        </w:rPr>
        <w:t xml:space="preserve"> на</w:t>
      </w:r>
      <w:r w:rsidR="007A5EC7" w:rsidRPr="00E27EC3">
        <w:rPr>
          <w:rFonts w:eastAsia="Times New Roman" w:cs="Times New Roman"/>
          <w:color w:val="000000" w:themeColor="text1"/>
          <w:sz w:val="24"/>
          <w:szCs w:val="24"/>
          <w:lang w:eastAsia="ru-RU"/>
        </w:rPr>
        <w:t xml:space="preserve"> среднесрочную перспективу (2020 год) и на расч</w:t>
      </w:r>
      <w:r w:rsidR="000B0F17" w:rsidRPr="00E27EC3">
        <w:rPr>
          <w:rFonts w:eastAsia="Times New Roman" w:cs="Times New Roman"/>
          <w:color w:val="000000" w:themeColor="text1"/>
          <w:sz w:val="24"/>
          <w:szCs w:val="24"/>
          <w:lang w:eastAsia="ru-RU"/>
        </w:rPr>
        <w:t>ё</w:t>
      </w:r>
      <w:r w:rsidR="007A5EC7" w:rsidRPr="00E27EC3">
        <w:rPr>
          <w:rFonts w:eastAsia="Times New Roman" w:cs="Times New Roman"/>
          <w:color w:val="000000" w:themeColor="text1"/>
          <w:sz w:val="24"/>
          <w:szCs w:val="24"/>
          <w:lang w:eastAsia="ru-RU"/>
        </w:rPr>
        <w:t>тный срок (2030 год)</w:t>
      </w:r>
      <w:r w:rsidR="007A5EC7" w:rsidRPr="00E27EC3">
        <w:rPr>
          <w:rFonts w:eastAsia="Times New Roman" w:cs="Times New Roman"/>
          <w:bCs/>
          <w:color w:val="000000" w:themeColor="text1"/>
          <w:sz w:val="24"/>
          <w:szCs w:val="24"/>
          <w:lang w:eastAsia="ru-RU"/>
        </w:rPr>
        <w:t xml:space="preserve"> принимаются в соответствии с рекомендуемыми показателями, привед</w:t>
      </w:r>
      <w:r w:rsidR="008872DD" w:rsidRPr="00E27EC3">
        <w:rPr>
          <w:rFonts w:eastAsia="Times New Roman" w:cs="Times New Roman"/>
          <w:bCs/>
          <w:color w:val="000000" w:themeColor="text1"/>
          <w:sz w:val="24"/>
          <w:szCs w:val="24"/>
          <w:lang w:eastAsia="ru-RU"/>
        </w:rPr>
        <w:t>ё</w:t>
      </w:r>
      <w:r w:rsidR="007A5EC7" w:rsidRPr="00E27EC3">
        <w:rPr>
          <w:rFonts w:eastAsia="Times New Roman" w:cs="Times New Roman"/>
          <w:bCs/>
          <w:color w:val="000000" w:themeColor="text1"/>
          <w:sz w:val="24"/>
          <w:szCs w:val="24"/>
          <w:lang w:eastAsia="ru-RU"/>
        </w:rPr>
        <w:t xml:space="preserve">нными в таблице </w:t>
      </w:r>
      <w:r w:rsidR="00A64DDC" w:rsidRPr="00E27EC3">
        <w:rPr>
          <w:rFonts w:eastAsia="Times New Roman" w:cs="Times New Roman"/>
          <w:bCs/>
          <w:color w:val="000000" w:themeColor="text1"/>
          <w:sz w:val="24"/>
          <w:szCs w:val="24"/>
          <w:lang w:eastAsia="ru-RU"/>
        </w:rPr>
        <w:t>15</w:t>
      </w:r>
      <w:r w:rsidR="007A5EC7" w:rsidRPr="00E27EC3">
        <w:rPr>
          <w:rFonts w:eastAsia="Times New Roman" w:cs="Times New Roman"/>
          <w:bCs/>
          <w:color w:val="000000" w:themeColor="text1"/>
          <w:sz w:val="24"/>
          <w:szCs w:val="24"/>
          <w:lang w:eastAsia="ru-RU"/>
        </w:rPr>
        <w:t>.</w:t>
      </w:r>
    </w:p>
    <w:p w:rsidR="007A5EC7" w:rsidRPr="00E27EC3" w:rsidRDefault="007A5EC7" w:rsidP="007A5EC7">
      <w:pPr>
        <w:widowControl w:val="0"/>
        <w:tabs>
          <w:tab w:val="left" w:pos="2710"/>
          <w:tab w:val="right" w:pos="10148"/>
        </w:tabs>
        <w:autoSpaceDE w:val="0"/>
        <w:autoSpaceDN w:val="0"/>
        <w:adjustRightInd w:val="0"/>
        <w:spacing w:line="239" w:lineRule="auto"/>
        <w:ind w:firstLine="720"/>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A64DDC" w:rsidRPr="00E27EC3">
        <w:rPr>
          <w:rFonts w:eastAsia="Times New Roman" w:cs="Times New Roman"/>
          <w:color w:val="000000" w:themeColor="text1"/>
          <w:sz w:val="24"/>
          <w:szCs w:val="24"/>
          <w:lang w:eastAsia="ru-RU"/>
        </w:rPr>
        <w:t>15</w:t>
      </w:r>
    </w:p>
    <w:tbl>
      <w:tblPr>
        <w:tblW w:w="0" w:type="auto"/>
        <w:jc w:val="center"/>
        <w:tblInd w:w="-3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6"/>
        <w:gridCol w:w="1559"/>
        <w:gridCol w:w="2268"/>
        <w:gridCol w:w="1418"/>
        <w:gridCol w:w="1857"/>
      </w:tblGrid>
      <w:tr w:rsidR="00E27EC3" w:rsidRPr="00E27EC3" w:rsidTr="007C4E29">
        <w:trPr>
          <w:trHeight w:val="769"/>
          <w:jc w:val="center"/>
        </w:trPr>
        <w:tc>
          <w:tcPr>
            <w:tcW w:w="3136" w:type="dxa"/>
            <w:vMerge w:val="restart"/>
            <w:vAlign w:val="center"/>
          </w:tcPr>
          <w:p w:rsidR="00A64DDC" w:rsidRPr="00E27EC3" w:rsidRDefault="00A64DDC" w:rsidP="007A5EC7">
            <w:pPr>
              <w:widowControl w:val="0"/>
              <w:spacing w:line="239" w:lineRule="auto"/>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Показатель</w:t>
            </w:r>
          </w:p>
        </w:tc>
        <w:tc>
          <w:tcPr>
            <w:tcW w:w="1559" w:type="dxa"/>
            <w:vMerge w:val="restart"/>
            <w:vAlign w:val="center"/>
          </w:tcPr>
          <w:p w:rsidR="00A64DDC" w:rsidRPr="00E27EC3" w:rsidRDefault="007C4E29" w:rsidP="007A5EC7">
            <w:pPr>
              <w:widowControl w:val="0"/>
              <w:spacing w:line="239" w:lineRule="auto"/>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Единица изме</w:t>
            </w:r>
            <w:r w:rsidR="00A64DDC" w:rsidRPr="00E27EC3">
              <w:rPr>
                <w:rFonts w:eastAsia="Times New Roman" w:cs="Times New Roman"/>
                <w:b/>
                <w:bCs/>
                <w:color w:val="000000" w:themeColor="text1"/>
                <w:sz w:val="22"/>
                <w:lang w:eastAsia="ru-RU"/>
              </w:rPr>
              <w:t>рения</w:t>
            </w:r>
          </w:p>
        </w:tc>
        <w:tc>
          <w:tcPr>
            <w:tcW w:w="5543" w:type="dxa"/>
            <w:gridSpan w:val="3"/>
            <w:vAlign w:val="center"/>
          </w:tcPr>
          <w:p w:rsidR="00A64DDC" w:rsidRPr="00E27EC3" w:rsidRDefault="00A64DDC" w:rsidP="007A5EC7">
            <w:pPr>
              <w:widowControl w:val="0"/>
              <w:spacing w:line="239" w:lineRule="auto"/>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Территории сельск</w:t>
            </w:r>
            <w:r w:rsidR="00340BC9" w:rsidRPr="00E27EC3">
              <w:rPr>
                <w:rFonts w:eastAsia="Times New Roman" w:cs="Times New Roman"/>
                <w:b/>
                <w:bCs/>
                <w:color w:val="000000" w:themeColor="text1"/>
                <w:sz w:val="22"/>
                <w:lang w:eastAsia="ru-RU"/>
              </w:rPr>
              <w:t>их</w:t>
            </w:r>
            <w:r w:rsidRPr="00E27EC3">
              <w:rPr>
                <w:rFonts w:eastAsia="Times New Roman" w:cs="Times New Roman"/>
                <w:b/>
                <w:bCs/>
                <w:color w:val="000000" w:themeColor="text1"/>
                <w:sz w:val="22"/>
                <w:lang w:eastAsia="ru-RU"/>
              </w:rPr>
              <w:t xml:space="preserve"> </w:t>
            </w:r>
          </w:p>
          <w:p w:rsidR="00A64DDC" w:rsidRPr="00E27EC3" w:rsidRDefault="00A64DDC" w:rsidP="00032864">
            <w:pPr>
              <w:widowControl w:val="0"/>
              <w:spacing w:line="239" w:lineRule="auto"/>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населённых пунктов</w:t>
            </w:r>
          </w:p>
        </w:tc>
      </w:tr>
      <w:tr w:rsidR="00E27EC3" w:rsidRPr="00E27EC3" w:rsidTr="007C4E29">
        <w:trPr>
          <w:jc w:val="center"/>
        </w:trPr>
        <w:tc>
          <w:tcPr>
            <w:tcW w:w="3136" w:type="dxa"/>
            <w:vMerge/>
            <w:vAlign w:val="center"/>
          </w:tcPr>
          <w:p w:rsidR="00A64DDC" w:rsidRPr="00E27EC3" w:rsidRDefault="00A64DDC" w:rsidP="007A5EC7">
            <w:pPr>
              <w:widowControl w:val="0"/>
              <w:spacing w:line="239" w:lineRule="auto"/>
              <w:ind w:left="-57" w:right="-57"/>
              <w:jc w:val="center"/>
              <w:rPr>
                <w:rFonts w:eastAsia="Times New Roman" w:cs="Times New Roman"/>
                <w:color w:val="000000" w:themeColor="text1"/>
                <w:sz w:val="22"/>
                <w:lang w:eastAsia="ru-RU"/>
              </w:rPr>
            </w:pPr>
          </w:p>
        </w:tc>
        <w:tc>
          <w:tcPr>
            <w:tcW w:w="1559" w:type="dxa"/>
            <w:vMerge/>
            <w:vAlign w:val="center"/>
          </w:tcPr>
          <w:p w:rsidR="00A64DDC" w:rsidRPr="00E27EC3" w:rsidRDefault="00A64DDC" w:rsidP="007A5EC7">
            <w:pPr>
              <w:widowControl w:val="0"/>
              <w:spacing w:line="239" w:lineRule="auto"/>
              <w:jc w:val="center"/>
              <w:rPr>
                <w:rFonts w:eastAsia="Times New Roman" w:cs="Times New Roman"/>
                <w:color w:val="000000" w:themeColor="text1"/>
                <w:sz w:val="22"/>
                <w:lang w:eastAsia="ru-RU"/>
              </w:rPr>
            </w:pPr>
          </w:p>
        </w:tc>
        <w:tc>
          <w:tcPr>
            <w:tcW w:w="2268" w:type="dxa"/>
            <w:vAlign w:val="center"/>
          </w:tcPr>
          <w:p w:rsidR="00A64DDC" w:rsidRPr="00E27EC3" w:rsidRDefault="00A64DDC" w:rsidP="007A5EC7">
            <w:pPr>
              <w:widowControl w:val="0"/>
              <w:spacing w:line="239" w:lineRule="auto"/>
              <w:ind w:left="-57" w:right="-57"/>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оборудованные водопроводом, канализацией</w:t>
            </w:r>
            <w:r w:rsidRPr="00E27EC3">
              <w:rPr>
                <w:rFonts w:eastAsia="Times New Roman" w:cs="Times New Roman"/>
                <w:color w:val="000000" w:themeColor="text1"/>
                <w:spacing w:val="-2"/>
                <w:sz w:val="20"/>
                <w:szCs w:val="20"/>
                <w:lang w:eastAsia="ru-RU"/>
              </w:rPr>
              <w:t xml:space="preserve"> и горячим водоснабжением</w:t>
            </w:r>
          </w:p>
        </w:tc>
        <w:tc>
          <w:tcPr>
            <w:tcW w:w="1418" w:type="dxa"/>
            <w:vAlign w:val="center"/>
          </w:tcPr>
          <w:p w:rsidR="00A64DDC" w:rsidRPr="00E27EC3" w:rsidRDefault="00A64DDC" w:rsidP="007A5EC7">
            <w:pPr>
              <w:widowControl w:val="0"/>
              <w:spacing w:line="239" w:lineRule="auto"/>
              <w:ind w:left="-57" w:right="-57"/>
              <w:jc w:val="center"/>
              <w:rPr>
                <w:rFonts w:eastAsia="Times New Roman" w:cs="Times New Roman"/>
                <w:color w:val="000000" w:themeColor="text1"/>
                <w:spacing w:val="-2"/>
                <w:sz w:val="20"/>
                <w:szCs w:val="20"/>
                <w:lang w:eastAsia="ru-RU"/>
              </w:rPr>
            </w:pPr>
            <w:r w:rsidRPr="00E27EC3">
              <w:rPr>
                <w:rFonts w:eastAsia="Times New Roman" w:cs="Times New Roman"/>
                <w:color w:val="000000" w:themeColor="text1"/>
                <w:spacing w:val="-2"/>
                <w:sz w:val="20"/>
                <w:szCs w:val="20"/>
                <w:lang w:eastAsia="ru-RU"/>
              </w:rPr>
              <w:t>оборудованные водопроводом и канализацией</w:t>
            </w:r>
          </w:p>
        </w:tc>
        <w:tc>
          <w:tcPr>
            <w:tcW w:w="1857" w:type="dxa"/>
            <w:vAlign w:val="center"/>
          </w:tcPr>
          <w:p w:rsidR="00A64DDC" w:rsidRPr="00E27EC3" w:rsidRDefault="00A64DDC" w:rsidP="007A5EC7">
            <w:pPr>
              <w:widowControl w:val="0"/>
              <w:spacing w:line="239" w:lineRule="auto"/>
              <w:ind w:left="-57" w:right="-57"/>
              <w:jc w:val="center"/>
              <w:rPr>
                <w:rFonts w:eastAsia="Times New Roman" w:cs="Times New Roman"/>
                <w:color w:val="000000" w:themeColor="text1"/>
                <w:spacing w:val="-2"/>
                <w:sz w:val="20"/>
                <w:szCs w:val="20"/>
                <w:lang w:eastAsia="ru-RU"/>
              </w:rPr>
            </w:pPr>
            <w:r w:rsidRPr="00E27EC3">
              <w:rPr>
                <w:rFonts w:eastAsia="Times New Roman" w:cs="Times New Roman"/>
                <w:color w:val="000000" w:themeColor="text1"/>
                <w:spacing w:val="-2"/>
                <w:sz w:val="20"/>
                <w:szCs w:val="20"/>
                <w:lang w:eastAsia="ru-RU"/>
              </w:rPr>
              <w:t>с водопользованием из водоразборных колонок</w:t>
            </w:r>
          </w:p>
        </w:tc>
      </w:tr>
      <w:tr w:rsidR="00E27EC3" w:rsidRPr="00E27EC3" w:rsidTr="007C4E29">
        <w:trPr>
          <w:jc w:val="center"/>
        </w:trPr>
        <w:tc>
          <w:tcPr>
            <w:tcW w:w="3136" w:type="dxa"/>
            <w:vAlign w:val="center"/>
          </w:tcPr>
          <w:p w:rsidR="00A64DDC" w:rsidRPr="00E27EC3" w:rsidRDefault="007C4E29" w:rsidP="007C4E29">
            <w:pPr>
              <w:widowControl w:val="0"/>
              <w:spacing w:line="239" w:lineRule="auto"/>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Плотность населения</w:t>
            </w:r>
          </w:p>
        </w:tc>
        <w:tc>
          <w:tcPr>
            <w:tcW w:w="1559" w:type="dxa"/>
            <w:vAlign w:val="center"/>
          </w:tcPr>
          <w:p w:rsidR="00A64DDC" w:rsidRPr="00E27EC3" w:rsidRDefault="00A64DDC" w:rsidP="007A5EC7">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чел./га</w:t>
            </w:r>
          </w:p>
        </w:tc>
        <w:tc>
          <w:tcPr>
            <w:tcW w:w="5543" w:type="dxa"/>
            <w:gridSpan w:val="3"/>
            <w:vAlign w:val="center"/>
          </w:tcPr>
          <w:p w:rsidR="00A64DDC" w:rsidRPr="00E27EC3" w:rsidRDefault="00A64DDC" w:rsidP="007A5EC7">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от 10 до 65 </w:t>
            </w:r>
          </w:p>
          <w:p w:rsidR="00A64DDC" w:rsidRPr="00E27EC3" w:rsidRDefault="00A64DDC" w:rsidP="007A5EC7">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в зависимости от размера участка</w:t>
            </w:r>
          </w:p>
        </w:tc>
      </w:tr>
      <w:tr w:rsidR="00E27EC3" w:rsidRPr="00E27EC3" w:rsidTr="007C4E29">
        <w:trPr>
          <w:jc w:val="center"/>
        </w:trPr>
        <w:tc>
          <w:tcPr>
            <w:tcW w:w="3136" w:type="dxa"/>
            <w:vAlign w:val="center"/>
          </w:tcPr>
          <w:p w:rsidR="00A64DDC" w:rsidRPr="00E27EC3" w:rsidRDefault="00A64DDC" w:rsidP="007C4E29">
            <w:pPr>
              <w:widowControl w:val="0"/>
              <w:spacing w:line="239" w:lineRule="auto"/>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Расход воды на хозяйственно – бытовые нужды</w:t>
            </w:r>
          </w:p>
        </w:tc>
        <w:tc>
          <w:tcPr>
            <w:tcW w:w="1559" w:type="dxa"/>
            <w:vAlign w:val="center"/>
          </w:tcPr>
          <w:p w:rsidR="00A64DDC" w:rsidRPr="00E27EC3" w:rsidRDefault="00A64DDC" w:rsidP="007A5EC7">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л/чел. в сутки</w:t>
            </w:r>
          </w:p>
        </w:tc>
        <w:tc>
          <w:tcPr>
            <w:tcW w:w="2268" w:type="dxa"/>
            <w:vAlign w:val="center"/>
          </w:tcPr>
          <w:p w:rsidR="00A64DDC" w:rsidRPr="00E27EC3" w:rsidRDefault="00A64DDC" w:rsidP="007A5EC7">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230</w:t>
            </w:r>
          </w:p>
        </w:tc>
        <w:tc>
          <w:tcPr>
            <w:tcW w:w="1418" w:type="dxa"/>
            <w:vAlign w:val="center"/>
          </w:tcPr>
          <w:p w:rsidR="00A64DDC" w:rsidRPr="00E27EC3" w:rsidRDefault="00A64DDC" w:rsidP="007A5EC7">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125</w:t>
            </w:r>
          </w:p>
        </w:tc>
        <w:tc>
          <w:tcPr>
            <w:tcW w:w="1857" w:type="dxa"/>
            <w:vAlign w:val="center"/>
          </w:tcPr>
          <w:p w:rsidR="00A64DDC" w:rsidRPr="00E27EC3" w:rsidRDefault="00A64DDC" w:rsidP="007A5EC7">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50</w:t>
            </w:r>
          </w:p>
        </w:tc>
      </w:tr>
      <w:tr w:rsidR="00E27EC3" w:rsidRPr="00E27EC3" w:rsidTr="007C4E29">
        <w:trPr>
          <w:jc w:val="center"/>
        </w:trPr>
        <w:tc>
          <w:tcPr>
            <w:tcW w:w="3136" w:type="dxa"/>
            <w:vAlign w:val="center"/>
          </w:tcPr>
          <w:p w:rsidR="00A64DDC" w:rsidRPr="00E27EC3" w:rsidRDefault="00A64DDC" w:rsidP="007C4E29">
            <w:pPr>
              <w:widowControl w:val="0"/>
              <w:spacing w:line="239"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Водопотребление</w:t>
            </w:r>
          </w:p>
        </w:tc>
        <w:tc>
          <w:tcPr>
            <w:tcW w:w="1559" w:type="dxa"/>
            <w:vAlign w:val="center"/>
          </w:tcPr>
          <w:p w:rsidR="00A64DDC" w:rsidRPr="00E27EC3" w:rsidRDefault="00A64DDC" w:rsidP="007A5EC7">
            <w:pPr>
              <w:widowControl w:val="0"/>
              <w:spacing w:line="239" w:lineRule="auto"/>
              <w:ind w:left="-57" w:right="-57"/>
              <w:jc w:val="center"/>
              <w:rPr>
                <w:rFonts w:eastAsia="Times New Roman" w:cs="Times New Roman"/>
                <w:color w:val="000000" w:themeColor="text1"/>
                <w:sz w:val="22"/>
                <w:u w:val="single"/>
                <w:lang w:eastAsia="ru-RU"/>
              </w:rPr>
            </w:pPr>
            <w:r w:rsidRPr="00E27EC3">
              <w:rPr>
                <w:rFonts w:eastAsia="Times New Roman" w:cs="Times New Roman"/>
                <w:color w:val="000000" w:themeColor="text1"/>
                <w:sz w:val="22"/>
                <w:u w:val="single"/>
                <w:lang w:eastAsia="ru-RU"/>
              </w:rPr>
              <w:t>м</w:t>
            </w:r>
            <w:r w:rsidRPr="00E27EC3">
              <w:rPr>
                <w:rFonts w:eastAsia="Times New Roman" w:cs="Times New Roman"/>
                <w:color w:val="000000" w:themeColor="text1"/>
                <w:sz w:val="22"/>
                <w:u w:val="single"/>
                <w:vertAlign w:val="superscript"/>
                <w:lang w:eastAsia="ru-RU"/>
              </w:rPr>
              <w:t>3</w:t>
            </w:r>
            <w:r w:rsidRPr="00E27EC3">
              <w:rPr>
                <w:rFonts w:eastAsia="Times New Roman" w:cs="Times New Roman"/>
                <w:color w:val="000000" w:themeColor="text1"/>
                <w:sz w:val="22"/>
                <w:u w:val="single"/>
                <w:lang w:eastAsia="ru-RU"/>
              </w:rPr>
              <w:t xml:space="preserve"> в сут.</w:t>
            </w:r>
          </w:p>
          <w:p w:rsidR="00A64DDC" w:rsidRPr="00E27EC3" w:rsidRDefault="00A64DDC" w:rsidP="007A5EC7">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га</w:t>
            </w:r>
          </w:p>
        </w:tc>
        <w:tc>
          <w:tcPr>
            <w:tcW w:w="2268" w:type="dxa"/>
            <w:vAlign w:val="center"/>
          </w:tcPr>
          <w:p w:rsidR="00A64DDC" w:rsidRPr="00E27EC3" w:rsidRDefault="00A64DDC" w:rsidP="007A5EC7">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2,3 – 15,0</w:t>
            </w:r>
          </w:p>
        </w:tc>
        <w:tc>
          <w:tcPr>
            <w:tcW w:w="1418" w:type="dxa"/>
            <w:vAlign w:val="center"/>
          </w:tcPr>
          <w:p w:rsidR="00A64DDC" w:rsidRPr="00E27EC3" w:rsidRDefault="00A64DDC" w:rsidP="007A5EC7">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1,3 – 8,1</w:t>
            </w:r>
          </w:p>
        </w:tc>
        <w:tc>
          <w:tcPr>
            <w:tcW w:w="1857" w:type="dxa"/>
            <w:vAlign w:val="center"/>
          </w:tcPr>
          <w:p w:rsidR="00A64DDC" w:rsidRPr="00E27EC3" w:rsidRDefault="00A64DDC" w:rsidP="007A5EC7">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0,5 – 3,3</w:t>
            </w:r>
          </w:p>
        </w:tc>
      </w:tr>
    </w:tbl>
    <w:p w:rsidR="00380D00" w:rsidRPr="00E27EC3" w:rsidRDefault="00380D00" w:rsidP="00380D00">
      <w:pPr>
        <w:widowControl w:val="0"/>
        <w:autoSpaceDE w:val="0"/>
        <w:autoSpaceDN w:val="0"/>
        <w:adjustRightInd w:val="0"/>
        <w:spacing w:line="239" w:lineRule="auto"/>
        <w:rPr>
          <w:rFonts w:eastAsia="Times New Roman" w:cs="Times New Roman"/>
          <w:i/>
          <w:iCs/>
          <w:color w:val="000000" w:themeColor="text1"/>
          <w:spacing w:val="40"/>
          <w:sz w:val="16"/>
          <w:szCs w:val="16"/>
          <w:lang w:eastAsia="ru-RU"/>
        </w:rPr>
      </w:pPr>
    </w:p>
    <w:p w:rsidR="00380D00" w:rsidRPr="00E27EC3" w:rsidRDefault="00380D00" w:rsidP="00380D00">
      <w:pPr>
        <w:widowControl w:val="0"/>
        <w:autoSpaceDE w:val="0"/>
        <w:autoSpaceDN w:val="0"/>
        <w:adjustRightInd w:val="0"/>
        <w:spacing w:line="239" w:lineRule="auto"/>
        <w:rPr>
          <w:rFonts w:eastAsia="Times New Roman" w:cs="Times New Roman"/>
          <w:i/>
          <w:color w:val="000000" w:themeColor="text1"/>
          <w:spacing w:val="40"/>
          <w:sz w:val="22"/>
          <w:lang w:eastAsia="ru-RU"/>
        </w:rPr>
      </w:pPr>
      <w:r w:rsidRPr="00E27EC3">
        <w:rPr>
          <w:rFonts w:eastAsia="Times New Roman" w:cs="Times New Roman"/>
          <w:i/>
          <w:color w:val="000000" w:themeColor="text1"/>
          <w:spacing w:val="40"/>
          <w:sz w:val="22"/>
          <w:lang w:eastAsia="ru-RU"/>
        </w:rPr>
        <w:t>Примечание:</w:t>
      </w:r>
    </w:p>
    <w:p w:rsidR="007A5EC7" w:rsidRPr="00E27EC3" w:rsidRDefault="007C4E29" w:rsidP="007A5EC7">
      <w:pPr>
        <w:widowControl w:val="0"/>
        <w:autoSpaceDE w:val="0"/>
        <w:autoSpaceDN w:val="0"/>
        <w:adjustRightInd w:val="0"/>
        <w:spacing w:line="239" w:lineRule="auto"/>
        <w:ind w:firstLine="720"/>
        <w:rPr>
          <w:rFonts w:eastAsia="Times New Roman" w:cs="Times New Roman"/>
          <w:i/>
          <w:color w:val="000000" w:themeColor="text1"/>
          <w:sz w:val="22"/>
          <w:lang w:eastAsia="ru-RU"/>
        </w:rPr>
      </w:pPr>
      <w:r w:rsidRPr="00E27EC3">
        <w:rPr>
          <w:rFonts w:eastAsia="Times New Roman" w:cs="Times New Roman"/>
          <w:i/>
          <w:color w:val="000000" w:themeColor="text1"/>
          <w:spacing w:val="40"/>
          <w:sz w:val="22"/>
          <w:lang w:eastAsia="ru-RU"/>
        </w:rPr>
        <w:t>1</w:t>
      </w:r>
      <w:r w:rsidR="007A5EC7" w:rsidRPr="00E27EC3">
        <w:rPr>
          <w:rFonts w:eastAsia="Times New Roman" w:cs="Times New Roman"/>
          <w:i/>
          <w:color w:val="000000" w:themeColor="text1"/>
          <w:spacing w:val="40"/>
          <w:sz w:val="22"/>
          <w:lang w:eastAsia="ru-RU"/>
        </w:rPr>
        <w:t>.</w:t>
      </w:r>
      <w:r w:rsidR="007A5EC7" w:rsidRPr="00E27EC3">
        <w:rPr>
          <w:rFonts w:eastAsia="Times New Roman" w:cs="Times New Roman"/>
          <w:i/>
          <w:color w:val="000000" w:themeColor="text1"/>
          <w:sz w:val="22"/>
          <w:lang w:eastAsia="ru-RU"/>
        </w:rPr>
        <w:t xml:space="preserve"> Плотность населения на территории </w:t>
      </w:r>
      <w:r w:rsidRPr="00E27EC3">
        <w:rPr>
          <w:rFonts w:eastAsia="Times New Roman" w:cs="Times New Roman"/>
          <w:i/>
          <w:color w:val="000000" w:themeColor="text1"/>
          <w:sz w:val="22"/>
          <w:lang w:eastAsia="ru-RU"/>
        </w:rPr>
        <w:t xml:space="preserve">населённых пунктов </w:t>
      </w:r>
      <w:r w:rsidR="007A5EC7" w:rsidRPr="00E27EC3">
        <w:rPr>
          <w:rFonts w:eastAsia="Times New Roman" w:cs="Times New Roman"/>
          <w:i/>
          <w:color w:val="000000" w:themeColor="text1"/>
          <w:sz w:val="22"/>
          <w:lang w:eastAsia="ru-RU"/>
        </w:rPr>
        <w:t xml:space="preserve">принята по таблице </w:t>
      </w:r>
      <w:r w:rsidRPr="00E27EC3">
        <w:rPr>
          <w:rFonts w:eastAsia="Times New Roman" w:cs="Times New Roman"/>
          <w:i/>
          <w:color w:val="000000" w:themeColor="text1"/>
          <w:sz w:val="22"/>
          <w:lang w:eastAsia="ru-RU"/>
        </w:rPr>
        <w:t xml:space="preserve">6 </w:t>
      </w:r>
      <w:r w:rsidR="007A5EC7" w:rsidRPr="00E27EC3">
        <w:rPr>
          <w:rFonts w:eastAsia="Times New Roman" w:cs="Times New Roman"/>
          <w:i/>
          <w:color w:val="000000" w:themeColor="text1"/>
          <w:sz w:val="22"/>
          <w:lang w:eastAsia="ru-RU"/>
        </w:rPr>
        <w:t>настоящих нормативов.</w:t>
      </w:r>
    </w:p>
    <w:p w:rsidR="007A5EC7" w:rsidRPr="00E27EC3" w:rsidRDefault="007A5EC7" w:rsidP="007A5EC7">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p>
    <w:p w:rsidR="007A5EC7" w:rsidRPr="00E27EC3" w:rsidRDefault="00380D00" w:rsidP="007A5EC7">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3.4.2.5</w:t>
      </w:r>
      <w:r w:rsidR="007A5EC7" w:rsidRPr="00E27EC3">
        <w:rPr>
          <w:rFonts w:eastAsia="Times New Roman" w:cs="Times New Roman"/>
          <w:color w:val="000000" w:themeColor="text1"/>
          <w:sz w:val="24"/>
          <w:szCs w:val="24"/>
          <w:lang w:eastAsia="ru-RU"/>
        </w:rPr>
        <w:t xml:space="preserve"> 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w:t>
      </w:r>
      <w:r w:rsidR="007A5EC7" w:rsidRPr="00E27EC3">
        <w:rPr>
          <w:rFonts w:eastAsia="Times New Roman" w:cs="Times New Roman"/>
          <w:bCs/>
          <w:color w:val="000000" w:themeColor="text1"/>
          <w:sz w:val="24"/>
          <w:szCs w:val="24"/>
          <w:lang w:eastAsia="ru-RU"/>
        </w:rPr>
        <w:t>СП 31.13330.2012</w:t>
      </w:r>
      <w:r w:rsidR="007A5EC7"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z w:val="24"/>
          <w:szCs w:val="24"/>
          <w:lang w:eastAsia="ru-RU"/>
        </w:rPr>
        <w:t>«СНиП 2.04.02-84* Водоснабжение. Наружные сети и сооружения»</w:t>
      </w:r>
      <w:r w:rsidR="00340A13" w:rsidRPr="00E27EC3">
        <w:rPr>
          <w:rFonts w:eastAsia="Times New Roman" w:cs="Times New Roman"/>
          <w:color w:val="000000" w:themeColor="text1"/>
          <w:sz w:val="24"/>
          <w:szCs w:val="24"/>
          <w:lang w:eastAsia="ru-RU"/>
        </w:rPr>
        <w:t xml:space="preserve"> </w:t>
      </w:r>
      <w:r w:rsidR="007A5EC7" w:rsidRPr="00E27EC3">
        <w:rPr>
          <w:rFonts w:eastAsia="Times New Roman" w:cs="Times New Roman"/>
          <w:color w:val="000000" w:themeColor="text1"/>
          <w:sz w:val="24"/>
          <w:szCs w:val="24"/>
          <w:lang w:eastAsia="ru-RU"/>
        </w:rPr>
        <w:t xml:space="preserve">и </w:t>
      </w:r>
      <w:r w:rsidR="007A5EC7" w:rsidRPr="00E27EC3">
        <w:rPr>
          <w:rFonts w:eastAsia="Times New Roman" w:cs="Times New Roman"/>
          <w:bCs/>
          <w:color w:val="000000" w:themeColor="text1"/>
          <w:sz w:val="24"/>
          <w:szCs w:val="24"/>
          <w:lang w:eastAsia="ru-RU"/>
        </w:rPr>
        <w:t>СП 30.13330.2012</w:t>
      </w:r>
      <w:r w:rsidRPr="00E27EC3">
        <w:rPr>
          <w:rFonts w:eastAsia="Times New Roman" w:cs="Times New Roman"/>
          <w:bCs/>
          <w:color w:val="000000" w:themeColor="text1"/>
          <w:sz w:val="24"/>
          <w:szCs w:val="24"/>
          <w:lang w:eastAsia="ru-RU"/>
        </w:rPr>
        <w:t xml:space="preserve"> «СНиП 2.04.01-85* Внутренний водопровод и канализация зданий»</w:t>
      </w:r>
      <w:r w:rsidR="007A5EC7" w:rsidRPr="00E27EC3">
        <w:rPr>
          <w:rFonts w:eastAsia="Times New Roman" w:cs="Times New Roman"/>
          <w:color w:val="000000" w:themeColor="text1"/>
          <w:sz w:val="24"/>
          <w:szCs w:val="24"/>
          <w:lang w:eastAsia="ru-RU"/>
        </w:rPr>
        <w:t>.</w:t>
      </w:r>
    </w:p>
    <w:p w:rsidR="007A5EC7" w:rsidRPr="00E27EC3" w:rsidRDefault="00380D00" w:rsidP="007A5EC7">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3.4.2.6</w:t>
      </w:r>
      <w:r w:rsidR="007A5EC7" w:rsidRPr="00E27EC3">
        <w:rPr>
          <w:rFonts w:eastAsia="Times New Roman" w:cs="Times New Roman"/>
          <w:color w:val="000000" w:themeColor="text1"/>
          <w:sz w:val="24"/>
          <w:szCs w:val="24"/>
          <w:lang w:eastAsia="ru-RU"/>
        </w:rPr>
        <w:t xml:space="preserve"> При проектировании сооружений водоснабжения следует учитывать требования бесперебойности водоснабжения.</w:t>
      </w:r>
    </w:p>
    <w:p w:rsidR="007A5EC7" w:rsidRPr="00E27EC3" w:rsidRDefault="00380D00"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3.4.2.7</w:t>
      </w:r>
      <w:r w:rsidR="007A5EC7" w:rsidRPr="00E27EC3">
        <w:rPr>
          <w:rFonts w:eastAsia="Times New Roman" w:cs="Times New Roman"/>
          <w:color w:val="000000" w:themeColor="text1"/>
          <w:sz w:val="24"/>
          <w:szCs w:val="24"/>
          <w:lang w:eastAsia="ru-RU"/>
        </w:rPr>
        <w:t xml:space="preserve"> </w:t>
      </w:r>
      <w:r w:rsidR="007A5EC7" w:rsidRPr="00E27EC3">
        <w:rPr>
          <w:rFonts w:eastAsia="Times New Roman" w:cs="Times New Roman"/>
          <w:bCs/>
          <w:color w:val="000000" w:themeColor="text1"/>
          <w:sz w:val="24"/>
          <w:szCs w:val="24"/>
          <w:lang w:eastAsia="ru-RU"/>
        </w:rPr>
        <w:t>Выбор источника водоснабжения</w:t>
      </w:r>
      <w:r w:rsidR="007A5EC7" w:rsidRPr="00E27EC3">
        <w:rPr>
          <w:rFonts w:eastAsia="Times New Roman" w:cs="Times New Roman"/>
          <w:color w:val="000000" w:themeColor="text1"/>
          <w:sz w:val="24"/>
          <w:szCs w:val="24"/>
          <w:lang w:eastAsia="ru-RU"/>
        </w:rPr>
        <w:t xml:space="preserve">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7A5EC7" w:rsidRPr="00E27EC3" w:rsidRDefault="007A5EC7" w:rsidP="007A5EC7">
      <w:pPr>
        <w:widowControl w:val="0"/>
        <w:spacing w:line="239" w:lineRule="auto"/>
        <w:ind w:firstLine="709"/>
        <w:rPr>
          <w:rFonts w:eastAsia="Times New Roman" w:cs="Times New Roman"/>
          <w:color w:val="000000" w:themeColor="text1"/>
          <w:spacing w:val="-3"/>
          <w:sz w:val="24"/>
          <w:szCs w:val="24"/>
          <w:lang w:eastAsia="ru-RU"/>
        </w:rPr>
      </w:pPr>
      <w:r w:rsidRPr="00E27EC3">
        <w:rPr>
          <w:rFonts w:eastAsia="Times New Roman" w:cs="Times New Roman"/>
          <w:color w:val="000000" w:themeColor="text1"/>
          <w:spacing w:val="-3"/>
          <w:sz w:val="24"/>
          <w:szCs w:val="24"/>
          <w:lang w:eastAsia="ru-RU"/>
        </w:rPr>
        <w:t>Выбор источников хозяйственно</w:t>
      </w:r>
      <w:r w:rsidR="00380D00" w:rsidRPr="00E27EC3">
        <w:rPr>
          <w:rFonts w:eastAsia="Times New Roman" w:cs="Times New Roman"/>
          <w:color w:val="000000" w:themeColor="text1"/>
          <w:spacing w:val="-3"/>
          <w:sz w:val="24"/>
          <w:szCs w:val="24"/>
          <w:lang w:eastAsia="ru-RU"/>
        </w:rPr>
        <w:t xml:space="preserve"> – </w:t>
      </w:r>
      <w:r w:rsidRPr="00E27EC3">
        <w:rPr>
          <w:rFonts w:eastAsia="Times New Roman" w:cs="Times New Roman"/>
          <w:color w:val="000000" w:themeColor="text1"/>
          <w:spacing w:val="-3"/>
          <w:sz w:val="24"/>
          <w:szCs w:val="24"/>
          <w:lang w:eastAsia="ru-RU"/>
        </w:rPr>
        <w:t>питьевого водоснабжения должен соответствовать требованиям ГОСТ 2761-84*, нормам радиационной безопасности.</w:t>
      </w:r>
    </w:p>
    <w:p w:rsidR="007A5EC7" w:rsidRPr="00E27EC3" w:rsidRDefault="00380D00"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3.4.2.8</w:t>
      </w:r>
      <w:r w:rsidR="007A5EC7" w:rsidRPr="00E27EC3">
        <w:rPr>
          <w:rFonts w:eastAsia="Times New Roman" w:cs="Times New Roman"/>
          <w:color w:val="000000" w:themeColor="text1"/>
          <w:sz w:val="24"/>
          <w:szCs w:val="24"/>
          <w:lang w:eastAsia="ru-RU"/>
        </w:rPr>
        <w:t xml:space="preserve"> В качестве источника водоснабжения следует рассматривать водотоки (реки, каналы), водо</w:t>
      </w:r>
      <w:r w:rsidR="00FA759F" w:rsidRPr="00E27EC3">
        <w:rPr>
          <w:rFonts w:eastAsia="Times New Roman" w:cs="Times New Roman"/>
          <w:color w:val="000000" w:themeColor="text1"/>
          <w:sz w:val="24"/>
          <w:szCs w:val="24"/>
          <w:lang w:eastAsia="ru-RU"/>
        </w:rPr>
        <w:t>ё</w:t>
      </w:r>
      <w:r w:rsidR="007A5EC7" w:rsidRPr="00E27EC3">
        <w:rPr>
          <w:rFonts w:eastAsia="Times New Roman" w:cs="Times New Roman"/>
          <w:color w:val="000000" w:themeColor="text1"/>
          <w:sz w:val="24"/>
          <w:szCs w:val="24"/>
          <w:lang w:eastAsia="ru-RU"/>
        </w:rPr>
        <w:t>мы (оз</w:t>
      </w:r>
      <w:r w:rsidR="00FA759F" w:rsidRPr="00E27EC3">
        <w:rPr>
          <w:rFonts w:eastAsia="Times New Roman" w:cs="Times New Roman"/>
          <w:color w:val="000000" w:themeColor="text1"/>
          <w:sz w:val="24"/>
          <w:szCs w:val="24"/>
          <w:lang w:eastAsia="ru-RU"/>
        </w:rPr>
        <w:t>ё</w:t>
      </w:r>
      <w:r w:rsidR="007A5EC7" w:rsidRPr="00E27EC3">
        <w:rPr>
          <w:rFonts w:eastAsia="Times New Roman" w:cs="Times New Roman"/>
          <w:color w:val="000000" w:themeColor="text1"/>
          <w:sz w:val="24"/>
          <w:szCs w:val="24"/>
          <w:lang w:eastAsia="ru-RU"/>
        </w:rPr>
        <w:t>ра, водохранилища, пруды), подземные воды (водоносные пласты, подрусловые и другие воды).</w:t>
      </w:r>
    </w:p>
    <w:p w:rsidR="007A5EC7" w:rsidRPr="00E27EC3" w:rsidRDefault="007A5EC7" w:rsidP="007A5EC7">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380D00" w:rsidRPr="00E27EC3" w:rsidRDefault="00380D00" w:rsidP="00380D00">
      <w:pPr>
        <w:widowControl w:val="0"/>
        <w:spacing w:before="10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7A5EC7" w:rsidRPr="00E27EC3" w:rsidRDefault="007A5EC7" w:rsidP="00380D00">
      <w:pPr>
        <w:widowControl w:val="0"/>
        <w:spacing w:after="10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7A5EC7" w:rsidRPr="00E27EC3" w:rsidRDefault="00380D00"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3.4.2.9</w:t>
      </w:r>
      <w:r w:rsidR="007A5EC7" w:rsidRPr="00E27EC3">
        <w:rPr>
          <w:rFonts w:eastAsia="Times New Roman" w:cs="Times New Roman"/>
          <w:color w:val="000000" w:themeColor="text1"/>
          <w:sz w:val="24"/>
          <w:szCs w:val="24"/>
          <w:lang w:eastAsia="ru-RU"/>
        </w:rPr>
        <w:t xml:space="preserve"> Для хозяйственно</w:t>
      </w:r>
      <w:r w:rsidRPr="00E27EC3">
        <w:rPr>
          <w:rFonts w:eastAsia="Times New Roman" w:cs="Times New Roman"/>
          <w:color w:val="000000" w:themeColor="text1"/>
          <w:sz w:val="24"/>
          <w:szCs w:val="24"/>
          <w:lang w:eastAsia="ru-RU"/>
        </w:rPr>
        <w:t xml:space="preserve"> – </w:t>
      </w:r>
      <w:r w:rsidR="007A5EC7" w:rsidRPr="00E27EC3">
        <w:rPr>
          <w:rFonts w:eastAsia="Times New Roman" w:cs="Times New Roman"/>
          <w:color w:val="000000" w:themeColor="text1"/>
          <w:sz w:val="24"/>
          <w:szCs w:val="24"/>
          <w:lang w:eastAsia="ru-RU"/>
        </w:rPr>
        <w:t>питьевых водопроводов должны максимально использоваться имеющиеся ресурсы подземных вод (пополняемых источников), удовлетворяющих санитарно</w:t>
      </w:r>
      <w:r w:rsidR="00FA759F" w:rsidRPr="00E27EC3">
        <w:rPr>
          <w:rFonts w:eastAsia="Times New Roman" w:cs="Times New Roman"/>
          <w:color w:val="000000" w:themeColor="text1"/>
          <w:sz w:val="24"/>
          <w:szCs w:val="24"/>
          <w:lang w:eastAsia="ru-RU"/>
        </w:rPr>
        <w:t xml:space="preserve"> – </w:t>
      </w:r>
      <w:r w:rsidR="007A5EC7" w:rsidRPr="00E27EC3">
        <w:rPr>
          <w:rFonts w:eastAsia="Times New Roman" w:cs="Times New Roman"/>
          <w:color w:val="000000" w:themeColor="text1"/>
          <w:sz w:val="24"/>
          <w:szCs w:val="24"/>
          <w:lang w:eastAsia="ru-RU"/>
        </w:rPr>
        <w:t>гигиеническим требованиям.</w:t>
      </w:r>
    </w:p>
    <w:p w:rsidR="007A5EC7" w:rsidRPr="00E27EC3" w:rsidRDefault="00380D00"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w:t>
      </w:r>
      <w:r w:rsidR="007A5EC7" w:rsidRPr="00E27EC3">
        <w:rPr>
          <w:rFonts w:eastAsia="Times New Roman" w:cs="Times New Roman"/>
          <w:color w:val="000000" w:themeColor="text1"/>
          <w:sz w:val="24"/>
          <w:szCs w:val="24"/>
          <w:lang w:eastAsia="ru-RU"/>
        </w:rPr>
        <w:t>2.1</w:t>
      </w:r>
      <w:r w:rsidRPr="00E27EC3">
        <w:rPr>
          <w:rFonts w:eastAsia="Times New Roman" w:cs="Times New Roman"/>
          <w:color w:val="000000" w:themeColor="text1"/>
          <w:sz w:val="24"/>
          <w:szCs w:val="24"/>
          <w:lang w:eastAsia="ru-RU"/>
        </w:rPr>
        <w:t>0</w:t>
      </w:r>
      <w:r w:rsidR="007A5EC7" w:rsidRPr="00E27EC3">
        <w:rPr>
          <w:rFonts w:eastAsia="Times New Roman" w:cs="Times New Roman"/>
          <w:color w:val="000000" w:themeColor="text1"/>
          <w:sz w:val="24"/>
          <w:szCs w:val="24"/>
          <w:lang w:eastAsia="ru-RU"/>
        </w:rPr>
        <w:t xml:space="preserve"> Для производственного водоснабжения промышленных предприятий следует рассматривать возможность использования очищенных сточных вод.</w:t>
      </w:r>
    </w:p>
    <w:p w:rsidR="007A5EC7" w:rsidRPr="00E27EC3" w:rsidRDefault="007A5EC7"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Использование подземных вод питьевого качества для нужд, не связанных с хозяйственно</w:t>
      </w:r>
      <w:r w:rsidR="00380D00"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питьевым водоснабжением не допускается, за исключением промышленных предприятий, где по технологии требуется вода питьевого качества.</w:t>
      </w:r>
    </w:p>
    <w:p w:rsidR="007A5EC7" w:rsidRPr="00E27EC3" w:rsidRDefault="00380D00"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3.4.2.11</w:t>
      </w:r>
      <w:r w:rsidR="007A5EC7" w:rsidRPr="00E27EC3">
        <w:rPr>
          <w:rFonts w:eastAsia="Times New Roman" w:cs="Times New Roman"/>
          <w:color w:val="000000" w:themeColor="text1"/>
          <w:sz w:val="24"/>
          <w:szCs w:val="24"/>
          <w:lang w:eastAsia="ru-RU"/>
        </w:rPr>
        <w:t xml:space="preserve"> </w:t>
      </w:r>
      <w:r w:rsidR="007A5EC7" w:rsidRPr="00E27EC3">
        <w:rPr>
          <w:rFonts w:eastAsia="Times New Roman" w:cs="Times New Roman"/>
          <w:bCs/>
          <w:color w:val="000000" w:themeColor="text1"/>
          <w:sz w:val="24"/>
          <w:szCs w:val="24"/>
          <w:lang w:eastAsia="ru-RU"/>
        </w:rPr>
        <w:t>Выбор схем и систем водоснабжения</w:t>
      </w:r>
      <w:r w:rsidR="007A5EC7" w:rsidRPr="00E27EC3">
        <w:rPr>
          <w:rFonts w:eastAsia="Times New Roman" w:cs="Times New Roman"/>
          <w:color w:val="000000" w:themeColor="text1"/>
          <w:sz w:val="24"/>
          <w:szCs w:val="24"/>
          <w:lang w:eastAsia="ru-RU"/>
        </w:rPr>
        <w:t xml:space="preserve"> следует осуществлять в соответствии с требованиями </w:t>
      </w:r>
      <w:r w:rsidR="007A5EC7" w:rsidRPr="00E27EC3">
        <w:rPr>
          <w:rFonts w:eastAsia="Times New Roman" w:cs="Times New Roman"/>
          <w:bCs/>
          <w:color w:val="000000" w:themeColor="text1"/>
          <w:sz w:val="24"/>
          <w:szCs w:val="24"/>
          <w:lang w:eastAsia="ru-RU"/>
        </w:rPr>
        <w:t>СП 31.13330.2012</w:t>
      </w:r>
      <w:r w:rsidR="007A5EC7" w:rsidRPr="00E27EC3">
        <w:rPr>
          <w:rFonts w:eastAsia="Times New Roman" w:cs="Times New Roman"/>
          <w:color w:val="000000" w:themeColor="text1"/>
          <w:sz w:val="24"/>
          <w:szCs w:val="24"/>
          <w:lang w:eastAsia="ru-RU"/>
        </w:rPr>
        <w:t>. Системы водоснабжения могут быть централизованными, нецентрализованными, локальными, оборотными.</w:t>
      </w:r>
    </w:p>
    <w:p w:rsidR="007A5EC7" w:rsidRPr="00E27EC3" w:rsidRDefault="007A5EC7"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Централизованная система водоснабжения должна обеспечивать:</w:t>
      </w:r>
    </w:p>
    <w:p w:rsidR="007A5EC7" w:rsidRPr="00E27EC3" w:rsidRDefault="00380D00"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7A5EC7" w:rsidRPr="00E27EC3">
        <w:rPr>
          <w:rFonts w:eastAsia="Times New Roman" w:cs="Times New Roman"/>
          <w:color w:val="000000" w:themeColor="text1"/>
          <w:sz w:val="24"/>
          <w:szCs w:val="24"/>
          <w:lang w:eastAsia="ru-RU"/>
        </w:rPr>
        <w:t xml:space="preserve"> хозяйственно</w:t>
      </w:r>
      <w:r w:rsidRPr="00E27EC3">
        <w:rPr>
          <w:rFonts w:eastAsia="Times New Roman" w:cs="Times New Roman"/>
          <w:color w:val="000000" w:themeColor="text1"/>
          <w:sz w:val="24"/>
          <w:szCs w:val="24"/>
          <w:lang w:eastAsia="ru-RU"/>
        </w:rPr>
        <w:t xml:space="preserve"> – </w:t>
      </w:r>
      <w:r w:rsidR="007A5EC7" w:rsidRPr="00E27EC3">
        <w:rPr>
          <w:rFonts w:eastAsia="Times New Roman" w:cs="Times New Roman"/>
          <w:color w:val="000000" w:themeColor="text1"/>
          <w:sz w:val="24"/>
          <w:szCs w:val="24"/>
          <w:lang w:eastAsia="ru-RU"/>
        </w:rPr>
        <w:t>питьевое водопотребление в жилых и общественных зданиях, нужды коммунально</w:t>
      </w:r>
      <w:r w:rsidRPr="00E27EC3">
        <w:rPr>
          <w:rFonts w:eastAsia="Times New Roman" w:cs="Times New Roman"/>
          <w:color w:val="000000" w:themeColor="text1"/>
          <w:sz w:val="24"/>
          <w:szCs w:val="24"/>
          <w:lang w:eastAsia="ru-RU"/>
        </w:rPr>
        <w:t xml:space="preserve"> – </w:t>
      </w:r>
      <w:r w:rsidR="007A5EC7" w:rsidRPr="00E27EC3">
        <w:rPr>
          <w:rFonts w:eastAsia="Times New Roman" w:cs="Times New Roman"/>
          <w:color w:val="000000" w:themeColor="text1"/>
          <w:sz w:val="24"/>
          <w:szCs w:val="24"/>
          <w:lang w:eastAsia="ru-RU"/>
        </w:rPr>
        <w:t>бытовых предприятий;</w:t>
      </w:r>
    </w:p>
    <w:p w:rsidR="007A5EC7" w:rsidRPr="00E27EC3" w:rsidRDefault="00380D00"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7A5EC7" w:rsidRPr="00E27EC3">
        <w:rPr>
          <w:rFonts w:eastAsia="Times New Roman" w:cs="Times New Roman"/>
          <w:color w:val="000000" w:themeColor="text1"/>
          <w:sz w:val="24"/>
          <w:szCs w:val="24"/>
          <w:lang w:eastAsia="ru-RU"/>
        </w:rPr>
        <w:t xml:space="preserve"> хозяйственно</w:t>
      </w:r>
      <w:r w:rsidRPr="00E27EC3">
        <w:rPr>
          <w:rFonts w:eastAsia="Times New Roman" w:cs="Times New Roman"/>
          <w:color w:val="000000" w:themeColor="text1"/>
          <w:sz w:val="24"/>
          <w:szCs w:val="24"/>
          <w:lang w:eastAsia="ru-RU"/>
        </w:rPr>
        <w:t xml:space="preserve"> – </w:t>
      </w:r>
      <w:r w:rsidR="007A5EC7" w:rsidRPr="00E27EC3">
        <w:rPr>
          <w:rFonts w:eastAsia="Times New Roman" w:cs="Times New Roman"/>
          <w:color w:val="000000" w:themeColor="text1"/>
          <w:sz w:val="24"/>
          <w:szCs w:val="24"/>
          <w:lang w:eastAsia="ru-RU"/>
        </w:rPr>
        <w:t>питьевое водопотребление на предприятиях;</w:t>
      </w:r>
    </w:p>
    <w:p w:rsidR="007A5EC7" w:rsidRPr="00E27EC3" w:rsidRDefault="00380D00"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7A5EC7" w:rsidRPr="00E27EC3">
        <w:rPr>
          <w:rFonts w:eastAsia="Times New Roman" w:cs="Times New Roman"/>
          <w:color w:val="000000" w:themeColor="text1"/>
          <w:spacing w:val="-2"/>
          <w:sz w:val="24"/>
          <w:szCs w:val="24"/>
          <w:lang w:eastAsia="ru-RU"/>
        </w:rPr>
        <w:t xml:space="preserve"> производственные нужды промышленных и сельскохозяйственных предприя</w:t>
      </w:r>
      <w:r w:rsidR="007A5EC7" w:rsidRPr="00E27EC3">
        <w:rPr>
          <w:rFonts w:eastAsia="Times New Roman" w:cs="Times New Roman"/>
          <w:color w:val="000000" w:themeColor="text1"/>
          <w:sz w:val="24"/>
          <w:szCs w:val="24"/>
          <w:lang w:eastAsia="ru-RU"/>
        </w:rPr>
        <w:t>тий, где требуется вода питьевого качества или для которых экономически нецелесообразно соо</w:t>
      </w:r>
      <w:r w:rsidR="00F75C20" w:rsidRPr="00E27EC3">
        <w:rPr>
          <w:rFonts w:eastAsia="Times New Roman" w:cs="Times New Roman"/>
          <w:color w:val="000000" w:themeColor="text1"/>
          <w:sz w:val="24"/>
          <w:szCs w:val="24"/>
          <w:lang w:eastAsia="ru-RU"/>
        </w:rPr>
        <w:t>ружение отдельного водопровода;</w:t>
      </w:r>
    </w:p>
    <w:p w:rsidR="007A5EC7" w:rsidRPr="00E27EC3" w:rsidRDefault="00380D00"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7A5EC7" w:rsidRPr="00E27EC3">
        <w:rPr>
          <w:rFonts w:eastAsia="Times New Roman" w:cs="Times New Roman"/>
          <w:color w:val="000000" w:themeColor="text1"/>
          <w:sz w:val="24"/>
          <w:szCs w:val="24"/>
          <w:lang w:eastAsia="ru-RU"/>
        </w:rPr>
        <w:t xml:space="preserve"> тушение пожаров;</w:t>
      </w:r>
    </w:p>
    <w:p w:rsidR="007A5EC7" w:rsidRPr="00E27EC3" w:rsidRDefault="00380D00"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7A5EC7" w:rsidRPr="00E27EC3">
        <w:rPr>
          <w:rFonts w:eastAsia="Times New Roman" w:cs="Times New Roman"/>
          <w:color w:val="000000" w:themeColor="text1"/>
          <w:sz w:val="24"/>
          <w:szCs w:val="24"/>
          <w:lang w:eastAsia="ru-RU"/>
        </w:rPr>
        <w:t xml:space="preserve"> собственные нужды станций водоподготовки, промывку водопроводных и канализационных сетей и др.</w:t>
      </w:r>
    </w:p>
    <w:p w:rsidR="007A5EC7" w:rsidRPr="00E27EC3" w:rsidRDefault="00380D00"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3.4.2.12</w:t>
      </w:r>
      <w:r w:rsidR="007A5EC7" w:rsidRPr="00E27EC3">
        <w:rPr>
          <w:rFonts w:eastAsia="Times New Roman" w:cs="Times New Roman"/>
          <w:color w:val="000000" w:themeColor="text1"/>
          <w:sz w:val="24"/>
          <w:szCs w:val="24"/>
          <w:lang w:eastAsia="ru-RU"/>
        </w:rPr>
        <w:t xml:space="preserve"> При необходимости повышения обеспеченности подачи воды на производственные нужды промышленных </w:t>
      </w:r>
      <w:r w:rsidR="007A5EC7" w:rsidRPr="00E27EC3">
        <w:rPr>
          <w:rFonts w:eastAsia="Times New Roman" w:cs="Times New Roman"/>
          <w:color w:val="000000" w:themeColor="text1"/>
          <w:spacing w:val="-2"/>
          <w:sz w:val="24"/>
          <w:szCs w:val="24"/>
          <w:lang w:eastAsia="ru-RU"/>
        </w:rPr>
        <w:t xml:space="preserve">и сельскохозяйственных </w:t>
      </w:r>
      <w:r w:rsidR="007A5EC7" w:rsidRPr="00E27EC3">
        <w:rPr>
          <w:rFonts w:eastAsia="Times New Roman" w:cs="Times New Roman"/>
          <w:color w:val="000000" w:themeColor="text1"/>
          <w:sz w:val="24"/>
          <w:szCs w:val="24"/>
          <w:lang w:eastAsia="ru-RU"/>
        </w:rPr>
        <w:t>предприятий (производств, цехов, установок) следует предусматривать локальные системы водоснабжения.</w:t>
      </w:r>
    </w:p>
    <w:p w:rsidR="007A5EC7" w:rsidRPr="00E27EC3" w:rsidRDefault="007A5EC7"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Локальны</w:t>
      </w:r>
      <w:r w:rsidR="00F75C20" w:rsidRPr="00E27EC3">
        <w:rPr>
          <w:rFonts w:eastAsia="Times New Roman" w:cs="Times New Roman"/>
          <w:color w:val="000000" w:themeColor="text1"/>
          <w:sz w:val="24"/>
          <w:szCs w:val="24"/>
          <w:lang w:eastAsia="ru-RU"/>
        </w:rPr>
        <w:t>е</w:t>
      </w:r>
      <w:r w:rsidRPr="00E27EC3">
        <w:rPr>
          <w:rFonts w:eastAsia="Times New Roman" w:cs="Times New Roman"/>
          <w:color w:val="000000" w:themeColor="text1"/>
          <w:sz w:val="24"/>
          <w:szCs w:val="24"/>
          <w:lang w:eastAsia="ru-RU"/>
        </w:rPr>
        <w:t xml:space="preserve"> системы, обеспечивающие технологические требования объектов, должны проектироваться совместно с объектами.</w:t>
      </w:r>
    </w:p>
    <w:p w:rsidR="007A5EC7" w:rsidRPr="00E27EC3" w:rsidRDefault="00380D00"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3.4.2.13</w:t>
      </w:r>
      <w:r w:rsidR="007A5EC7" w:rsidRPr="00E27EC3">
        <w:rPr>
          <w:rFonts w:eastAsia="Times New Roman" w:cs="Times New Roman"/>
          <w:color w:val="000000" w:themeColor="text1"/>
          <w:sz w:val="24"/>
          <w:szCs w:val="24"/>
          <w:lang w:eastAsia="ru-RU"/>
        </w:rPr>
        <w:t xml:space="preserve"> Системы оборотного водоснабжения следует проектировать в соответствии с требованиями </w:t>
      </w:r>
      <w:r w:rsidR="007A5EC7" w:rsidRPr="00E27EC3">
        <w:rPr>
          <w:rFonts w:eastAsia="Times New Roman" w:cs="Times New Roman"/>
          <w:bCs/>
          <w:color w:val="000000" w:themeColor="text1"/>
          <w:sz w:val="24"/>
          <w:szCs w:val="24"/>
          <w:lang w:eastAsia="ru-RU"/>
        </w:rPr>
        <w:t>СП 31.13330.2012</w:t>
      </w:r>
      <w:r w:rsidR="007A5EC7" w:rsidRPr="00E27EC3">
        <w:rPr>
          <w:rFonts w:eastAsia="Times New Roman" w:cs="Times New Roman"/>
          <w:color w:val="000000" w:themeColor="text1"/>
          <w:sz w:val="24"/>
          <w:szCs w:val="24"/>
          <w:lang w:eastAsia="ru-RU"/>
        </w:rPr>
        <w:t xml:space="preserve">. В системы оборотного водоснабжения </w:t>
      </w:r>
      <w:r w:rsidR="007A5EC7" w:rsidRPr="00E27EC3">
        <w:rPr>
          <w:rFonts w:eastAsia="Times New Roman" w:cs="Times New Roman"/>
          <w:color w:val="000000" w:themeColor="text1"/>
          <w:spacing w:val="-2"/>
          <w:sz w:val="24"/>
          <w:szCs w:val="24"/>
          <w:lang w:eastAsia="ru-RU"/>
        </w:rPr>
        <w:t xml:space="preserve">целесообразно включать теплоутилизаторы, используя тепло на первичный подогрев </w:t>
      </w:r>
      <w:r w:rsidR="007A5EC7" w:rsidRPr="00E27EC3">
        <w:rPr>
          <w:rFonts w:eastAsia="Times New Roman" w:cs="Times New Roman"/>
          <w:color w:val="000000" w:themeColor="text1"/>
          <w:sz w:val="24"/>
          <w:szCs w:val="24"/>
          <w:lang w:eastAsia="ru-RU"/>
        </w:rPr>
        <w:t>водяного или воздушного отопления, а также горячего водоснабжения.</w:t>
      </w:r>
    </w:p>
    <w:p w:rsidR="007A5EC7" w:rsidRPr="00E27EC3" w:rsidRDefault="00380D00" w:rsidP="007A5EC7">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3.4.2.14</w:t>
      </w:r>
      <w:r w:rsidR="007A5EC7" w:rsidRPr="00E27EC3">
        <w:rPr>
          <w:rFonts w:eastAsia="Times New Roman" w:cs="Times New Roman"/>
          <w:color w:val="000000" w:themeColor="text1"/>
          <w:sz w:val="24"/>
          <w:szCs w:val="24"/>
          <w:lang w:eastAsia="ru-RU"/>
        </w:rPr>
        <w:t xml:space="preserve"> В </w:t>
      </w:r>
      <w:r w:rsidR="008C49E6" w:rsidRPr="00E27EC3">
        <w:rPr>
          <w:rFonts w:eastAsia="Times New Roman" w:cs="Times New Roman"/>
          <w:color w:val="000000" w:themeColor="text1"/>
          <w:sz w:val="24"/>
          <w:szCs w:val="24"/>
          <w:lang w:eastAsia="ru-RU"/>
        </w:rPr>
        <w:t>сельско</w:t>
      </w:r>
      <w:r w:rsidR="00A64DDC" w:rsidRPr="00E27EC3">
        <w:rPr>
          <w:rFonts w:eastAsia="Times New Roman" w:cs="Times New Roman"/>
          <w:color w:val="000000" w:themeColor="text1"/>
          <w:sz w:val="24"/>
          <w:szCs w:val="24"/>
          <w:lang w:eastAsia="ru-RU"/>
        </w:rPr>
        <w:t>м</w:t>
      </w:r>
      <w:r w:rsidR="007A5EC7" w:rsidRPr="00E27EC3">
        <w:rPr>
          <w:rFonts w:eastAsia="Times New Roman" w:cs="Times New Roman"/>
          <w:color w:val="000000" w:themeColor="text1"/>
          <w:sz w:val="24"/>
          <w:szCs w:val="24"/>
          <w:lang w:eastAsia="ru-RU"/>
        </w:rPr>
        <w:t xml:space="preserve"> </w:t>
      </w:r>
      <w:r w:rsidR="00A64DDC" w:rsidRPr="00E27EC3">
        <w:rPr>
          <w:rFonts w:eastAsia="Times New Roman" w:cs="Times New Roman"/>
          <w:color w:val="000000" w:themeColor="text1"/>
          <w:sz w:val="24"/>
          <w:szCs w:val="24"/>
          <w:lang w:eastAsia="ru-RU"/>
        </w:rPr>
        <w:t>поселении</w:t>
      </w:r>
      <w:r w:rsidR="007A5EC7" w:rsidRPr="00E27EC3">
        <w:rPr>
          <w:rFonts w:eastAsia="Times New Roman" w:cs="Times New Roman"/>
          <w:color w:val="000000" w:themeColor="text1"/>
          <w:sz w:val="24"/>
          <w:szCs w:val="24"/>
          <w:lang w:eastAsia="ru-RU"/>
        </w:rPr>
        <w:t xml:space="preserve"> следует:</w:t>
      </w:r>
    </w:p>
    <w:p w:rsidR="007A5EC7" w:rsidRPr="00E27EC3" w:rsidRDefault="00380D00" w:rsidP="007A5EC7">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7A5EC7" w:rsidRPr="00E27EC3">
        <w:rPr>
          <w:rFonts w:eastAsia="Times New Roman" w:cs="Times New Roman"/>
          <w:color w:val="000000" w:themeColor="text1"/>
          <w:sz w:val="24"/>
          <w:szCs w:val="24"/>
          <w:lang w:eastAsia="ru-RU"/>
        </w:rPr>
        <w:t xml:space="preserve"> проектировать централизованные системы водоснабжения для перспективных насел</w:t>
      </w:r>
      <w:r w:rsidR="00F75C20" w:rsidRPr="00E27EC3">
        <w:rPr>
          <w:rFonts w:eastAsia="Times New Roman" w:cs="Times New Roman"/>
          <w:color w:val="000000" w:themeColor="text1"/>
          <w:sz w:val="24"/>
          <w:szCs w:val="24"/>
          <w:lang w:eastAsia="ru-RU"/>
        </w:rPr>
        <w:t>ё</w:t>
      </w:r>
      <w:r w:rsidR="007A5EC7" w:rsidRPr="00E27EC3">
        <w:rPr>
          <w:rFonts w:eastAsia="Times New Roman" w:cs="Times New Roman"/>
          <w:color w:val="000000" w:themeColor="text1"/>
          <w:sz w:val="24"/>
          <w:szCs w:val="24"/>
          <w:lang w:eastAsia="ru-RU"/>
        </w:rPr>
        <w:t>нных пунктов и сельскохозяйственных объектов;</w:t>
      </w:r>
    </w:p>
    <w:p w:rsidR="007A5EC7" w:rsidRPr="00E27EC3" w:rsidRDefault="00380D00" w:rsidP="007A5EC7">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7A5EC7" w:rsidRPr="00E27EC3">
        <w:rPr>
          <w:rFonts w:eastAsia="Times New Roman" w:cs="Times New Roman"/>
          <w:color w:val="000000" w:themeColor="text1"/>
          <w:sz w:val="24"/>
          <w:szCs w:val="24"/>
          <w:lang w:eastAsia="ru-RU"/>
        </w:rPr>
        <w:t xml:space="preserve"> предусматривать реконструкцию существующих водозаборных сооружений для сохраняемых на расч</w:t>
      </w:r>
      <w:r w:rsidR="00F75C20" w:rsidRPr="00E27EC3">
        <w:rPr>
          <w:rFonts w:eastAsia="Times New Roman" w:cs="Times New Roman"/>
          <w:color w:val="000000" w:themeColor="text1"/>
          <w:sz w:val="24"/>
          <w:szCs w:val="24"/>
          <w:lang w:eastAsia="ru-RU"/>
        </w:rPr>
        <w:t>ё</w:t>
      </w:r>
      <w:r w:rsidR="007A5EC7" w:rsidRPr="00E27EC3">
        <w:rPr>
          <w:rFonts w:eastAsia="Times New Roman" w:cs="Times New Roman"/>
          <w:color w:val="000000" w:themeColor="text1"/>
          <w:sz w:val="24"/>
          <w:szCs w:val="24"/>
          <w:lang w:eastAsia="ru-RU"/>
        </w:rPr>
        <w:t>тный период насел</w:t>
      </w:r>
      <w:r w:rsidR="00F75C20" w:rsidRPr="00E27EC3">
        <w:rPr>
          <w:rFonts w:eastAsia="Times New Roman" w:cs="Times New Roman"/>
          <w:color w:val="000000" w:themeColor="text1"/>
          <w:sz w:val="24"/>
          <w:szCs w:val="24"/>
          <w:lang w:eastAsia="ru-RU"/>
        </w:rPr>
        <w:t>ё</w:t>
      </w:r>
      <w:r w:rsidR="007A5EC7" w:rsidRPr="00E27EC3">
        <w:rPr>
          <w:rFonts w:eastAsia="Times New Roman" w:cs="Times New Roman"/>
          <w:color w:val="000000" w:themeColor="text1"/>
          <w:sz w:val="24"/>
          <w:szCs w:val="24"/>
          <w:lang w:eastAsia="ru-RU"/>
        </w:rPr>
        <w:t>нных пунктов.</w:t>
      </w:r>
    </w:p>
    <w:p w:rsidR="007A5EC7" w:rsidRPr="00E27EC3" w:rsidRDefault="00380D00"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3.4.2.15</w:t>
      </w:r>
      <w:r w:rsidR="007A5EC7" w:rsidRPr="00E27EC3">
        <w:rPr>
          <w:rFonts w:eastAsia="Times New Roman" w:cs="Times New Roman"/>
          <w:color w:val="000000" w:themeColor="text1"/>
          <w:sz w:val="24"/>
          <w:szCs w:val="24"/>
          <w:lang w:eastAsia="ru-RU"/>
        </w:rPr>
        <w:t xml:space="preserve"> Выбор </w:t>
      </w:r>
      <w:r w:rsidR="007A5EC7" w:rsidRPr="00E27EC3">
        <w:rPr>
          <w:rFonts w:eastAsia="Times New Roman" w:cs="Times New Roman"/>
          <w:bCs/>
          <w:color w:val="000000" w:themeColor="text1"/>
          <w:sz w:val="24"/>
          <w:szCs w:val="24"/>
          <w:lang w:eastAsia="ru-RU"/>
        </w:rPr>
        <w:t>типа и схемы</w:t>
      </w:r>
      <w:r w:rsidR="007A5EC7" w:rsidRPr="00E27EC3">
        <w:rPr>
          <w:rFonts w:eastAsia="Times New Roman" w:cs="Times New Roman"/>
          <w:color w:val="000000" w:themeColor="text1"/>
          <w:sz w:val="24"/>
          <w:szCs w:val="24"/>
          <w:lang w:eastAsia="ru-RU"/>
        </w:rPr>
        <w:t xml:space="preserve"> </w:t>
      </w:r>
      <w:r w:rsidR="007A5EC7" w:rsidRPr="00E27EC3">
        <w:rPr>
          <w:rFonts w:eastAsia="Times New Roman" w:cs="Times New Roman"/>
          <w:bCs/>
          <w:color w:val="000000" w:themeColor="text1"/>
          <w:sz w:val="24"/>
          <w:szCs w:val="24"/>
          <w:lang w:eastAsia="ru-RU"/>
        </w:rPr>
        <w:t>размещения водозаборных сооружений</w:t>
      </w:r>
      <w:r w:rsidR="007A5EC7" w:rsidRPr="00E27EC3">
        <w:rPr>
          <w:rFonts w:eastAsia="Times New Roman" w:cs="Times New Roman"/>
          <w:color w:val="000000" w:themeColor="text1"/>
          <w:sz w:val="24"/>
          <w:szCs w:val="24"/>
          <w:lang w:eastAsia="ru-RU"/>
        </w:rPr>
        <w:t xml:space="preserve"> следует производить исходя из геологических, гидрогеологических и санитарных условий территории.</w:t>
      </w:r>
    </w:p>
    <w:p w:rsidR="007A5EC7" w:rsidRPr="00E27EC3" w:rsidRDefault="007A5EC7"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При проектировании новых и расширении существующих водозаборов должны</w:t>
      </w:r>
      <w:r w:rsidRPr="00E27EC3">
        <w:rPr>
          <w:rFonts w:eastAsia="Times New Roman" w:cs="Times New Roman"/>
          <w:color w:val="000000" w:themeColor="text1"/>
          <w:sz w:val="24"/>
          <w:szCs w:val="24"/>
          <w:lang w:eastAsia="ru-RU"/>
        </w:rPr>
        <w:t xml:space="preserve">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w:t>
      </w:r>
      <w:r w:rsidR="00340A13" w:rsidRPr="00E27EC3">
        <w:rPr>
          <w:rFonts w:eastAsia="Times New Roman" w:cs="Times New Roman"/>
          <w:color w:val="000000" w:themeColor="text1"/>
          <w:sz w:val="24"/>
          <w:szCs w:val="24"/>
          <w:lang w:eastAsia="ru-RU"/>
        </w:rPr>
        <w:t>тительность и др.).</w:t>
      </w:r>
    </w:p>
    <w:p w:rsidR="007A5EC7" w:rsidRPr="00E27EC3" w:rsidRDefault="007A5EC7"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Водозаборные сооружения следует проектировать с уч</w:t>
      </w:r>
      <w:r w:rsidR="00F75C20"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перспективного развития водопотребления.</w:t>
      </w:r>
    </w:p>
    <w:p w:rsidR="007A5EC7" w:rsidRPr="00E27EC3" w:rsidRDefault="00380D00"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noProof/>
          <w:color w:val="000000" w:themeColor="text1"/>
          <w:sz w:val="24"/>
          <w:szCs w:val="24"/>
          <w:lang w:eastAsia="ru-RU"/>
        </w:rPr>
        <w:t>3.4.2.16</w:t>
      </w:r>
      <w:r w:rsidR="007A5EC7" w:rsidRPr="00E27EC3">
        <w:rPr>
          <w:rFonts w:eastAsia="Times New Roman" w:cs="Times New Roman"/>
          <w:noProof/>
          <w:color w:val="000000" w:themeColor="text1"/>
          <w:sz w:val="24"/>
          <w:szCs w:val="24"/>
          <w:lang w:eastAsia="ru-RU"/>
        </w:rPr>
        <w:t xml:space="preserve"> </w:t>
      </w:r>
      <w:r w:rsidR="007A5EC7" w:rsidRPr="00E27EC3">
        <w:rPr>
          <w:rFonts w:eastAsia="Times New Roman" w:cs="Times New Roman"/>
          <w:color w:val="000000" w:themeColor="text1"/>
          <w:sz w:val="24"/>
          <w:szCs w:val="24"/>
          <w:lang w:eastAsia="ru-RU"/>
        </w:rPr>
        <w:t xml:space="preserve">Водозаборы подземных вод должны располагаться вне территории промышленных предприятий и жилой застройки. Расположение на территории </w:t>
      </w:r>
      <w:r w:rsidR="007A5EC7" w:rsidRPr="00E27EC3">
        <w:rPr>
          <w:rFonts w:eastAsia="Times New Roman" w:cs="Times New Roman"/>
          <w:color w:val="000000" w:themeColor="text1"/>
          <w:spacing w:val="-2"/>
          <w:sz w:val="24"/>
          <w:szCs w:val="24"/>
          <w:lang w:eastAsia="ru-RU"/>
        </w:rPr>
        <w:t>промышленного предприятия или жилой застройки возможно при соответствующем</w:t>
      </w:r>
      <w:r w:rsidR="007A5EC7" w:rsidRPr="00E27EC3">
        <w:rPr>
          <w:rFonts w:eastAsia="Times New Roman" w:cs="Times New Roman"/>
          <w:color w:val="000000" w:themeColor="text1"/>
          <w:sz w:val="24"/>
          <w:szCs w:val="24"/>
          <w:lang w:eastAsia="ru-RU"/>
        </w:rPr>
        <w:t xml:space="preserve"> обосновании.</w:t>
      </w:r>
    </w:p>
    <w:p w:rsidR="007A5EC7" w:rsidRPr="00E27EC3" w:rsidRDefault="00380D00"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3.4.2.17</w:t>
      </w:r>
      <w:r w:rsidR="007A5EC7" w:rsidRPr="00E27EC3">
        <w:rPr>
          <w:rFonts w:eastAsia="Times New Roman" w:cs="Times New Roman"/>
          <w:color w:val="000000" w:themeColor="text1"/>
          <w:sz w:val="24"/>
          <w:szCs w:val="24"/>
          <w:lang w:eastAsia="ru-RU"/>
        </w:rPr>
        <w:t xml:space="preserve"> Сооружения для забора поверхностных вод следует проектировать в соответствии с требованиями </w:t>
      </w:r>
      <w:r w:rsidR="007A5EC7" w:rsidRPr="00E27EC3">
        <w:rPr>
          <w:rFonts w:eastAsia="Times New Roman" w:cs="Times New Roman"/>
          <w:bCs/>
          <w:color w:val="000000" w:themeColor="text1"/>
          <w:sz w:val="24"/>
          <w:szCs w:val="24"/>
          <w:lang w:eastAsia="ru-RU"/>
        </w:rPr>
        <w:t>СП 31.13330.2012</w:t>
      </w:r>
      <w:r w:rsidR="007A5EC7" w:rsidRPr="00E27EC3">
        <w:rPr>
          <w:rFonts w:eastAsia="Times New Roman" w:cs="Times New Roman"/>
          <w:color w:val="000000" w:themeColor="text1"/>
          <w:sz w:val="24"/>
          <w:szCs w:val="24"/>
          <w:lang w:eastAsia="ru-RU"/>
        </w:rPr>
        <w:t>.</w:t>
      </w:r>
    </w:p>
    <w:p w:rsidR="007A5EC7" w:rsidRPr="00E27EC3" w:rsidRDefault="006E29D1"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3.4.2.18 </w:t>
      </w:r>
      <w:r w:rsidR="007A5EC7" w:rsidRPr="00E27EC3">
        <w:rPr>
          <w:rFonts w:eastAsia="Times New Roman" w:cs="Times New Roman"/>
          <w:color w:val="000000" w:themeColor="text1"/>
          <w:sz w:val="24"/>
          <w:szCs w:val="24"/>
          <w:lang w:eastAsia="ru-RU"/>
        </w:rPr>
        <w:t>Место расположения водопри</w:t>
      </w:r>
      <w:r w:rsidR="00B13B33" w:rsidRPr="00E27EC3">
        <w:rPr>
          <w:rFonts w:eastAsia="Times New Roman" w:cs="Times New Roman"/>
          <w:color w:val="000000" w:themeColor="text1"/>
          <w:sz w:val="24"/>
          <w:szCs w:val="24"/>
          <w:lang w:eastAsia="ru-RU"/>
        </w:rPr>
        <w:t>ё</w:t>
      </w:r>
      <w:r w:rsidR="007A5EC7" w:rsidRPr="00E27EC3">
        <w:rPr>
          <w:rFonts w:eastAsia="Times New Roman" w:cs="Times New Roman"/>
          <w:color w:val="000000" w:themeColor="text1"/>
          <w:sz w:val="24"/>
          <w:szCs w:val="24"/>
          <w:lang w:eastAsia="ru-RU"/>
        </w:rPr>
        <w:t>мников для водозаборов хозяйственно</w:t>
      </w:r>
      <w:r w:rsidR="00380D00" w:rsidRPr="00E27EC3">
        <w:rPr>
          <w:rFonts w:eastAsia="Times New Roman" w:cs="Times New Roman"/>
          <w:color w:val="000000" w:themeColor="text1"/>
          <w:sz w:val="24"/>
          <w:szCs w:val="24"/>
          <w:lang w:eastAsia="ru-RU"/>
        </w:rPr>
        <w:t xml:space="preserve"> – </w:t>
      </w:r>
      <w:r w:rsidR="007A5EC7" w:rsidRPr="00E27EC3">
        <w:rPr>
          <w:rFonts w:eastAsia="Times New Roman" w:cs="Times New Roman"/>
          <w:color w:val="000000" w:themeColor="text1"/>
          <w:sz w:val="24"/>
          <w:szCs w:val="24"/>
          <w:lang w:eastAsia="ru-RU"/>
        </w:rPr>
        <w:t>питьевого водоснабжения должно приниматься выше по течению водотока выпусков сточных вод, насел</w:t>
      </w:r>
      <w:r w:rsidR="00EA3C87" w:rsidRPr="00E27EC3">
        <w:rPr>
          <w:rFonts w:eastAsia="Times New Roman" w:cs="Times New Roman"/>
          <w:color w:val="000000" w:themeColor="text1"/>
          <w:sz w:val="24"/>
          <w:szCs w:val="24"/>
          <w:lang w:eastAsia="ru-RU"/>
        </w:rPr>
        <w:t>ё</w:t>
      </w:r>
      <w:r w:rsidR="007A5EC7" w:rsidRPr="00E27EC3">
        <w:rPr>
          <w:rFonts w:eastAsia="Times New Roman" w:cs="Times New Roman"/>
          <w:color w:val="000000" w:themeColor="text1"/>
          <w:sz w:val="24"/>
          <w:szCs w:val="24"/>
          <w:lang w:eastAsia="ru-RU"/>
        </w:rPr>
        <w:t>нных пунктов, а также товарно</w:t>
      </w:r>
      <w:r w:rsidR="00380D00" w:rsidRPr="00E27EC3">
        <w:rPr>
          <w:rFonts w:eastAsia="Times New Roman" w:cs="Times New Roman"/>
          <w:color w:val="000000" w:themeColor="text1"/>
          <w:sz w:val="24"/>
          <w:szCs w:val="24"/>
          <w:lang w:eastAsia="ru-RU"/>
        </w:rPr>
        <w:t xml:space="preserve"> – </w:t>
      </w:r>
      <w:r w:rsidR="007A5EC7" w:rsidRPr="00E27EC3">
        <w:rPr>
          <w:rFonts w:eastAsia="Times New Roman" w:cs="Times New Roman"/>
          <w:color w:val="000000" w:themeColor="text1"/>
          <w:sz w:val="24"/>
          <w:szCs w:val="24"/>
          <w:lang w:eastAsia="ru-RU"/>
        </w:rPr>
        <w:t>транспортных баз и складов на территории, обеспечивающей организацию зон санитарной охраны.</w:t>
      </w:r>
    </w:p>
    <w:p w:rsidR="007A5EC7" w:rsidRPr="00E27EC3" w:rsidRDefault="00252987"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3.4.2.19</w:t>
      </w:r>
      <w:r w:rsidR="007A5EC7" w:rsidRPr="00E27EC3">
        <w:rPr>
          <w:rFonts w:eastAsia="Times New Roman" w:cs="Times New Roman"/>
          <w:color w:val="000000" w:themeColor="text1"/>
          <w:sz w:val="24"/>
          <w:szCs w:val="24"/>
          <w:lang w:eastAsia="ru-RU"/>
        </w:rPr>
        <w:t xml:space="preserve"> При использовании вод на хозяйственно</w:t>
      </w:r>
      <w:r w:rsidR="00380D00" w:rsidRPr="00E27EC3">
        <w:rPr>
          <w:rFonts w:eastAsia="Times New Roman" w:cs="Times New Roman"/>
          <w:color w:val="000000" w:themeColor="text1"/>
          <w:sz w:val="24"/>
          <w:szCs w:val="24"/>
          <w:lang w:eastAsia="ru-RU"/>
        </w:rPr>
        <w:t xml:space="preserve"> – </w:t>
      </w:r>
      <w:r w:rsidR="007A5EC7" w:rsidRPr="00E27EC3">
        <w:rPr>
          <w:rFonts w:eastAsia="Times New Roman" w:cs="Times New Roman"/>
          <w:color w:val="000000" w:themeColor="text1"/>
          <w:sz w:val="24"/>
          <w:szCs w:val="24"/>
          <w:lang w:eastAsia="ru-RU"/>
        </w:rPr>
        <w:t xml:space="preserve">бытовые нужды должны проектироваться </w:t>
      </w:r>
      <w:r w:rsidR="007A5EC7" w:rsidRPr="00E27EC3">
        <w:rPr>
          <w:rFonts w:eastAsia="Times New Roman" w:cs="Times New Roman"/>
          <w:bCs/>
          <w:color w:val="000000" w:themeColor="text1"/>
          <w:sz w:val="24"/>
          <w:szCs w:val="24"/>
          <w:lang w:eastAsia="ru-RU"/>
        </w:rPr>
        <w:t>сооружения по водоподготовке</w:t>
      </w:r>
      <w:r w:rsidR="007A5EC7" w:rsidRPr="00E27EC3">
        <w:rPr>
          <w:rFonts w:eastAsia="Times New Roman" w:cs="Times New Roman"/>
          <w:color w:val="000000" w:themeColor="text1"/>
          <w:sz w:val="24"/>
          <w:szCs w:val="24"/>
          <w:lang w:eastAsia="ru-RU"/>
        </w:rPr>
        <w:t>.</w:t>
      </w:r>
    </w:p>
    <w:p w:rsidR="007A5EC7" w:rsidRPr="00E27EC3" w:rsidRDefault="007A5EC7"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Расч</w:t>
      </w:r>
      <w:r w:rsidR="00000D6F"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w:t>
      </w:r>
      <w:r w:rsidR="001363AB" w:rsidRPr="00E27EC3">
        <w:rPr>
          <w:rFonts w:eastAsia="Times New Roman" w:cs="Times New Roman"/>
          <w:color w:val="000000" w:themeColor="text1"/>
          <w:sz w:val="24"/>
          <w:szCs w:val="24"/>
          <w:lang w:eastAsia="ru-RU"/>
        </w:rPr>
        <w:t xml:space="preserve">ботающих в аналогичных условияхи в согласно </w:t>
      </w:r>
      <w:r w:rsidR="001363AB" w:rsidRPr="00E27EC3">
        <w:rPr>
          <w:rFonts w:eastAsia="Times New Roman" w:cs="Times New Roman"/>
          <w:bCs/>
          <w:color w:val="000000" w:themeColor="text1"/>
          <w:sz w:val="24"/>
          <w:szCs w:val="24"/>
          <w:lang w:eastAsia="ru-RU"/>
        </w:rPr>
        <w:t>СП 31.13330.2012 «Водоснабжение. Наружные сети и сооружения. Актуализированная редакция СНиП 2.04.02-84*»</w:t>
      </w:r>
    </w:p>
    <w:p w:rsidR="007A5EC7" w:rsidRPr="00E27EC3" w:rsidRDefault="00252987" w:rsidP="001363A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3.4.2.20</w:t>
      </w:r>
      <w:r w:rsidR="007A5EC7" w:rsidRPr="00E27EC3">
        <w:rPr>
          <w:rFonts w:eastAsia="Times New Roman" w:cs="Times New Roman"/>
          <w:color w:val="000000" w:themeColor="text1"/>
          <w:sz w:val="24"/>
          <w:szCs w:val="24"/>
          <w:lang w:eastAsia="ru-RU"/>
        </w:rPr>
        <w:t xml:space="preserve"> Количество линий водоводов следует принимать с уч</w:t>
      </w:r>
      <w:r w:rsidR="00161C39" w:rsidRPr="00E27EC3">
        <w:rPr>
          <w:rFonts w:eastAsia="Times New Roman" w:cs="Times New Roman"/>
          <w:color w:val="000000" w:themeColor="text1"/>
          <w:sz w:val="24"/>
          <w:szCs w:val="24"/>
          <w:lang w:eastAsia="ru-RU"/>
        </w:rPr>
        <w:t>ё</w:t>
      </w:r>
      <w:r w:rsidR="007A5EC7" w:rsidRPr="00E27EC3">
        <w:rPr>
          <w:rFonts w:eastAsia="Times New Roman" w:cs="Times New Roman"/>
          <w:color w:val="000000" w:themeColor="text1"/>
          <w:sz w:val="24"/>
          <w:szCs w:val="24"/>
          <w:lang w:eastAsia="ru-RU"/>
        </w:rPr>
        <w:t>том категории системы водоснабжения и очер</w:t>
      </w:r>
      <w:r w:rsidR="00161C39" w:rsidRPr="00E27EC3">
        <w:rPr>
          <w:rFonts w:eastAsia="Times New Roman" w:cs="Times New Roman"/>
          <w:color w:val="000000" w:themeColor="text1"/>
          <w:sz w:val="24"/>
          <w:szCs w:val="24"/>
          <w:lang w:eastAsia="ru-RU"/>
        </w:rPr>
        <w:t>ё</w:t>
      </w:r>
      <w:r w:rsidR="007A5EC7" w:rsidRPr="00E27EC3">
        <w:rPr>
          <w:rFonts w:eastAsia="Times New Roman" w:cs="Times New Roman"/>
          <w:color w:val="000000" w:themeColor="text1"/>
          <w:sz w:val="24"/>
          <w:szCs w:val="24"/>
          <w:lang w:eastAsia="ru-RU"/>
        </w:rPr>
        <w:t>дности строительства.</w:t>
      </w:r>
    </w:p>
    <w:p w:rsidR="007A5EC7" w:rsidRPr="00E27EC3" w:rsidRDefault="00252987"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3.4.2.2</w:t>
      </w:r>
      <w:r w:rsidR="001363AB" w:rsidRPr="00E27EC3">
        <w:rPr>
          <w:rFonts w:eastAsia="Times New Roman" w:cs="Times New Roman"/>
          <w:color w:val="000000" w:themeColor="text1"/>
          <w:sz w:val="24"/>
          <w:szCs w:val="24"/>
          <w:lang w:eastAsia="ru-RU"/>
        </w:rPr>
        <w:t>1</w:t>
      </w:r>
      <w:r w:rsidR="007A5EC7" w:rsidRPr="00E27EC3">
        <w:rPr>
          <w:rFonts w:eastAsia="Times New Roman" w:cs="Times New Roman"/>
          <w:color w:val="000000" w:themeColor="text1"/>
          <w:sz w:val="24"/>
          <w:szCs w:val="24"/>
          <w:lang w:eastAsia="ru-RU"/>
        </w:rPr>
        <w:t xml:space="preserve"> 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7A5EC7" w:rsidRPr="00E27EC3" w:rsidRDefault="007A5EC7"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3"/>
          <w:sz w:val="24"/>
          <w:szCs w:val="24"/>
          <w:lang w:eastAsia="ru-RU"/>
        </w:rPr>
        <w:t>Размеры земельных участков при проектировании колодцев магистральных подземных водо</w:t>
      </w:r>
      <w:r w:rsidRPr="00E27EC3">
        <w:rPr>
          <w:rFonts w:eastAsia="Times New Roman" w:cs="Times New Roman"/>
          <w:color w:val="000000" w:themeColor="text1"/>
          <w:spacing w:val="-2"/>
          <w:sz w:val="24"/>
          <w:szCs w:val="24"/>
          <w:lang w:eastAsia="ru-RU"/>
        </w:rPr>
        <w:t xml:space="preserve">водов должны быть не более 3×3 м, камер переключения и запорной арматуры – не более </w:t>
      </w:r>
      <w:r w:rsidR="00340A13" w:rsidRPr="00E27EC3">
        <w:rPr>
          <w:rFonts w:eastAsia="Times New Roman" w:cs="Times New Roman"/>
          <w:color w:val="000000" w:themeColor="text1"/>
          <w:spacing w:val="-2"/>
          <w:sz w:val="24"/>
          <w:szCs w:val="24"/>
          <w:lang w:eastAsia="ru-RU"/>
        </w:rPr>
        <w:t xml:space="preserve"> </w:t>
      </w:r>
      <w:r w:rsidRPr="00E27EC3">
        <w:rPr>
          <w:rFonts w:eastAsia="Times New Roman" w:cs="Times New Roman"/>
          <w:color w:val="000000" w:themeColor="text1"/>
          <w:spacing w:val="-2"/>
          <w:sz w:val="24"/>
          <w:szCs w:val="24"/>
          <w:lang w:eastAsia="ru-RU"/>
        </w:rPr>
        <w:t>10×10 м.</w:t>
      </w:r>
    </w:p>
    <w:p w:rsidR="007A5EC7" w:rsidRPr="00E27EC3" w:rsidRDefault="00252987"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3.4.2.2</w:t>
      </w:r>
      <w:r w:rsidR="001363AB" w:rsidRPr="00E27EC3">
        <w:rPr>
          <w:rFonts w:eastAsia="Times New Roman" w:cs="Times New Roman"/>
          <w:color w:val="000000" w:themeColor="text1"/>
          <w:sz w:val="24"/>
          <w:szCs w:val="24"/>
          <w:lang w:eastAsia="ru-RU"/>
        </w:rPr>
        <w:t>2</w:t>
      </w:r>
      <w:r w:rsidR="007A5EC7" w:rsidRPr="00E27EC3">
        <w:rPr>
          <w:rFonts w:eastAsia="Times New Roman" w:cs="Times New Roman"/>
          <w:color w:val="000000" w:themeColor="text1"/>
          <w:sz w:val="24"/>
          <w:szCs w:val="24"/>
          <w:lang w:eastAsia="ru-RU"/>
        </w:rPr>
        <w:t xml:space="preserve"> </w:t>
      </w:r>
      <w:r w:rsidR="007A5EC7" w:rsidRPr="00E27EC3">
        <w:rPr>
          <w:rFonts w:eastAsia="Times New Roman" w:cs="Times New Roman"/>
          <w:bCs/>
          <w:color w:val="000000" w:themeColor="text1"/>
          <w:sz w:val="24"/>
          <w:szCs w:val="24"/>
          <w:lang w:eastAsia="ru-RU"/>
        </w:rPr>
        <w:t>Водопроводные сети</w:t>
      </w:r>
      <w:r w:rsidR="007A5EC7" w:rsidRPr="00E27EC3">
        <w:rPr>
          <w:rFonts w:eastAsia="Times New Roman" w:cs="Times New Roman"/>
          <w:color w:val="000000" w:themeColor="text1"/>
          <w:sz w:val="24"/>
          <w:szCs w:val="24"/>
          <w:lang w:eastAsia="ru-RU"/>
        </w:rPr>
        <w:t xml:space="preserve"> проектируются кольцевыми. Тупиковые линии водопроводов допускается применять:</w:t>
      </w:r>
    </w:p>
    <w:p w:rsidR="007A5EC7" w:rsidRPr="00E27EC3" w:rsidRDefault="00252987"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noProof/>
          <w:color w:val="000000" w:themeColor="text1"/>
          <w:sz w:val="24"/>
          <w:szCs w:val="24"/>
          <w:lang w:eastAsia="ru-RU"/>
        </w:rPr>
        <w:t>–</w:t>
      </w:r>
      <w:r w:rsidR="007A5EC7" w:rsidRPr="00E27EC3">
        <w:rPr>
          <w:rFonts w:eastAsia="Times New Roman" w:cs="Times New Roman"/>
          <w:color w:val="000000" w:themeColor="text1"/>
          <w:sz w:val="24"/>
          <w:szCs w:val="24"/>
          <w:lang w:eastAsia="ru-RU"/>
        </w:rPr>
        <w:t xml:space="preserve"> для подачи воды на производственные нужды</w:t>
      </w:r>
      <w:r w:rsidR="007A5EC7" w:rsidRPr="00E27EC3">
        <w:rPr>
          <w:rFonts w:eastAsia="Times New Roman" w:cs="Times New Roman"/>
          <w:noProof/>
          <w:color w:val="000000" w:themeColor="text1"/>
          <w:sz w:val="24"/>
          <w:szCs w:val="24"/>
          <w:lang w:eastAsia="ru-RU"/>
        </w:rPr>
        <w:t xml:space="preserve"> –</w:t>
      </w:r>
      <w:r w:rsidR="007A5EC7" w:rsidRPr="00E27EC3">
        <w:rPr>
          <w:rFonts w:eastAsia="Times New Roman" w:cs="Times New Roman"/>
          <w:color w:val="000000" w:themeColor="text1"/>
          <w:sz w:val="24"/>
          <w:szCs w:val="24"/>
          <w:lang w:eastAsia="ru-RU"/>
        </w:rPr>
        <w:t xml:space="preserve"> при допустимости перерыва в водоснабжении на время ликвидации аварии;</w:t>
      </w:r>
    </w:p>
    <w:p w:rsidR="007A5EC7" w:rsidRPr="00E27EC3" w:rsidRDefault="00252987"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noProof/>
          <w:color w:val="000000" w:themeColor="text1"/>
          <w:sz w:val="24"/>
          <w:szCs w:val="24"/>
          <w:lang w:eastAsia="ru-RU"/>
        </w:rPr>
        <w:t>–</w:t>
      </w:r>
      <w:r w:rsidR="007A5EC7" w:rsidRPr="00E27EC3">
        <w:rPr>
          <w:rFonts w:eastAsia="Times New Roman" w:cs="Times New Roman"/>
          <w:color w:val="000000" w:themeColor="text1"/>
          <w:sz w:val="24"/>
          <w:szCs w:val="24"/>
          <w:lang w:eastAsia="ru-RU"/>
        </w:rPr>
        <w:t xml:space="preserve"> для подачи воды на хозяйственно</w:t>
      </w:r>
      <w:r w:rsidRPr="00E27EC3">
        <w:rPr>
          <w:rFonts w:eastAsia="Times New Roman" w:cs="Times New Roman"/>
          <w:color w:val="000000" w:themeColor="text1"/>
          <w:sz w:val="24"/>
          <w:szCs w:val="24"/>
          <w:lang w:eastAsia="ru-RU"/>
        </w:rPr>
        <w:t xml:space="preserve"> – </w:t>
      </w:r>
      <w:r w:rsidR="007A5EC7" w:rsidRPr="00E27EC3">
        <w:rPr>
          <w:rFonts w:eastAsia="Times New Roman" w:cs="Times New Roman"/>
          <w:color w:val="000000" w:themeColor="text1"/>
          <w:sz w:val="24"/>
          <w:szCs w:val="24"/>
          <w:lang w:eastAsia="ru-RU"/>
        </w:rPr>
        <w:t>питьевые нужды</w:t>
      </w:r>
      <w:r w:rsidR="007A5EC7" w:rsidRPr="00E27EC3">
        <w:rPr>
          <w:rFonts w:eastAsia="Times New Roman" w:cs="Times New Roman"/>
          <w:noProof/>
          <w:color w:val="000000" w:themeColor="text1"/>
          <w:sz w:val="24"/>
          <w:szCs w:val="24"/>
          <w:lang w:eastAsia="ru-RU"/>
        </w:rPr>
        <w:t xml:space="preserve"> –</w:t>
      </w:r>
      <w:r w:rsidR="007A5EC7" w:rsidRPr="00E27EC3">
        <w:rPr>
          <w:rFonts w:eastAsia="Times New Roman" w:cs="Times New Roman"/>
          <w:color w:val="000000" w:themeColor="text1"/>
          <w:sz w:val="24"/>
          <w:szCs w:val="24"/>
          <w:lang w:eastAsia="ru-RU"/>
        </w:rPr>
        <w:t xml:space="preserve"> при диаметре труб не более</w:t>
      </w:r>
      <w:r w:rsidR="007A5EC7" w:rsidRPr="00E27EC3">
        <w:rPr>
          <w:rFonts w:eastAsia="Times New Roman" w:cs="Times New Roman"/>
          <w:noProof/>
          <w:color w:val="000000" w:themeColor="text1"/>
          <w:sz w:val="24"/>
          <w:szCs w:val="24"/>
          <w:lang w:eastAsia="ru-RU"/>
        </w:rPr>
        <w:t xml:space="preserve"> </w:t>
      </w:r>
      <w:smartTag w:uri="urn:schemas-microsoft-com:office:smarttags" w:element="metricconverter">
        <w:smartTagPr>
          <w:attr w:name="ProductID" w:val="100 мм"/>
        </w:smartTagPr>
        <w:r w:rsidR="007A5EC7" w:rsidRPr="00E27EC3">
          <w:rPr>
            <w:rFonts w:eastAsia="Times New Roman" w:cs="Times New Roman"/>
            <w:noProof/>
            <w:color w:val="000000" w:themeColor="text1"/>
            <w:sz w:val="24"/>
            <w:szCs w:val="24"/>
            <w:lang w:eastAsia="ru-RU"/>
          </w:rPr>
          <w:t>100</w:t>
        </w:r>
        <w:r w:rsidR="007A5EC7" w:rsidRPr="00E27EC3">
          <w:rPr>
            <w:rFonts w:eastAsia="Times New Roman" w:cs="Times New Roman"/>
            <w:color w:val="000000" w:themeColor="text1"/>
            <w:sz w:val="24"/>
            <w:szCs w:val="24"/>
            <w:lang w:eastAsia="ru-RU"/>
          </w:rPr>
          <w:t xml:space="preserve"> мм</w:t>
        </w:r>
      </w:smartTag>
      <w:r w:rsidR="007A5EC7" w:rsidRPr="00E27EC3">
        <w:rPr>
          <w:rFonts w:eastAsia="Times New Roman" w:cs="Times New Roman"/>
          <w:color w:val="000000" w:themeColor="text1"/>
          <w:sz w:val="24"/>
          <w:szCs w:val="24"/>
          <w:lang w:eastAsia="ru-RU"/>
        </w:rPr>
        <w:t>;</w:t>
      </w:r>
    </w:p>
    <w:p w:rsidR="007A5EC7" w:rsidRPr="00E27EC3" w:rsidRDefault="00252987"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noProof/>
          <w:color w:val="000000" w:themeColor="text1"/>
          <w:sz w:val="24"/>
          <w:szCs w:val="24"/>
          <w:lang w:eastAsia="ru-RU"/>
        </w:rPr>
        <w:t>–</w:t>
      </w:r>
      <w:r w:rsidR="007A5EC7" w:rsidRPr="00E27EC3">
        <w:rPr>
          <w:rFonts w:eastAsia="Times New Roman" w:cs="Times New Roman"/>
          <w:color w:val="000000" w:themeColor="text1"/>
          <w:spacing w:val="-2"/>
          <w:sz w:val="24"/>
          <w:szCs w:val="24"/>
          <w:lang w:eastAsia="ru-RU"/>
        </w:rPr>
        <w:t xml:space="preserve"> для подачи воды на противопожарные или на хозяйственно</w:t>
      </w:r>
      <w:r w:rsidRPr="00E27EC3">
        <w:rPr>
          <w:rFonts w:eastAsia="Times New Roman" w:cs="Times New Roman"/>
          <w:color w:val="000000" w:themeColor="text1"/>
          <w:spacing w:val="-2"/>
          <w:sz w:val="24"/>
          <w:szCs w:val="24"/>
          <w:lang w:eastAsia="ru-RU"/>
        </w:rPr>
        <w:t xml:space="preserve"> – </w:t>
      </w:r>
      <w:r w:rsidR="007A5EC7" w:rsidRPr="00E27EC3">
        <w:rPr>
          <w:rFonts w:eastAsia="Times New Roman" w:cs="Times New Roman"/>
          <w:color w:val="000000" w:themeColor="text1"/>
          <w:spacing w:val="-2"/>
          <w:sz w:val="24"/>
          <w:szCs w:val="24"/>
          <w:lang w:eastAsia="ru-RU"/>
        </w:rPr>
        <w:t>противопожарные</w:t>
      </w:r>
      <w:r w:rsidR="007A5EC7" w:rsidRPr="00E27EC3">
        <w:rPr>
          <w:rFonts w:eastAsia="Times New Roman" w:cs="Times New Roman"/>
          <w:color w:val="000000" w:themeColor="text1"/>
          <w:sz w:val="24"/>
          <w:szCs w:val="24"/>
          <w:lang w:eastAsia="ru-RU"/>
        </w:rPr>
        <w:t xml:space="preserve"> нужды независимо от расхода воды на пожаротушение</w:t>
      </w:r>
      <w:r w:rsidR="007A5EC7" w:rsidRPr="00E27EC3">
        <w:rPr>
          <w:rFonts w:eastAsia="Times New Roman" w:cs="Times New Roman"/>
          <w:noProof/>
          <w:color w:val="000000" w:themeColor="text1"/>
          <w:sz w:val="24"/>
          <w:szCs w:val="24"/>
          <w:lang w:eastAsia="ru-RU"/>
        </w:rPr>
        <w:t xml:space="preserve"> – </w:t>
      </w:r>
      <w:r w:rsidR="007A5EC7" w:rsidRPr="00E27EC3">
        <w:rPr>
          <w:rFonts w:eastAsia="Times New Roman" w:cs="Times New Roman"/>
          <w:color w:val="000000" w:themeColor="text1"/>
          <w:sz w:val="24"/>
          <w:szCs w:val="24"/>
          <w:lang w:eastAsia="ru-RU"/>
        </w:rPr>
        <w:t>при длине линий не более</w:t>
      </w:r>
      <w:r w:rsidR="007A5EC7" w:rsidRPr="00E27EC3">
        <w:rPr>
          <w:rFonts w:eastAsia="Times New Roman" w:cs="Times New Roman"/>
          <w:noProof/>
          <w:color w:val="000000" w:themeColor="text1"/>
          <w:sz w:val="24"/>
          <w:szCs w:val="24"/>
          <w:lang w:eastAsia="ru-RU"/>
        </w:rPr>
        <w:t xml:space="preserve"> </w:t>
      </w:r>
      <w:smartTag w:uri="urn:schemas-microsoft-com:office:smarttags" w:element="metricconverter">
        <w:smartTagPr>
          <w:attr w:name="ProductID" w:val="200 м"/>
        </w:smartTagPr>
        <w:r w:rsidR="007A5EC7" w:rsidRPr="00E27EC3">
          <w:rPr>
            <w:rFonts w:eastAsia="Times New Roman" w:cs="Times New Roman"/>
            <w:noProof/>
            <w:color w:val="000000" w:themeColor="text1"/>
            <w:sz w:val="24"/>
            <w:szCs w:val="24"/>
            <w:lang w:eastAsia="ru-RU"/>
          </w:rPr>
          <w:t>200</w:t>
        </w:r>
        <w:r w:rsidR="007A5EC7" w:rsidRPr="00E27EC3">
          <w:rPr>
            <w:rFonts w:eastAsia="Times New Roman" w:cs="Times New Roman"/>
            <w:color w:val="000000" w:themeColor="text1"/>
            <w:sz w:val="24"/>
            <w:szCs w:val="24"/>
            <w:lang w:eastAsia="ru-RU"/>
          </w:rPr>
          <w:t xml:space="preserve"> м</w:t>
        </w:r>
      </w:smartTag>
      <w:r w:rsidR="007A5EC7" w:rsidRPr="00E27EC3">
        <w:rPr>
          <w:rFonts w:eastAsia="Times New Roman" w:cs="Times New Roman"/>
          <w:color w:val="000000" w:themeColor="text1"/>
          <w:sz w:val="24"/>
          <w:szCs w:val="24"/>
          <w:lang w:eastAsia="ru-RU"/>
        </w:rPr>
        <w:t>.</w:t>
      </w:r>
    </w:p>
    <w:p w:rsidR="007A5EC7" w:rsidRPr="00E27EC3" w:rsidRDefault="007A5EC7"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Кольцевание наружных водопроводных сетей внутренними водопроводными сетями зданий и сооружений не допускается.</w:t>
      </w:r>
    </w:p>
    <w:p w:rsidR="007A5EC7" w:rsidRPr="00E27EC3" w:rsidRDefault="00252987" w:rsidP="001363A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3.4.2.2</w:t>
      </w:r>
      <w:r w:rsidR="001363AB" w:rsidRPr="00E27EC3">
        <w:rPr>
          <w:rFonts w:eastAsia="Times New Roman" w:cs="Times New Roman"/>
          <w:color w:val="000000" w:themeColor="text1"/>
          <w:sz w:val="24"/>
          <w:szCs w:val="24"/>
          <w:lang w:eastAsia="ru-RU"/>
        </w:rPr>
        <w:t>3</w:t>
      </w:r>
      <w:r w:rsidR="007A5EC7" w:rsidRPr="00E27EC3">
        <w:rPr>
          <w:rFonts w:eastAsia="Times New Roman" w:cs="Times New Roman"/>
          <w:color w:val="000000" w:themeColor="text1"/>
          <w:sz w:val="24"/>
          <w:szCs w:val="24"/>
          <w:lang w:eastAsia="ru-RU"/>
        </w:rPr>
        <w:t xml:space="preserve"> При проектировании водоснабжения плотность сетей водопровода, как правило, рекомендуется принимать, </w:t>
      </w:r>
      <w:r w:rsidR="001363AB" w:rsidRPr="00E27EC3">
        <w:rPr>
          <w:rFonts w:eastAsia="Times New Roman" w:cs="Times New Roman"/>
          <w:color w:val="000000" w:themeColor="text1"/>
          <w:sz w:val="24"/>
          <w:szCs w:val="24"/>
          <w:lang w:eastAsia="ru-RU"/>
        </w:rPr>
        <w:t xml:space="preserve">0,5 – 1 </w:t>
      </w:r>
      <w:r w:rsidR="007A5EC7" w:rsidRPr="00E27EC3">
        <w:rPr>
          <w:rFonts w:eastAsia="Times New Roman" w:cs="Times New Roman"/>
          <w:color w:val="000000" w:themeColor="text1"/>
          <w:sz w:val="24"/>
          <w:szCs w:val="24"/>
          <w:lang w:eastAsia="ru-RU"/>
        </w:rPr>
        <w:t>км сетей на 1 км</w:t>
      </w:r>
      <w:r w:rsidR="007A5EC7" w:rsidRPr="00E27EC3">
        <w:rPr>
          <w:rFonts w:eastAsia="Times New Roman" w:cs="Times New Roman"/>
          <w:color w:val="000000" w:themeColor="text1"/>
          <w:sz w:val="24"/>
          <w:szCs w:val="24"/>
          <w:vertAlign w:val="superscript"/>
          <w:lang w:eastAsia="ru-RU"/>
        </w:rPr>
        <w:t>2</w:t>
      </w:r>
      <w:r w:rsidR="007A5EC7" w:rsidRPr="00E27EC3">
        <w:rPr>
          <w:rFonts w:eastAsia="Times New Roman" w:cs="Times New Roman"/>
          <w:color w:val="000000" w:themeColor="text1"/>
          <w:sz w:val="24"/>
          <w:szCs w:val="24"/>
          <w:lang w:eastAsia="ru-RU"/>
        </w:rPr>
        <w:t xml:space="preserve"> территории.</w:t>
      </w:r>
    </w:p>
    <w:p w:rsidR="007A5EC7" w:rsidRPr="00E27EC3" w:rsidRDefault="00252987"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noProof/>
          <w:color w:val="000000" w:themeColor="text1"/>
          <w:sz w:val="24"/>
          <w:szCs w:val="24"/>
          <w:lang w:eastAsia="ru-RU"/>
        </w:rPr>
        <w:t>3.4.2.2</w:t>
      </w:r>
      <w:r w:rsidR="001363AB" w:rsidRPr="00E27EC3">
        <w:rPr>
          <w:rFonts w:eastAsia="Times New Roman" w:cs="Times New Roman"/>
          <w:noProof/>
          <w:color w:val="000000" w:themeColor="text1"/>
          <w:sz w:val="24"/>
          <w:szCs w:val="24"/>
          <w:lang w:eastAsia="ru-RU"/>
        </w:rPr>
        <w:t>4</w:t>
      </w:r>
      <w:r w:rsidR="007A5EC7" w:rsidRPr="00E27EC3">
        <w:rPr>
          <w:rFonts w:eastAsia="Times New Roman" w:cs="Times New Roman"/>
          <w:color w:val="000000" w:themeColor="text1"/>
          <w:sz w:val="24"/>
          <w:szCs w:val="24"/>
          <w:lang w:eastAsia="ru-RU"/>
        </w:rPr>
        <w:t xml:space="preserve"> Соединение сетей хозяйственно</w:t>
      </w:r>
      <w:r w:rsidRPr="00E27EC3">
        <w:rPr>
          <w:rFonts w:eastAsia="Times New Roman" w:cs="Times New Roman"/>
          <w:color w:val="000000" w:themeColor="text1"/>
          <w:sz w:val="24"/>
          <w:szCs w:val="24"/>
          <w:lang w:eastAsia="ru-RU"/>
        </w:rPr>
        <w:t xml:space="preserve"> – </w:t>
      </w:r>
      <w:r w:rsidR="007A5EC7" w:rsidRPr="00E27EC3">
        <w:rPr>
          <w:rFonts w:eastAsia="Times New Roman" w:cs="Times New Roman"/>
          <w:color w:val="000000" w:themeColor="text1"/>
          <w:sz w:val="24"/>
          <w:szCs w:val="24"/>
          <w:lang w:eastAsia="ru-RU"/>
        </w:rPr>
        <w:t>питьевых водопроводов с сетями водопроводов, подающих воду непитьевого качества, не допускается.</w:t>
      </w:r>
    </w:p>
    <w:p w:rsidR="007A5EC7" w:rsidRPr="00E27EC3" w:rsidRDefault="00252987" w:rsidP="007A5EC7">
      <w:pPr>
        <w:widowControl w:val="0"/>
        <w:spacing w:line="239" w:lineRule="auto"/>
        <w:ind w:firstLine="709"/>
        <w:rPr>
          <w:rFonts w:eastAsia="Times New Roman" w:cs="Times New Roman"/>
          <w:noProof/>
          <w:color w:val="000000" w:themeColor="text1"/>
          <w:sz w:val="24"/>
          <w:szCs w:val="24"/>
          <w:lang w:eastAsia="ru-RU"/>
        </w:rPr>
      </w:pPr>
      <w:r w:rsidRPr="00E27EC3">
        <w:rPr>
          <w:rFonts w:eastAsia="Times New Roman" w:cs="Times New Roman"/>
          <w:noProof/>
          <w:color w:val="000000" w:themeColor="text1"/>
          <w:sz w:val="24"/>
          <w:szCs w:val="24"/>
          <w:lang w:eastAsia="ru-RU"/>
        </w:rPr>
        <w:t>3.4.2.2</w:t>
      </w:r>
      <w:r w:rsidR="001363AB" w:rsidRPr="00E27EC3">
        <w:rPr>
          <w:rFonts w:eastAsia="Times New Roman" w:cs="Times New Roman"/>
          <w:noProof/>
          <w:color w:val="000000" w:themeColor="text1"/>
          <w:sz w:val="24"/>
          <w:szCs w:val="24"/>
          <w:lang w:eastAsia="ru-RU"/>
        </w:rPr>
        <w:t>5</w:t>
      </w:r>
      <w:r w:rsidR="007A5EC7" w:rsidRPr="00E27EC3">
        <w:rPr>
          <w:rFonts w:eastAsia="Times New Roman" w:cs="Times New Roman"/>
          <w:noProof/>
          <w:color w:val="000000" w:themeColor="text1"/>
          <w:sz w:val="24"/>
          <w:szCs w:val="24"/>
          <w:lang w:eastAsia="ru-RU"/>
        </w:rPr>
        <w:t xml:space="preserve"> 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7A5EC7" w:rsidRPr="00E27EC3" w:rsidRDefault="00252987" w:rsidP="007A5EC7">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3.4.2.2</w:t>
      </w:r>
      <w:r w:rsidR="001363AB" w:rsidRPr="00E27EC3">
        <w:rPr>
          <w:rFonts w:eastAsia="Times New Roman" w:cs="Times New Roman"/>
          <w:color w:val="000000" w:themeColor="text1"/>
          <w:sz w:val="24"/>
          <w:szCs w:val="24"/>
          <w:lang w:eastAsia="ru-RU"/>
        </w:rPr>
        <w:t>6</w:t>
      </w:r>
      <w:r w:rsidR="007A5EC7" w:rsidRPr="00E27EC3">
        <w:rPr>
          <w:rFonts w:eastAsia="Times New Roman" w:cs="Times New Roman"/>
          <w:color w:val="000000" w:themeColor="text1"/>
          <w:sz w:val="24"/>
          <w:szCs w:val="24"/>
          <w:lang w:eastAsia="ru-RU"/>
        </w:rPr>
        <w:t xml:space="preserve"> Водопроводные сооружения должны быть озеленены, ограждены.</w:t>
      </w:r>
    </w:p>
    <w:p w:rsidR="007A5EC7" w:rsidRPr="00E27EC3" w:rsidRDefault="007A5EC7" w:rsidP="007A5EC7">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Примыкание их к ограждению зданий и сооружений, кроме проходных и административно</w:t>
      </w:r>
      <w:r w:rsidR="00252987"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бытовых зданий, не допускается.</w:t>
      </w:r>
    </w:p>
    <w:p w:rsidR="007A5EC7" w:rsidRPr="00E27EC3" w:rsidRDefault="00252987"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noProof/>
          <w:color w:val="000000" w:themeColor="text1"/>
          <w:sz w:val="24"/>
          <w:szCs w:val="24"/>
          <w:lang w:eastAsia="ru-RU"/>
        </w:rPr>
        <w:t>3.4.2.</w:t>
      </w:r>
      <w:r w:rsidR="001363AB" w:rsidRPr="00E27EC3">
        <w:rPr>
          <w:rFonts w:eastAsia="Times New Roman" w:cs="Times New Roman"/>
          <w:bCs/>
          <w:noProof/>
          <w:color w:val="000000" w:themeColor="text1"/>
          <w:sz w:val="24"/>
          <w:szCs w:val="24"/>
          <w:lang w:eastAsia="ru-RU"/>
        </w:rPr>
        <w:t>27</w:t>
      </w:r>
      <w:r w:rsidR="007A5EC7" w:rsidRPr="00E27EC3">
        <w:rPr>
          <w:rFonts w:eastAsia="Times New Roman" w:cs="Times New Roman"/>
          <w:bCs/>
          <w:noProof/>
          <w:color w:val="000000" w:themeColor="text1"/>
          <w:sz w:val="24"/>
          <w:szCs w:val="24"/>
          <w:lang w:eastAsia="ru-RU"/>
        </w:rPr>
        <w:t xml:space="preserve"> </w:t>
      </w:r>
      <w:r w:rsidR="007A5EC7" w:rsidRPr="00E27EC3">
        <w:rPr>
          <w:rFonts w:eastAsia="Times New Roman" w:cs="Times New Roman"/>
          <w:color w:val="000000" w:themeColor="text1"/>
          <w:sz w:val="24"/>
          <w:szCs w:val="24"/>
          <w:lang w:eastAsia="ru-RU"/>
        </w:rPr>
        <w:t>В проектах хозяйственно</w:t>
      </w:r>
      <w:r w:rsidRPr="00E27EC3">
        <w:rPr>
          <w:rFonts w:eastAsia="Times New Roman" w:cs="Times New Roman"/>
          <w:color w:val="000000" w:themeColor="text1"/>
          <w:sz w:val="24"/>
          <w:szCs w:val="24"/>
          <w:lang w:eastAsia="ru-RU"/>
        </w:rPr>
        <w:t xml:space="preserve"> – </w:t>
      </w:r>
      <w:r w:rsidR="007A5EC7" w:rsidRPr="00E27EC3">
        <w:rPr>
          <w:rFonts w:eastAsia="Times New Roman" w:cs="Times New Roman"/>
          <w:color w:val="000000" w:themeColor="text1"/>
          <w:sz w:val="24"/>
          <w:szCs w:val="24"/>
          <w:lang w:eastAsia="ru-RU"/>
        </w:rPr>
        <w:t>питьевых и объединенных производствен</w:t>
      </w:r>
      <w:r w:rsidR="007A5EC7" w:rsidRPr="00E27EC3">
        <w:rPr>
          <w:rFonts w:eastAsia="Times New Roman" w:cs="Times New Roman"/>
          <w:color w:val="000000" w:themeColor="text1"/>
          <w:spacing w:val="-2"/>
          <w:sz w:val="24"/>
          <w:szCs w:val="24"/>
          <w:lang w:eastAsia="ru-RU"/>
        </w:rPr>
        <w:t>но</w:t>
      </w:r>
      <w:r w:rsidRPr="00E27EC3">
        <w:rPr>
          <w:rFonts w:eastAsia="Times New Roman" w:cs="Times New Roman"/>
          <w:color w:val="000000" w:themeColor="text1"/>
          <w:spacing w:val="-2"/>
          <w:sz w:val="24"/>
          <w:szCs w:val="24"/>
          <w:lang w:eastAsia="ru-RU"/>
        </w:rPr>
        <w:t xml:space="preserve"> – </w:t>
      </w:r>
      <w:r w:rsidR="007A5EC7" w:rsidRPr="00E27EC3">
        <w:rPr>
          <w:rFonts w:eastAsia="Times New Roman" w:cs="Times New Roman"/>
          <w:color w:val="000000" w:themeColor="text1"/>
          <w:spacing w:val="-2"/>
          <w:sz w:val="24"/>
          <w:szCs w:val="24"/>
          <w:lang w:eastAsia="ru-RU"/>
        </w:rPr>
        <w:t xml:space="preserve">питьевых водопроводов необходимо предусматривать </w:t>
      </w:r>
      <w:r w:rsidR="007A5EC7" w:rsidRPr="00E27EC3">
        <w:rPr>
          <w:rFonts w:eastAsia="Times New Roman" w:cs="Times New Roman"/>
          <w:bCs/>
          <w:color w:val="000000" w:themeColor="text1"/>
          <w:spacing w:val="-2"/>
          <w:sz w:val="24"/>
          <w:szCs w:val="24"/>
          <w:lang w:eastAsia="ru-RU"/>
        </w:rPr>
        <w:t>зоны санитарной охраны</w:t>
      </w:r>
      <w:r w:rsidR="007A5EC7" w:rsidRPr="00E27EC3">
        <w:rPr>
          <w:rFonts w:eastAsia="Times New Roman" w:cs="Times New Roman"/>
          <w:color w:val="000000" w:themeColor="text1"/>
          <w:spacing w:val="-2"/>
          <w:sz w:val="24"/>
          <w:szCs w:val="24"/>
          <w:lang w:eastAsia="ru-RU"/>
        </w:rPr>
        <w:t xml:space="preserve"> в соответствии с требованиями </w:t>
      </w:r>
      <w:r w:rsidR="007A5EC7" w:rsidRPr="00E27EC3">
        <w:rPr>
          <w:rFonts w:eastAsia="Times New Roman" w:cs="Times New Roman"/>
          <w:color w:val="000000" w:themeColor="text1"/>
          <w:sz w:val="24"/>
          <w:szCs w:val="24"/>
          <w:lang w:eastAsia="ru-RU"/>
        </w:rPr>
        <w:t>СанПиН 2.1.4.1110-02</w:t>
      </w:r>
      <w:r w:rsidR="007A5EC7" w:rsidRPr="00E27EC3">
        <w:rPr>
          <w:rFonts w:eastAsia="Times New Roman" w:cs="Times New Roman"/>
          <w:color w:val="000000" w:themeColor="text1"/>
          <w:spacing w:val="-2"/>
          <w:sz w:val="24"/>
          <w:szCs w:val="24"/>
          <w:lang w:eastAsia="ru-RU"/>
        </w:rPr>
        <w:t>.</w:t>
      </w:r>
    </w:p>
    <w:p w:rsidR="007A5EC7" w:rsidRPr="00E27EC3" w:rsidRDefault="00252987"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3.4.2.</w:t>
      </w:r>
      <w:r w:rsidR="001363AB" w:rsidRPr="00E27EC3">
        <w:rPr>
          <w:rFonts w:eastAsia="Times New Roman" w:cs="Times New Roman"/>
          <w:color w:val="000000" w:themeColor="text1"/>
          <w:sz w:val="24"/>
          <w:szCs w:val="24"/>
          <w:lang w:eastAsia="ru-RU"/>
        </w:rPr>
        <w:t>28</w:t>
      </w:r>
      <w:r w:rsidR="007A5EC7" w:rsidRPr="00E27EC3">
        <w:rPr>
          <w:rFonts w:eastAsia="Times New Roman" w:cs="Times New Roman"/>
          <w:color w:val="000000" w:themeColor="text1"/>
          <w:sz w:val="24"/>
          <w:szCs w:val="24"/>
          <w:lang w:eastAsia="ru-RU"/>
        </w:rPr>
        <w:t xml:space="preserve"> Проект зоны санитарной охраны должен быть составной частью проекта хозяйственно</w:t>
      </w:r>
      <w:r w:rsidRPr="00E27EC3">
        <w:rPr>
          <w:rFonts w:eastAsia="Times New Roman" w:cs="Times New Roman"/>
          <w:color w:val="000000" w:themeColor="text1"/>
          <w:sz w:val="24"/>
          <w:szCs w:val="24"/>
          <w:lang w:eastAsia="ru-RU"/>
        </w:rPr>
        <w:t xml:space="preserve"> – </w:t>
      </w:r>
      <w:r w:rsidR="007A5EC7" w:rsidRPr="00E27EC3">
        <w:rPr>
          <w:rFonts w:eastAsia="Times New Roman" w:cs="Times New Roman"/>
          <w:color w:val="000000" w:themeColor="text1"/>
          <w:sz w:val="24"/>
          <w:szCs w:val="24"/>
          <w:lang w:eastAsia="ru-RU"/>
        </w:rPr>
        <w:t xml:space="preserve">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w:t>
      </w:r>
      <w:r w:rsidR="007A5EC7" w:rsidRPr="00E27EC3">
        <w:rPr>
          <w:rFonts w:eastAsia="Times New Roman" w:cs="Times New Roman"/>
          <w:color w:val="000000" w:themeColor="text1"/>
          <w:spacing w:val="-2"/>
          <w:sz w:val="24"/>
          <w:szCs w:val="24"/>
          <w:lang w:eastAsia="ru-RU"/>
        </w:rPr>
        <w:t>стадии подготовки проекта планировки территории, когда выбирается источник водоснабжения.</w:t>
      </w:r>
    </w:p>
    <w:p w:rsidR="007A5EC7" w:rsidRPr="00E27EC3" w:rsidRDefault="007A5EC7"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 xml:space="preserve">Определение границ зон санитарной охраны источников водоснабжения и водопроводов питьевого назначения следует осуществлять в соответствии с </w:t>
      </w:r>
      <w:r w:rsidR="00252987" w:rsidRPr="00E27EC3">
        <w:rPr>
          <w:rFonts w:eastAsia="Times New Roman" w:cs="Times New Roman"/>
          <w:bCs/>
          <w:color w:val="000000" w:themeColor="text1"/>
          <w:sz w:val="24"/>
          <w:szCs w:val="24"/>
          <w:lang w:eastAsia="ru-RU"/>
        </w:rPr>
        <w:t>П</w:t>
      </w:r>
      <w:r w:rsidRPr="00E27EC3">
        <w:rPr>
          <w:rFonts w:eastAsia="Times New Roman" w:cs="Times New Roman"/>
          <w:bCs/>
          <w:color w:val="000000" w:themeColor="text1"/>
          <w:sz w:val="24"/>
          <w:szCs w:val="24"/>
          <w:lang w:eastAsia="ru-RU"/>
        </w:rPr>
        <w:t xml:space="preserve">риложением </w:t>
      </w:r>
      <w:r w:rsidR="009B532D" w:rsidRPr="00E27EC3">
        <w:rPr>
          <w:rFonts w:eastAsia="Times New Roman" w:cs="Times New Roman"/>
          <w:bCs/>
          <w:color w:val="000000" w:themeColor="text1"/>
          <w:sz w:val="24"/>
          <w:szCs w:val="24"/>
          <w:lang w:eastAsia="ru-RU"/>
        </w:rPr>
        <w:t>К</w:t>
      </w:r>
      <w:r w:rsidRPr="00E27EC3">
        <w:rPr>
          <w:rFonts w:eastAsia="Times New Roman" w:cs="Times New Roman"/>
          <w:bCs/>
          <w:color w:val="000000" w:themeColor="text1"/>
          <w:sz w:val="24"/>
          <w:szCs w:val="24"/>
          <w:lang w:eastAsia="ru-RU"/>
        </w:rPr>
        <w:t xml:space="preserve"> настоящих нормативов</w:t>
      </w:r>
      <w:r w:rsidRPr="00E27EC3">
        <w:rPr>
          <w:rFonts w:eastAsia="Times New Roman" w:cs="Times New Roman"/>
          <w:color w:val="000000" w:themeColor="text1"/>
          <w:sz w:val="24"/>
          <w:szCs w:val="24"/>
          <w:lang w:eastAsia="ru-RU"/>
        </w:rPr>
        <w:t>.</w:t>
      </w:r>
    </w:p>
    <w:p w:rsidR="007A5EC7" w:rsidRPr="00E27EC3" w:rsidRDefault="00252987" w:rsidP="007A5EC7">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3.4.2.</w:t>
      </w:r>
      <w:r w:rsidR="001363AB" w:rsidRPr="00E27EC3">
        <w:rPr>
          <w:rFonts w:eastAsia="Times New Roman" w:cs="Times New Roman"/>
          <w:color w:val="000000" w:themeColor="text1"/>
          <w:sz w:val="24"/>
          <w:szCs w:val="24"/>
          <w:lang w:eastAsia="ru-RU"/>
        </w:rPr>
        <w:t>29</w:t>
      </w:r>
      <w:r w:rsidR="007A5EC7" w:rsidRPr="00E27EC3">
        <w:rPr>
          <w:rFonts w:eastAsia="Times New Roman" w:cs="Times New Roman"/>
          <w:color w:val="000000" w:themeColor="text1"/>
          <w:sz w:val="24"/>
          <w:szCs w:val="24"/>
          <w:lang w:eastAsia="ru-RU"/>
        </w:rPr>
        <w:t xml:space="preserve"> Выбор площадок для размещения водопроводных сооружений, а также планировка и застройка их территорий должны выполняться в соответствии с требованиями раздела «Зоны инженерной инфраструктуры» (подраздел «Размещение инженерных сетей») и требованиями к зонам санитарной охраны</w:t>
      </w:r>
      <w:r w:rsidR="007A5EC7" w:rsidRPr="00E27EC3">
        <w:rPr>
          <w:rFonts w:eastAsia="Times New Roman" w:cs="Times New Roman"/>
          <w:noProof/>
          <w:color w:val="000000" w:themeColor="text1"/>
          <w:sz w:val="24"/>
          <w:szCs w:val="24"/>
          <w:lang w:eastAsia="ru-RU"/>
        </w:rPr>
        <w:t>.</w:t>
      </w:r>
    </w:p>
    <w:p w:rsidR="007A5EC7" w:rsidRPr="00E27EC3" w:rsidRDefault="007A5EC7"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Планировочные отметки площадок водопроводных сооружений, размещаемых на прибрежных участках водотоков и водо</w:t>
      </w:r>
      <w:r w:rsidR="00167E51"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мов, должны приниматься не менее чем на</w:t>
      </w:r>
      <w:r w:rsidRPr="00E27EC3">
        <w:rPr>
          <w:rFonts w:eastAsia="Times New Roman" w:cs="Times New Roman"/>
          <w:noProof/>
          <w:color w:val="000000" w:themeColor="text1"/>
          <w:sz w:val="24"/>
          <w:szCs w:val="24"/>
          <w:lang w:eastAsia="ru-RU"/>
        </w:rPr>
        <w:t xml:space="preserve"> </w:t>
      </w:r>
      <w:smartTag w:uri="urn:schemas-microsoft-com:office:smarttags" w:element="metricconverter">
        <w:smartTagPr>
          <w:attr w:name="ProductID" w:val="0,5 м"/>
        </w:smartTagPr>
        <w:r w:rsidRPr="00E27EC3">
          <w:rPr>
            <w:rFonts w:eastAsia="Times New Roman" w:cs="Times New Roman"/>
            <w:noProof/>
            <w:color w:val="000000" w:themeColor="text1"/>
            <w:sz w:val="24"/>
            <w:szCs w:val="24"/>
            <w:lang w:eastAsia="ru-RU"/>
          </w:rPr>
          <w:t>0,5</w:t>
        </w:r>
        <w:r w:rsidRPr="00E27EC3">
          <w:rPr>
            <w:rFonts w:eastAsia="Times New Roman" w:cs="Times New Roman"/>
            <w:color w:val="000000" w:themeColor="text1"/>
            <w:sz w:val="24"/>
            <w:szCs w:val="24"/>
            <w:lang w:eastAsia="ru-RU"/>
          </w:rPr>
          <w:t xml:space="preserve"> м</w:t>
        </w:r>
      </w:smartTag>
      <w:r w:rsidRPr="00E27EC3">
        <w:rPr>
          <w:rFonts w:eastAsia="Times New Roman" w:cs="Times New Roman"/>
          <w:color w:val="000000" w:themeColor="text1"/>
          <w:sz w:val="24"/>
          <w:szCs w:val="24"/>
          <w:lang w:eastAsia="ru-RU"/>
        </w:rPr>
        <w:t xml:space="preserve"> выше расч</w:t>
      </w:r>
      <w:r w:rsidR="00056645"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тного максимального уровня воды</w:t>
      </w:r>
      <w:r w:rsidRPr="00E27EC3">
        <w:rPr>
          <w:rFonts w:eastAsia="Times New Roman" w:cs="Times New Roman"/>
          <w:noProof/>
          <w:color w:val="000000" w:themeColor="text1"/>
          <w:sz w:val="24"/>
          <w:szCs w:val="24"/>
          <w:lang w:eastAsia="ru-RU"/>
        </w:rPr>
        <w:t>.</w:t>
      </w:r>
    </w:p>
    <w:p w:rsidR="007A5EC7" w:rsidRPr="00E27EC3" w:rsidRDefault="00252987"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3.4.2.3</w:t>
      </w:r>
      <w:r w:rsidR="001363AB" w:rsidRPr="00E27EC3">
        <w:rPr>
          <w:rFonts w:eastAsia="Times New Roman" w:cs="Times New Roman"/>
          <w:color w:val="000000" w:themeColor="text1"/>
          <w:sz w:val="24"/>
          <w:szCs w:val="24"/>
          <w:lang w:eastAsia="ru-RU"/>
        </w:rPr>
        <w:t>0</w:t>
      </w:r>
      <w:r w:rsidR="007A5EC7" w:rsidRPr="00E27EC3">
        <w:rPr>
          <w:rFonts w:eastAsia="Times New Roman" w:cs="Times New Roman"/>
          <w:color w:val="000000" w:themeColor="text1"/>
          <w:sz w:val="24"/>
          <w:szCs w:val="24"/>
          <w:lang w:eastAsia="ru-RU"/>
        </w:rPr>
        <w:t xml:space="preserve"> При проектировании систем водоснабжения на территориях, подвер</w:t>
      </w:r>
      <w:r w:rsidR="007A5EC7" w:rsidRPr="00E27EC3">
        <w:rPr>
          <w:rFonts w:eastAsia="Times New Roman" w:cs="Times New Roman"/>
          <w:color w:val="000000" w:themeColor="text1"/>
          <w:spacing w:val="-2"/>
          <w:sz w:val="24"/>
          <w:szCs w:val="24"/>
          <w:lang w:eastAsia="ru-RU"/>
        </w:rPr>
        <w:t>женных опасным инженерно</w:t>
      </w:r>
      <w:r w:rsidRPr="00E27EC3">
        <w:rPr>
          <w:rFonts w:eastAsia="Times New Roman" w:cs="Times New Roman"/>
          <w:color w:val="000000" w:themeColor="text1"/>
          <w:spacing w:val="-2"/>
          <w:sz w:val="24"/>
          <w:szCs w:val="24"/>
          <w:lang w:eastAsia="ru-RU"/>
        </w:rPr>
        <w:t xml:space="preserve"> – </w:t>
      </w:r>
      <w:r w:rsidR="007A5EC7" w:rsidRPr="00E27EC3">
        <w:rPr>
          <w:rFonts w:eastAsia="Times New Roman" w:cs="Times New Roman"/>
          <w:color w:val="000000" w:themeColor="text1"/>
          <w:spacing w:val="-2"/>
          <w:sz w:val="24"/>
          <w:szCs w:val="24"/>
          <w:lang w:eastAsia="ru-RU"/>
        </w:rPr>
        <w:t>геологическим и гидрологическим</w:t>
      </w:r>
      <w:r w:rsidR="007A5EC7" w:rsidRPr="00E27EC3">
        <w:rPr>
          <w:rFonts w:eastAsia="Times New Roman" w:cs="Times New Roman"/>
          <w:color w:val="000000" w:themeColor="text1"/>
          <w:sz w:val="24"/>
          <w:szCs w:val="24"/>
          <w:lang w:eastAsia="ru-RU"/>
        </w:rPr>
        <w:t xml:space="preserve"> процессам следует учитывать требования </w:t>
      </w:r>
      <w:r w:rsidR="007A5EC7" w:rsidRPr="00E27EC3">
        <w:rPr>
          <w:rFonts w:eastAsia="Times New Roman" w:cs="Times New Roman"/>
          <w:color w:val="000000" w:themeColor="text1"/>
          <w:spacing w:val="-4"/>
          <w:sz w:val="24"/>
          <w:szCs w:val="24"/>
          <w:lang w:eastAsia="ru-RU"/>
        </w:rPr>
        <w:t xml:space="preserve">СП 14.13330.2011, </w:t>
      </w:r>
      <w:r w:rsidR="007A5EC7" w:rsidRPr="00E27EC3">
        <w:rPr>
          <w:rFonts w:eastAsia="Times New Roman" w:cs="Times New Roman"/>
          <w:bCs/>
          <w:color w:val="000000" w:themeColor="text1"/>
          <w:sz w:val="24"/>
          <w:szCs w:val="24"/>
          <w:lang w:eastAsia="ru-RU"/>
        </w:rPr>
        <w:t>СП 116.13330.2012</w:t>
      </w:r>
      <w:r w:rsidR="007A5EC7" w:rsidRPr="00E27EC3">
        <w:rPr>
          <w:rFonts w:eastAsia="Times New Roman" w:cs="Times New Roman"/>
          <w:color w:val="000000" w:themeColor="text1"/>
          <w:spacing w:val="-4"/>
          <w:sz w:val="24"/>
          <w:szCs w:val="24"/>
          <w:lang w:eastAsia="ru-RU"/>
        </w:rPr>
        <w:t xml:space="preserve">, </w:t>
      </w:r>
      <w:r w:rsidR="007A5EC7" w:rsidRPr="00E27EC3">
        <w:rPr>
          <w:rFonts w:eastAsia="Times New Roman" w:cs="Times New Roman"/>
          <w:bCs/>
          <w:color w:val="000000" w:themeColor="text1"/>
          <w:sz w:val="24"/>
          <w:szCs w:val="24"/>
          <w:lang w:eastAsia="ru-RU"/>
        </w:rPr>
        <w:t>СП 21.13330.2012</w:t>
      </w:r>
      <w:r w:rsidR="007A5EC7" w:rsidRPr="00E27EC3">
        <w:rPr>
          <w:rFonts w:eastAsia="Times New Roman" w:cs="Times New Roman"/>
          <w:color w:val="000000" w:themeColor="text1"/>
          <w:spacing w:val="-4"/>
          <w:sz w:val="24"/>
          <w:szCs w:val="24"/>
          <w:lang w:eastAsia="ru-RU"/>
        </w:rPr>
        <w:t xml:space="preserve">, а также требования п.п. </w:t>
      </w:r>
      <w:r w:rsidR="006E75BF" w:rsidRPr="00E27EC3">
        <w:rPr>
          <w:rFonts w:eastAsia="Times New Roman" w:cs="Times New Roman"/>
          <w:color w:val="000000" w:themeColor="text1"/>
          <w:spacing w:val="-4"/>
          <w:sz w:val="24"/>
          <w:szCs w:val="24"/>
          <w:lang w:eastAsia="ru-RU"/>
        </w:rPr>
        <w:t>3.4.2.3</w:t>
      </w:r>
      <w:r w:rsidR="00050870" w:rsidRPr="00E27EC3">
        <w:rPr>
          <w:rFonts w:eastAsia="Times New Roman" w:cs="Times New Roman"/>
          <w:color w:val="000000" w:themeColor="text1"/>
          <w:spacing w:val="-4"/>
          <w:sz w:val="24"/>
          <w:szCs w:val="24"/>
          <w:lang w:eastAsia="ru-RU"/>
        </w:rPr>
        <w:t>1</w:t>
      </w:r>
      <w:r w:rsidRPr="00E27EC3">
        <w:rPr>
          <w:rFonts w:eastAsia="Times New Roman" w:cs="Times New Roman"/>
          <w:color w:val="000000" w:themeColor="text1"/>
          <w:spacing w:val="-4"/>
          <w:sz w:val="24"/>
          <w:szCs w:val="24"/>
          <w:lang w:eastAsia="ru-RU"/>
        </w:rPr>
        <w:t xml:space="preserve"> – </w:t>
      </w:r>
      <w:r w:rsidR="006E75BF" w:rsidRPr="00E27EC3">
        <w:rPr>
          <w:rFonts w:eastAsia="Times New Roman" w:cs="Times New Roman"/>
          <w:color w:val="000000" w:themeColor="text1"/>
          <w:spacing w:val="-4"/>
          <w:sz w:val="24"/>
          <w:szCs w:val="24"/>
          <w:lang w:eastAsia="ru-RU"/>
        </w:rPr>
        <w:t>3.4.2.3</w:t>
      </w:r>
      <w:r w:rsidR="00050870" w:rsidRPr="00E27EC3">
        <w:rPr>
          <w:rFonts w:eastAsia="Times New Roman" w:cs="Times New Roman"/>
          <w:color w:val="000000" w:themeColor="text1"/>
          <w:spacing w:val="-4"/>
          <w:sz w:val="24"/>
          <w:szCs w:val="24"/>
          <w:lang w:eastAsia="ru-RU"/>
        </w:rPr>
        <w:t>2</w:t>
      </w:r>
      <w:r w:rsidR="007A5EC7" w:rsidRPr="00E27EC3">
        <w:rPr>
          <w:rFonts w:eastAsia="Times New Roman" w:cs="Times New Roman"/>
          <w:color w:val="000000" w:themeColor="text1"/>
          <w:spacing w:val="-4"/>
          <w:sz w:val="24"/>
          <w:szCs w:val="24"/>
          <w:lang w:eastAsia="ru-RU"/>
        </w:rPr>
        <w:t xml:space="preserve"> настоящих нормативов</w:t>
      </w:r>
      <w:r w:rsidR="007A5EC7" w:rsidRPr="00E27EC3">
        <w:rPr>
          <w:rFonts w:eastAsia="Times New Roman" w:cs="Times New Roman"/>
          <w:color w:val="000000" w:themeColor="text1"/>
          <w:sz w:val="24"/>
          <w:szCs w:val="24"/>
          <w:lang w:eastAsia="ru-RU"/>
        </w:rPr>
        <w:t>.</w:t>
      </w:r>
    </w:p>
    <w:p w:rsidR="007A5EC7" w:rsidRPr="00E27EC3" w:rsidRDefault="006E75BF"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4"/>
          <w:sz w:val="24"/>
          <w:szCs w:val="24"/>
          <w:lang w:eastAsia="ru-RU"/>
        </w:rPr>
        <w:t>3.4.2.3</w:t>
      </w:r>
      <w:r w:rsidR="001363AB" w:rsidRPr="00E27EC3">
        <w:rPr>
          <w:rFonts w:eastAsia="Times New Roman" w:cs="Times New Roman"/>
          <w:color w:val="000000" w:themeColor="text1"/>
          <w:spacing w:val="-4"/>
          <w:sz w:val="24"/>
          <w:szCs w:val="24"/>
          <w:lang w:eastAsia="ru-RU"/>
        </w:rPr>
        <w:t>1</w:t>
      </w:r>
      <w:r w:rsidR="007A5EC7" w:rsidRPr="00E27EC3">
        <w:rPr>
          <w:rFonts w:eastAsia="Times New Roman" w:cs="Times New Roman"/>
          <w:color w:val="000000" w:themeColor="text1"/>
          <w:sz w:val="24"/>
          <w:szCs w:val="24"/>
          <w:lang w:eastAsia="ru-RU"/>
        </w:rPr>
        <w:t xml:space="preserve"> При проектировании водопроводных сетей и сооружений на </w:t>
      </w:r>
      <w:r w:rsidR="007A5EC7" w:rsidRPr="00E27EC3">
        <w:rPr>
          <w:rFonts w:eastAsia="Times New Roman" w:cs="Times New Roman"/>
          <w:bCs/>
          <w:color w:val="000000" w:themeColor="text1"/>
          <w:sz w:val="24"/>
          <w:szCs w:val="24"/>
          <w:lang w:eastAsia="ru-RU"/>
        </w:rPr>
        <w:t>подрабатываемых территориях</w:t>
      </w:r>
      <w:r w:rsidR="007A5EC7" w:rsidRPr="00E27EC3">
        <w:rPr>
          <w:rFonts w:eastAsia="Times New Roman" w:cs="Times New Roman"/>
          <w:color w:val="000000" w:themeColor="text1"/>
          <w:sz w:val="24"/>
          <w:szCs w:val="24"/>
          <w:lang w:eastAsia="ru-RU"/>
        </w:rPr>
        <w:t xml:space="preserve"> необходимо проектировать защиту их от влияния горных разработок.</w:t>
      </w:r>
    </w:p>
    <w:p w:rsidR="007A5EC7" w:rsidRPr="00E27EC3" w:rsidRDefault="006E75BF"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4"/>
          <w:sz w:val="24"/>
          <w:szCs w:val="24"/>
          <w:lang w:eastAsia="ru-RU"/>
        </w:rPr>
        <w:t>3.4.2.3</w:t>
      </w:r>
      <w:r w:rsidR="001363AB" w:rsidRPr="00E27EC3">
        <w:rPr>
          <w:rFonts w:eastAsia="Times New Roman" w:cs="Times New Roman"/>
          <w:color w:val="000000" w:themeColor="text1"/>
          <w:spacing w:val="-4"/>
          <w:sz w:val="24"/>
          <w:szCs w:val="24"/>
          <w:lang w:eastAsia="ru-RU"/>
        </w:rPr>
        <w:t>2</w:t>
      </w:r>
      <w:r w:rsidRPr="00E27EC3">
        <w:rPr>
          <w:rFonts w:eastAsia="Times New Roman" w:cs="Times New Roman"/>
          <w:color w:val="000000" w:themeColor="text1"/>
          <w:spacing w:val="-4"/>
          <w:sz w:val="24"/>
          <w:szCs w:val="24"/>
          <w:lang w:eastAsia="ru-RU"/>
        </w:rPr>
        <w:t xml:space="preserve"> </w:t>
      </w:r>
      <w:r w:rsidR="007A5EC7" w:rsidRPr="00E27EC3">
        <w:rPr>
          <w:rFonts w:eastAsia="Times New Roman" w:cs="Times New Roman"/>
          <w:bCs/>
          <w:color w:val="000000" w:themeColor="text1"/>
          <w:sz w:val="24"/>
          <w:szCs w:val="24"/>
          <w:lang w:eastAsia="ru-RU"/>
        </w:rPr>
        <w:t>Проектирование закрытых резервуаров допускается на подрабатываемых территориях I</w:t>
      </w:r>
      <w:r w:rsidRPr="00E27EC3">
        <w:rPr>
          <w:rFonts w:eastAsia="Times New Roman" w:cs="Times New Roman"/>
          <w:bCs/>
          <w:color w:val="000000" w:themeColor="text1"/>
          <w:sz w:val="24"/>
          <w:szCs w:val="24"/>
          <w:lang w:eastAsia="ru-RU"/>
        </w:rPr>
        <w:t xml:space="preserve"> – </w:t>
      </w:r>
      <w:r w:rsidR="007A5EC7" w:rsidRPr="00E27EC3">
        <w:rPr>
          <w:rFonts w:eastAsia="Times New Roman" w:cs="Times New Roman"/>
          <w:bCs/>
          <w:color w:val="000000" w:themeColor="text1"/>
          <w:sz w:val="24"/>
          <w:szCs w:val="24"/>
          <w:lang w:eastAsia="ru-RU"/>
        </w:rPr>
        <w:t>IV групп</w:t>
      </w:r>
      <w:r w:rsidR="007A5EC7" w:rsidRPr="00E27EC3">
        <w:rPr>
          <w:rFonts w:eastAsia="Times New Roman" w:cs="Times New Roman"/>
          <w:color w:val="000000" w:themeColor="text1"/>
          <w:sz w:val="24"/>
          <w:szCs w:val="24"/>
          <w:lang w:eastAsia="ru-RU"/>
        </w:rPr>
        <w:t xml:space="preserve"> объ</w:t>
      </w:r>
      <w:r w:rsidR="00995FA1" w:rsidRPr="00E27EC3">
        <w:rPr>
          <w:rFonts w:eastAsia="Times New Roman" w:cs="Times New Roman"/>
          <w:color w:val="000000" w:themeColor="text1"/>
          <w:sz w:val="24"/>
          <w:szCs w:val="24"/>
          <w:lang w:eastAsia="ru-RU"/>
        </w:rPr>
        <w:t>ё</w:t>
      </w:r>
      <w:r w:rsidR="007A5EC7" w:rsidRPr="00E27EC3">
        <w:rPr>
          <w:rFonts w:eastAsia="Times New Roman" w:cs="Times New Roman"/>
          <w:color w:val="000000" w:themeColor="text1"/>
          <w:sz w:val="24"/>
          <w:szCs w:val="24"/>
          <w:lang w:eastAsia="ru-RU"/>
        </w:rPr>
        <w:t xml:space="preserve">мом не более </w:t>
      </w:r>
      <w:smartTag w:uri="urn:schemas-microsoft-com:office:smarttags" w:element="metricconverter">
        <w:smartTagPr>
          <w:attr w:name="ProductID" w:val="6000 м3"/>
        </w:smartTagPr>
        <w:r w:rsidR="007A5EC7" w:rsidRPr="00E27EC3">
          <w:rPr>
            <w:rFonts w:eastAsia="Times New Roman" w:cs="Times New Roman"/>
            <w:color w:val="000000" w:themeColor="text1"/>
            <w:sz w:val="24"/>
            <w:szCs w:val="24"/>
            <w:lang w:eastAsia="ru-RU"/>
          </w:rPr>
          <w:t>6000 м</w:t>
        </w:r>
        <w:r w:rsidR="007A5EC7" w:rsidRPr="00E27EC3">
          <w:rPr>
            <w:rFonts w:eastAsia="Times New Roman" w:cs="Times New Roman"/>
            <w:color w:val="000000" w:themeColor="text1"/>
            <w:sz w:val="24"/>
            <w:szCs w:val="24"/>
            <w:vertAlign w:val="superscript"/>
            <w:lang w:eastAsia="ru-RU"/>
          </w:rPr>
          <w:t>3</w:t>
        </w:r>
      </w:smartTag>
      <w:r w:rsidR="007A5EC7" w:rsidRPr="00E27EC3">
        <w:rPr>
          <w:rFonts w:eastAsia="Times New Roman" w:cs="Times New Roman"/>
          <w:color w:val="000000" w:themeColor="text1"/>
          <w:sz w:val="24"/>
          <w:szCs w:val="24"/>
          <w:lang w:eastAsia="ru-RU"/>
        </w:rPr>
        <w:t>, на подрабатываемых территориях Iк</w:t>
      </w:r>
      <w:r w:rsidRPr="00E27EC3">
        <w:rPr>
          <w:rFonts w:eastAsia="Times New Roman" w:cs="Times New Roman"/>
          <w:color w:val="000000" w:themeColor="text1"/>
          <w:sz w:val="24"/>
          <w:szCs w:val="24"/>
          <w:lang w:eastAsia="ru-RU"/>
        </w:rPr>
        <w:t xml:space="preserve"> – </w:t>
      </w:r>
      <w:r w:rsidR="007A5EC7" w:rsidRPr="00E27EC3">
        <w:rPr>
          <w:rFonts w:eastAsia="Times New Roman" w:cs="Times New Roman"/>
          <w:color w:val="000000" w:themeColor="text1"/>
          <w:sz w:val="24"/>
          <w:szCs w:val="24"/>
          <w:lang w:eastAsia="ru-RU"/>
        </w:rPr>
        <w:t>IVк большего объ</w:t>
      </w:r>
      <w:r w:rsidR="00995FA1" w:rsidRPr="00E27EC3">
        <w:rPr>
          <w:rFonts w:eastAsia="Times New Roman" w:cs="Times New Roman"/>
          <w:color w:val="000000" w:themeColor="text1"/>
          <w:sz w:val="24"/>
          <w:szCs w:val="24"/>
          <w:lang w:eastAsia="ru-RU"/>
        </w:rPr>
        <w:t>ё</w:t>
      </w:r>
      <w:r w:rsidR="007A5EC7" w:rsidRPr="00E27EC3">
        <w:rPr>
          <w:rFonts w:eastAsia="Times New Roman" w:cs="Times New Roman"/>
          <w:color w:val="000000" w:themeColor="text1"/>
          <w:sz w:val="24"/>
          <w:szCs w:val="24"/>
          <w:lang w:eastAsia="ru-RU"/>
        </w:rPr>
        <w:t>ма воды следует предусм</w:t>
      </w:r>
      <w:r w:rsidRPr="00E27EC3">
        <w:rPr>
          <w:rFonts w:eastAsia="Times New Roman" w:cs="Times New Roman"/>
          <w:color w:val="000000" w:themeColor="text1"/>
          <w:sz w:val="24"/>
          <w:szCs w:val="24"/>
          <w:lang w:eastAsia="ru-RU"/>
        </w:rPr>
        <w:t>атривать несколько резервуаров.</w:t>
      </w:r>
    </w:p>
    <w:p w:rsidR="007A5EC7" w:rsidRPr="00E27EC3" w:rsidRDefault="007A5EC7"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Объ</w:t>
      </w:r>
      <w:r w:rsidR="00995FA1"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м открытых </w:t>
      </w:r>
      <w:r w:rsidR="00056645"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мкостей не нормируется.</w:t>
      </w:r>
    </w:p>
    <w:p w:rsidR="007A5EC7" w:rsidRPr="00E27EC3" w:rsidRDefault="007A5EC7"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Группы подрабатываемых территорий в зависимости от деформации земной </w:t>
      </w:r>
      <w:r w:rsidRPr="00E27EC3">
        <w:rPr>
          <w:rFonts w:eastAsia="Times New Roman" w:cs="Times New Roman"/>
          <w:color w:val="000000" w:themeColor="text1"/>
          <w:spacing w:val="-2"/>
          <w:sz w:val="24"/>
          <w:szCs w:val="24"/>
          <w:lang w:eastAsia="ru-RU"/>
        </w:rPr>
        <w:t xml:space="preserve">поверхности определяются в соответствии с </w:t>
      </w:r>
      <w:r w:rsidR="006E75BF" w:rsidRPr="00E27EC3">
        <w:rPr>
          <w:rFonts w:eastAsia="Times New Roman" w:cs="Times New Roman"/>
          <w:color w:val="000000" w:themeColor="text1"/>
          <w:spacing w:val="-2"/>
          <w:sz w:val="24"/>
          <w:szCs w:val="24"/>
          <w:lang w:eastAsia="ru-RU"/>
        </w:rPr>
        <w:t>П</w:t>
      </w:r>
      <w:r w:rsidRPr="00E27EC3">
        <w:rPr>
          <w:rFonts w:eastAsia="Times New Roman" w:cs="Times New Roman"/>
          <w:color w:val="000000" w:themeColor="text1"/>
          <w:spacing w:val="-2"/>
          <w:sz w:val="24"/>
          <w:szCs w:val="24"/>
          <w:lang w:eastAsia="ru-RU"/>
        </w:rPr>
        <w:t xml:space="preserve">риложением </w:t>
      </w:r>
      <w:r w:rsidR="008203F4" w:rsidRPr="00E27EC3">
        <w:rPr>
          <w:rFonts w:eastAsia="Times New Roman" w:cs="Times New Roman"/>
          <w:color w:val="000000" w:themeColor="text1"/>
          <w:spacing w:val="-2"/>
          <w:sz w:val="24"/>
          <w:szCs w:val="24"/>
          <w:lang w:eastAsia="ru-RU"/>
        </w:rPr>
        <w:t>Х</w:t>
      </w:r>
      <w:r w:rsidRPr="00E27EC3">
        <w:rPr>
          <w:rFonts w:eastAsia="Times New Roman" w:cs="Times New Roman"/>
          <w:color w:val="000000" w:themeColor="text1"/>
          <w:spacing w:val="-2"/>
          <w:sz w:val="24"/>
          <w:szCs w:val="24"/>
          <w:lang w:eastAsia="ru-RU"/>
        </w:rPr>
        <w:t xml:space="preserve"> настоящих нормативов.</w:t>
      </w:r>
    </w:p>
    <w:p w:rsidR="007A5EC7" w:rsidRPr="00E27EC3" w:rsidRDefault="006E75BF"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3.4.2.3</w:t>
      </w:r>
      <w:r w:rsidR="001363AB" w:rsidRPr="00E27EC3">
        <w:rPr>
          <w:rFonts w:eastAsia="Times New Roman" w:cs="Times New Roman"/>
          <w:color w:val="000000" w:themeColor="text1"/>
          <w:sz w:val="24"/>
          <w:szCs w:val="24"/>
          <w:lang w:eastAsia="ru-RU"/>
        </w:rPr>
        <w:t>3</w:t>
      </w:r>
      <w:r w:rsidR="007A5EC7" w:rsidRPr="00E27EC3">
        <w:rPr>
          <w:rFonts w:eastAsia="Times New Roman" w:cs="Times New Roman"/>
          <w:color w:val="000000" w:themeColor="text1"/>
          <w:sz w:val="24"/>
          <w:szCs w:val="24"/>
          <w:lang w:eastAsia="ru-RU"/>
        </w:rPr>
        <w:t xml:space="preserve"> При проектировании </w:t>
      </w:r>
      <w:r w:rsidR="00171A71" w:rsidRPr="00E27EC3">
        <w:rPr>
          <w:rFonts w:eastAsia="Times New Roman" w:cs="Times New Roman"/>
          <w:color w:val="000000" w:themeColor="text1"/>
          <w:sz w:val="24"/>
          <w:szCs w:val="24"/>
          <w:lang w:eastAsia="ru-RU"/>
        </w:rPr>
        <w:t>ё</w:t>
      </w:r>
      <w:r w:rsidR="007A5EC7" w:rsidRPr="00E27EC3">
        <w:rPr>
          <w:rFonts w:eastAsia="Times New Roman" w:cs="Times New Roman"/>
          <w:color w:val="000000" w:themeColor="text1"/>
          <w:sz w:val="24"/>
          <w:szCs w:val="24"/>
          <w:lang w:eastAsia="ru-RU"/>
        </w:rPr>
        <w:t>мкостных сооружений необходимо предусматривать свободный доступ к их основным элементам и узлам для обеспечения контроля за работой сооружений и для производства последеформационных ремонтов.</w:t>
      </w:r>
    </w:p>
    <w:p w:rsidR="007A5EC7" w:rsidRPr="00E27EC3" w:rsidRDefault="006E75BF"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3.4.2.3</w:t>
      </w:r>
      <w:r w:rsidR="001363AB" w:rsidRPr="00E27EC3">
        <w:rPr>
          <w:rFonts w:eastAsia="Times New Roman" w:cs="Times New Roman"/>
          <w:color w:val="000000" w:themeColor="text1"/>
          <w:sz w:val="24"/>
          <w:szCs w:val="24"/>
          <w:lang w:eastAsia="ru-RU"/>
        </w:rPr>
        <w:t>4</w:t>
      </w:r>
      <w:r w:rsidR="007A5EC7" w:rsidRPr="00E27EC3">
        <w:rPr>
          <w:rFonts w:eastAsia="Times New Roman" w:cs="Times New Roman"/>
          <w:color w:val="000000" w:themeColor="text1"/>
          <w:sz w:val="24"/>
          <w:szCs w:val="24"/>
          <w:lang w:eastAsia="ru-RU"/>
        </w:rPr>
        <w:t xml:space="preserve"> При проектировании станций водоподготовки на подрабатываемых территориях следует предусматривать раздельную компоновку основных сооружений. Блокировка их допускается для ст</w:t>
      </w:r>
      <w:r w:rsidRPr="00E27EC3">
        <w:rPr>
          <w:rFonts w:eastAsia="Times New Roman" w:cs="Times New Roman"/>
          <w:color w:val="000000" w:themeColor="text1"/>
          <w:sz w:val="24"/>
          <w:szCs w:val="24"/>
          <w:lang w:eastAsia="ru-RU"/>
        </w:rPr>
        <w:t>анций производительностью до 30</w:t>
      </w:r>
      <w:r w:rsidR="007A5EC7" w:rsidRPr="00E27EC3">
        <w:rPr>
          <w:rFonts w:eastAsia="Times New Roman" w:cs="Times New Roman"/>
          <w:color w:val="000000" w:themeColor="text1"/>
          <w:sz w:val="24"/>
          <w:szCs w:val="24"/>
          <w:lang w:eastAsia="ru-RU"/>
        </w:rPr>
        <w:t>000 м</w:t>
      </w:r>
      <w:r w:rsidR="007A5EC7" w:rsidRPr="00E27EC3">
        <w:rPr>
          <w:rFonts w:eastAsia="Times New Roman" w:cs="Times New Roman"/>
          <w:color w:val="000000" w:themeColor="text1"/>
          <w:sz w:val="24"/>
          <w:szCs w:val="24"/>
          <w:vertAlign w:val="superscript"/>
          <w:lang w:eastAsia="ru-RU"/>
        </w:rPr>
        <w:t>3</w:t>
      </w:r>
      <w:r w:rsidR="007A5EC7" w:rsidRPr="00E27EC3">
        <w:rPr>
          <w:rFonts w:eastAsia="Times New Roman" w:cs="Times New Roman"/>
          <w:color w:val="000000" w:themeColor="text1"/>
          <w:sz w:val="24"/>
          <w:szCs w:val="24"/>
          <w:lang w:eastAsia="ru-RU"/>
        </w:rPr>
        <w:t>/сут и в случаях проектирования на подрабатываемых территориях IV группы.</w:t>
      </w:r>
    </w:p>
    <w:p w:rsidR="007A5EC7" w:rsidRPr="00E27EC3" w:rsidRDefault="007A5EC7"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целях повышения надежности работы станций водоподготовки отдельные сооружения следует разделять на блоки и секции.</w:t>
      </w:r>
    </w:p>
    <w:p w:rsidR="007A5EC7" w:rsidRPr="00E27EC3" w:rsidRDefault="006E75BF"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3.4.2.3</w:t>
      </w:r>
      <w:r w:rsidR="001363AB" w:rsidRPr="00E27EC3">
        <w:rPr>
          <w:rFonts w:eastAsia="Times New Roman" w:cs="Times New Roman"/>
          <w:color w:val="000000" w:themeColor="text1"/>
          <w:sz w:val="24"/>
          <w:szCs w:val="24"/>
          <w:lang w:eastAsia="ru-RU"/>
        </w:rPr>
        <w:t>5</w:t>
      </w:r>
      <w:r w:rsidR="007A5EC7" w:rsidRPr="00E27EC3">
        <w:rPr>
          <w:rFonts w:eastAsia="Times New Roman" w:cs="Times New Roman"/>
          <w:color w:val="000000" w:themeColor="text1"/>
          <w:sz w:val="24"/>
          <w:szCs w:val="24"/>
          <w:lang w:eastAsia="ru-RU"/>
        </w:rPr>
        <w:t xml:space="preserve"> При проектировании водоводов в две или более линии на подрабатываемых территориях их следует прокладывать на площадях с разными сроками подработки.</w:t>
      </w:r>
    </w:p>
    <w:p w:rsidR="007A5EC7" w:rsidRPr="00E27EC3" w:rsidRDefault="007A5EC7"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Допускается применять совмещенную прокладку трубопроводов в тоннелях или каналах с уч</w:t>
      </w:r>
      <w:r w:rsidR="00056645"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воздействия деформаций земной поверхности.</w:t>
      </w:r>
    </w:p>
    <w:p w:rsidR="007A5EC7" w:rsidRPr="00E27EC3" w:rsidRDefault="006E75BF" w:rsidP="007A5EC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3.4.2.3</w:t>
      </w:r>
      <w:r w:rsidR="00050870" w:rsidRPr="00E27EC3">
        <w:rPr>
          <w:rFonts w:eastAsia="Times New Roman" w:cs="Times New Roman"/>
          <w:color w:val="000000" w:themeColor="text1"/>
          <w:sz w:val="24"/>
          <w:szCs w:val="24"/>
          <w:lang w:eastAsia="ru-RU"/>
        </w:rPr>
        <w:t>6</w:t>
      </w:r>
      <w:r w:rsidR="007A5EC7" w:rsidRPr="00E27EC3">
        <w:rPr>
          <w:rFonts w:eastAsia="Times New Roman" w:cs="Times New Roman"/>
          <w:color w:val="000000" w:themeColor="text1"/>
          <w:sz w:val="24"/>
          <w:szCs w:val="24"/>
          <w:lang w:eastAsia="ru-RU"/>
        </w:rPr>
        <w:t xml:space="preserve"> При проектировании водопроводных сетей и сооружений на </w:t>
      </w:r>
      <w:r w:rsidR="007A5EC7" w:rsidRPr="00E27EC3">
        <w:rPr>
          <w:rFonts w:eastAsia="Times New Roman" w:cs="Times New Roman"/>
          <w:bCs/>
          <w:color w:val="000000" w:themeColor="text1"/>
          <w:sz w:val="24"/>
          <w:szCs w:val="24"/>
          <w:lang w:eastAsia="ru-RU"/>
        </w:rPr>
        <w:t>просадочных грунтах</w:t>
      </w:r>
      <w:r w:rsidR="007A5EC7" w:rsidRPr="00E27EC3">
        <w:rPr>
          <w:rFonts w:eastAsia="Times New Roman" w:cs="Times New Roman"/>
          <w:color w:val="000000" w:themeColor="text1"/>
          <w:sz w:val="24"/>
          <w:szCs w:val="24"/>
          <w:lang w:eastAsia="ru-RU"/>
        </w:rPr>
        <w:t xml:space="preserve"> следует учитывать требования СП 22.13330.2011.</w:t>
      </w:r>
    </w:p>
    <w:p w:rsidR="007A5EC7" w:rsidRPr="00E27EC3" w:rsidRDefault="006E75BF"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3.4.2.</w:t>
      </w:r>
      <w:r w:rsidR="00050870" w:rsidRPr="00E27EC3">
        <w:rPr>
          <w:rFonts w:eastAsia="Times New Roman" w:cs="Times New Roman"/>
          <w:color w:val="000000" w:themeColor="text1"/>
          <w:sz w:val="24"/>
          <w:szCs w:val="24"/>
          <w:lang w:eastAsia="ru-RU"/>
        </w:rPr>
        <w:t>37</w:t>
      </w:r>
      <w:r w:rsidR="007A5EC7" w:rsidRPr="00E27EC3">
        <w:rPr>
          <w:rFonts w:eastAsia="Times New Roman" w:cs="Times New Roman"/>
          <w:color w:val="000000" w:themeColor="text1"/>
          <w:sz w:val="24"/>
          <w:szCs w:val="24"/>
          <w:lang w:eastAsia="ru-RU"/>
        </w:rPr>
        <w:t xml:space="preserve"> При проектировании водопроводных сетей и сооружений должно обеспечиваться сохранение естественных условий отведения дождевых и талых вод. </w:t>
      </w:r>
      <w:r w:rsidR="00171A71" w:rsidRPr="00E27EC3">
        <w:rPr>
          <w:rFonts w:eastAsia="Times New Roman" w:cs="Times New Roman"/>
          <w:color w:val="000000" w:themeColor="text1"/>
          <w:sz w:val="24"/>
          <w:szCs w:val="24"/>
          <w:lang w:eastAsia="ru-RU"/>
        </w:rPr>
        <w:t>Ё</w:t>
      </w:r>
      <w:r w:rsidR="007A5EC7" w:rsidRPr="00E27EC3">
        <w:rPr>
          <w:rFonts w:eastAsia="Times New Roman" w:cs="Times New Roman"/>
          <w:color w:val="000000" w:themeColor="text1"/>
          <w:sz w:val="24"/>
          <w:szCs w:val="24"/>
          <w:lang w:eastAsia="ru-RU"/>
        </w:rPr>
        <w:t>мкостные сооружения должны проектироваться, как правило, на участках с наличием дренирующего слоя, минимальной величиной толщин просадочных грунтов.</w:t>
      </w:r>
    </w:p>
    <w:p w:rsidR="007A5EC7" w:rsidRPr="00E27EC3" w:rsidRDefault="007A5EC7"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проектировании площадки строительства на склоне должна предусматриваться нагорная канава для отведения дождевых и талых вод.</w:t>
      </w:r>
    </w:p>
    <w:p w:rsidR="007A5EC7" w:rsidRPr="00E27EC3" w:rsidRDefault="006E75BF"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3.4.2.</w:t>
      </w:r>
      <w:r w:rsidR="00050870" w:rsidRPr="00E27EC3">
        <w:rPr>
          <w:rFonts w:eastAsia="Times New Roman" w:cs="Times New Roman"/>
          <w:color w:val="000000" w:themeColor="text1"/>
          <w:sz w:val="24"/>
          <w:szCs w:val="24"/>
          <w:lang w:eastAsia="ru-RU"/>
        </w:rPr>
        <w:t>38</w:t>
      </w:r>
      <w:r w:rsidR="007A5EC7" w:rsidRPr="00E27EC3">
        <w:rPr>
          <w:rFonts w:eastAsia="Times New Roman" w:cs="Times New Roman"/>
          <w:color w:val="000000" w:themeColor="text1"/>
          <w:sz w:val="24"/>
          <w:szCs w:val="24"/>
          <w:lang w:eastAsia="ru-RU"/>
        </w:rPr>
        <w:t xml:space="preserve"> При проектировании траншейной прокладки водопроводных сетей на просадочных грунтах расстояния от сетей до фундаментов зданий и сооружений следует принимать в соответствии с требованиями </w:t>
      </w:r>
      <w:r w:rsidR="007A5EC7" w:rsidRPr="00E27EC3">
        <w:rPr>
          <w:rFonts w:eastAsia="Times New Roman" w:cs="Times New Roman"/>
          <w:bCs/>
          <w:color w:val="000000" w:themeColor="text1"/>
          <w:sz w:val="24"/>
          <w:szCs w:val="24"/>
          <w:lang w:eastAsia="ru-RU"/>
        </w:rPr>
        <w:t xml:space="preserve">СП 21.13330.2012 </w:t>
      </w:r>
      <w:r w:rsidR="007A5EC7" w:rsidRPr="00E27EC3">
        <w:rPr>
          <w:rFonts w:eastAsia="Times New Roman" w:cs="Times New Roman"/>
          <w:color w:val="000000" w:themeColor="text1"/>
          <w:sz w:val="24"/>
          <w:szCs w:val="24"/>
          <w:lang w:eastAsia="ru-RU"/>
        </w:rPr>
        <w:t>и раздела «Зоны инженерной инфраструктуры» (подраздел «Размещение инженерных сетей») настоящих нормативов.</w:t>
      </w:r>
    </w:p>
    <w:p w:rsidR="00C27343" w:rsidRPr="00E27EC3" w:rsidRDefault="006E75BF" w:rsidP="007A5EC7">
      <w:pPr>
        <w:ind w:firstLine="708"/>
        <w:rPr>
          <w:rFonts w:cs="Times New Roman"/>
          <w:color w:val="000000" w:themeColor="text1"/>
          <w:sz w:val="24"/>
          <w:szCs w:val="24"/>
        </w:rPr>
      </w:pPr>
      <w:r w:rsidRPr="00E27EC3">
        <w:rPr>
          <w:rFonts w:eastAsia="Times New Roman" w:cs="Times New Roman"/>
          <w:bCs/>
          <w:color w:val="000000" w:themeColor="text1"/>
          <w:sz w:val="24"/>
          <w:szCs w:val="24"/>
          <w:lang w:eastAsia="ru-RU"/>
        </w:rPr>
        <w:t>3.4.2.</w:t>
      </w:r>
      <w:r w:rsidR="00050870" w:rsidRPr="00E27EC3">
        <w:rPr>
          <w:rFonts w:eastAsia="Times New Roman" w:cs="Times New Roman"/>
          <w:bCs/>
          <w:color w:val="000000" w:themeColor="text1"/>
          <w:sz w:val="24"/>
          <w:szCs w:val="24"/>
          <w:lang w:eastAsia="ru-RU"/>
        </w:rPr>
        <w:t>39</w:t>
      </w:r>
      <w:r w:rsidR="007A5EC7" w:rsidRPr="00E27EC3">
        <w:rPr>
          <w:rFonts w:eastAsia="Times New Roman" w:cs="Times New Roman"/>
          <w:bCs/>
          <w:color w:val="000000" w:themeColor="text1"/>
          <w:sz w:val="24"/>
          <w:szCs w:val="24"/>
          <w:lang w:eastAsia="ru-RU"/>
        </w:rPr>
        <w:t xml:space="preserve"> На просадочных грунтах при обосновании допускается проектировать наземную или надземную прокладку водоводов и водопроводных сетей.</w:t>
      </w:r>
    </w:p>
    <w:p w:rsidR="00C27343" w:rsidRPr="00E27EC3" w:rsidRDefault="00C27343" w:rsidP="00002F7F">
      <w:pPr>
        <w:ind w:firstLine="708"/>
        <w:rPr>
          <w:rFonts w:cs="Times New Roman"/>
          <w:color w:val="000000" w:themeColor="text1"/>
          <w:sz w:val="24"/>
          <w:szCs w:val="24"/>
        </w:rPr>
      </w:pPr>
    </w:p>
    <w:p w:rsidR="00C27343" w:rsidRPr="00E27EC3" w:rsidRDefault="006E75BF" w:rsidP="00002F7F">
      <w:pPr>
        <w:ind w:firstLine="708"/>
        <w:rPr>
          <w:rFonts w:cs="Times New Roman"/>
          <w:b/>
          <w:color w:val="000000" w:themeColor="text1"/>
          <w:sz w:val="24"/>
          <w:szCs w:val="24"/>
        </w:rPr>
      </w:pPr>
      <w:r w:rsidRPr="00E27EC3">
        <w:rPr>
          <w:rFonts w:cs="Times New Roman"/>
          <w:b/>
          <w:color w:val="000000" w:themeColor="text1"/>
          <w:sz w:val="24"/>
          <w:szCs w:val="24"/>
        </w:rPr>
        <w:t>3.4.3 Канализация</w:t>
      </w:r>
    </w:p>
    <w:p w:rsidR="00C27343" w:rsidRPr="00E27EC3" w:rsidRDefault="00C27343" w:rsidP="00002F7F">
      <w:pPr>
        <w:ind w:firstLine="708"/>
        <w:rPr>
          <w:rFonts w:cs="Times New Roman"/>
          <w:color w:val="000000" w:themeColor="text1"/>
          <w:sz w:val="24"/>
          <w:szCs w:val="24"/>
        </w:rPr>
      </w:pPr>
    </w:p>
    <w:p w:rsidR="000D0BC5" w:rsidRPr="00E27EC3" w:rsidRDefault="000D0BC5" w:rsidP="000D0BC5">
      <w:pPr>
        <w:spacing w:line="239" w:lineRule="auto"/>
        <w:ind w:firstLine="709"/>
        <w:rPr>
          <w:rFonts w:eastAsia="Times New Roman" w:cs="Times New Roman"/>
          <w:color w:val="000000" w:themeColor="text1"/>
          <w:sz w:val="24"/>
          <w:szCs w:val="24"/>
          <w:lang w:eastAsia="ru-RU"/>
        </w:rPr>
      </w:pPr>
      <w:r w:rsidRPr="00E27EC3">
        <w:rPr>
          <w:rFonts w:cs="Times New Roman"/>
          <w:color w:val="000000" w:themeColor="text1"/>
          <w:sz w:val="24"/>
          <w:szCs w:val="24"/>
        </w:rPr>
        <w:t xml:space="preserve">3.4.3.1 </w:t>
      </w:r>
      <w:r w:rsidRPr="00E27EC3">
        <w:rPr>
          <w:rFonts w:eastAsia="Times New Roman" w:cs="Times New Roman"/>
          <w:bCs/>
          <w:color w:val="000000" w:themeColor="text1"/>
          <w:sz w:val="24"/>
          <w:szCs w:val="24"/>
          <w:lang w:eastAsia="ru-RU"/>
        </w:rPr>
        <w:t>Проектирование систем канализации</w:t>
      </w:r>
      <w:r w:rsidRPr="00E27EC3">
        <w:rPr>
          <w:rFonts w:eastAsia="Times New Roman" w:cs="Times New Roman"/>
          <w:color w:val="000000" w:themeColor="text1"/>
          <w:sz w:val="24"/>
          <w:szCs w:val="24"/>
          <w:lang w:eastAsia="ru-RU"/>
        </w:rPr>
        <w:t xml:space="preserve"> насел</w:t>
      </w:r>
      <w:r w:rsidR="007C0D16"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нных пунктов следует производить в соответствии с требованиями </w:t>
      </w:r>
      <w:r w:rsidRPr="00E27EC3">
        <w:rPr>
          <w:rFonts w:eastAsia="Times New Roman" w:cs="Times New Roman"/>
          <w:bCs/>
          <w:color w:val="000000" w:themeColor="text1"/>
          <w:sz w:val="24"/>
          <w:szCs w:val="24"/>
          <w:lang w:eastAsia="ru-RU"/>
        </w:rPr>
        <w:t>СП 30.13330.2012</w:t>
      </w:r>
      <w:r w:rsidRPr="00E27EC3">
        <w:rPr>
          <w:rFonts w:eastAsia="Times New Roman" w:cs="Times New Roman"/>
          <w:color w:val="000000" w:themeColor="text1"/>
          <w:sz w:val="24"/>
          <w:szCs w:val="24"/>
          <w:lang w:eastAsia="ru-RU"/>
        </w:rPr>
        <w:t xml:space="preserve">, </w:t>
      </w:r>
      <w:r w:rsidRPr="00E27EC3">
        <w:rPr>
          <w:rFonts w:eastAsia="Times New Roman" w:cs="Times New Roman"/>
          <w:bCs/>
          <w:color w:val="000000" w:themeColor="text1"/>
          <w:sz w:val="24"/>
          <w:szCs w:val="24"/>
          <w:lang w:eastAsia="ru-RU"/>
        </w:rPr>
        <w:t>СП 32.13330.2012</w:t>
      </w:r>
      <w:r w:rsidRPr="00E27EC3">
        <w:rPr>
          <w:rFonts w:eastAsia="Times New Roman" w:cs="Times New Roman"/>
          <w:color w:val="000000" w:themeColor="text1"/>
          <w:sz w:val="24"/>
          <w:szCs w:val="24"/>
          <w:lang w:eastAsia="ru-RU"/>
        </w:rPr>
        <w:t>, СП 42.13330.2011, СанПиН 2.1.5.980-00.</w:t>
      </w:r>
    </w:p>
    <w:p w:rsidR="000D0BC5" w:rsidRPr="00E27EC3" w:rsidRDefault="000D0BC5" w:rsidP="000D0BC5">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Жилая и общественная застройка насел</w:t>
      </w:r>
      <w:r w:rsidR="007C0D16"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0D0BC5" w:rsidRPr="00E27EC3" w:rsidRDefault="000D0BC5" w:rsidP="000D0BC5">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Выбор системы водоотведения жилого района (общесплавная, раздельная, полураздельная) следует осуществлять на основе технико – экономического сравнения вариантов в уч</w:t>
      </w:r>
      <w:r w:rsidR="007C0D16"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исключения сбросов неочищенных вод в водо</w:t>
      </w:r>
      <w:r w:rsidR="00167E51"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мы при раздельной канализации.</w:t>
      </w:r>
    </w:p>
    <w:p w:rsidR="000D0BC5" w:rsidRPr="00E27EC3" w:rsidRDefault="000D0BC5" w:rsidP="000D0BC5">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3.4.3.2 Проекты канализации насел</w:t>
      </w:r>
      <w:r w:rsidR="007C0D16"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пунктов должны разрабатываться</w:t>
      </w:r>
      <w:r w:rsidRPr="00E27EC3">
        <w:rPr>
          <w:rFonts w:eastAsia="Times New Roman" w:cs="Times New Roman"/>
          <w:color w:val="000000" w:themeColor="text1"/>
          <w:spacing w:val="-2"/>
          <w:sz w:val="24"/>
          <w:szCs w:val="24"/>
          <w:lang w:eastAsia="ru-RU"/>
        </w:rPr>
        <w:t xml:space="preserve"> одновременно с проектами водоснабжения с обязательным</w:t>
      </w:r>
      <w:r w:rsidRPr="00E27EC3">
        <w:rPr>
          <w:rFonts w:eastAsia="Times New Roman" w:cs="Times New Roman"/>
          <w:color w:val="000000" w:themeColor="text1"/>
          <w:sz w:val="24"/>
          <w:szCs w:val="24"/>
          <w:lang w:eastAsia="ru-RU"/>
        </w:rPr>
        <w:t xml:space="preserve">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0D0BC5" w:rsidRPr="00E27EC3" w:rsidRDefault="000D0BC5"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проектировании систем канализации насел</w:t>
      </w:r>
      <w:r w:rsidR="007C0D16"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пунктов, в том числе их отдельных структурных элементов, расч</w:t>
      </w:r>
      <w:r w:rsidR="007C0D16"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тное </w:t>
      </w:r>
      <w:r w:rsidRPr="00E27EC3">
        <w:rPr>
          <w:rFonts w:eastAsia="Times New Roman" w:cs="Times New Roman"/>
          <w:bCs/>
          <w:color w:val="000000" w:themeColor="text1"/>
          <w:sz w:val="24"/>
          <w:szCs w:val="24"/>
          <w:lang w:eastAsia="ru-RU"/>
        </w:rPr>
        <w:t>удельное среднесуточное водоотведение</w:t>
      </w:r>
      <w:r w:rsidRPr="00E27EC3">
        <w:rPr>
          <w:rFonts w:eastAsia="Times New Roman" w:cs="Times New Roman"/>
          <w:color w:val="000000" w:themeColor="text1"/>
          <w:sz w:val="24"/>
          <w:szCs w:val="24"/>
          <w:lang w:eastAsia="ru-RU"/>
        </w:rPr>
        <w:t xml:space="preserve"> </w:t>
      </w:r>
      <w:r w:rsidR="00961CBB" w:rsidRPr="00E27EC3">
        <w:rPr>
          <w:rFonts w:eastAsia="Times New Roman" w:cs="Times New Roman"/>
          <w:color w:val="000000" w:themeColor="text1"/>
          <w:sz w:val="24"/>
          <w:szCs w:val="24"/>
          <w:lang w:eastAsia="ru-RU"/>
        </w:rPr>
        <w:t xml:space="preserve">хозяйственно – </w:t>
      </w:r>
      <w:r w:rsidRPr="00E27EC3">
        <w:rPr>
          <w:rFonts w:eastAsia="Times New Roman" w:cs="Times New Roman"/>
          <w:color w:val="000000" w:themeColor="text1"/>
          <w:sz w:val="24"/>
          <w:szCs w:val="24"/>
          <w:lang w:eastAsia="ru-RU"/>
        </w:rPr>
        <w:t>бытовых сточных вод следует принимать равным удельному среднесуточному водопотреблению (п.п. 3.4.2.2 – 3.4.2.4 настоящих нормативов) без уч</w:t>
      </w:r>
      <w:r w:rsidR="007C0D16"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та расхода воды на полив территории и зел</w:t>
      </w:r>
      <w:r w:rsidR="007C0D16"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ных насаждений.</w:t>
      </w:r>
    </w:p>
    <w:p w:rsidR="000D0BC5" w:rsidRPr="00E27EC3" w:rsidRDefault="007B7868"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3.4.3.3</w:t>
      </w:r>
      <w:r w:rsidR="000D0BC5" w:rsidRPr="00E27EC3">
        <w:rPr>
          <w:rFonts w:eastAsia="Times New Roman" w:cs="Times New Roman"/>
          <w:color w:val="000000" w:themeColor="text1"/>
          <w:sz w:val="24"/>
          <w:szCs w:val="24"/>
          <w:lang w:eastAsia="ru-RU"/>
        </w:rPr>
        <w:t xml:space="preserve"> Расч</w:t>
      </w:r>
      <w:r w:rsidR="007C0D16" w:rsidRPr="00E27EC3">
        <w:rPr>
          <w:rFonts w:eastAsia="Times New Roman" w:cs="Times New Roman"/>
          <w:color w:val="000000" w:themeColor="text1"/>
          <w:sz w:val="24"/>
          <w:szCs w:val="24"/>
          <w:lang w:eastAsia="ru-RU"/>
        </w:rPr>
        <w:t>ё</w:t>
      </w:r>
      <w:r w:rsidR="000D0BC5" w:rsidRPr="00E27EC3">
        <w:rPr>
          <w:rFonts w:eastAsia="Times New Roman" w:cs="Times New Roman"/>
          <w:color w:val="000000" w:themeColor="text1"/>
          <w:sz w:val="24"/>
          <w:szCs w:val="24"/>
          <w:lang w:eastAsia="ru-RU"/>
        </w:rPr>
        <w:t>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0D0BC5" w:rsidRPr="00E27EC3" w:rsidRDefault="000D0BC5" w:rsidP="000D0BC5">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Удельное водоотведение для определения расч</w:t>
      </w:r>
      <w:r w:rsidR="007C0D16"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тных расходов сточных вод от отдельных жилых и общественных зданий при необходимости уч</w:t>
      </w:r>
      <w:r w:rsidR="007C0D16"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та сосредоточенных расходов следует принимать согласно требованиям приложения А </w:t>
      </w:r>
      <w:r w:rsidRPr="00E27EC3">
        <w:rPr>
          <w:rFonts w:eastAsia="Times New Roman" w:cs="Times New Roman"/>
          <w:bCs/>
          <w:color w:val="000000" w:themeColor="text1"/>
          <w:sz w:val="24"/>
          <w:szCs w:val="24"/>
          <w:lang w:eastAsia="ru-RU"/>
        </w:rPr>
        <w:t>СП 30.13330.2012</w:t>
      </w:r>
      <w:r w:rsidRPr="00E27EC3">
        <w:rPr>
          <w:rFonts w:eastAsia="Times New Roman" w:cs="Times New Roman"/>
          <w:color w:val="000000" w:themeColor="text1"/>
          <w:sz w:val="24"/>
          <w:szCs w:val="24"/>
          <w:lang w:eastAsia="ru-RU"/>
        </w:rPr>
        <w:t>.</w:t>
      </w:r>
    </w:p>
    <w:p w:rsidR="000D0BC5" w:rsidRPr="00E27EC3" w:rsidRDefault="000D0BC5" w:rsidP="000D0BC5">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Расч</w:t>
      </w:r>
      <w:r w:rsidR="007C0D16"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тные среднесуточные расходы производственных сточных вод от промышленных и сельскохозяйственных предприятий, а также неучт</w:t>
      </w:r>
      <w:r w:rsidR="007C0D16"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нные расходы допускается прини</w:t>
      </w:r>
      <w:r w:rsidR="000D0B53" w:rsidRPr="00E27EC3">
        <w:rPr>
          <w:rFonts w:eastAsia="Times New Roman" w:cs="Times New Roman"/>
          <w:color w:val="000000" w:themeColor="text1"/>
          <w:sz w:val="24"/>
          <w:szCs w:val="24"/>
          <w:lang w:eastAsia="ru-RU"/>
        </w:rPr>
        <w:t>мать дополнительно в размере 25</w:t>
      </w:r>
      <w:r w:rsidRPr="00E27EC3">
        <w:rPr>
          <w:rFonts w:eastAsia="Times New Roman" w:cs="Times New Roman"/>
          <w:color w:val="000000" w:themeColor="text1"/>
          <w:sz w:val="24"/>
          <w:szCs w:val="24"/>
          <w:lang w:eastAsia="ru-RU"/>
        </w:rPr>
        <w:t>% суммарного среднесуточного водоотведения насел</w:t>
      </w:r>
      <w:r w:rsidR="007C0D16"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нного пункта.</w:t>
      </w:r>
    </w:p>
    <w:p w:rsidR="000D0BC5" w:rsidRPr="00E27EC3" w:rsidRDefault="000D0BC5" w:rsidP="000D0BC5">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При определении расхода воды на производственно – технические и хозяйственно – бытовые цели промышленных предприятий по технологическим нормами, расч</w:t>
      </w:r>
      <w:r w:rsidR="00FC2015"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тные среднесуточные расходы производственных сточных вод от данных предприятий следует принимать с коэффициентом 0,95.</w:t>
      </w:r>
    </w:p>
    <w:p w:rsidR="000D0BC5" w:rsidRPr="00E27EC3" w:rsidRDefault="007B7868" w:rsidP="000D0BC5">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3.4.3.4</w:t>
      </w:r>
      <w:r w:rsidR="000D0BC5" w:rsidRPr="00E27EC3">
        <w:rPr>
          <w:rFonts w:eastAsia="Times New Roman" w:cs="Times New Roman"/>
          <w:color w:val="000000" w:themeColor="text1"/>
          <w:sz w:val="24"/>
          <w:szCs w:val="24"/>
          <w:lang w:eastAsia="ru-RU"/>
        </w:rPr>
        <w:t xml:space="preserve"> Удельное водоотведение </w:t>
      </w:r>
      <w:r w:rsidR="00050870" w:rsidRPr="00E27EC3">
        <w:rPr>
          <w:rFonts w:eastAsia="Times New Roman" w:cs="Times New Roman"/>
          <w:color w:val="000000" w:themeColor="text1"/>
          <w:sz w:val="24"/>
          <w:szCs w:val="24"/>
          <w:lang w:eastAsia="ru-RU"/>
        </w:rPr>
        <w:t>на</w:t>
      </w:r>
      <w:r w:rsidR="000D0BC5" w:rsidRPr="00E27EC3">
        <w:rPr>
          <w:rFonts w:eastAsia="Times New Roman" w:cs="Times New Roman"/>
          <w:color w:val="000000" w:themeColor="text1"/>
          <w:sz w:val="24"/>
          <w:szCs w:val="24"/>
          <w:lang w:eastAsia="ru-RU"/>
        </w:rPr>
        <w:t xml:space="preserve"> неканализованных </w:t>
      </w:r>
      <w:r w:rsidR="00050870" w:rsidRPr="00E27EC3">
        <w:rPr>
          <w:rFonts w:eastAsia="Times New Roman" w:cs="Times New Roman"/>
          <w:color w:val="000000" w:themeColor="text1"/>
          <w:sz w:val="24"/>
          <w:szCs w:val="24"/>
          <w:lang w:eastAsia="ru-RU"/>
        </w:rPr>
        <w:t>территория</w:t>
      </w:r>
      <w:r w:rsidR="000D0BC5" w:rsidRPr="00E27EC3">
        <w:rPr>
          <w:rFonts w:eastAsia="Times New Roman" w:cs="Times New Roman"/>
          <w:color w:val="000000" w:themeColor="text1"/>
          <w:sz w:val="24"/>
          <w:szCs w:val="24"/>
          <w:lang w:eastAsia="ru-RU"/>
        </w:rPr>
        <w:t>х следует принимать</w:t>
      </w:r>
      <w:r w:rsidR="000D0BC5" w:rsidRPr="00E27EC3">
        <w:rPr>
          <w:rFonts w:eastAsia="Times New Roman" w:cs="Times New Roman"/>
          <w:noProof/>
          <w:color w:val="000000" w:themeColor="text1"/>
          <w:sz w:val="24"/>
          <w:szCs w:val="24"/>
          <w:lang w:eastAsia="ru-RU"/>
        </w:rPr>
        <w:t xml:space="preserve"> </w:t>
      </w:r>
      <w:r w:rsidR="00050870" w:rsidRPr="00E27EC3">
        <w:rPr>
          <w:rFonts w:eastAsia="Times New Roman" w:cs="Times New Roman"/>
          <w:noProof/>
          <w:color w:val="000000" w:themeColor="text1"/>
          <w:sz w:val="24"/>
          <w:szCs w:val="24"/>
          <w:lang w:eastAsia="ru-RU"/>
        </w:rPr>
        <w:t xml:space="preserve">     </w:t>
      </w:r>
      <w:r w:rsidR="000D0BC5" w:rsidRPr="00E27EC3">
        <w:rPr>
          <w:rFonts w:eastAsia="Times New Roman" w:cs="Times New Roman"/>
          <w:noProof/>
          <w:color w:val="000000" w:themeColor="text1"/>
          <w:sz w:val="24"/>
          <w:szCs w:val="24"/>
          <w:lang w:eastAsia="ru-RU"/>
        </w:rPr>
        <w:t>25</w:t>
      </w:r>
      <w:r w:rsidR="000D0BC5" w:rsidRPr="00E27EC3">
        <w:rPr>
          <w:rFonts w:eastAsia="Times New Roman" w:cs="Times New Roman"/>
          <w:color w:val="000000" w:themeColor="text1"/>
          <w:sz w:val="24"/>
          <w:szCs w:val="24"/>
          <w:lang w:eastAsia="ru-RU"/>
        </w:rPr>
        <w:t xml:space="preserve"> л/сут на одного жителя.</w:t>
      </w:r>
    </w:p>
    <w:p w:rsidR="000D0BC5" w:rsidRPr="00E27EC3" w:rsidRDefault="007B7868"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3.4.3.5</w:t>
      </w:r>
      <w:r w:rsidR="000D0BC5" w:rsidRPr="00E27EC3">
        <w:rPr>
          <w:rFonts w:eastAsia="Times New Roman" w:cs="Times New Roman"/>
          <w:color w:val="000000" w:themeColor="text1"/>
          <w:sz w:val="24"/>
          <w:szCs w:val="24"/>
          <w:lang w:eastAsia="ru-RU"/>
        </w:rPr>
        <w:t xml:space="preserve"> Расч</w:t>
      </w:r>
      <w:r w:rsidR="00FC2015" w:rsidRPr="00E27EC3">
        <w:rPr>
          <w:rFonts w:eastAsia="Times New Roman" w:cs="Times New Roman"/>
          <w:color w:val="000000" w:themeColor="text1"/>
          <w:sz w:val="24"/>
          <w:szCs w:val="24"/>
          <w:lang w:eastAsia="ru-RU"/>
        </w:rPr>
        <w:t>ё</w:t>
      </w:r>
      <w:r w:rsidR="000D0BC5" w:rsidRPr="00E27EC3">
        <w:rPr>
          <w:rFonts w:eastAsia="Times New Roman" w:cs="Times New Roman"/>
          <w:color w:val="000000" w:themeColor="text1"/>
          <w:sz w:val="24"/>
          <w:szCs w:val="24"/>
          <w:lang w:eastAsia="ru-RU"/>
        </w:rPr>
        <w:t>тный среднесуточный расход сточных вод в насел</w:t>
      </w:r>
      <w:r w:rsidR="00FC2015" w:rsidRPr="00E27EC3">
        <w:rPr>
          <w:rFonts w:eastAsia="Times New Roman" w:cs="Times New Roman"/>
          <w:color w:val="000000" w:themeColor="text1"/>
          <w:sz w:val="24"/>
          <w:szCs w:val="24"/>
          <w:lang w:eastAsia="ru-RU"/>
        </w:rPr>
        <w:t>ё</w:t>
      </w:r>
      <w:r w:rsidR="000D0BC5" w:rsidRPr="00E27EC3">
        <w:rPr>
          <w:rFonts w:eastAsia="Times New Roman" w:cs="Times New Roman"/>
          <w:color w:val="000000" w:themeColor="text1"/>
          <w:sz w:val="24"/>
          <w:szCs w:val="24"/>
          <w:lang w:eastAsia="ru-RU"/>
        </w:rPr>
        <w:t xml:space="preserve">нном пункте следует определять как сумму расходов, устанавливаемых по п.п. </w:t>
      </w:r>
      <w:r w:rsidRPr="00E27EC3">
        <w:rPr>
          <w:rFonts w:eastAsia="Times New Roman" w:cs="Times New Roman"/>
          <w:color w:val="000000" w:themeColor="text1"/>
          <w:sz w:val="24"/>
          <w:szCs w:val="24"/>
          <w:lang w:eastAsia="ru-RU"/>
        </w:rPr>
        <w:t>3.4.3.3 – 3.4.3.4</w:t>
      </w:r>
      <w:r w:rsidR="00FC2015" w:rsidRPr="00E27EC3">
        <w:rPr>
          <w:rFonts w:eastAsia="Times New Roman" w:cs="Times New Roman"/>
          <w:color w:val="000000" w:themeColor="text1"/>
          <w:sz w:val="24"/>
          <w:szCs w:val="24"/>
          <w:lang w:eastAsia="ru-RU"/>
        </w:rPr>
        <w:t xml:space="preserve"> настоящих нормативов.</w:t>
      </w:r>
    </w:p>
    <w:p w:rsidR="000D0BC5" w:rsidRPr="00E27EC3" w:rsidRDefault="000D0BC5"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Расч</w:t>
      </w:r>
      <w:r w:rsidR="00FC2015"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тные показатели применяются для предварительных расч</w:t>
      </w:r>
      <w:r w:rsidR="00FC2015"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тов объ</w:t>
      </w:r>
      <w:r w:rsidR="00995FA1"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ма водоотведения и проектирования систем канализации насел</w:t>
      </w:r>
      <w:r w:rsidR="00FC2015"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нного пункта.</w:t>
      </w:r>
    </w:p>
    <w:p w:rsidR="000D0BC5" w:rsidRPr="00E27EC3" w:rsidRDefault="007B7868" w:rsidP="000D0BC5">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3.4.3.6</w:t>
      </w:r>
      <w:r w:rsidR="000D0BC5" w:rsidRPr="00E27EC3">
        <w:rPr>
          <w:rFonts w:eastAsia="Times New Roman" w:cs="Times New Roman"/>
          <w:color w:val="000000" w:themeColor="text1"/>
          <w:sz w:val="24"/>
          <w:szCs w:val="24"/>
          <w:lang w:eastAsia="ru-RU"/>
        </w:rPr>
        <w:t xml:space="preserve"> </w:t>
      </w:r>
      <w:r w:rsidR="000D0BC5" w:rsidRPr="00E27EC3">
        <w:rPr>
          <w:rFonts w:eastAsia="Times New Roman" w:cs="Times New Roman"/>
          <w:bCs/>
          <w:color w:val="000000" w:themeColor="text1"/>
          <w:sz w:val="24"/>
          <w:szCs w:val="24"/>
          <w:lang w:eastAsia="ru-RU"/>
        </w:rPr>
        <w:t>Размещение</w:t>
      </w:r>
      <w:r w:rsidR="000D0BC5" w:rsidRPr="00E27EC3">
        <w:rPr>
          <w:rFonts w:eastAsia="Times New Roman" w:cs="Times New Roman"/>
          <w:color w:val="000000" w:themeColor="text1"/>
          <w:sz w:val="24"/>
          <w:szCs w:val="24"/>
          <w:lang w:eastAsia="ru-RU"/>
        </w:rPr>
        <w:t xml:space="preserve"> систем канализации насел</w:t>
      </w:r>
      <w:r w:rsidR="00FC2015" w:rsidRPr="00E27EC3">
        <w:rPr>
          <w:rFonts w:eastAsia="Times New Roman" w:cs="Times New Roman"/>
          <w:color w:val="000000" w:themeColor="text1"/>
          <w:sz w:val="24"/>
          <w:szCs w:val="24"/>
          <w:lang w:eastAsia="ru-RU"/>
        </w:rPr>
        <w:t>ё</w:t>
      </w:r>
      <w:r w:rsidR="000D0BC5" w:rsidRPr="00E27EC3">
        <w:rPr>
          <w:rFonts w:eastAsia="Times New Roman" w:cs="Times New Roman"/>
          <w:color w:val="000000" w:themeColor="text1"/>
          <w:sz w:val="24"/>
          <w:szCs w:val="24"/>
          <w:lang w:eastAsia="ru-RU"/>
        </w:rPr>
        <w:t xml:space="preserve">нных пунктов, их резервных территорий, а также размещение очистных сооружений следует производить в соответствии с </w:t>
      </w:r>
      <w:r w:rsidR="000D0BC5" w:rsidRPr="00E27EC3">
        <w:rPr>
          <w:rFonts w:eastAsia="Times New Roman" w:cs="Times New Roman"/>
          <w:bCs/>
          <w:color w:val="000000" w:themeColor="text1"/>
          <w:sz w:val="24"/>
          <w:szCs w:val="24"/>
          <w:lang w:eastAsia="ru-RU"/>
        </w:rPr>
        <w:t xml:space="preserve">СП 32.13330.2012 </w:t>
      </w:r>
      <w:r w:rsidR="000D0BC5" w:rsidRPr="00E27EC3">
        <w:rPr>
          <w:rFonts w:eastAsia="Times New Roman" w:cs="Times New Roman"/>
          <w:color w:val="000000" w:themeColor="text1"/>
          <w:sz w:val="24"/>
          <w:szCs w:val="24"/>
          <w:lang w:eastAsia="ru-RU"/>
        </w:rPr>
        <w:t>и СанПиН 2.2.1/2.1.1.1200-03.</w:t>
      </w:r>
    </w:p>
    <w:p w:rsidR="000D0BC5" w:rsidRPr="00E27EC3" w:rsidRDefault="007B7868"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3.4.3.7</w:t>
      </w:r>
      <w:r w:rsidR="000D0BC5" w:rsidRPr="00E27EC3">
        <w:rPr>
          <w:rFonts w:eastAsia="Times New Roman" w:cs="Times New Roman"/>
          <w:color w:val="000000" w:themeColor="text1"/>
          <w:sz w:val="24"/>
          <w:szCs w:val="24"/>
          <w:lang w:eastAsia="ru-RU"/>
        </w:rPr>
        <w:t xml:space="preserve"> Выбор систем канализации насел</w:t>
      </w:r>
      <w:r w:rsidR="00FC2015" w:rsidRPr="00E27EC3">
        <w:rPr>
          <w:rFonts w:eastAsia="Times New Roman" w:cs="Times New Roman"/>
          <w:color w:val="000000" w:themeColor="text1"/>
          <w:sz w:val="24"/>
          <w:szCs w:val="24"/>
          <w:lang w:eastAsia="ru-RU"/>
        </w:rPr>
        <w:t>ё</w:t>
      </w:r>
      <w:r w:rsidR="000D0BC5" w:rsidRPr="00E27EC3">
        <w:rPr>
          <w:rFonts w:eastAsia="Times New Roman" w:cs="Times New Roman"/>
          <w:color w:val="000000" w:themeColor="text1"/>
          <w:sz w:val="24"/>
          <w:szCs w:val="24"/>
          <w:lang w:eastAsia="ru-RU"/>
        </w:rPr>
        <w:t>нных пунктов следует производить с уч</w:t>
      </w:r>
      <w:r w:rsidR="00FC2015" w:rsidRPr="00E27EC3">
        <w:rPr>
          <w:rFonts w:eastAsia="Times New Roman" w:cs="Times New Roman"/>
          <w:color w:val="000000" w:themeColor="text1"/>
          <w:sz w:val="24"/>
          <w:szCs w:val="24"/>
          <w:lang w:eastAsia="ru-RU"/>
        </w:rPr>
        <w:t>ё</w:t>
      </w:r>
      <w:r w:rsidR="000D0BC5" w:rsidRPr="00E27EC3">
        <w:rPr>
          <w:rFonts w:eastAsia="Times New Roman" w:cs="Times New Roman"/>
          <w:color w:val="000000" w:themeColor="text1"/>
          <w:sz w:val="24"/>
          <w:szCs w:val="24"/>
          <w:lang w:eastAsia="ru-RU"/>
        </w:rPr>
        <w:t>том климатических условий, требований к очистке поверхностных сточных вод, рельефа местности и других факторов.</w:t>
      </w:r>
    </w:p>
    <w:p w:rsidR="000D0BC5" w:rsidRPr="00E27EC3" w:rsidRDefault="007B7868" w:rsidP="00DF794F">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3.4.3.8</w:t>
      </w:r>
      <w:r w:rsidR="000D0BC5" w:rsidRPr="00E27EC3">
        <w:rPr>
          <w:rFonts w:eastAsia="Times New Roman" w:cs="Times New Roman"/>
          <w:color w:val="000000" w:themeColor="text1"/>
          <w:sz w:val="24"/>
          <w:szCs w:val="24"/>
          <w:lang w:eastAsia="ru-RU"/>
        </w:rPr>
        <w:t xml:space="preserve">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w:t>
      </w:r>
      <w:r w:rsidR="00961CBB" w:rsidRPr="00E27EC3">
        <w:rPr>
          <w:rFonts w:eastAsia="Times New Roman" w:cs="Times New Roman"/>
          <w:color w:val="000000" w:themeColor="text1"/>
          <w:sz w:val="24"/>
          <w:szCs w:val="24"/>
          <w:lang w:eastAsia="ru-RU"/>
        </w:rPr>
        <w:t xml:space="preserve">хозяйственно – </w:t>
      </w:r>
      <w:r w:rsidR="000D0BC5" w:rsidRPr="00E27EC3">
        <w:rPr>
          <w:rFonts w:eastAsia="Times New Roman" w:cs="Times New Roman"/>
          <w:color w:val="000000" w:themeColor="text1"/>
          <w:sz w:val="24"/>
          <w:szCs w:val="24"/>
          <w:lang w:eastAsia="ru-RU"/>
        </w:rPr>
        <w:t>бытовыми должно производиться с уч</w:t>
      </w:r>
      <w:r w:rsidR="00FC2015" w:rsidRPr="00E27EC3">
        <w:rPr>
          <w:rFonts w:eastAsia="Times New Roman" w:cs="Times New Roman"/>
          <w:color w:val="000000" w:themeColor="text1"/>
          <w:sz w:val="24"/>
          <w:szCs w:val="24"/>
          <w:lang w:eastAsia="ru-RU"/>
        </w:rPr>
        <w:t>ё</w:t>
      </w:r>
      <w:r w:rsidR="000D0BC5" w:rsidRPr="00E27EC3">
        <w:rPr>
          <w:rFonts w:eastAsia="Times New Roman" w:cs="Times New Roman"/>
          <w:color w:val="000000" w:themeColor="text1"/>
          <w:sz w:val="24"/>
          <w:szCs w:val="24"/>
          <w:lang w:eastAsia="ru-RU"/>
        </w:rPr>
        <w:t>том действующих норм.</w:t>
      </w:r>
    </w:p>
    <w:p w:rsidR="000D0BC5" w:rsidRPr="00E27EC3" w:rsidRDefault="000D0BC5"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Устройство централизованных схем раздельно для жилой и производственной зон допускается при технико</w:t>
      </w:r>
      <w:r w:rsidR="007B7868"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экономическом обосновании.</w:t>
      </w:r>
    </w:p>
    <w:p w:rsidR="000D0BC5" w:rsidRPr="00E27EC3" w:rsidRDefault="007B7868" w:rsidP="000D0BC5">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3.4.3.9</w:t>
      </w:r>
      <w:r w:rsidR="000D0BC5" w:rsidRPr="00E27EC3">
        <w:rPr>
          <w:rFonts w:eastAsia="Times New Roman" w:cs="Times New Roman"/>
          <w:bCs/>
          <w:color w:val="000000" w:themeColor="text1"/>
          <w:sz w:val="24"/>
          <w:szCs w:val="24"/>
          <w:lang w:eastAsia="ru-RU"/>
        </w:rPr>
        <w:t xml:space="preserve"> В насел</w:t>
      </w:r>
      <w:r w:rsidR="00FC2015" w:rsidRPr="00E27EC3">
        <w:rPr>
          <w:rFonts w:eastAsia="Times New Roman" w:cs="Times New Roman"/>
          <w:bCs/>
          <w:color w:val="000000" w:themeColor="text1"/>
          <w:sz w:val="24"/>
          <w:szCs w:val="24"/>
          <w:lang w:eastAsia="ru-RU"/>
        </w:rPr>
        <w:t>ё</w:t>
      </w:r>
      <w:r w:rsidR="000D0BC5" w:rsidRPr="00E27EC3">
        <w:rPr>
          <w:rFonts w:eastAsia="Times New Roman" w:cs="Times New Roman"/>
          <w:bCs/>
          <w:color w:val="000000" w:themeColor="text1"/>
          <w:sz w:val="24"/>
          <w:szCs w:val="24"/>
          <w:lang w:eastAsia="ru-RU"/>
        </w:rPr>
        <w:t>нных пунктах следует проектировать раздельную систему канализац</w:t>
      </w:r>
      <w:r w:rsidRPr="00E27EC3">
        <w:rPr>
          <w:rFonts w:eastAsia="Times New Roman" w:cs="Times New Roman"/>
          <w:bCs/>
          <w:color w:val="000000" w:themeColor="text1"/>
          <w:sz w:val="24"/>
          <w:szCs w:val="24"/>
          <w:lang w:eastAsia="ru-RU"/>
        </w:rPr>
        <w:t>ии с отводом отдельными сетями:</w:t>
      </w:r>
    </w:p>
    <w:p w:rsidR="000D0BC5" w:rsidRPr="00E27EC3" w:rsidRDefault="007B7868" w:rsidP="000D0BC5">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0D0BC5" w:rsidRPr="00E27EC3">
        <w:rPr>
          <w:rFonts w:eastAsia="Times New Roman" w:cs="Times New Roman"/>
          <w:bCs/>
          <w:color w:val="000000" w:themeColor="text1"/>
          <w:sz w:val="24"/>
          <w:szCs w:val="24"/>
          <w:lang w:eastAsia="ru-RU"/>
        </w:rPr>
        <w:t xml:space="preserve"> хозяйственно</w:t>
      </w:r>
      <w:r w:rsidRPr="00E27EC3">
        <w:rPr>
          <w:rFonts w:eastAsia="Times New Roman" w:cs="Times New Roman"/>
          <w:bCs/>
          <w:color w:val="000000" w:themeColor="text1"/>
          <w:sz w:val="24"/>
          <w:szCs w:val="24"/>
          <w:lang w:eastAsia="ru-RU"/>
        </w:rPr>
        <w:t xml:space="preserve"> – </w:t>
      </w:r>
      <w:r w:rsidR="000D0BC5" w:rsidRPr="00E27EC3">
        <w:rPr>
          <w:rFonts w:eastAsia="Times New Roman" w:cs="Times New Roman"/>
          <w:bCs/>
          <w:color w:val="000000" w:themeColor="text1"/>
          <w:sz w:val="24"/>
          <w:szCs w:val="24"/>
          <w:lang w:eastAsia="ru-RU"/>
        </w:rPr>
        <w:t>бытовых и производственных сточных вод;</w:t>
      </w:r>
    </w:p>
    <w:p w:rsidR="000D0BC5" w:rsidRPr="00E27EC3" w:rsidRDefault="007B7868" w:rsidP="000D0BC5">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0D0BC5" w:rsidRPr="00E27EC3">
        <w:rPr>
          <w:rFonts w:eastAsia="Times New Roman" w:cs="Times New Roman"/>
          <w:bCs/>
          <w:color w:val="000000" w:themeColor="text1"/>
          <w:sz w:val="24"/>
          <w:szCs w:val="24"/>
          <w:lang w:eastAsia="ru-RU"/>
        </w:rPr>
        <w:t xml:space="preserve"> поверхностных (снеговых и дождевых) стоков.</w:t>
      </w:r>
    </w:p>
    <w:p w:rsidR="000D0BC5" w:rsidRPr="00E27EC3" w:rsidRDefault="000D0BC5" w:rsidP="00050870">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При проектировании систем водоотведения плотность сетей канализации, как правило, рекомендуется принимать, </w:t>
      </w:r>
      <w:r w:rsidR="00050870" w:rsidRPr="00E27EC3">
        <w:rPr>
          <w:rFonts w:eastAsia="Times New Roman" w:cs="Times New Roman"/>
          <w:color w:val="000000" w:themeColor="text1"/>
          <w:sz w:val="24"/>
          <w:szCs w:val="24"/>
          <w:lang w:eastAsia="ru-RU"/>
        </w:rPr>
        <w:t xml:space="preserve">0,5 – 1 </w:t>
      </w:r>
      <w:r w:rsidRPr="00E27EC3">
        <w:rPr>
          <w:rFonts w:eastAsia="Times New Roman" w:cs="Times New Roman"/>
          <w:color w:val="000000" w:themeColor="text1"/>
          <w:sz w:val="24"/>
          <w:szCs w:val="24"/>
          <w:lang w:eastAsia="ru-RU"/>
        </w:rPr>
        <w:t>км сетей на 1 км</w:t>
      </w:r>
      <w:r w:rsidRPr="00E27EC3">
        <w:rPr>
          <w:rFonts w:eastAsia="Times New Roman" w:cs="Times New Roman"/>
          <w:color w:val="000000" w:themeColor="text1"/>
          <w:sz w:val="24"/>
          <w:szCs w:val="24"/>
          <w:vertAlign w:val="superscript"/>
          <w:lang w:eastAsia="ru-RU"/>
        </w:rPr>
        <w:t>2</w:t>
      </w:r>
      <w:r w:rsidRPr="00E27EC3">
        <w:rPr>
          <w:rFonts w:eastAsia="Times New Roman" w:cs="Times New Roman"/>
          <w:color w:val="000000" w:themeColor="text1"/>
          <w:sz w:val="24"/>
          <w:szCs w:val="24"/>
          <w:lang w:eastAsia="ru-RU"/>
        </w:rPr>
        <w:t xml:space="preserve"> территории.</w:t>
      </w:r>
    </w:p>
    <w:p w:rsidR="000D0BC5" w:rsidRPr="00E27EC3" w:rsidRDefault="007B7868" w:rsidP="000D0BC5">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3.4.3.10</w:t>
      </w:r>
      <w:r w:rsidR="000D0BC5" w:rsidRPr="00E27EC3">
        <w:rPr>
          <w:rFonts w:eastAsia="Times New Roman" w:cs="Times New Roman"/>
          <w:bCs/>
          <w:color w:val="000000" w:themeColor="text1"/>
          <w:sz w:val="24"/>
          <w:szCs w:val="24"/>
          <w:lang w:eastAsia="ru-RU"/>
        </w:rPr>
        <w:t xml:space="preserve"> В процессе использования воды образуются сточные воды следующих типов:</w:t>
      </w:r>
    </w:p>
    <w:p w:rsidR="000D0BC5" w:rsidRPr="00E27EC3" w:rsidRDefault="007B7868" w:rsidP="000D0BC5">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0D0BC5" w:rsidRPr="00E27EC3">
        <w:rPr>
          <w:rFonts w:eastAsia="Times New Roman" w:cs="Times New Roman"/>
          <w:bCs/>
          <w:color w:val="000000" w:themeColor="text1"/>
          <w:sz w:val="24"/>
          <w:szCs w:val="24"/>
          <w:lang w:eastAsia="ru-RU"/>
        </w:rPr>
        <w:t xml:space="preserve"> хозяйственно</w:t>
      </w:r>
      <w:r w:rsidRPr="00E27EC3">
        <w:rPr>
          <w:rFonts w:eastAsia="Times New Roman" w:cs="Times New Roman"/>
          <w:bCs/>
          <w:color w:val="000000" w:themeColor="text1"/>
          <w:sz w:val="24"/>
          <w:szCs w:val="24"/>
          <w:lang w:eastAsia="ru-RU"/>
        </w:rPr>
        <w:t xml:space="preserve"> – </w:t>
      </w:r>
      <w:r w:rsidR="000D0BC5" w:rsidRPr="00E27EC3">
        <w:rPr>
          <w:rFonts w:eastAsia="Times New Roman" w:cs="Times New Roman"/>
          <w:bCs/>
          <w:color w:val="000000" w:themeColor="text1"/>
          <w:sz w:val="24"/>
          <w:szCs w:val="24"/>
          <w:lang w:eastAsia="ru-RU"/>
        </w:rPr>
        <w:t>бытовые стоки от насел</w:t>
      </w:r>
      <w:r w:rsidR="00D718B0" w:rsidRPr="00E27EC3">
        <w:rPr>
          <w:rFonts w:eastAsia="Times New Roman" w:cs="Times New Roman"/>
          <w:bCs/>
          <w:color w:val="000000" w:themeColor="text1"/>
          <w:sz w:val="24"/>
          <w:szCs w:val="24"/>
          <w:lang w:eastAsia="ru-RU"/>
        </w:rPr>
        <w:t>ё</w:t>
      </w:r>
      <w:r w:rsidR="000D0BC5" w:rsidRPr="00E27EC3">
        <w:rPr>
          <w:rFonts w:eastAsia="Times New Roman" w:cs="Times New Roman"/>
          <w:bCs/>
          <w:color w:val="000000" w:themeColor="text1"/>
          <w:sz w:val="24"/>
          <w:szCs w:val="24"/>
          <w:lang w:eastAsia="ru-RU"/>
        </w:rPr>
        <w:t>нных пунктов и предприятий;</w:t>
      </w:r>
    </w:p>
    <w:p w:rsidR="000D0BC5" w:rsidRPr="00E27EC3" w:rsidRDefault="007B7868" w:rsidP="000D0BC5">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0D0BC5" w:rsidRPr="00E27EC3">
        <w:rPr>
          <w:rFonts w:eastAsia="Times New Roman" w:cs="Times New Roman"/>
          <w:bCs/>
          <w:color w:val="000000" w:themeColor="text1"/>
          <w:sz w:val="24"/>
          <w:szCs w:val="24"/>
          <w:lang w:eastAsia="ru-RU"/>
        </w:rPr>
        <w:t xml:space="preserve"> загрязненные производственные сточные воды от предприятий;</w:t>
      </w:r>
    </w:p>
    <w:p w:rsidR="000D0BC5" w:rsidRPr="00E27EC3" w:rsidRDefault="007B7868" w:rsidP="000D0BC5">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0D0BC5" w:rsidRPr="00E27EC3">
        <w:rPr>
          <w:rFonts w:eastAsia="Times New Roman" w:cs="Times New Roman"/>
          <w:bCs/>
          <w:color w:val="000000" w:themeColor="text1"/>
          <w:sz w:val="24"/>
          <w:szCs w:val="24"/>
          <w:lang w:eastAsia="ru-RU"/>
        </w:rPr>
        <w:t xml:space="preserve"> условно чистые стоки от промышленных предприятий.</w:t>
      </w:r>
    </w:p>
    <w:p w:rsidR="000D0BC5" w:rsidRPr="00E27EC3" w:rsidRDefault="007B7868" w:rsidP="000D0BC5">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3.4.3.11</w:t>
      </w:r>
      <w:r w:rsidR="000D0BC5" w:rsidRPr="00E27EC3">
        <w:rPr>
          <w:rFonts w:eastAsia="Times New Roman" w:cs="Times New Roman"/>
          <w:bCs/>
          <w:color w:val="000000" w:themeColor="text1"/>
          <w:sz w:val="24"/>
          <w:szCs w:val="24"/>
          <w:lang w:eastAsia="ru-RU"/>
        </w:rPr>
        <w:t xml:space="preserve"> Условно чистые стоки от промышленного предприятия следует использовать повторно в производственном цикле данного предприятия, возможна передача для использования другому предприятию или сброс без очистки в ближайший водоток.</w:t>
      </w:r>
    </w:p>
    <w:p w:rsidR="000D0BC5" w:rsidRPr="00E27EC3" w:rsidRDefault="007B7868" w:rsidP="000D0BC5">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3.4.3.12</w:t>
      </w:r>
      <w:r w:rsidR="000D0BC5" w:rsidRPr="00E27EC3">
        <w:rPr>
          <w:rFonts w:eastAsia="Times New Roman" w:cs="Times New Roman"/>
          <w:bCs/>
          <w:color w:val="000000" w:themeColor="text1"/>
          <w:sz w:val="24"/>
          <w:szCs w:val="24"/>
          <w:lang w:eastAsia="ru-RU"/>
        </w:rPr>
        <w:t xml:space="preserve"> Хозяйственно</w:t>
      </w:r>
      <w:r w:rsidRPr="00E27EC3">
        <w:rPr>
          <w:rFonts w:eastAsia="Times New Roman" w:cs="Times New Roman"/>
          <w:bCs/>
          <w:color w:val="000000" w:themeColor="text1"/>
          <w:sz w:val="24"/>
          <w:szCs w:val="24"/>
          <w:lang w:eastAsia="ru-RU"/>
        </w:rPr>
        <w:t xml:space="preserve"> – </w:t>
      </w:r>
      <w:r w:rsidR="000D0BC5" w:rsidRPr="00E27EC3">
        <w:rPr>
          <w:rFonts w:eastAsia="Times New Roman" w:cs="Times New Roman"/>
          <w:bCs/>
          <w:color w:val="000000" w:themeColor="text1"/>
          <w:sz w:val="24"/>
          <w:szCs w:val="24"/>
          <w:lang w:eastAsia="ru-RU"/>
        </w:rPr>
        <w:t>бытовые стоки от насел</w:t>
      </w:r>
      <w:r w:rsidR="00D718B0" w:rsidRPr="00E27EC3">
        <w:rPr>
          <w:rFonts w:eastAsia="Times New Roman" w:cs="Times New Roman"/>
          <w:bCs/>
          <w:color w:val="000000" w:themeColor="text1"/>
          <w:sz w:val="24"/>
          <w:szCs w:val="24"/>
          <w:lang w:eastAsia="ru-RU"/>
        </w:rPr>
        <w:t>ё</w:t>
      </w:r>
      <w:r w:rsidR="000D0BC5" w:rsidRPr="00E27EC3">
        <w:rPr>
          <w:rFonts w:eastAsia="Times New Roman" w:cs="Times New Roman"/>
          <w:bCs/>
          <w:color w:val="000000" w:themeColor="text1"/>
          <w:sz w:val="24"/>
          <w:szCs w:val="24"/>
          <w:lang w:eastAsia="ru-RU"/>
        </w:rPr>
        <w:t>нных пунктов и предприятий, а также загрязненные производственные сточные воды от предприятий следует направлять в сеть хозяйственно</w:t>
      </w:r>
      <w:r w:rsidRPr="00E27EC3">
        <w:rPr>
          <w:rFonts w:eastAsia="Times New Roman" w:cs="Times New Roman"/>
          <w:bCs/>
          <w:color w:val="000000" w:themeColor="text1"/>
          <w:sz w:val="24"/>
          <w:szCs w:val="24"/>
          <w:lang w:eastAsia="ru-RU"/>
        </w:rPr>
        <w:t xml:space="preserve"> – </w:t>
      </w:r>
      <w:r w:rsidR="000D0BC5" w:rsidRPr="00E27EC3">
        <w:rPr>
          <w:rFonts w:eastAsia="Times New Roman" w:cs="Times New Roman"/>
          <w:bCs/>
          <w:color w:val="000000" w:themeColor="text1"/>
          <w:sz w:val="24"/>
          <w:szCs w:val="24"/>
          <w:lang w:eastAsia="ru-RU"/>
        </w:rPr>
        <w:t>бытовой канализации насел</w:t>
      </w:r>
      <w:r w:rsidR="00032864" w:rsidRPr="00E27EC3">
        <w:rPr>
          <w:rFonts w:eastAsia="Times New Roman" w:cs="Times New Roman"/>
          <w:bCs/>
          <w:color w:val="000000" w:themeColor="text1"/>
          <w:sz w:val="24"/>
          <w:szCs w:val="24"/>
          <w:lang w:eastAsia="ru-RU"/>
        </w:rPr>
        <w:t>ё</w:t>
      </w:r>
      <w:r w:rsidR="000D0BC5" w:rsidRPr="00E27EC3">
        <w:rPr>
          <w:rFonts w:eastAsia="Times New Roman" w:cs="Times New Roman"/>
          <w:bCs/>
          <w:color w:val="000000" w:themeColor="text1"/>
          <w:sz w:val="24"/>
          <w:szCs w:val="24"/>
          <w:lang w:eastAsia="ru-RU"/>
        </w:rPr>
        <w:t>нно</w:t>
      </w:r>
      <w:r w:rsidR="00242B90" w:rsidRPr="00E27EC3">
        <w:rPr>
          <w:rFonts w:eastAsia="Times New Roman" w:cs="Times New Roman"/>
          <w:bCs/>
          <w:color w:val="000000" w:themeColor="text1"/>
          <w:sz w:val="24"/>
          <w:szCs w:val="24"/>
          <w:lang w:eastAsia="ru-RU"/>
        </w:rPr>
        <w:t>го пункта.</w:t>
      </w:r>
    </w:p>
    <w:p w:rsidR="000D0BC5" w:rsidRPr="00E27EC3" w:rsidRDefault="000D0BC5" w:rsidP="000D0BC5">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Загрязненные производственные стоки, направляемые в коммунальную сеть, должны подвергаться предварительной очистке на локальных сооружениях.</w:t>
      </w:r>
    </w:p>
    <w:p w:rsidR="000D0BC5" w:rsidRPr="00E27EC3" w:rsidRDefault="000D0BC5" w:rsidP="000D0BC5">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После очистки и обеззараживания стоки следует выпускать в ближайшие водопри</w:t>
      </w:r>
      <w:r w:rsidR="00B13B33" w:rsidRPr="00E27EC3">
        <w:rPr>
          <w:rFonts w:eastAsia="Times New Roman" w:cs="Times New Roman"/>
          <w:bCs/>
          <w:color w:val="000000" w:themeColor="text1"/>
          <w:sz w:val="24"/>
          <w:szCs w:val="24"/>
          <w:lang w:eastAsia="ru-RU"/>
        </w:rPr>
        <w:t>ё</w:t>
      </w:r>
      <w:r w:rsidR="00DF794F" w:rsidRPr="00E27EC3">
        <w:rPr>
          <w:rFonts w:eastAsia="Times New Roman" w:cs="Times New Roman"/>
          <w:bCs/>
          <w:color w:val="000000" w:themeColor="text1"/>
          <w:sz w:val="24"/>
          <w:szCs w:val="24"/>
          <w:lang w:eastAsia="ru-RU"/>
        </w:rPr>
        <w:t>мники.</w:t>
      </w:r>
    </w:p>
    <w:p w:rsidR="000D0BC5" w:rsidRPr="00E27EC3" w:rsidRDefault="007B7868" w:rsidP="000D0BC5">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3.4.3.13</w:t>
      </w:r>
      <w:r w:rsidR="000D0BC5" w:rsidRPr="00E27EC3">
        <w:rPr>
          <w:rFonts w:eastAsia="Times New Roman" w:cs="Times New Roman"/>
          <w:bCs/>
          <w:color w:val="000000" w:themeColor="text1"/>
          <w:sz w:val="24"/>
          <w:szCs w:val="24"/>
          <w:lang w:eastAsia="ru-RU"/>
        </w:rPr>
        <w:t xml:space="preserve"> По цели хозяйственного водопользования водопри</w:t>
      </w:r>
      <w:r w:rsidR="00B13B33" w:rsidRPr="00E27EC3">
        <w:rPr>
          <w:rFonts w:eastAsia="Times New Roman" w:cs="Times New Roman"/>
          <w:bCs/>
          <w:color w:val="000000" w:themeColor="text1"/>
          <w:sz w:val="24"/>
          <w:szCs w:val="24"/>
          <w:lang w:eastAsia="ru-RU"/>
        </w:rPr>
        <w:t>ё</w:t>
      </w:r>
      <w:r w:rsidR="000D0BC5" w:rsidRPr="00E27EC3">
        <w:rPr>
          <w:rFonts w:eastAsia="Times New Roman" w:cs="Times New Roman"/>
          <w:bCs/>
          <w:color w:val="000000" w:themeColor="text1"/>
          <w:sz w:val="24"/>
          <w:szCs w:val="24"/>
          <w:lang w:eastAsia="ru-RU"/>
        </w:rPr>
        <w:t>мники сточных вод (водотоки и водо</w:t>
      </w:r>
      <w:r w:rsidR="002F31F2" w:rsidRPr="00E27EC3">
        <w:rPr>
          <w:rFonts w:eastAsia="Times New Roman" w:cs="Times New Roman"/>
          <w:bCs/>
          <w:color w:val="000000" w:themeColor="text1"/>
          <w:sz w:val="24"/>
          <w:szCs w:val="24"/>
          <w:lang w:eastAsia="ru-RU"/>
        </w:rPr>
        <w:t>ё</w:t>
      </w:r>
      <w:r w:rsidR="000D0BC5" w:rsidRPr="00E27EC3">
        <w:rPr>
          <w:rFonts w:eastAsia="Times New Roman" w:cs="Times New Roman"/>
          <w:bCs/>
          <w:color w:val="000000" w:themeColor="text1"/>
          <w:sz w:val="24"/>
          <w:szCs w:val="24"/>
          <w:lang w:eastAsia="ru-RU"/>
        </w:rPr>
        <w:t>мы) делятся на следующие категории:</w:t>
      </w:r>
    </w:p>
    <w:p w:rsidR="000D0BC5" w:rsidRPr="00E27EC3" w:rsidRDefault="007B7868" w:rsidP="000D0BC5">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0D0BC5" w:rsidRPr="00E27EC3">
        <w:rPr>
          <w:rFonts w:eastAsia="Times New Roman" w:cs="Times New Roman"/>
          <w:bCs/>
          <w:color w:val="000000" w:themeColor="text1"/>
          <w:sz w:val="24"/>
          <w:szCs w:val="24"/>
          <w:lang w:eastAsia="ru-RU"/>
        </w:rPr>
        <w:t xml:space="preserve"> </w:t>
      </w:r>
      <w:r w:rsidR="000D0BC5" w:rsidRPr="00E27EC3">
        <w:rPr>
          <w:rFonts w:eastAsia="Times New Roman" w:cs="Times New Roman"/>
          <w:bCs/>
          <w:color w:val="000000" w:themeColor="text1"/>
          <w:sz w:val="24"/>
          <w:szCs w:val="24"/>
          <w:lang w:val="en-US" w:eastAsia="ru-RU"/>
        </w:rPr>
        <w:t>I</w:t>
      </w:r>
      <w:r w:rsidR="000D0BC5" w:rsidRPr="00E27EC3">
        <w:rPr>
          <w:rFonts w:eastAsia="Times New Roman" w:cs="Times New Roman"/>
          <w:bCs/>
          <w:color w:val="000000" w:themeColor="text1"/>
          <w:sz w:val="24"/>
          <w:szCs w:val="24"/>
          <w:lang w:eastAsia="ru-RU"/>
        </w:rPr>
        <w:t xml:space="preserve"> категория – водопри</w:t>
      </w:r>
      <w:r w:rsidR="00B13B33" w:rsidRPr="00E27EC3">
        <w:rPr>
          <w:rFonts w:eastAsia="Times New Roman" w:cs="Times New Roman"/>
          <w:bCs/>
          <w:color w:val="000000" w:themeColor="text1"/>
          <w:sz w:val="24"/>
          <w:szCs w:val="24"/>
          <w:lang w:eastAsia="ru-RU"/>
        </w:rPr>
        <w:t>ё</w:t>
      </w:r>
      <w:r w:rsidR="000D0BC5" w:rsidRPr="00E27EC3">
        <w:rPr>
          <w:rFonts w:eastAsia="Times New Roman" w:cs="Times New Roman"/>
          <w:bCs/>
          <w:color w:val="000000" w:themeColor="text1"/>
          <w:sz w:val="24"/>
          <w:szCs w:val="24"/>
          <w:lang w:eastAsia="ru-RU"/>
        </w:rPr>
        <w:t>мники, используемые для нужд рыбного хозяйства, с подразделением на 2 типа: рыбохозяйственное водопользование высшей и первой категории и рыбохозяйственное водопользование второй категории;</w:t>
      </w:r>
    </w:p>
    <w:p w:rsidR="000D0BC5" w:rsidRPr="00E27EC3" w:rsidRDefault="007B7868" w:rsidP="000D0BC5">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0D0BC5" w:rsidRPr="00E27EC3">
        <w:rPr>
          <w:rFonts w:eastAsia="Times New Roman" w:cs="Times New Roman"/>
          <w:bCs/>
          <w:color w:val="000000" w:themeColor="text1"/>
          <w:sz w:val="24"/>
          <w:szCs w:val="24"/>
          <w:lang w:eastAsia="ru-RU"/>
        </w:rPr>
        <w:t xml:space="preserve"> </w:t>
      </w:r>
      <w:r w:rsidR="000D0BC5" w:rsidRPr="00E27EC3">
        <w:rPr>
          <w:rFonts w:eastAsia="Times New Roman" w:cs="Times New Roman"/>
          <w:bCs/>
          <w:color w:val="000000" w:themeColor="text1"/>
          <w:sz w:val="24"/>
          <w:szCs w:val="24"/>
          <w:lang w:val="en-US" w:eastAsia="ru-RU"/>
        </w:rPr>
        <w:t>II</w:t>
      </w:r>
      <w:r w:rsidR="000D0BC5" w:rsidRPr="00E27EC3">
        <w:rPr>
          <w:rFonts w:eastAsia="Times New Roman" w:cs="Times New Roman"/>
          <w:bCs/>
          <w:color w:val="000000" w:themeColor="text1"/>
          <w:sz w:val="24"/>
          <w:szCs w:val="24"/>
          <w:lang w:eastAsia="ru-RU"/>
        </w:rPr>
        <w:t xml:space="preserve"> категория – водопри</w:t>
      </w:r>
      <w:r w:rsidR="00B13B33" w:rsidRPr="00E27EC3">
        <w:rPr>
          <w:rFonts w:eastAsia="Times New Roman" w:cs="Times New Roman"/>
          <w:bCs/>
          <w:color w:val="000000" w:themeColor="text1"/>
          <w:sz w:val="24"/>
          <w:szCs w:val="24"/>
          <w:lang w:eastAsia="ru-RU"/>
        </w:rPr>
        <w:t>ё</w:t>
      </w:r>
      <w:r w:rsidR="000D0BC5" w:rsidRPr="00E27EC3">
        <w:rPr>
          <w:rFonts w:eastAsia="Times New Roman" w:cs="Times New Roman"/>
          <w:bCs/>
          <w:color w:val="000000" w:themeColor="text1"/>
          <w:sz w:val="24"/>
          <w:szCs w:val="24"/>
          <w:lang w:eastAsia="ru-RU"/>
        </w:rPr>
        <w:t>мники, используемые для хозяйственно</w:t>
      </w:r>
      <w:r w:rsidRPr="00E27EC3">
        <w:rPr>
          <w:rFonts w:eastAsia="Times New Roman" w:cs="Times New Roman"/>
          <w:bCs/>
          <w:color w:val="000000" w:themeColor="text1"/>
          <w:sz w:val="24"/>
          <w:szCs w:val="24"/>
          <w:lang w:eastAsia="ru-RU"/>
        </w:rPr>
        <w:t xml:space="preserve"> – </w:t>
      </w:r>
      <w:r w:rsidR="000D0BC5" w:rsidRPr="00E27EC3">
        <w:rPr>
          <w:rFonts w:eastAsia="Times New Roman" w:cs="Times New Roman"/>
          <w:bCs/>
          <w:color w:val="000000" w:themeColor="text1"/>
          <w:sz w:val="24"/>
          <w:szCs w:val="24"/>
          <w:lang w:eastAsia="ru-RU"/>
        </w:rPr>
        <w:t>питьевого водоснабжения для нужд населения;</w:t>
      </w:r>
    </w:p>
    <w:p w:rsidR="000D0BC5" w:rsidRPr="00E27EC3" w:rsidRDefault="007B7868" w:rsidP="000D0BC5">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0D0BC5" w:rsidRPr="00E27EC3">
        <w:rPr>
          <w:rFonts w:eastAsia="Times New Roman" w:cs="Times New Roman"/>
          <w:bCs/>
          <w:color w:val="000000" w:themeColor="text1"/>
          <w:sz w:val="24"/>
          <w:szCs w:val="24"/>
          <w:lang w:eastAsia="ru-RU"/>
        </w:rPr>
        <w:t xml:space="preserve"> </w:t>
      </w:r>
      <w:r w:rsidR="000D0BC5" w:rsidRPr="00E27EC3">
        <w:rPr>
          <w:rFonts w:eastAsia="Times New Roman" w:cs="Times New Roman"/>
          <w:bCs/>
          <w:color w:val="000000" w:themeColor="text1"/>
          <w:sz w:val="24"/>
          <w:szCs w:val="24"/>
          <w:lang w:val="en-US" w:eastAsia="ru-RU"/>
        </w:rPr>
        <w:t>III</w:t>
      </w:r>
      <w:r w:rsidR="000D0BC5" w:rsidRPr="00E27EC3">
        <w:rPr>
          <w:rFonts w:eastAsia="Times New Roman" w:cs="Times New Roman"/>
          <w:bCs/>
          <w:color w:val="000000" w:themeColor="text1"/>
          <w:sz w:val="24"/>
          <w:szCs w:val="24"/>
          <w:lang w:eastAsia="ru-RU"/>
        </w:rPr>
        <w:t xml:space="preserve"> категория – водопри</w:t>
      </w:r>
      <w:r w:rsidR="00B13B33" w:rsidRPr="00E27EC3">
        <w:rPr>
          <w:rFonts w:eastAsia="Times New Roman" w:cs="Times New Roman"/>
          <w:bCs/>
          <w:color w:val="000000" w:themeColor="text1"/>
          <w:sz w:val="24"/>
          <w:szCs w:val="24"/>
          <w:lang w:eastAsia="ru-RU"/>
        </w:rPr>
        <w:t>ё</w:t>
      </w:r>
      <w:r w:rsidR="000D0BC5" w:rsidRPr="00E27EC3">
        <w:rPr>
          <w:rFonts w:eastAsia="Times New Roman" w:cs="Times New Roman"/>
          <w:bCs/>
          <w:color w:val="000000" w:themeColor="text1"/>
          <w:sz w:val="24"/>
          <w:szCs w:val="24"/>
          <w:lang w:eastAsia="ru-RU"/>
        </w:rPr>
        <w:t>мники, используемые для хозяйственно</w:t>
      </w:r>
      <w:r w:rsidRPr="00E27EC3">
        <w:rPr>
          <w:rFonts w:eastAsia="Times New Roman" w:cs="Times New Roman"/>
          <w:bCs/>
          <w:color w:val="000000" w:themeColor="text1"/>
          <w:sz w:val="24"/>
          <w:szCs w:val="24"/>
          <w:lang w:eastAsia="ru-RU"/>
        </w:rPr>
        <w:t xml:space="preserve"> – </w:t>
      </w:r>
      <w:r w:rsidR="000D0BC5" w:rsidRPr="00E27EC3">
        <w:rPr>
          <w:rFonts w:eastAsia="Times New Roman" w:cs="Times New Roman"/>
          <w:bCs/>
          <w:color w:val="000000" w:themeColor="text1"/>
          <w:sz w:val="24"/>
          <w:szCs w:val="24"/>
          <w:lang w:eastAsia="ru-RU"/>
        </w:rPr>
        <w:t>бытовых и рекреационных нужд населения.</w:t>
      </w:r>
    </w:p>
    <w:p w:rsidR="000D0BC5" w:rsidRPr="00E27EC3" w:rsidRDefault="000D0BC5" w:rsidP="000D0BC5">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В соответствии с категорией водопри</w:t>
      </w:r>
      <w:r w:rsidR="00B13B33"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мника для каждого насел</w:t>
      </w:r>
      <w:r w:rsidR="002F31F2"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нного пункта проектируются очистные сооружения с определ</w:t>
      </w:r>
      <w:r w:rsidR="00E93156"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нным методом очистки сточных вод, в том числе с полной биологической очисткой и выпуском в водный объект ниже по течению насел</w:t>
      </w:r>
      <w:r w:rsidR="00032864"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нного пункта.</w:t>
      </w:r>
    </w:p>
    <w:p w:rsidR="000D0BC5" w:rsidRPr="00E27EC3" w:rsidRDefault="000D0BC5" w:rsidP="000D0BC5">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В случае невозможности обеспечения нормативных требований к стокам на выпуске из сооружений полной биологической очистки следует проектировать дополнительные сооружения по доочистке сточных вод.</w:t>
      </w:r>
    </w:p>
    <w:p w:rsidR="000D0BC5" w:rsidRPr="00E27EC3" w:rsidRDefault="007B7868" w:rsidP="000D0BC5">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3.4.3.14</w:t>
      </w:r>
      <w:r w:rsidR="000D0BC5" w:rsidRPr="00E27EC3">
        <w:rPr>
          <w:rFonts w:eastAsia="Times New Roman" w:cs="Times New Roman"/>
          <w:color w:val="000000" w:themeColor="text1"/>
          <w:sz w:val="24"/>
          <w:szCs w:val="24"/>
          <w:lang w:eastAsia="ru-RU"/>
        </w:rPr>
        <w:t xml:space="preserve"> Канализование промышленных предприятий следует предусматривать, как правило, по полной раздельной системе.</w:t>
      </w:r>
    </w:p>
    <w:p w:rsidR="000D0BC5" w:rsidRPr="00E27EC3" w:rsidRDefault="000D0BC5" w:rsidP="000D0BC5">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Количество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w:t>
      </w:r>
      <w:r w:rsidR="002F31F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нного пункта или другого водопользователя, следует отводить самостоятельным потоком.</w:t>
      </w:r>
    </w:p>
    <w:p w:rsidR="000D0BC5" w:rsidRPr="00E27EC3" w:rsidRDefault="007B7868"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3.4.3.15</w:t>
      </w:r>
      <w:r w:rsidR="000D0BC5" w:rsidRPr="00E27EC3">
        <w:rPr>
          <w:rFonts w:eastAsia="Times New Roman" w:cs="Times New Roman"/>
          <w:color w:val="000000" w:themeColor="text1"/>
          <w:sz w:val="24"/>
          <w:szCs w:val="24"/>
          <w:lang w:eastAsia="ru-RU"/>
        </w:rPr>
        <w:t xml:space="preserve"> Децентрализованные схемы канализации допускается предусматривать:</w:t>
      </w:r>
    </w:p>
    <w:p w:rsidR="000D0BC5" w:rsidRPr="00E27EC3" w:rsidRDefault="007B7868"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w:t>
      </w:r>
      <w:r w:rsidR="000D0BC5" w:rsidRPr="00E27EC3">
        <w:rPr>
          <w:rFonts w:eastAsia="Times New Roman" w:cs="Times New Roman"/>
          <w:color w:val="000000" w:themeColor="text1"/>
          <w:sz w:val="24"/>
          <w:szCs w:val="24"/>
          <w:lang w:eastAsia="ru-RU"/>
        </w:rPr>
        <w:t xml:space="preserve"> при отсутствии опасности загрязнения используемых для водоснабжения водоносных горизонтов;</w:t>
      </w:r>
    </w:p>
    <w:p w:rsidR="000D0BC5" w:rsidRPr="00E27EC3" w:rsidRDefault="007B7868"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w:t>
      </w:r>
      <w:r w:rsidR="000D0BC5" w:rsidRPr="00E27EC3">
        <w:rPr>
          <w:rFonts w:eastAsia="Times New Roman" w:cs="Times New Roman"/>
          <w:color w:val="000000" w:themeColor="text1"/>
          <w:sz w:val="24"/>
          <w:szCs w:val="24"/>
          <w:lang w:eastAsia="ru-RU"/>
        </w:rPr>
        <w:t xml:space="preserve"> при отсутствии централизованной канализации в существующих или реконструируемых насел</w:t>
      </w:r>
      <w:r w:rsidR="002F31F2" w:rsidRPr="00E27EC3">
        <w:rPr>
          <w:rFonts w:eastAsia="Times New Roman" w:cs="Times New Roman"/>
          <w:color w:val="000000" w:themeColor="text1"/>
          <w:sz w:val="24"/>
          <w:szCs w:val="24"/>
          <w:lang w:eastAsia="ru-RU"/>
        </w:rPr>
        <w:t>ё</w:t>
      </w:r>
      <w:r w:rsidR="000D0BC5" w:rsidRPr="00E27EC3">
        <w:rPr>
          <w:rFonts w:eastAsia="Times New Roman" w:cs="Times New Roman"/>
          <w:color w:val="000000" w:themeColor="text1"/>
          <w:sz w:val="24"/>
          <w:szCs w:val="24"/>
          <w:lang w:eastAsia="ru-RU"/>
        </w:rPr>
        <w:t>нных пунктах для объектов, которые должны быть канализованы в первую очередь (больниц, школ, дошкольных организаций, административно</w:t>
      </w:r>
      <w:r w:rsidRPr="00E27EC3">
        <w:rPr>
          <w:rFonts w:eastAsia="Times New Roman" w:cs="Times New Roman"/>
          <w:color w:val="000000" w:themeColor="text1"/>
          <w:sz w:val="24"/>
          <w:szCs w:val="24"/>
          <w:lang w:eastAsia="ru-RU"/>
        </w:rPr>
        <w:t xml:space="preserve"> – </w:t>
      </w:r>
      <w:r w:rsidR="000D0BC5" w:rsidRPr="00E27EC3">
        <w:rPr>
          <w:rFonts w:eastAsia="Times New Roman" w:cs="Times New Roman"/>
          <w:color w:val="000000" w:themeColor="text1"/>
          <w:sz w:val="24"/>
          <w:szCs w:val="24"/>
          <w:lang w:eastAsia="ru-RU"/>
        </w:rPr>
        <w:t>хозяйственных зданий, отдельных жилых зданий промышленных предприятий и т. п.), а также для первой стадии строительства насел</w:t>
      </w:r>
      <w:r w:rsidR="002F31F2" w:rsidRPr="00E27EC3">
        <w:rPr>
          <w:rFonts w:eastAsia="Times New Roman" w:cs="Times New Roman"/>
          <w:color w:val="000000" w:themeColor="text1"/>
          <w:sz w:val="24"/>
          <w:szCs w:val="24"/>
          <w:lang w:eastAsia="ru-RU"/>
        </w:rPr>
        <w:t>ё</w:t>
      </w:r>
      <w:r w:rsidR="000D0BC5" w:rsidRPr="00E27EC3">
        <w:rPr>
          <w:rFonts w:eastAsia="Times New Roman" w:cs="Times New Roman"/>
          <w:color w:val="000000" w:themeColor="text1"/>
          <w:sz w:val="24"/>
          <w:szCs w:val="24"/>
          <w:lang w:eastAsia="ru-RU"/>
        </w:rPr>
        <w:t xml:space="preserve">нных пунктов при расположении объектов канализования на расстоянии не менее </w:t>
      </w:r>
      <w:smartTag w:uri="urn:schemas-microsoft-com:office:smarttags" w:element="metricconverter">
        <w:smartTagPr>
          <w:attr w:name="ProductID" w:val="500 м"/>
        </w:smartTagPr>
        <w:r w:rsidR="000D0BC5" w:rsidRPr="00E27EC3">
          <w:rPr>
            <w:rFonts w:eastAsia="Times New Roman" w:cs="Times New Roman"/>
            <w:color w:val="000000" w:themeColor="text1"/>
            <w:sz w:val="24"/>
            <w:szCs w:val="24"/>
            <w:lang w:eastAsia="ru-RU"/>
          </w:rPr>
          <w:t>500 м</w:t>
        </w:r>
      </w:smartTag>
      <w:r w:rsidR="000D0BC5" w:rsidRPr="00E27EC3">
        <w:rPr>
          <w:rFonts w:eastAsia="Times New Roman" w:cs="Times New Roman"/>
          <w:color w:val="000000" w:themeColor="text1"/>
          <w:sz w:val="24"/>
          <w:szCs w:val="24"/>
          <w:lang w:eastAsia="ru-RU"/>
        </w:rPr>
        <w:t>.</w:t>
      </w:r>
    </w:p>
    <w:p w:rsidR="000D0BC5" w:rsidRPr="00E27EC3" w:rsidRDefault="007B7868"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3.4.3.16</w:t>
      </w:r>
      <w:r w:rsidR="000D0BC5" w:rsidRPr="00E27EC3">
        <w:rPr>
          <w:rFonts w:eastAsia="Times New Roman" w:cs="Times New Roman"/>
          <w:color w:val="000000" w:themeColor="text1"/>
          <w:sz w:val="24"/>
          <w:szCs w:val="24"/>
          <w:lang w:eastAsia="ru-RU"/>
        </w:rPr>
        <w:t xml:space="preserve">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0D0BC5" w:rsidRPr="00E27EC3" w:rsidRDefault="007B7868" w:rsidP="000D0BC5">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3.4.3.17</w:t>
      </w:r>
      <w:r w:rsidR="000D0BC5" w:rsidRPr="00E27EC3">
        <w:rPr>
          <w:rFonts w:eastAsia="Times New Roman" w:cs="Times New Roman"/>
          <w:color w:val="000000" w:themeColor="text1"/>
          <w:sz w:val="24"/>
          <w:szCs w:val="24"/>
          <w:lang w:eastAsia="ru-RU"/>
        </w:rPr>
        <w:t xml:space="preserve"> Устройство общего сборника сточных вод на одно здание или группу зданий, как исключение, допускается:</w:t>
      </w:r>
    </w:p>
    <w:p w:rsidR="000D0BC5" w:rsidRPr="00E27EC3" w:rsidRDefault="007B7868" w:rsidP="000D0BC5">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w:t>
      </w:r>
      <w:r w:rsidR="000D0BC5" w:rsidRPr="00E27EC3">
        <w:rPr>
          <w:rFonts w:eastAsia="Times New Roman" w:cs="Times New Roman"/>
          <w:color w:val="000000" w:themeColor="text1"/>
          <w:sz w:val="24"/>
          <w:szCs w:val="24"/>
          <w:lang w:eastAsia="ru-RU"/>
        </w:rPr>
        <w:t xml:space="preserve"> при отсутствии централизованной системы канализации;</w:t>
      </w:r>
    </w:p>
    <w:p w:rsidR="000D0BC5" w:rsidRPr="00E27EC3" w:rsidRDefault="007B7868" w:rsidP="000D0BC5">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w:t>
      </w:r>
      <w:r w:rsidR="000D0BC5" w:rsidRPr="00E27EC3">
        <w:rPr>
          <w:rFonts w:eastAsia="Times New Roman" w:cs="Times New Roman"/>
          <w:color w:val="000000" w:themeColor="text1"/>
          <w:sz w:val="24"/>
          <w:szCs w:val="24"/>
          <w:lang w:eastAsia="ru-RU"/>
        </w:rPr>
        <w:t xml:space="preserve"> при расположении зданий на значительном удалении от действующих основных канализационных сетей;</w:t>
      </w:r>
    </w:p>
    <w:p w:rsidR="000D0BC5" w:rsidRPr="00E27EC3" w:rsidRDefault="007B7868"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w:t>
      </w:r>
      <w:r w:rsidR="000D0BC5" w:rsidRPr="00E27EC3">
        <w:rPr>
          <w:rFonts w:eastAsia="Times New Roman" w:cs="Times New Roman"/>
          <w:color w:val="000000" w:themeColor="text1"/>
          <w:sz w:val="24"/>
          <w:szCs w:val="24"/>
          <w:lang w:eastAsia="ru-RU"/>
        </w:rPr>
        <w:t xml:space="preserve"> при невозможности в ближайшее время присоединения к общей канализационной сети.</w:t>
      </w:r>
    </w:p>
    <w:p w:rsidR="000D0BC5" w:rsidRPr="00E27EC3" w:rsidRDefault="007B7868" w:rsidP="000D0BC5">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3.4.3.18</w:t>
      </w:r>
      <w:r w:rsidR="000D0BC5" w:rsidRPr="00E27EC3">
        <w:rPr>
          <w:rFonts w:eastAsia="Times New Roman" w:cs="Times New Roman"/>
          <w:color w:val="000000" w:themeColor="text1"/>
          <w:sz w:val="24"/>
          <w:szCs w:val="24"/>
          <w:lang w:eastAsia="ru-RU"/>
        </w:rPr>
        <w:t xml:space="preserve"> В качестве сборника сточных вод по согласованию с территориальными органами Роспотребнадзора и охраны природы следует проектировать аккумулирующие резервуары. В зависимости от количества сточных вод и принятого периода накопления </w:t>
      </w:r>
      <w:r w:rsidR="001F540B" w:rsidRPr="00E27EC3">
        <w:rPr>
          <w:rFonts w:eastAsia="Times New Roman" w:cs="Times New Roman"/>
          <w:color w:val="000000" w:themeColor="text1"/>
          <w:sz w:val="24"/>
          <w:szCs w:val="24"/>
          <w:lang w:eastAsia="ru-RU"/>
        </w:rPr>
        <w:t>ё</w:t>
      </w:r>
      <w:r w:rsidR="000D0BC5" w:rsidRPr="00E27EC3">
        <w:rPr>
          <w:rFonts w:eastAsia="Times New Roman" w:cs="Times New Roman"/>
          <w:color w:val="000000" w:themeColor="text1"/>
          <w:sz w:val="24"/>
          <w:szCs w:val="24"/>
          <w:lang w:eastAsia="ru-RU"/>
        </w:rPr>
        <w:t xml:space="preserve">мкость резервуара может приниматься до </w:t>
      </w:r>
      <w:smartTag w:uri="urn:schemas-microsoft-com:office:smarttags" w:element="metricconverter">
        <w:smartTagPr>
          <w:attr w:name="ProductID" w:val="150 м3"/>
        </w:smartTagPr>
        <w:r w:rsidR="000D0BC5" w:rsidRPr="00E27EC3">
          <w:rPr>
            <w:rFonts w:eastAsia="Times New Roman" w:cs="Times New Roman"/>
            <w:color w:val="000000" w:themeColor="text1"/>
            <w:sz w:val="24"/>
            <w:szCs w:val="24"/>
            <w:lang w:eastAsia="ru-RU"/>
          </w:rPr>
          <w:t>150 м</w:t>
        </w:r>
        <w:r w:rsidR="000D0BC5" w:rsidRPr="00E27EC3">
          <w:rPr>
            <w:rFonts w:eastAsia="Times New Roman" w:cs="Times New Roman"/>
            <w:color w:val="000000" w:themeColor="text1"/>
            <w:sz w:val="24"/>
            <w:szCs w:val="24"/>
            <w:vertAlign w:val="superscript"/>
            <w:lang w:eastAsia="ru-RU"/>
          </w:rPr>
          <w:t>3</w:t>
        </w:r>
      </w:smartTag>
      <w:r w:rsidRPr="00E27EC3">
        <w:rPr>
          <w:rFonts w:eastAsia="Times New Roman" w:cs="Times New Roman"/>
          <w:color w:val="000000" w:themeColor="text1"/>
          <w:sz w:val="24"/>
          <w:szCs w:val="24"/>
          <w:lang w:eastAsia="ru-RU"/>
        </w:rPr>
        <w:t>.</w:t>
      </w:r>
    </w:p>
    <w:p w:rsidR="000D0BC5" w:rsidRPr="00E27EC3" w:rsidRDefault="000D0BC5" w:rsidP="000D0BC5">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w:t>
      </w:r>
      <w:r w:rsidR="001F540B"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w:t>
      </w:r>
    </w:p>
    <w:p w:rsidR="000D0BC5" w:rsidRPr="00E27EC3" w:rsidRDefault="007B7868"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3.4.3.19</w:t>
      </w:r>
      <w:r w:rsidR="000D0BC5" w:rsidRPr="00E27EC3">
        <w:rPr>
          <w:rFonts w:eastAsia="Times New Roman" w:cs="Times New Roman"/>
          <w:color w:val="000000" w:themeColor="text1"/>
          <w:sz w:val="24"/>
          <w:szCs w:val="24"/>
          <w:lang w:eastAsia="ru-RU"/>
        </w:rPr>
        <w:t xml:space="preserve"> При отсутствии централизованной системы канализации по согласованию с территориальными органами Роспотребнадзора следует предусматривать сливные станции. Размеры земельных участков, отводимых под сливные станции, следует принимать в соответствии с требованиями </w:t>
      </w:r>
      <w:r w:rsidR="000D0BC5" w:rsidRPr="00E27EC3">
        <w:rPr>
          <w:rFonts w:eastAsia="Times New Roman" w:cs="Times New Roman"/>
          <w:bCs/>
          <w:color w:val="000000" w:themeColor="text1"/>
          <w:sz w:val="24"/>
          <w:szCs w:val="24"/>
          <w:lang w:eastAsia="ru-RU"/>
        </w:rPr>
        <w:t>СП 32.13330.2012</w:t>
      </w:r>
      <w:r w:rsidR="000D0BC5" w:rsidRPr="00E27EC3">
        <w:rPr>
          <w:rFonts w:eastAsia="Times New Roman" w:cs="Times New Roman"/>
          <w:noProof/>
          <w:color w:val="000000" w:themeColor="text1"/>
          <w:sz w:val="24"/>
          <w:szCs w:val="24"/>
          <w:lang w:eastAsia="ru-RU"/>
        </w:rPr>
        <w:t>, размеры их санитарно</w:t>
      </w:r>
      <w:r w:rsidRPr="00E27EC3">
        <w:rPr>
          <w:rFonts w:eastAsia="Times New Roman" w:cs="Times New Roman"/>
          <w:noProof/>
          <w:color w:val="000000" w:themeColor="text1"/>
          <w:sz w:val="24"/>
          <w:szCs w:val="24"/>
          <w:lang w:eastAsia="ru-RU"/>
        </w:rPr>
        <w:t xml:space="preserve"> – </w:t>
      </w:r>
      <w:r w:rsidR="000D0BC5" w:rsidRPr="00E27EC3">
        <w:rPr>
          <w:rFonts w:eastAsia="Times New Roman" w:cs="Times New Roman"/>
          <w:noProof/>
          <w:color w:val="000000" w:themeColor="text1"/>
          <w:sz w:val="24"/>
          <w:szCs w:val="24"/>
          <w:lang w:eastAsia="ru-RU"/>
        </w:rPr>
        <w:t>защитных зон – в соовтетствии с требованиями СанПиН 2.2.1/2.1.1.1200-03.</w:t>
      </w:r>
    </w:p>
    <w:p w:rsidR="000D0BC5" w:rsidRPr="00E27EC3" w:rsidRDefault="007B7868"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3.4.3.20</w:t>
      </w:r>
      <w:r w:rsidR="000D0BC5" w:rsidRPr="00E27EC3">
        <w:rPr>
          <w:rFonts w:eastAsia="Times New Roman" w:cs="Times New Roman"/>
          <w:color w:val="000000" w:themeColor="text1"/>
          <w:sz w:val="24"/>
          <w:szCs w:val="24"/>
          <w:lang w:eastAsia="ru-RU"/>
        </w:rPr>
        <w:t xml:space="preserve"> В малых насел</w:t>
      </w:r>
      <w:r w:rsidR="00032864" w:rsidRPr="00E27EC3">
        <w:rPr>
          <w:rFonts w:eastAsia="Times New Roman" w:cs="Times New Roman"/>
          <w:color w:val="000000" w:themeColor="text1"/>
          <w:sz w:val="24"/>
          <w:szCs w:val="24"/>
          <w:lang w:eastAsia="ru-RU"/>
        </w:rPr>
        <w:t>ё</w:t>
      </w:r>
      <w:r w:rsidR="000D0BC5" w:rsidRPr="00E27EC3">
        <w:rPr>
          <w:rFonts w:eastAsia="Times New Roman" w:cs="Times New Roman"/>
          <w:color w:val="000000" w:themeColor="text1"/>
          <w:sz w:val="24"/>
          <w:szCs w:val="24"/>
          <w:lang w:eastAsia="ru-RU"/>
        </w:rPr>
        <w:t>нных пунктах при невозможности (или нерациональности) устройства канализационной сети и сборников сточных вод допускается устройство в малоэтажных зданиях с ограниченным сроком службы биотуалетов, люфт</w:t>
      </w:r>
      <w:r w:rsidRPr="00E27EC3">
        <w:rPr>
          <w:rFonts w:eastAsia="Times New Roman" w:cs="Times New Roman"/>
          <w:color w:val="000000" w:themeColor="text1"/>
          <w:sz w:val="24"/>
          <w:szCs w:val="24"/>
          <w:lang w:eastAsia="ru-RU"/>
        </w:rPr>
        <w:t xml:space="preserve"> – </w:t>
      </w:r>
      <w:r w:rsidR="000D0BC5" w:rsidRPr="00E27EC3">
        <w:rPr>
          <w:rFonts w:eastAsia="Times New Roman" w:cs="Times New Roman"/>
          <w:color w:val="000000" w:themeColor="text1"/>
          <w:sz w:val="24"/>
          <w:szCs w:val="24"/>
          <w:lang w:eastAsia="ru-RU"/>
        </w:rPr>
        <w:t>клозетов с выгребами.</w:t>
      </w:r>
    </w:p>
    <w:p w:rsidR="000D0BC5" w:rsidRPr="00E27EC3" w:rsidRDefault="000D0BC5"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Как исключение, по особому согласованию с территориальными органами Роспотребнадзора допускается устраивать выносные уборные.</w:t>
      </w:r>
    </w:p>
    <w:p w:rsidR="000D0BC5" w:rsidRPr="00E27EC3" w:rsidRDefault="00F17B35" w:rsidP="000D0BC5">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3.4.3.21</w:t>
      </w:r>
      <w:r w:rsidR="000D0BC5" w:rsidRPr="00E27EC3">
        <w:rPr>
          <w:rFonts w:eastAsia="Times New Roman" w:cs="Times New Roman"/>
          <w:color w:val="000000" w:themeColor="text1"/>
          <w:sz w:val="24"/>
          <w:szCs w:val="24"/>
          <w:lang w:eastAsia="ru-RU"/>
        </w:rPr>
        <w:t xml:space="preserve"> На пересечении канализационных сетей с водо</w:t>
      </w:r>
      <w:r w:rsidR="00167E51" w:rsidRPr="00E27EC3">
        <w:rPr>
          <w:rFonts w:eastAsia="Times New Roman" w:cs="Times New Roman"/>
          <w:color w:val="000000" w:themeColor="text1"/>
          <w:sz w:val="24"/>
          <w:szCs w:val="24"/>
          <w:lang w:eastAsia="ru-RU"/>
        </w:rPr>
        <w:t>ё</w:t>
      </w:r>
      <w:r w:rsidR="000D0BC5" w:rsidRPr="00E27EC3">
        <w:rPr>
          <w:rFonts w:eastAsia="Times New Roman" w:cs="Times New Roman"/>
          <w:color w:val="000000" w:themeColor="text1"/>
          <w:sz w:val="24"/>
          <w:szCs w:val="24"/>
          <w:lang w:eastAsia="ru-RU"/>
        </w:rPr>
        <w:t>мами и водотоками следует предусматривать дюкеры не менее чем в две рабочие линии.</w:t>
      </w:r>
    </w:p>
    <w:p w:rsidR="000D0BC5" w:rsidRPr="00E27EC3" w:rsidRDefault="000D0BC5" w:rsidP="000D0BC5">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Места размещения дюкеров через водные объекты, используемые для хозяйственно</w:t>
      </w:r>
      <w:r w:rsidR="00F17B35"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питье</w:t>
      </w:r>
      <w:r w:rsidRPr="00E27EC3">
        <w:rPr>
          <w:rFonts w:eastAsia="Times New Roman" w:cs="Times New Roman"/>
          <w:color w:val="000000" w:themeColor="text1"/>
          <w:spacing w:val="-2"/>
          <w:sz w:val="24"/>
          <w:szCs w:val="24"/>
          <w:lang w:eastAsia="ru-RU"/>
        </w:rPr>
        <w:t>вого водоснабжения, должны быть согласованы с территориальными органами Роспотребнадзора</w:t>
      </w:r>
      <w:r w:rsidRPr="00E27EC3">
        <w:rPr>
          <w:rFonts w:eastAsia="Times New Roman" w:cs="Times New Roman"/>
          <w:color w:val="000000" w:themeColor="text1"/>
          <w:sz w:val="24"/>
          <w:szCs w:val="24"/>
          <w:lang w:eastAsia="ru-RU"/>
        </w:rPr>
        <w:t>.</w:t>
      </w:r>
    </w:p>
    <w:p w:rsidR="000D0BC5" w:rsidRPr="00E27EC3" w:rsidRDefault="000D0BC5" w:rsidP="000D0BC5">
      <w:pPr>
        <w:widowControl w:val="0"/>
        <w:spacing w:line="239" w:lineRule="auto"/>
        <w:ind w:firstLine="709"/>
        <w:rPr>
          <w:rFonts w:eastAsia="Times New Roman" w:cs="Times New Roman"/>
          <w:noProof/>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При пересечении оврагов допускается предусматривать дюкеры в одну линию.</w:t>
      </w:r>
    </w:p>
    <w:p w:rsidR="000D0BC5" w:rsidRPr="00E27EC3" w:rsidRDefault="00F17B35" w:rsidP="000D0BC5">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3.4.3.22</w:t>
      </w:r>
      <w:r w:rsidR="000D0BC5" w:rsidRPr="00E27EC3">
        <w:rPr>
          <w:rFonts w:eastAsia="Times New Roman" w:cs="Times New Roman"/>
          <w:color w:val="000000" w:themeColor="text1"/>
          <w:sz w:val="24"/>
          <w:szCs w:val="24"/>
          <w:lang w:eastAsia="ru-RU"/>
        </w:rPr>
        <w:t xml:space="preserve">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«Зоны инженерной инфраструктуры» (подраздел «Размещение инженерных сетей») и требованиями к устройству санитарно</w:t>
      </w:r>
      <w:r w:rsidR="00A67B46" w:rsidRPr="00E27EC3">
        <w:rPr>
          <w:rFonts w:eastAsia="Times New Roman" w:cs="Times New Roman"/>
          <w:color w:val="000000" w:themeColor="text1"/>
          <w:sz w:val="24"/>
          <w:szCs w:val="24"/>
          <w:lang w:eastAsia="ru-RU"/>
        </w:rPr>
        <w:t xml:space="preserve"> – </w:t>
      </w:r>
      <w:r w:rsidR="000D0BC5" w:rsidRPr="00E27EC3">
        <w:rPr>
          <w:rFonts w:eastAsia="Times New Roman" w:cs="Times New Roman"/>
          <w:color w:val="000000" w:themeColor="text1"/>
          <w:sz w:val="24"/>
          <w:szCs w:val="24"/>
          <w:lang w:eastAsia="ru-RU"/>
        </w:rPr>
        <w:t>защитных зон.</w:t>
      </w:r>
    </w:p>
    <w:p w:rsidR="000D0BC5" w:rsidRPr="00E27EC3" w:rsidRDefault="000D0BC5" w:rsidP="000D0BC5">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Выбор, отвод и использование земель для магистральных канализационных коллекторов осуществляется в соответ</w:t>
      </w:r>
      <w:r w:rsidR="00242B90" w:rsidRPr="00E27EC3">
        <w:rPr>
          <w:rFonts w:eastAsia="Times New Roman" w:cs="Times New Roman"/>
          <w:color w:val="000000" w:themeColor="text1"/>
          <w:sz w:val="24"/>
          <w:szCs w:val="24"/>
          <w:lang w:eastAsia="ru-RU"/>
        </w:rPr>
        <w:t>ствии с требованиями СН 456-73.</w:t>
      </w:r>
    </w:p>
    <w:p w:rsidR="000D0BC5" w:rsidRPr="00E27EC3" w:rsidRDefault="00F17B35" w:rsidP="000D0BC5">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3.4.3.23</w:t>
      </w:r>
      <w:r w:rsidR="000D0BC5" w:rsidRPr="00E27EC3">
        <w:rPr>
          <w:rFonts w:eastAsia="Times New Roman" w:cs="Times New Roman"/>
          <w:color w:val="000000" w:themeColor="text1"/>
          <w:sz w:val="24"/>
          <w:szCs w:val="24"/>
          <w:lang w:eastAsia="ru-RU"/>
        </w:rPr>
        <w:t xml:space="preserve"> Планировочные отметки площадок канализационных сооружений и насосных станций, размещаемых на прибрежных участках водотоков и водо</w:t>
      </w:r>
      <w:r w:rsidR="001F540B" w:rsidRPr="00E27EC3">
        <w:rPr>
          <w:rFonts w:eastAsia="Times New Roman" w:cs="Times New Roman"/>
          <w:color w:val="000000" w:themeColor="text1"/>
          <w:sz w:val="24"/>
          <w:szCs w:val="24"/>
          <w:lang w:eastAsia="ru-RU"/>
        </w:rPr>
        <w:t>ё</w:t>
      </w:r>
      <w:r w:rsidR="000D0BC5" w:rsidRPr="00E27EC3">
        <w:rPr>
          <w:rFonts w:eastAsia="Times New Roman" w:cs="Times New Roman"/>
          <w:color w:val="000000" w:themeColor="text1"/>
          <w:sz w:val="24"/>
          <w:szCs w:val="24"/>
          <w:lang w:eastAsia="ru-RU"/>
        </w:rPr>
        <w:t xml:space="preserve">мов, следует принимать не менее чем на </w:t>
      </w:r>
      <w:smartTag w:uri="urn:schemas-microsoft-com:office:smarttags" w:element="metricconverter">
        <w:smartTagPr>
          <w:attr w:name="ProductID" w:val="0,5 м"/>
        </w:smartTagPr>
        <w:r w:rsidR="000D0BC5" w:rsidRPr="00E27EC3">
          <w:rPr>
            <w:rFonts w:eastAsia="Times New Roman" w:cs="Times New Roman"/>
            <w:color w:val="000000" w:themeColor="text1"/>
            <w:sz w:val="24"/>
            <w:szCs w:val="24"/>
            <w:lang w:eastAsia="ru-RU"/>
          </w:rPr>
          <w:t>0,5 м</w:t>
        </w:r>
      </w:smartTag>
      <w:r w:rsidR="000D0BC5" w:rsidRPr="00E27EC3">
        <w:rPr>
          <w:rFonts w:eastAsia="Times New Roman" w:cs="Times New Roman"/>
          <w:color w:val="000000" w:themeColor="text1"/>
          <w:sz w:val="24"/>
          <w:szCs w:val="24"/>
          <w:lang w:eastAsia="ru-RU"/>
        </w:rPr>
        <w:t xml:space="preserve"> выше максимального горизонта пав</w:t>
      </w:r>
      <w:r w:rsidR="001F540B" w:rsidRPr="00E27EC3">
        <w:rPr>
          <w:rFonts w:eastAsia="Times New Roman" w:cs="Times New Roman"/>
          <w:color w:val="000000" w:themeColor="text1"/>
          <w:sz w:val="24"/>
          <w:szCs w:val="24"/>
          <w:lang w:eastAsia="ru-RU"/>
        </w:rPr>
        <w:t>одковых вод с обеспеченностью 3</w:t>
      </w:r>
      <w:r w:rsidR="000D0BC5" w:rsidRPr="00E27EC3">
        <w:rPr>
          <w:rFonts w:eastAsia="Times New Roman" w:cs="Times New Roman"/>
          <w:color w:val="000000" w:themeColor="text1"/>
          <w:sz w:val="24"/>
          <w:szCs w:val="24"/>
          <w:lang w:eastAsia="ru-RU"/>
        </w:rPr>
        <w:t>% с уч</w:t>
      </w:r>
      <w:r w:rsidR="001F540B" w:rsidRPr="00E27EC3">
        <w:rPr>
          <w:rFonts w:eastAsia="Times New Roman" w:cs="Times New Roman"/>
          <w:color w:val="000000" w:themeColor="text1"/>
          <w:sz w:val="24"/>
          <w:szCs w:val="24"/>
          <w:lang w:eastAsia="ru-RU"/>
        </w:rPr>
        <w:t>ё</w:t>
      </w:r>
      <w:r w:rsidR="000D0BC5" w:rsidRPr="00E27EC3">
        <w:rPr>
          <w:rFonts w:eastAsia="Times New Roman" w:cs="Times New Roman"/>
          <w:color w:val="000000" w:themeColor="text1"/>
          <w:sz w:val="24"/>
          <w:szCs w:val="24"/>
          <w:lang w:eastAsia="ru-RU"/>
        </w:rPr>
        <w:t>том ветрового нагона воды и высоты наката ветровой волны.</w:t>
      </w:r>
    </w:p>
    <w:p w:rsidR="000D0BC5" w:rsidRPr="00E27EC3" w:rsidRDefault="00F17B35" w:rsidP="000D0BC5">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3.4.3.24</w:t>
      </w:r>
      <w:r w:rsidR="000D0BC5" w:rsidRPr="00E27EC3">
        <w:rPr>
          <w:rFonts w:eastAsia="Times New Roman" w:cs="Times New Roman"/>
          <w:color w:val="000000" w:themeColor="text1"/>
          <w:sz w:val="24"/>
          <w:szCs w:val="24"/>
          <w:lang w:eastAsia="ru-RU"/>
        </w:rPr>
        <w:t xml:space="preserve">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w:t>
      </w:r>
      <w:r w:rsidR="0054413D" w:rsidRPr="00E27EC3">
        <w:rPr>
          <w:rFonts w:eastAsia="Times New Roman" w:cs="Times New Roman"/>
          <w:color w:val="000000" w:themeColor="text1"/>
          <w:sz w:val="24"/>
          <w:szCs w:val="24"/>
          <w:lang w:eastAsia="ru-RU"/>
        </w:rPr>
        <w:t>ё</w:t>
      </w:r>
      <w:r w:rsidR="000D0BC5" w:rsidRPr="00E27EC3">
        <w:rPr>
          <w:rFonts w:eastAsia="Times New Roman" w:cs="Times New Roman"/>
          <w:color w:val="000000" w:themeColor="text1"/>
          <w:sz w:val="24"/>
          <w:szCs w:val="24"/>
          <w:lang w:eastAsia="ru-RU"/>
        </w:rPr>
        <w:t>нного пункта ниже по течению водотока.</w:t>
      </w:r>
    </w:p>
    <w:p w:rsidR="000D0BC5" w:rsidRPr="00E27EC3" w:rsidRDefault="000D0BC5" w:rsidP="000D0BC5">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Не допускается размещать очистные сооружения поверхностных сточных вод в жил</w:t>
      </w:r>
      <w:r w:rsidR="001C3A0D" w:rsidRPr="00E27EC3">
        <w:rPr>
          <w:rFonts w:eastAsia="Times New Roman" w:cs="Times New Roman"/>
          <w:color w:val="000000" w:themeColor="text1"/>
          <w:sz w:val="24"/>
          <w:szCs w:val="24"/>
          <w:lang w:eastAsia="ru-RU"/>
        </w:rPr>
        <w:t>ой</w:t>
      </w:r>
      <w:r w:rsidRPr="00E27EC3">
        <w:rPr>
          <w:rFonts w:eastAsia="Times New Roman" w:cs="Times New Roman"/>
          <w:color w:val="000000" w:themeColor="text1"/>
          <w:sz w:val="24"/>
          <w:szCs w:val="24"/>
          <w:lang w:eastAsia="ru-RU"/>
        </w:rPr>
        <w:t xml:space="preserve"> </w:t>
      </w:r>
      <w:r w:rsidR="001C3A0D" w:rsidRPr="00E27EC3">
        <w:rPr>
          <w:rFonts w:eastAsia="Times New Roman" w:cs="Times New Roman"/>
          <w:bCs/>
          <w:color w:val="000000" w:themeColor="text1"/>
          <w:sz w:val="24"/>
          <w:szCs w:val="24"/>
          <w:lang w:eastAsia="ru-RU"/>
        </w:rPr>
        <w:t>зоне</w:t>
      </w:r>
      <w:r w:rsidRPr="00E27EC3">
        <w:rPr>
          <w:rFonts w:eastAsia="Times New Roman" w:cs="Times New Roman"/>
          <w:color w:val="000000" w:themeColor="text1"/>
          <w:sz w:val="24"/>
          <w:szCs w:val="24"/>
          <w:lang w:eastAsia="ru-RU"/>
        </w:rPr>
        <w:t>, а накопители канализационных осадков – на территориях жилых и общественно</w:t>
      </w:r>
      <w:r w:rsidR="00F17B35" w:rsidRPr="00E27EC3">
        <w:rPr>
          <w:rFonts w:eastAsia="Times New Roman" w:cs="Times New Roman"/>
          <w:color w:val="000000" w:themeColor="text1"/>
          <w:sz w:val="24"/>
          <w:szCs w:val="24"/>
          <w:lang w:eastAsia="ru-RU"/>
        </w:rPr>
        <w:t xml:space="preserve"> – </w:t>
      </w:r>
      <w:r w:rsidR="001C3A0D" w:rsidRPr="00E27EC3">
        <w:rPr>
          <w:rFonts w:eastAsia="Times New Roman" w:cs="Times New Roman"/>
          <w:color w:val="000000" w:themeColor="text1"/>
          <w:sz w:val="24"/>
          <w:szCs w:val="24"/>
          <w:lang w:eastAsia="ru-RU"/>
        </w:rPr>
        <w:t>деловых зон.</w:t>
      </w:r>
    </w:p>
    <w:p w:rsidR="000D0BC5" w:rsidRPr="00E27EC3" w:rsidRDefault="000D0BC5" w:rsidP="001C3A0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w:t>
      </w:r>
      <w:r w:rsidR="001C3A0D" w:rsidRPr="00E27EC3">
        <w:rPr>
          <w:rFonts w:eastAsia="Times New Roman" w:cs="Times New Roman"/>
          <w:color w:val="000000" w:themeColor="text1"/>
          <w:sz w:val="24"/>
          <w:szCs w:val="24"/>
          <w:lang w:eastAsia="ru-RU"/>
        </w:rPr>
        <w:t>СанПиН 2.2.1/2.1.1.1200-03.</w:t>
      </w:r>
    </w:p>
    <w:p w:rsidR="000D0BC5" w:rsidRPr="00E27EC3" w:rsidRDefault="00F17B35" w:rsidP="000D0BC5">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3.4.3.2</w:t>
      </w:r>
      <w:r w:rsidR="001C3A0D" w:rsidRPr="00E27EC3">
        <w:rPr>
          <w:rFonts w:eastAsia="Times New Roman" w:cs="Times New Roman"/>
          <w:color w:val="000000" w:themeColor="text1"/>
          <w:sz w:val="24"/>
          <w:szCs w:val="24"/>
          <w:lang w:eastAsia="ru-RU"/>
        </w:rPr>
        <w:t>5</w:t>
      </w:r>
      <w:r w:rsidR="000D0BC5" w:rsidRPr="00E27EC3">
        <w:rPr>
          <w:rFonts w:eastAsia="Times New Roman" w:cs="Times New Roman"/>
          <w:color w:val="000000" w:themeColor="text1"/>
          <w:sz w:val="24"/>
          <w:szCs w:val="24"/>
          <w:lang w:eastAsia="ru-RU"/>
        </w:rPr>
        <w:t xml:space="preserve">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000D0BC5" w:rsidRPr="00E27EC3">
          <w:rPr>
            <w:rFonts w:eastAsia="Times New Roman" w:cs="Times New Roman"/>
            <w:color w:val="000000" w:themeColor="text1"/>
            <w:sz w:val="24"/>
            <w:szCs w:val="24"/>
            <w:lang w:eastAsia="ru-RU"/>
          </w:rPr>
          <w:t>0,25 га</w:t>
        </w:r>
      </w:smartTag>
      <w:r w:rsidR="000D0BC5" w:rsidRPr="00E27EC3">
        <w:rPr>
          <w:rFonts w:eastAsia="Times New Roman" w:cs="Times New Roman"/>
          <w:color w:val="000000" w:themeColor="text1"/>
          <w:sz w:val="24"/>
          <w:szCs w:val="24"/>
          <w:lang w:eastAsia="ru-RU"/>
        </w:rPr>
        <w:t>.</w:t>
      </w:r>
    </w:p>
    <w:p w:rsidR="000D0BC5" w:rsidRPr="00E27EC3" w:rsidRDefault="00F17B35" w:rsidP="000D0BC5">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3.4.3.2</w:t>
      </w:r>
      <w:r w:rsidR="001C3A0D" w:rsidRPr="00E27EC3">
        <w:rPr>
          <w:rFonts w:eastAsia="Times New Roman" w:cs="Times New Roman"/>
          <w:color w:val="000000" w:themeColor="text1"/>
          <w:sz w:val="24"/>
          <w:szCs w:val="24"/>
          <w:lang w:eastAsia="ru-RU"/>
        </w:rPr>
        <w:t>6</w:t>
      </w:r>
      <w:r w:rsidR="000D0BC5" w:rsidRPr="00E27EC3">
        <w:rPr>
          <w:rFonts w:eastAsia="Times New Roman" w:cs="Times New Roman"/>
          <w:color w:val="000000" w:themeColor="text1"/>
          <w:sz w:val="24"/>
          <w:szCs w:val="24"/>
          <w:lang w:eastAsia="ru-RU"/>
        </w:rPr>
        <w:t xml:space="preserve"> Очистные сооружения следует проектировать в закрытых отапливаемых, по возможности сблокированных зданиях.</w:t>
      </w:r>
    </w:p>
    <w:p w:rsidR="000D0BC5" w:rsidRPr="00E27EC3" w:rsidRDefault="000D0BC5" w:rsidP="000D0BC5">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Для очистки небольшого количества сточных вод рекомендуется проектировать установки заводского изготовления в комплектно</w:t>
      </w:r>
      <w:r w:rsidR="00F17B35"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блочном исполнении.</w:t>
      </w:r>
    </w:p>
    <w:p w:rsidR="000D0BC5" w:rsidRPr="00E27EC3" w:rsidRDefault="00F17B35" w:rsidP="000D0BC5">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3.4.3.2</w:t>
      </w:r>
      <w:r w:rsidR="001C3A0D" w:rsidRPr="00E27EC3">
        <w:rPr>
          <w:rFonts w:eastAsia="Times New Roman" w:cs="Times New Roman"/>
          <w:color w:val="000000" w:themeColor="text1"/>
          <w:sz w:val="24"/>
          <w:szCs w:val="24"/>
          <w:lang w:eastAsia="ru-RU"/>
        </w:rPr>
        <w:t>7</w:t>
      </w:r>
      <w:r w:rsidR="000D0BC5" w:rsidRPr="00E27EC3">
        <w:rPr>
          <w:rFonts w:eastAsia="Times New Roman" w:cs="Times New Roman"/>
          <w:color w:val="000000" w:themeColor="text1"/>
          <w:sz w:val="24"/>
          <w:szCs w:val="24"/>
          <w:lang w:eastAsia="ru-RU"/>
        </w:rPr>
        <w:t xml:space="preserve"> При выборе места выпуска очищенных стоков следует учитывать степень промерзания водопри</w:t>
      </w:r>
      <w:r w:rsidR="00B13B33" w:rsidRPr="00E27EC3">
        <w:rPr>
          <w:rFonts w:eastAsia="Times New Roman" w:cs="Times New Roman"/>
          <w:color w:val="000000" w:themeColor="text1"/>
          <w:sz w:val="24"/>
          <w:szCs w:val="24"/>
          <w:lang w:eastAsia="ru-RU"/>
        </w:rPr>
        <w:t>ё</w:t>
      </w:r>
      <w:r w:rsidR="000D0BC5" w:rsidRPr="00E27EC3">
        <w:rPr>
          <w:rFonts w:eastAsia="Times New Roman" w:cs="Times New Roman"/>
          <w:color w:val="000000" w:themeColor="text1"/>
          <w:sz w:val="24"/>
          <w:szCs w:val="24"/>
          <w:lang w:eastAsia="ru-RU"/>
        </w:rPr>
        <w:t>мника, а также предполагаемое изменение его теплового режима.</w:t>
      </w:r>
    </w:p>
    <w:p w:rsidR="000D0BC5" w:rsidRPr="00E27EC3" w:rsidRDefault="000D0BC5" w:rsidP="000D0BC5">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Для выпуска сточных вод в полностью промерзающие водопри</w:t>
      </w:r>
      <w:r w:rsidR="00B13B33"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E27EC3">
          <w:rPr>
            <w:rFonts w:eastAsia="Times New Roman" w:cs="Times New Roman"/>
            <w:color w:val="000000" w:themeColor="text1"/>
            <w:sz w:val="24"/>
            <w:szCs w:val="24"/>
            <w:lang w:eastAsia="ru-RU"/>
          </w:rPr>
          <w:t>1,5 м</w:t>
        </w:r>
      </w:smartTag>
      <w:r w:rsidRPr="00E27EC3">
        <w:rPr>
          <w:rFonts w:eastAsia="Times New Roman" w:cs="Times New Roman"/>
          <w:color w:val="000000" w:themeColor="text1"/>
          <w:sz w:val="24"/>
          <w:szCs w:val="24"/>
          <w:lang w:eastAsia="ru-RU"/>
        </w:rPr>
        <w:t xml:space="preserve"> от поверхности льда водопри</w:t>
      </w:r>
      <w:r w:rsidR="00B13B33"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мника.</w:t>
      </w:r>
    </w:p>
    <w:p w:rsidR="000D0BC5" w:rsidRPr="00E27EC3" w:rsidRDefault="00F17B35" w:rsidP="000D0BC5">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3.4.3.2</w:t>
      </w:r>
      <w:r w:rsidR="001C3A0D" w:rsidRPr="00E27EC3">
        <w:rPr>
          <w:rFonts w:eastAsia="Times New Roman" w:cs="Times New Roman"/>
          <w:color w:val="000000" w:themeColor="text1"/>
          <w:sz w:val="24"/>
          <w:szCs w:val="24"/>
          <w:lang w:eastAsia="ru-RU"/>
        </w:rPr>
        <w:t>8</w:t>
      </w:r>
      <w:r w:rsidR="000D0BC5" w:rsidRPr="00E27EC3">
        <w:rPr>
          <w:rFonts w:eastAsia="Times New Roman" w:cs="Times New Roman"/>
          <w:color w:val="000000" w:themeColor="text1"/>
          <w:sz w:val="24"/>
          <w:szCs w:val="24"/>
          <w:lang w:eastAsia="ru-RU"/>
        </w:rPr>
        <w:t xml:space="preserve"> Ориентировочные размеры санитарно</w:t>
      </w:r>
      <w:r w:rsidRPr="00E27EC3">
        <w:rPr>
          <w:rFonts w:eastAsia="Times New Roman" w:cs="Times New Roman"/>
          <w:color w:val="000000" w:themeColor="text1"/>
          <w:sz w:val="24"/>
          <w:szCs w:val="24"/>
          <w:lang w:eastAsia="ru-RU"/>
        </w:rPr>
        <w:t xml:space="preserve"> – </w:t>
      </w:r>
      <w:r w:rsidR="000D0BC5" w:rsidRPr="00E27EC3">
        <w:rPr>
          <w:rFonts w:eastAsia="Times New Roman" w:cs="Times New Roman"/>
          <w:color w:val="000000" w:themeColor="text1"/>
          <w:sz w:val="24"/>
          <w:szCs w:val="24"/>
          <w:lang w:eastAsia="ru-RU"/>
        </w:rPr>
        <w:t>защитных зон (далее СЗЗ) для канализационных очистных сооружений</w:t>
      </w:r>
      <w:r w:rsidR="001C3A0D" w:rsidRPr="00E27EC3">
        <w:rPr>
          <w:color w:val="000000" w:themeColor="text1"/>
        </w:rPr>
        <w:t xml:space="preserve"> </w:t>
      </w:r>
      <w:r w:rsidR="001C3A0D" w:rsidRPr="00E27EC3">
        <w:rPr>
          <w:rFonts w:eastAsia="Times New Roman" w:cs="Times New Roman"/>
          <w:color w:val="000000" w:themeColor="text1"/>
          <w:sz w:val="24"/>
          <w:szCs w:val="24"/>
          <w:lang w:eastAsia="ru-RU"/>
        </w:rPr>
        <w:t>следует принимать</w:t>
      </w:r>
      <w:r w:rsidR="000D0BC5" w:rsidRPr="00E27EC3">
        <w:rPr>
          <w:rFonts w:eastAsia="Times New Roman" w:cs="Times New Roman"/>
          <w:color w:val="000000" w:themeColor="text1"/>
          <w:sz w:val="24"/>
          <w:szCs w:val="24"/>
          <w:lang w:eastAsia="ru-RU"/>
        </w:rPr>
        <w:t xml:space="preserve"> в соответствии с требованиями СанПиН 2.2.1/2.1.1.1200-03.</w:t>
      </w:r>
    </w:p>
    <w:p w:rsidR="001C3A0D" w:rsidRPr="00E27EC3" w:rsidRDefault="001C3A0D" w:rsidP="000D0BC5">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3.4.3.29 Для сооружений механической и биологической очистки сточных вод производительностью до 50 м</w:t>
      </w:r>
      <w:r w:rsidRPr="00E27EC3">
        <w:rPr>
          <w:rFonts w:ascii="Times" w:eastAsia="Times New Roman" w:hAnsi="Times" w:cs="Times New Roman"/>
          <w:color w:val="000000" w:themeColor="text1"/>
          <w:sz w:val="24"/>
          <w:szCs w:val="24"/>
          <w:vertAlign w:val="superscript"/>
          <w:lang w:eastAsia="ru-RU"/>
        </w:rPr>
        <w:t>3</w:t>
      </w:r>
      <w:r w:rsidRPr="00E27EC3">
        <w:rPr>
          <w:rFonts w:eastAsia="Times New Roman" w:cs="Times New Roman"/>
          <w:color w:val="000000" w:themeColor="text1"/>
          <w:sz w:val="24"/>
          <w:szCs w:val="24"/>
          <w:lang w:eastAsia="ru-RU"/>
        </w:rPr>
        <w:t>/сутки размер санитарно – защитных зон следует принимать 100 м.</w:t>
      </w:r>
    </w:p>
    <w:p w:rsidR="001C3A0D" w:rsidRPr="00E27EC3" w:rsidRDefault="001C3A0D" w:rsidP="000D0BC5">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Размер санитарно – защитных зон от сливных станций следует принимать 300 м.</w:t>
      </w:r>
    </w:p>
    <w:p w:rsidR="001C3A0D" w:rsidRPr="00E27EC3" w:rsidRDefault="001C3A0D" w:rsidP="000D0BC5">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Размер санитарно – защитных зон от очистных сооружений поверхностного стока открытого типа до жилой территории следует принимать 100 м, закрытого типа – 50 м.</w:t>
      </w:r>
    </w:p>
    <w:p w:rsidR="001C3A0D" w:rsidRPr="00E27EC3" w:rsidRDefault="001C3A0D" w:rsidP="000D0BC5">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Размер санитарно – защитных зон от снеготаялок и снегосплавных пунктов до жилой территории следует принимать 100 м.</w:t>
      </w:r>
    </w:p>
    <w:p w:rsidR="000D0BC5" w:rsidRPr="00E27EC3" w:rsidRDefault="00F17B35" w:rsidP="000D0BC5">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3.4.3.30</w:t>
      </w:r>
      <w:r w:rsidR="000D0BC5" w:rsidRPr="00E27EC3">
        <w:rPr>
          <w:rFonts w:eastAsia="Times New Roman" w:cs="Times New Roman"/>
          <w:color w:val="000000" w:themeColor="text1"/>
          <w:sz w:val="24"/>
          <w:szCs w:val="24"/>
          <w:lang w:eastAsia="ru-RU"/>
        </w:rPr>
        <w:t xml:space="preserve"> Территория канализационных очистных сооружений насел</w:t>
      </w:r>
      <w:r w:rsidR="00764F66" w:rsidRPr="00E27EC3">
        <w:rPr>
          <w:rFonts w:eastAsia="Times New Roman" w:cs="Times New Roman"/>
          <w:color w:val="000000" w:themeColor="text1"/>
          <w:sz w:val="24"/>
          <w:szCs w:val="24"/>
          <w:lang w:eastAsia="ru-RU"/>
        </w:rPr>
        <w:t>ё</w:t>
      </w:r>
      <w:r w:rsidR="000D0BC5" w:rsidRPr="00E27EC3">
        <w:rPr>
          <w:rFonts w:eastAsia="Times New Roman" w:cs="Times New Roman"/>
          <w:color w:val="000000" w:themeColor="text1"/>
          <w:sz w:val="24"/>
          <w:szCs w:val="24"/>
          <w:lang w:eastAsia="ru-RU"/>
        </w:rPr>
        <w:t>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0D0BC5" w:rsidRPr="00E27EC3" w:rsidRDefault="00F17B35" w:rsidP="001C3A0D">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3.4.3.31</w:t>
      </w:r>
      <w:r w:rsidR="000D0BC5" w:rsidRPr="00E27EC3">
        <w:rPr>
          <w:rFonts w:eastAsia="Times New Roman" w:cs="Times New Roman"/>
          <w:bCs/>
          <w:color w:val="000000" w:themeColor="text1"/>
          <w:sz w:val="24"/>
          <w:szCs w:val="24"/>
          <w:lang w:eastAsia="ru-RU"/>
        </w:rPr>
        <w:t xml:space="preserve"> При проектировании систем канализации на территориях, подверженных опасным метеорологическим, инженерно</w:t>
      </w:r>
      <w:r w:rsidRPr="00E27EC3">
        <w:rPr>
          <w:rFonts w:eastAsia="Times New Roman" w:cs="Times New Roman"/>
          <w:bCs/>
          <w:color w:val="000000" w:themeColor="text1"/>
          <w:sz w:val="24"/>
          <w:szCs w:val="24"/>
          <w:lang w:eastAsia="ru-RU"/>
        </w:rPr>
        <w:t xml:space="preserve"> – </w:t>
      </w:r>
      <w:r w:rsidR="000D0BC5" w:rsidRPr="00E27EC3">
        <w:rPr>
          <w:rFonts w:eastAsia="Times New Roman" w:cs="Times New Roman"/>
          <w:bCs/>
          <w:color w:val="000000" w:themeColor="text1"/>
          <w:sz w:val="24"/>
          <w:szCs w:val="24"/>
          <w:lang w:eastAsia="ru-RU"/>
        </w:rPr>
        <w:t xml:space="preserve">геологическим и гидрологическим процессам следует учитывать требования СП 14.13330.2011, СП 116.13330.2012, СП 21.13330.2012, а также требования </w:t>
      </w:r>
      <w:r w:rsidR="001C3A0D" w:rsidRPr="00E27EC3">
        <w:rPr>
          <w:rFonts w:eastAsia="Times New Roman" w:cs="Times New Roman"/>
          <w:bCs/>
          <w:color w:val="000000" w:themeColor="text1"/>
          <w:sz w:val="24"/>
          <w:szCs w:val="24"/>
          <w:lang w:eastAsia="ru-RU"/>
        </w:rPr>
        <w:t xml:space="preserve">          </w:t>
      </w:r>
      <w:r w:rsidR="000D0BC5" w:rsidRPr="00E27EC3">
        <w:rPr>
          <w:rFonts w:eastAsia="Times New Roman" w:cs="Times New Roman"/>
          <w:bCs/>
          <w:color w:val="000000" w:themeColor="text1"/>
          <w:sz w:val="24"/>
          <w:szCs w:val="24"/>
          <w:lang w:eastAsia="ru-RU"/>
        </w:rPr>
        <w:t xml:space="preserve">п.п. </w:t>
      </w:r>
      <w:r w:rsidRPr="00E27EC3">
        <w:rPr>
          <w:rFonts w:eastAsia="Times New Roman" w:cs="Times New Roman"/>
          <w:bCs/>
          <w:color w:val="000000" w:themeColor="text1"/>
          <w:sz w:val="24"/>
          <w:szCs w:val="24"/>
          <w:lang w:eastAsia="ru-RU"/>
        </w:rPr>
        <w:t>3.4.3.32 – 3.4.3.35</w:t>
      </w:r>
      <w:r w:rsidR="000D0BC5" w:rsidRPr="00E27EC3">
        <w:rPr>
          <w:rFonts w:eastAsia="Times New Roman" w:cs="Times New Roman"/>
          <w:bCs/>
          <w:color w:val="000000" w:themeColor="text1"/>
          <w:sz w:val="24"/>
          <w:szCs w:val="24"/>
          <w:lang w:eastAsia="ru-RU"/>
        </w:rPr>
        <w:t xml:space="preserve"> настоящих нормативов.</w:t>
      </w:r>
    </w:p>
    <w:p w:rsidR="000D0BC5" w:rsidRPr="00E27EC3" w:rsidRDefault="00F17B35"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3.4.3.32</w:t>
      </w:r>
      <w:r w:rsidR="000D0BC5" w:rsidRPr="00E27EC3">
        <w:rPr>
          <w:rFonts w:eastAsia="Times New Roman" w:cs="Times New Roman"/>
          <w:color w:val="000000" w:themeColor="text1"/>
          <w:sz w:val="24"/>
          <w:szCs w:val="24"/>
          <w:lang w:eastAsia="ru-RU"/>
        </w:rPr>
        <w:t xml:space="preserve"> Проектирование сетей и сооружений канализации </w:t>
      </w:r>
      <w:r w:rsidR="000D0BC5" w:rsidRPr="00E27EC3">
        <w:rPr>
          <w:rFonts w:eastAsia="Times New Roman" w:cs="Times New Roman"/>
          <w:bCs/>
          <w:color w:val="000000" w:themeColor="text1"/>
          <w:sz w:val="24"/>
          <w:szCs w:val="24"/>
          <w:lang w:eastAsia="ru-RU"/>
        </w:rPr>
        <w:t>на просадочных грунтах</w:t>
      </w:r>
      <w:r w:rsidR="000D0BC5" w:rsidRPr="00E27EC3">
        <w:rPr>
          <w:rFonts w:eastAsia="Times New Roman" w:cs="Times New Roman"/>
          <w:color w:val="000000" w:themeColor="text1"/>
          <w:sz w:val="24"/>
          <w:szCs w:val="24"/>
          <w:lang w:eastAsia="ru-RU"/>
        </w:rPr>
        <w:t xml:space="preserve"> следует осуществлять в соответствии с требованиями </w:t>
      </w:r>
      <w:r w:rsidR="000D0BC5" w:rsidRPr="00E27EC3">
        <w:rPr>
          <w:rFonts w:eastAsia="Times New Roman" w:cs="Times New Roman"/>
          <w:bCs/>
          <w:color w:val="000000" w:themeColor="text1"/>
          <w:sz w:val="24"/>
          <w:szCs w:val="24"/>
          <w:lang w:eastAsia="ru-RU"/>
        </w:rPr>
        <w:t>СП 21.13330.2012</w:t>
      </w:r>
      <w:r w:rsidR="000D0BC5" w:rsidRPr="00E27EC3">
        <w:rPr>
          <w:rFonts w:eastAsia="Times New Roman" w:cs="Times New Roman"/>
          <w:color w:val="000000" w:themeColor="text1"/>
          <w:sz w:val="24"/>
          <w:szCs w:val="24"/>
          <w:lang w:eastAsia="ru-RU"/>
        </w:rPr>
        <w:t>.</w:t>
      </w:r>
    </w:p>
    <w:p w:rsidR="000D0BC5" w:rsidRPr="00E27EC3" w:rsidRDefault="00F17B35"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3.4.3.33</w:t>
      </w:r>
      <w:r w:rsidR="000D0BC5" w:rsidRPr="00E27EC3">
        <w:rPr>
          <w:rFonts w:eastAsia="Times New Roman" w:cs="Times New Roman"/>
          <w:color w:val="000000" w:themeColor="text1"/>
          <w:sz w:val="24"/>
          <w:szCs w:val="24"/>
          <w:lang w:eastAsia="ru-RU"/>
        </w:rPr>
        <w:t xml:space="preserve"> При проектировании наружных сетей и сооружений канализации </w:t>
      </w:r>
      <w:r w:rsidR="000D0BC5" w:rsidRPr="00E27EC3">
        <w:rPr>
          <w:rFonts w:eastAsia="Times New Roman" w:cs="Times New Roman"/>
          <w:bCs/>
          <w:color w:val="000000" w:themeColor="text1"/>
          <w:sz w:val="24"/>
          <w:szCs w:val="24"/>
          <w:lang w:eastAsia="ru-RU"/>
        </w:rPr>
        <w:t>на</w:t>
      </w:r>
      <w:r w:rsidR="000D0BC5" w:rsidRPr="00E27EC3">
        <w:rPr>
          <w:rFonts w:eastAsia="Times New Roman" w:cs="Times New Roman"/>
          <w:color w:val="000000" w:themeColor="text1"/>
          <w:sz w:val="24"/>
          <w:szCs w:val="24"/>
          <w:lang w:eastAsia="ru-RU"/>
        </w:rPr>
        <w:t xml:space="preserve"> </w:t>
      </w:r>
      <w:r w:rsidR="000D0BC5" w:rsidRPr="00E27EC3">
        <w:rPr>
          <w:rFonts w:eastAsia="Times New Roman" w:cs="Times New Roman"/>
          <w:bCs/>
          <w:color w:val="000000" w:themeColor="text1"/>
          <w:sz w:val="24"/>
          <w:szCs w:val="24"/>
          <w:lang w:eastAsia="ru-RU"/>
        </w:rPr>
        <w:t>подрабатываемых территориях</w:t>
      </w:r>
      <w:r w:rsidR="000D0BC5" w:rsidRPr="00E27EC3">
        <w:rPr>
          <w:rFonts w:eastAsia="Times New Roman" w:cs="Times New Roman"/>
          <w:color w:val="000000" w:themeColor="text1"/>
          <w:sz w:val="24"/>
          <w:szCs w:val="24"/>
          <w:lang w:eastAsia="ru-RU"/>
        </w:rPr>
        <w:t xml:space="preserve"> необходимо предусматривать меры в соответствии с требованиями </w:t>
      </w:r>
      <w:r w:rsidR="000D0BC5" w:rsidRPr="00E27EC3">
        <w:rPr>
          <w:rFonts w:eastAsia="Times New Roman" w:cs="Times New Roman"/>
          <w:bCs/>
          <w:color w:val="000000" w:themeColor="text1"/>
          <w:sz w:val="24"/>
          <w:szCs w:val="24"/>
          <w:lang w:eastAsia="ru-RU"/>
        </w:rPr>
        <w:t>СП 21.13330.2012</w:t>
      </w:r>
      <w:r w:rsidR="000D0BC5" w:rsidRPr="00E27EC3">
        <w:rPr>
          <w:rFonts w:eastAsia="Times New Roman" w:cs="Times New Roman"/>
          <w:color w:val="000000" w:themeColor="text1"/>
          <w:sz w:val="24"/>
          <w:szCs w:val="24"/>
          <w:lang w:eastAsia="ru-RU"/>
        </w:rPr>
        <w:t xml:space="preserve">, </w:t>
      </w:r>
      <w:r w:rsidR="000D0BC5" w:rsidRPr="00E27EC3">
        <w:rPr>
          <w:rFonts w:eastAsia="Times New Roman" w:cs="Times New Roman"/>
          <w:bCs/>
          <w:color w:val="000000" w:themeColor="text1"/>
          <w:sz w:val="24"/>
          <w:szCs w:val="24"/>
          <w:lang w:eastAsia="ru-RU"/>
        </w:rPr>
        <w:t>СП 31.13330.2012</w:t>
      </w:r>
      <w:r w:rsidR="000D0BC5" w:rsidRPr="00E27EC3">
        <w:rPr>
          <w:rFonts w:eastAsia="Times New Roman" w:cs="Times New Roman"/>
          <w:color w:val="000000" w:themeColor="text1"/>
          <w:sz w:val="24"/>
          <w:szCs w:val="24"/>
          <w:lang w:eastAsia="ru-RU"/>
        </w:rPr>
        <w:t xml:space="preserve"> и раздела «Защита территории от чрезвычайных ситуаций природного и техногенного характера» настоящих нормативов.</w:t>
      </w:r>
    </w:p>
    <w:p w:rsidR="000D0BC5" w:rsidRPr="00E27EC3" w:rsidRDefault="00F17B35"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3.4.3.34</w:t>
      </w:r>
      <w:r w:rsidR="000D0BC5" w:rsidRPr="00E27EC3">
        <w:rPr>
          <w:rFonts w:eastAsia="Times New Roman" w:cs="Times New Roman"/>
          <w:color w:val="000000" w:themeColor="text1"/>
          <w:sz w:val="24"/>
          <w:szCs w:val="24"/>
          <w:lang w:eastAsia="ru-RU"/>
        </w:rPr>
        <w:t xml:space="preserve"> На подрабатываемых территориях не допускается размещение полей фильтрации.</w:t>
      </w:r>
    </w:p>
    <w:p w:rsidR="000D0BC5" w:rsidRPr="00E27EC3" w:rsidRDefault="00F17B35" w:rsidP="000D0BC5">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3.4.3.35</w:t>
      </w:r>
      <w:r w:rsidR="000D0BC5" w:rsidRPr="00E27EC3">
        <w:rPr>
          <w:rFonts w:eastAsia="Times New Roman" w:cs="Times New Roman"/>
          <w:color w:val="000000" w:themeColor="text1"/>
          <w:sz w:val="24"/>
          <w:szCs w:val="24"/>
          <w:lang w:eastAsia="ru-RU"/>
        </w:rPr>
        <w:t xml:space="preserve"> При необходимости пересечения трубопроводом канализации территорий, где возможно образование локальных трещин с уступами или провалов, следует предусматривать напорные участки и надземную е</w:t>
      </w:r>
      <w:r w:rsidR="00764F66" w:rsidRPr="00E27EC3">
        <w:rPr>
          <w:rFonts w:eastAsia="Times New Roman" w:cs="Times New Roman"/>
          <w:color w:val="000000" w:themeColor="text1"/>
          <w:sz w:val="24"/>
          <w:szCs w:val="24"/>
          <w:lang w:eastAsia="ru-RU"/>
        </w:rPr>
        <w:t>ё</w:t>
      </w:r>
      <w:r w:rsidR="000D0BC5" w:rsidRPr="00E27EC3">
        <w:rPr>
          <w:rFonts w:eastAsia="Times New Roman" w:cs="Times New Roman"/>
          <w:color w:val="000000" w:themeColor="text1"/>
          <w:sz w:val="24"/>
          <w:szCs w:val="24"/>
          <w:lang w:eastAsia="ru-RU"/>
        </w:rPr>
        <w:t xml:space="preserve"> прокладку.</w:t>
      </w:r>
    </w:p>
    <w:p w:rsidR="00C27343" w:rsidRPr="00E27EC3" w:rsidRDefault="00C27343" w:rsidP="00002F7F">
      <w:pPr>
        <w:ind w:firstLine="708"/>
        <w:rPr>
          <w:rFonts w:cs="Times New Roman"/>
          <w:color w:val="000000" w:themeColor="text1"/>
          <w:sz w:val="24"/>
          <w:szCs w:val="24"/>
        </w:rPr>
      </w:pPr>
    </w:p>
    <w:p w:rsidR="00C27343" w:rsidRPr="00E27EC3" w:rsidRDefault="00E528C0" w:rsidP="00002F7F">
      <w:pPr>
        <w:ind w:firstLine="708"/>
        <w:rPr>
          <w:rFonts w:cs="Times New Roman"/>
          <w:b/>
          <w:color w:val="000000" w:themeColor="text1"/>
          <w:sz w:val="24"/>
          <w:szCs w:val="24"/>
        </w:rPr>
      </w:pPr>
      <w:r w:rsidRPr="00E27EC3">
        <w:rPr>
          <w:rFonts w:cs="Times New Roman"/>
          <w:b/>
          <w:color w:val="000000" w:themeColor="text1"/>
          <w:sz w:val="24"/>
          <w:szCs w:val="24"/>
        </w:rPr>
        <w:t>Ливневая канализация</w:t>
      </w:r>
    </w:p>
    <w:p w:rsidR="00C27343" w:rsidRPr="00E27EC3" w:rsidRDefault="00C27343" w:rsidP="00002F7F">
      <w:pPr>
        <w:ind w:firstLine="708"/>
        <w:rPr>
          <w:rFonts w:cs="Times New Roman"/>
          <w:color w:val="000000" w:themeColor="text1"/>
          <w:sz w:val="24"/>
          <w:szCs w:val="24"/>
        </w:rPr>
      </w:pPr>
    </w:p>
    <w:p w:rsidR="00E528C0" w:rsidRPr="00E27EC3" w:rsidRDefault="00E528C0" w:rsidP="00E528C0">
      <w:pPr>
        <w:spacing w:line="239" w:lineRule="auto"/>
        <w:ind w:firstLine="709"/>
        <w:rPr>
          <w:rFonts w:eastAsia="Times New Roman" w:cs="Times New Roman"/>
          <w:color w:val="000000" w:themeColor="text1"/>
          <w:sz w:val="24"/>
          <w:szCs w:val="24"/>
          <w:lang w:eastAsia="ru-RU"/>
        </w:rPr>
      </w:pPr>
      <w:r w:rsidRPr="00E27EC3">
        <w:rPr>
          <w:rFonts w:cs="Times New Roman"/>
          <w:color w:val="000000" w:themeColor="text1"/>
          <w:sz w:val="24"/>
          <w:szCs w:val="24"/>
        </w:rPr>
        <w:t xml:space="preserve">3.4.3.36 </w:t>
      </w:r>
      <w:r w:rsidRPr="00E27EC3">
        <w:rPr>
          <w:rFonts w:eastAsia="Times New Roman" w:cs="Times New Roman"/>
          <w:color w:val="000000" w:themeColor="text1"/>
          <w:sz w:val="24"/>
          <w:szCs w:val="24"/>
          <w:lang w:eastAsia="ru-RU"/>
        </w:rPr>
        <w:t xml:space="preserve">Проектирование ливневой (дождевой) канализации следует осуществлять в соответствии с требованиями </w:t>
      </w:r>
      <w:r w:rsidRPr="00E27EC3">
        <w:rPr>
          <w:rFonts w:eastAsia="Times New Roman" w:cs="Times New Roman"/>
          <w:bCs/>
          <w:color w:val="000000" w:themeColor="text1"/>
          <w:sz w:val="24"/>
          <w:szCs w:val="24"/>
          <w:lang w:eastAsia="ru-RU"/>
        </w:rPr>
        <w:t>СП 32.13330.2012</w:t>
      </w:r>
      <w:r w:rsidRPr="00E27EC3">
        <w:rPr>
          <w:rFonts w:eastAsia="Times New Roman" w:cs="Times New Roman"/>
          <w:color w:val="000000" w:themeColor="text1"/>
          <w:sz w:val="24"/>
          <w:szCs w:val="24"/>
          <w:lang w:eastAsia="ru-RU"/>
        </w:rPr>
        <w:t>, СанПиН 2.1.5.980-00, Водного кодекса Российской Федерации.</w:t>
      </w:r>
    </w:p>
    <w:p w:rsidR="00E528C0" w:rsidRPr="00E27EC3" w:rsidRDefault="00E528C0" w:rsidP="00E528C0">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проектировании могут предусматриваться общесплавная (совместно с хозяйственно – бытовой) и раздельная системы ливневой канализации.</w:t>
      </w:r>
    </w:p>
    <w:p w:rsidR="00E528C0" w:rsidRPr="00E27EC3" w:rsidRDefault="00E528C0" w:rsidP="00E528C0">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3.4.3.37 Отвод поверхностных вод должен проектироваться со всего бассейна стока территории насел</w:t>
      </w:r>
      <w:r w:rsidR="00531773"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нного пункта со сбросом из сети ливневой канализации преимущественно после очистки в водотоки и водо</w:t>
      </w:r>
      <w:r w:rsidR="00167E51"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мы. Не допускается проектирование выпуска поверхностного стока в непроточные водо</w:t>
      </w:r>
      <w:r w:rsidR="00167E51"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мы, в размываемые овраги, в замкнутые ложбины, заболоченные территории, в границах насел</w:t>
      </w:r>
      <w:r w:rsidR="00032864"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пунктов.</w:t>
      </w:r>
    </w:p>
    <w:p w:rsidR="00E528C0" w:rsidRPr="00E27EC3" w:rsidRDefault="00E528C0" w:rsidP="00E528C0">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Возможно проектирование сброса поверхностных сточных вод (при условии их глубокой очистки) в </w:t>
      </w:r>
      <w:r w:rsidRPr="00E27EC3">
        <w:rPr>
          <w:rFonts w:eastAsia="Times New Roman" w:cs="Times New Roman"/>
          <w:bCs/>
          <w:color w:val="000000" w:themeColor="text1"/>
          <w:sz w:val="24"/>
          <w:szCs w:val="24"/>
          <w:lang w:eastAsia="ru-RU"/>
        </w:rPr>
        <w:t>водопри</w:t>
      </w:r>
      <w:r w:rsidR="00B13B33"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 xml:space="preserve">мники </w:t>
      </w:r>
      <w:r w:rsidRPr="00E27EC3">
        <w:rPr>
          <w:rFonts w:eastAsia="Times New Roman" w:cs="Times New Roman"/>
          <w:bCs/>
          <w:color w:val="000000" w:themeColor="text1"/>
          <w:sz w:val="24"/>
          <w:szCs w:val="24"/>
          <w:lang w:val="en-US" w:eastAsia="ru-RU"/>
        </w:rPr>
        <w:t>III</w:t>
      </w:r>
      <w:r w:rsidRPr="00E27EC3">
        <w:rPr>
          <w:rFonts w:eastAsia="Times New Roman" w:cs="Times New Roman"/>
          <w:bCs/>
          <w:color w:val="000000" w:themeColor="text1"/>
          <w:sz w:val="24"/>
          <w:szCs w:val="24"/>
          <w:lang w:eastAsia="ru-RU"/>
        </w:rPr>
        <w:t xml:space="preserve"> категории, предназначенные для хозяйственно – бытовых и рекреационных нужд населения</w:t>
      </w:r>
      <w:r w:rsidRPr="00E27EC3">
        <w:rPr>
          <w:rFonts w:eastAsia="Times New Roman" w:cs="Times New Roman"/>
          <w:color w:val="000000" w:themeColor="text1"/>
          <w:sz w:val="24"/>
          <w:szCs w:val="24"/>
          <w:lang w:eastAsia="ru-RU"/>
        </w:rPr>
        <w:t>. Выпуски в водные объекты следует размещать</w:t>
      </w:r>
      <w:r w:rsidRPr="00E27EC3">
        <w:rPr>
          <w:rFonts w:eastAsia="Times New Roman" w:cs="Times New Roman"/>
          <w:noProof/>
          <w:color w:val="000000" w:themeColor="text1"/>
          <w:sz w:val="24"/>
          <w:szCs w:val="24"/>
          <w:lang w:eastAsia="ru-RU"/>
        </w:rPr>
        <w:t xml:space="preserve"> </w:t>
      </w:r>
      <w:r w:rsidRPr="00E27EC3">
        <w:rPr>
          <w:rFonts w:eastAsia="Times New Roman" w:cs="Times New Roman"/>
          <w:color w:val="000000" w:themeColor="text1"/>
          <w:sz w:val="24"/>
          <w:szCs w:val="24"/>
          <w:lang w:eastAsia="ru-RU"/>
        </w:rPr>
        <w:t>в местах с повышенной турбулентностью потока (сужениях, протоках, порогах и пр.)</w:t>
      </w:r>
      <w:r w:rsidRPr="00E27EC3">
        <w:rPr>
          <w:rFonts w:eastAsia="Times New Roman" w:cs="Times New Roman"/>
          <w:noProof/>
          <w:color w:val="000000" w:themeColor="text1"/>
          <w:sz w:val="24"/>
          <w:szCs w:val="24"/>
          <w:lang w:eastAsia="ru-RU"/>
        </w:rPr>
        <w:t>.</w:t>
      </w:r>
    </w:p>
    <w:p w:rsidR="00E528C0" w:rsidRPr="00E27EC3" w:rsidRDefault="00E528C0" w:rsidP="00E528C0">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3.4.3.38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E528C0" w:rsidRPr="00E27EC3" w:rsidRDefault="00E528C0" w:rsidP="00E528C0">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3.4.3.39 При проектировании ливневой (дождевой) канализации расч</w:t>
      </w:r>
      <w:r w:rsidR="00531773"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тные расходы дождевых вод для территорий насел</w:t>
      </w:r>
      <w:r w:rsidR="00531773"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пунктов</w:t>
      </w:r>
      <w:r w:rsidRPr="00E27EC3">
        <w:rPr>
          <w:rFonts w:eastAsia="Times New Roman" w:cs="Times New Roman"/>
          <w:color w:val="000000" w:themeColor="text1"/>
          <w:spacing w:val="-2"/>
          <w:sz w:val="24"/>
          <w:szCs w:val="24"/>
          <w:lang w:eastAsia="ru-RU"/>
        </w:rPr>
        <w:t xml:space="preserve"> </w:t>
      </w:r>
      <w:r w:rsidRPr="00E27EC3">
        <w:rPr>
          <w:rFonts w:eastAsia="Times New Roman" w:cs="Times New Roman"/>
          <w:color w:val="000000" w:themeColor="text1"/>
          <w:sz w:val="24"/>
          <w:szCs w:val="24"/>
          <w:lang w:eastAsia="ru-RU"/>
        </w:rPr>
        <w:t xml:space="preserve">следует определять в соответствии с требованиями </w:t>
      </w:r>
      <w:r w:rsidRPr="00E27EC3">
        <w:rPr>
          <w:rFonts w:eastAsia="Times New Roman" w:cs="Times New Roman"/>
          <w:bCs/>
          <w:color w:val="000000" w:themeColor="text1"/>
          <w:sz w:val="24"/>
          <w:szCs w:val="24"/>
          <w:lang w:eastAsia="ru-RU"/>
        </w:rPr>
        <w:t>СП 32.13330.2012</w:t>
      </w:r>
      <w:r w:rsidRPr="00E27EC3">
        <w:rPr>
          <w:rFonts w:eastAsia="Times New Roman" w:cs="Times New Roman"/>
          <w:color w:val="000000" w:themeColor="text1"/>
          <w:sz w:val="24"/>
          <w:szCs w:val="24"/>
          <w:lang w:eastAsia="ru-RU"/>
        </w:rPr>
        <w:t xml:space="preserve">, </w:t>
      </w:r>
      <w:r w:rsidRPr="00E27EC3">
        <w:rPr>
          <w:rFonts w:eastAsia="Times New Roman" w:cs="Times New Roman"/>
          <w:bCs/>
          <w:color w:val="000000" w:themeColor="text1"/>
          <w:sz w:val="24"/>
          <w:szCs w:val="24"/>
          <w:lang w:eastAsia="ru-RU"/>
        </w:rPr>
        <w:t>грунтовых вод – на основе гидрогеологических расч</w:t>
      </w:r>
      <w:r w:rsidR="00531773"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тов по данным инженерно – геологических изысканий</w:t>
      </w:r>
      <w:r w:rsidRPr="00E27EC3">
        <w:rPr>
          <w:rFonts w:eastAsia="Times New Roman" w:cs="Times New Roman"/>
          <w:color w:val="000000" w:themeColor="text1"/>
          <w:sz w:val="24"/>
          <w:szCs w:val="24"/>
          <w:lang w:eastAsia="ru-RU"/>
        </w:rPr>
        <w:t>.</w:t>
      </w:r>
    </w:p>
    <w:p w:rsidR="00E528C0" w:rsidRPr="00E27EC3" w:rsidRDefault="00E528C0" w:rsidP="00E528C0">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Проекты ливневой канализации в генеральн</w:t>
      </w:r>
      <w:r w:rsidR="003301D5" w:rsidRPr="00E27EC3">
        <w:rPr>
          <w:rFonts w:eastAsia="Times New Roman" w:cs="Times New Roman"/>
          <w:bCs/>
          <w:color w:val="000000" w:themeColor="text1"/>
          <w:sz w:val="24"/>
          <w:szCs w:val="24"/>
          <w:lang w:eastAsia="ru-RU"/>
        </w:rPr>
        <w:t>ом</w:t>
      </w:r>
      <w:r w:rsidRPr="00E27EC3">
        <w:rPr>
          <w:rFonts w:eastAsia="Times New Roman" w:cs="Times New Roman"/>
          <w:bCs/>
          <w:color w:val="000000" w:themeColor="text1"/>
          <w:sz w:val="24"/>
          <w:szCs w:val="24"/>
          <w:lang w:eastAsia="ru-RU"/>
        </w:rPr>
        <w:t xml:space="preserve"> план</w:t>
      </w:r>
      <w:r w:rsidR="003301D5" w:rsidRPr="00E27EC3">
        <w:rPr>
          <w:rFonts w:eastAsia="Times New Roman" w:cs="Times New Roman"/>
          <w:bCs/>
          <w:color w:val="000000" w:themeColor="text1"/>
          <w:sz w:val="24"/>
          <w:szCs w:val="24"/>
          <w:lang w:eastAsia="ru-RU"/>
        </w:rPr>
        <w:t>е</w:t>
      </w:r>
      <w:r w:rsidRPr="00E27EC3">
        <w:rPr>
          <w:rFonts w:eastAsia="Times New Roman" w:cs="Times New Roman"/>
          <w:bCs/>
          <w:color w:val="000000" w:themeColor="text1"/>
          <w:sz w:val="24"/>
          <w:szCs w:val="24"/>
          <w:lang w:eastAsia="ru-RU"/>
        </w:rPr>
        <w:t xml:space="preserve"> </w:t>
      </w:r>
      <w:r w:rsidR="008C49E6" w:rsidRPr="00E27EC3">
        <w:rPr>
          <w:rFonts w:eastAsia="Times New Roman" w:cs="Times New Roman"/>
          <w:bCs/>
          <w:color w:val="000000" w:themeColor="text1"/>
          <w:sz w:val="24"/>
          <w:szCs w:val="24"/>
          <w:lang w:eastAsia="ru-RU"/>
        </w:rPr>
        <w:t>сельского</w:t>
      </w:r>
      <w:r w:rsidRPr="00E27EC3">
        <w:rPr>
          <w:rFonts w:eastAsia="Times New Roman" w:cs="Times New Roman"/>
          <w:bCs/>
          <w:color w:val="000000" w:themeColor="text1"/>
          <w:sz w:val="24"/>
          <w:szCs w:val="24"/>
          <w:lang w:eastAsia="ru-RU"/>
        </w:rPr>
        <w:t xml:space="preserve"> </w:t>
      </w:r>
      <w:r w:rsidR="008C49E6" w:rsidRPr="00E27EC3">
        <w:rPr>
          <w:rFonts w:eastAsia="Times New Roman" w:cs="Times New Roman"/>
          <w:bCs/>
          <w:color w:val="000000" w:themeColor="text1"/>
          <w:sz w:val="24"/>
          <w:szCs w:val="24"/>
          <w:lang w:eastAsia="ru-RU"/>
        </w:rPr>
        <w:t>поселения</w:t>
      </w:r>
      <w:r w:rsidRPr="00E27EC3">
        <w:rPr>
          <w:rFonts w:eastAsia="Times New Roman" w:cs="Times New Roman"/>
          <w:bCs/>
          <w:color w:val="000000" w:themeColor="text1"/>
          <w:sz w:val="24"/>
          <w:szCs w:val="24"/>
          <w:lang w:eastAsia="ru-RU"/>
        </w:rPr>
        <w:t xml:space="preserve"> разрабатыва</w:t>
      </w:r>
      <w:r w:rsidR="00531773" w:rsidRPr="00E27EC3">
        <w:rPr>
          <w:rFonts w:eastAsia="Times New Roman" w:cs="Times New Roman"/>
          <w:bCs/>
          <w:color w:val="000000" w:themeColor="text1"/>
          <w:sz w:val="24"/>
          <w:szCs w:val="24"/>
          <w:lang w:eastAsia="ru-RU"/>
        </w:rPr>
        <w:t>ю</w:t>
      </w:r>
      <w:r w:rsidRPr="00E27EC3">
        <w:rPr>
          <w:rFonts w:eastAsia="Times New Roman" w:cs="Times New Roman"/>
          <w:bCs/>
          <w:color w:val="000000" w:themeColor="text1"/>
          <w:sz w:val="24"/>
          <w:szCs w:val="24"/>
          <w:lang w:eastAsia="ru-RU"/>
        </w:rPr>
        <w:t>тся на основе принципиальной схемы водоотведения, составленной с уч</w:t>
      </w:r>
      <w:r w:rsidR="00531773"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том геоморфологических условий и характера гидрографической сети (наличия временных и постоянных водотоков, оз</w:t>
      </w:r>
      <w:r w:rsidR="00531773"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р, искусственных водохранилищ) и особенностей планировочной структуры насел</w:t>
      </w:r>
      <w:r w:rsidR="00531773"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нных пунктов, определяющих пространственное положение магистральных сетей ливневой канализации, насосных станций, сбросных самотечных и напорных сооружений (трубопроводов, каналов, лотков, водоспусков).</w:t>
      </w:r>
    </w:p>
    <w:p w:rsidR="00E528C0" w:rsidRPr="00E27EC3" w:rsidRDefault="00E528C0" w:rsidP="00E528C0">
      <w:pPr>
        <w:widowControl w:val="0"/>
        <w:autoSpaceDE w:val="0"/>
        <w:autoSpaceDN w:val="0"/>
        <w:adjustRightInd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3.4.3.40 Расч</w:t>
      </w:r>
      <w:r w:rsidR="00531773" w:rsidRPr="00E27EC3">
        <w:rPr>
          <w:rFonts w:eastAsia="Times New Roman" w:cs="Times New Roman"/>
          <w:color w:val="000000" w:themeColor="text1"/>
          <w:spacing w:val="-2"/>
          <w:sz w:val="24"/>
          <w:szCs w:val="24"/>
          <w:lang w:eastAsia="ru-RU"/>
        </w:rPr>
        <w:t>ё</w:t>
      </w:r>
      <w:r w:rsidRPr="00E27EC3">
        <w:rPr>
          <w:rFonts w:eastAsia="Times New Roman" w:cs="Times New Roman"/>
          <w:color w:val="000000" w:themeColor="text1"/>
          <w:spacing w:val="-2"/>
          <w:sz w:val="24"/>
          <w:szCs w:val="24"/>
          <w:lang w:eastAsia="ru-RU"/>
        </w:rPr>
        <w:t xml:space="preserve">т водосточной сети следует производить на дождевой сток по </w:t>
      </w:r>
      <w:r w:rsidRPr="00E27EC3">
        <w:rPr>
          <w:rFonts w:eastAsia="Times New Roman" w:cs="Times New Roman"/>
          <w:bCs/>
          <w:color w:val="000000" w:themeColor="text1"/>
          <w:spacing w:val="-2"/>
          <w:sz w:val="24"/>
          <w:szCs w:val="24"/>
          <w:lang w:eastAsia="ru-RU"/>
        </w:rPr>
        <w:t>СП 32.13330.2012</w:t>
      </w:r>
      <w:r w:rsidRPr="00E27EC3">
        <w:rPr>
          <w:rFonts w:eastAsia="Times New Roman" w:cs="Times New Roman"/>
          <w:color w:val="000000" w:themeColor="text1"/>
          <w:spacing w:val="-2"/>
          <w:sz w:val="24"/>
          <w:szCs w:val="24"/>
          <w:lang w:eastAsia="ru-RU"/>
        </w:rPr>
        <w:t>.</w:t>
      </w:r>
    </w:p>
    <w:p w:rsidR="00E528C0" w:rsidRPr="00E27EC3" w:rsidRDefault="00E528C0" w:rsidP="00E528C0">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однократном превышении расч</w:t>
      </w:r>
      <w:r w:rsidR="00531773"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тной интенсивности дождя, при которой коллектор ливневой </w:t>
      </w:r>
      <w:r w:rsidRPr="00E27EC3">
        <w:rPr>
          <w:rFonts w:eastAsia="Times New Roman" w:cs="Times New Roman"/>
          <w:bCs/>
          <w:color w:val="000000" w:themeColor="text1"/>
          <w:sz w:val="24"/>
          <w:szCs w:val="18"/>
          <w:lang w:eastAsia="ru-RU"/>
        </w:rPr>
        <w:t xml:space="preserve">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её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ливневой канализации </w:t>
      </w:r>
      <w:r w:rsidRPr="00E27EC3">
        <w:rPr>
          <w:rFonts w:eastAsia="Times New Roman" w:cs="Times New Roman"/>
          <w:color w:val="000000" w:themeColor="text1"/>
          <w:sz w:val="24"/>
          <w:szCs w:val="24"/>
          <w:lang w:eastAsia="ru-RU"/>
        </w:rPr>
        <w:t xml:space="preserve">принимается в зависимости от характера территории, площади территории и интенсивности дождя по </w:t>
      </w:r>
      <w:r w:rsidRPr="00E27EC3">
        <w:rPr>
          <w:rFonts w:eastAsia="Times New Roman" w:cs="Times New Roman"/>
          <w:bCs/>
          <w:color w:val="000000" w:themeColor="text1"/>
          <w:sz w:val="24"/>
          <w:szCs w:val="24"/>
          <w:lang w:eastAsia="ru-RU"/>
        </w:rPr>
        <w:t>СП 32.13330.2012</w:t>
      </w:r>
      <w:r w:rsidRPr="00E27EC3">
        <w:rPr>
          <w:rFonts w:eastAsia="Times New Roman" w:cs="Times New Roman"/>
          <w:color w:val="000000" w:themeColor="text1"/>
          <w:sz w:val="24"/>
          <w:szCs w:val="24"/>
          <w:lang w:eastAsia="ru-RU"/>
        </w:rPr>
        <w:t>.</w:t>
      </w:r>
    </w:p>
    <w:p w:rsidR="00E528C0" w:rsidRPr="00E27EC3" w:rsidRDefault="00E528C0" w:rsidP="00E528C0">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3.4.3.41 При проектировании стока поверхностных вод следует руководствоваться требованиями </w:t>
      </w:r>
      <w:r w:rsidRPr="00E27EC3">
        <w:rPr>
          <w:rFonts w:eastAsia="Times New Roman" w:cs="Times New Roman"/>
          <w:bCs/>
          <w:color w:val="000000" w:themeColor="text1"/>
          <w:sz w:val="24"/>
          <w:szCs w:val="24"/>
          <w:lang w:eastAsia="ru-RU"/>
        </w:rPr>
        <w:t>СП 32.13330.2012</w:t>
      </w:r>
      <w:r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pacing w:val="-2"/>
          <w:sz w:val="24"/>
          <w:szCs w:val="24"/>
          <w:lang w:eastAsia="ru-RU"/>
        </w:rPr>
        <w:t>СП 42.13330.2011</w:t>
      </w:r>
      <w:r w:rsidRPr="00E27EC3">
        <w:rPr>
          <w:rFonts w:eastAsia="Times New Roman" w:cs="Times New Roman"/>
          <w:color w:val="000000" w:themeColor="text1"/>
          <w:sz w:val="24"/>
          <w:szCs w:val="24"/>
          <w:lang w:eastAsia="ru-RU"/>
        </w:rPr>
        <w:t>, СанПиН 2.1.5.980-00.</w:t>
      </w:r>
    </w:p>
    <w:p w:rsidR="00E528C0" w:rsidRPr="00E27EC3" w:rsidRDefault="00E528C0" w:rsidP="00C92133">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xml:space="preserve">При проектировании систем водоотведения плотность сетей ливневой канализации и открытых водоотводящих устройств, как правило, </w:t>
      </w:r>
      <w:r w:rsidR="00C92133" w:rsidRPr="00E27EC3">
        <w:rPr>
          <w:rFonts w:eastAsia="Times New Roman" w:cs="Times New Roman"/>
          <w:color w:val="000000" w:themeColor="text1"/>
          <w:sz w:val="24"/>
          <w:szCs w:val="24"/>
          <w:lang w:eastAsia="ru-RU"/>
        </w:rPr>
        <w:t>рекомендуется принимать</w:t>
      </w:r>
      <w:r w:rsidRPr="00E27EC3">
        <w:rPr>
          <w:rFonts w:eastAsia="Times New Roman" w:cs="Times New Roman"/>
          <w:color w:val="000000" w:themeColor="text1"/>
          <w:sz w:val="24"/>
          <w:szCs w:val="24"/>
          <w:lang w:eastAsia="ru-RU"/>
        </w:rPr>
        <w:t xml:space="preserve"> </w:t>
      </w:r>
      <w:r w:rsidR="00C92133" w:rsidRPr="00E27EC3">
        <w:rPr>
          <w:rFonts w:eastAsia="Times New Roman" w:cs="Times New Roman"/>
          <w:bCs/>
          <w:color w:val="000000" w:themeColor="text1"/>
          <w:sz w:val="24"/>
          <w:szCs w:val="24"/>
          <w:lang w:eastAsia="ru-RU"/>
        </w:rPr>
        <w:t xml:space="preserve">0,1 </w:t>
      </w:r>
      <w:r w:rsidRPr="00E27EC3">
        <w:rPr>
          <w:rFonts w:eastAsia="Times New Roman" w:cs="Times New Roman"/>
          <w:color w:val="000000" w:themeColor="text1"/>
          <w:sz w:val="24"/>
          <w:szCs w:val="24"/>
          <w:lang w:eastAsia="ru-RU"/>
        </w:rPr>
        <w:t>км сетей на 1 км</w:t>
      </w:r>
      <w:r w:rsidRPr="00E27EC3">
        <w:rPr>
          <w:rFonts w:eastAsia="Times New Roman" w:cs="Times New Roman"/>
          <w:color w:val="000000" w:themeColor="text1"/>
          <w:sz w:val="24"/>
          <w:szCs w:val="24"/>
          <w:vertAlign w:val="superscript"/>
          <w:lang w:eastAsia="ru-RU"/>
        </w:rPr>
        <w:t>2</w:t>
      </w:r>
      <w:r w:rsidRPr="00E27EC3">
        <w:rPr>
          <w:rFonts w:eastAsia="Times New Roman" w:cs="Times New Roman"/>
          <w:color w:val="000000" w:themeColor="text1"/>
          <w:sz w:val="24"/>
          <w:szCs w:val="24"/>
          <w:lang w:eastAsia="ru-RU"/>
        </w:rPr>
        <w:t xml:space="preserve"> территории</w:t>
      </w:r>
      <w:r w:rsidR="00C92133" w:rsidRPr="00E27EC3">
        <w:rPr>
          <w:rFonts w:eastAsia="Times New Roman" w:cs="Times New Roman"/>
          <w:color w:val="000000" w:themeColor="text1"/>
          <w:sz w:val="24"/>
          <w:szCs w:val="24"/>
          <w:lang w:eastAsia="ru-RU"/>
        </w:rPr>
        <w:t>.</w:t>
      </w:r>
    </w:p>
    <w:p w:rsidR="00E528C0" w:rsidRPr="00E27EC3" w:rsidRDefault="00E528C0" w:rsidP="00E528C0">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pacing w:val="-3"/>
          <w:sz w:val="24"/>
          <w:szCs w:val="24"/>
          <w:lang w:eastAsia="ru-RU"/>
        </w:rPr>
        <w:t xml:space="preserve">3.4.3.42 </w:t>
      </w:r>
      <w:r w:rsidRPr="00E27EC3">
        <w:rPr>
          <w:rFonts w:eastAsia="Times New Roman" w:cs="Times New Roman"/>
          <w:color w:val="000000" w:themeColor="text1"/>
          <w:sz w:val="24"/>
          <w:szCs w:val="24"/>
          <w:lang w:eastAsia="ru-RU"/>
        </w:rPr>
        <w:t>На рекреационных территориях допускается проектирование системы отвода поверхностных и подземных вод в виде сетей ливневой канализации и дренажа открытого типа.</w:t>
      </w:r>
    </w:p>
    <w:p w:rsidR="00E528C0" w:rsidRPr="00E27EC3" w:rsidRDefault="00E528C0" w:rsidP="003301D5">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3.4.3.43 Отведение поверхностных вод по открытой системе водостоков допускается при соответствующем обосновании и согласовании с территориальными органами Федерального агентства водных ресурсов, Федеральной службы по гидрометеорологии и мониторингу окружающей среды, Роспотребнадзора, Федерального агентства по рыболовству, Ростехнадзора </w:t>
      </w:r>
    </w:p>
    <w:p w:rsidR="00E528C0" w:rsidRPr="00E27EC3" w:rsidRDefault="005F26DD" w:rsidP="00E528C0">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3.4.3.4</w:t>
      </w:r>
      <w:r w:rsidR="003301D5" w:rsidRPr="00E27EC3">
        <w:rPr>
          <w:rFonts w:eastAsia="Times New Roman" w:cs="Times New Roman"/>
          <w:color w:val="000000" w:themeColor="text1"/>
          <w:sz w:val="24"/>
          <w:szCs w:val="24"/>
          <w:lang w:eastAsia="ru-RU"/>
        </w:rPr>
        <w:t>4</w:t>
      </w:r>
      <w:r w:rsidR="00E528C0" w:rsidRPr="00E27EC3">
        <w:rPr>
          <w:rFonts w:eastAsia="Times New Roman" w:cs="Times New Roman"/>
          <w:color w:val="000000" w:themeColor="text1"/>
          <w:sz w:val="24"/>
          <w:szCs w:val="24"/>
          <w:lang w:eastAsia="ru-RU"/>
        </w:rPr>
        <w:t xml:space="preserve"> Для регулирования стока поверхностных вод рекомендуется проектировать пруды или резервуары, а также использовать укрепленные овраги и существующие пруды, не являющиеся источниками питьевого водоснабжения, непригодные для купания и спорта и не используемые в рыбохозяйственных целях.</w:t>
      </w:r>
    </w:p>
    <w:p w:rsidR="00E528C0" w:rsidRPr="00E27EC3" w:rsidRDefault="005F26DD" w:rsidP="00E528C0">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3.4.3.4</w:t>
      </w:r>
      <w:r w:rsidR="003301D5" w:rsidRPr="00E27EC3">
        <w:rPr>
          <w:rFonts w:eastAsia="Times New Roman" w:cs="Times New Roman"/>
          <w:color w:val="000000" w:themeColor="text1"/>
          <w:sz w:val="24"/>
          <w:szCs w:val="24"/>
          <w:lang w:eastAsia="ru-RU"/>
        </w:rPr>
        <w:t>5</w:t>
      </w:r>
      <w:r w:rsidR="00E528C0" w:rsidRPr="00E27EC3">
        <w:rPr>
          <w:rFonts w:eastAsia="Times New Roman" w:cs="Times New Roman"/>
          <w:color w:val="000000" w:themeColor="text1"/>
          <w:sz w:val="24"/>
          <w:szCs w:val="24"/>
          <w:lang w:eastAsia="ru-RU"/>
        </w:rPr>
        <w:t xml:space="preserve">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и грунтовых вод от зданий дополнительно к общей системе водоотвода.</w:t>
      </w:r>
    </w:p>
    <w:p w:rsidR="00E528C0" w:rsidRPr="00E27EC3" w:rsidRDefault="005F26DD" w:rsidP="00E528C0">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3.4.3.4</w:t>
      </w:r>
      <w:r w:rsidR="003301D5" w:rsidRPr="00E27EC3">
        <w:rPr>
          <w:rFonts w:eastAsia="Times New Roman" w:cs="Times New Roman"/>
          <w:color w:val="000000" w:themeColor="text1"/>
          <w:sz w:val="24"/>
          <w:szCs w:val="24"/>
          <w:lang w:eastAsia="ru-RU"/>
        </w:rPr>
        <w:t>6</w:t>
      </w:r>
      <w:r w:rsidR="00E528C0" w:rsidRPr="00E27EC3">
        <w:rPr>
          <w:rFonts w:eastAsia="Times New Roman" w:cs="Times New Roman"/>
          <w:color w:val="000000" w:themeColor="text1"/>
          <w:sz w:val="24"/>
          <w:szCs w:val="24"/>
          <w:lang w:eastAsia="ru-RU"/>
        </w:rPr>
        <w:t xml:space="preserve"> Отвод поверхностных вод с площадок открытого резервуарного хранения горючих, легковоспламеняющихся и токсичных жидкостей, кислот, щелочей и т. п., не связанных с регулярным сбросом загрязненных сточных вод, следует проектировать через распределительный колодец с задвижками, позволяющими направлять воды при нормальных условиях в систему </w:t>
      </w:r>
      <w:r w:rsidRPr="00E27EC3">
        <w:rPr>
          <w:rFonts w:eastAsia="Times New Roman" w:cs="Times New Roman"/>
          <w:color w:val="000000" w:themeColor="text1"/>
          <w:sz w:val="24"/>
          <w:szCs w:val="24"/>
          <w:lang w:eastAsia="ru-RU"/>
        </w:rPr>
        <w:t>ливн</w:t>
      </w:r>
      <w:r w:rsidR="00E528C0" w:rsidRPr="00E27EC3">
        <w:rPr>
          <w:rFonts w:eastAsia="Times New Roman" w:cs="Times New Roman"/>
          <w:color w:val="000000" w:themeColor="text1"/>
          <w:sz w:val="24"/>
          <w:szCs w:val="24"/>
          <w:lang w:eastAsia="ru-RU"/>
        </w:rPr>
        <w:t>евой канализации, а при появлении течи в резервуарах</w:t>
      </w:r>
      <w:r w:rsidRPr="00E27EC3">
        <w:rPr>
          <w:rFonts w:eastAsia="Times New Roman" w:cs="Times New Roman"/>
          <w:color w:val="000000" w:themeColor="text1"/>
          <w:sz w:val="24"/>
          <w:szCs w:val="24"/>
          <w:lang w:eastAsia="ru-RU"/>
        </w:rPr>
        <w:t xml:space="preserve"> – </w:t>
      </w:r>
      <w:r w:rsidR="00E528C0" w:rsidRPr="00E27EC3">
        <w:rPr>
          <w:rFonts w:eastAsia="Times New Roman" w:cs="Times New Roman"/>
          <w:color w:val="000000" w:themeColor="text1"/>
          <w:sz w:val="24"/>
          <w:szCs w:val="24"/>
          <w:lang w:eastAsia="ru-RU"/>
        </w:rPr>
        <w:t>хранилищах – в технологические аварийные при</w:t>
      </w:r>
      <w:r w:rsidR="00B13B33" w:rsidRPr="00E27EC3">
        <w:rPr>
          <w:rFonts w:eastAsia="Times New Roman" w:cs="Times New Roman"/>
          <w:color w:val="000000" w:themeColor="text1"/>
          <w:sz w:val="24"/>
          <w:szCs w:val="24"/>
          <w:lang w:eastAsia="ru-RU"/>
        </w:rPr>
        <w:t>ё</w:t>
      </w:r>
      <w:r w:rsidR="00E528C0" w:rsidRPr="00E27EC3">
        <w:rPr>
          <w:rFonts w:eastAsia="Times New Roman" w:cs="Times New Roman"/>
          <w:color w:val="000000" w:themeColor="text1"/>
          <w:sz w:val="24"/>
          <w:szCs w:val="24"/>
          <w:lang w:eastAsia="ru-RU"/>
        </w:rPr>
        <w:t>мники, входящие в состав складского хозяйства.</w:t>
      </w:r>
    </w:p>
    <w:p w:rsidR="00E528C0" w:rsidRPr="00E27EC3" w:rsidRDefault="00E528C0" w:rsidP="00E528C0">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Отвод поверхностных и дренажных вод с промышленных площадок, на которых расположены шламонакопители, золоотвалы, хвостохранилища следует проектировать через коллекторы с полным сбором указанных вод и сбросом в соответствии с санитарными нормами.</w:t>
      </w:r>
    </w:p>
    <w:p w:rsidR="00E528C0" w:rsidRPr="00E27EC3" w:rsidRDefault="005F26DD" w:rsidP="00E528C0">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w:t>
      </w:r>
      <w:r w:rsidR="003301D5" w:rsidRPr="00E27EC3">
        <w:rPr>
          <w:rFonts w:eastAsia="Times New Roman" w:cs="Times New Roman"/>
          <w:color w:val="000000" w:themeColor="text1"/>
          <w:sz w:val="24"/>
          <w:szCs w:val="24"/>
          <w:lang w:eastAsia="ru-RU"/>
        </w:rPr>
        <w:t>47</w:t>
      </w:r>
      <w:r w:rsidR="00E528C0" w:rsidRPr="00E27EC3">
        <w:rPr>
          <w:rFonts w:eastAsia="Times New Roman" w:cs="Times New Roman"/>
          <w:color w:val="000000" w:themeColor="text1"/>
          <w:sz w:val="24"/>
          <w:szCs w:val="24"/>
          <w:lang w:eastAsia="ru-RU"/>
        </w:rPr>
        <w:t xml:space="preserve"> Поверхностный сток с территории промышленных предприятий, складских хозяйств, автохозяйств и других объектов, а также с особо загрязненных участков, расположенных на территории жилых и общественно</w:t>
      </w:r>
      <w:r w:rsidRPr="00E27EC3">
        <w:rPr>
          <w:rFonts w:eastAsia="Times New Roman" w:cs="Times New Roman"/>
          <w:color w:val="000000" w:themeColor="text1"/>
          <w:sz w:val="24"/>
          <w:szCs w:val="24"/>
          <w:lang w:eastAsia="ru-RU"/>
        </w:rPr>
        <w:t xml:space="preserve"> – </w:t>
      </w:r>
      <w:r w:rsidR="00E528C0" w:rsidRPr="00E27EC3">
        <w:rPr>
          <w:rFonts w:eastAsia="Times New Roman" w:cs="Times New Roman"/>
          <w:color w:val="000000" w:themeColor="text1"/>
          <w:sz w:val="24"/>
          <w:szCs w:val="24"/>
          <w:lang w:eastAsia="ru-RU"/>
        </w:rPr>
        <w:t>деловых зон (загрязненный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E528C0" w:rsidRPr="00E27EC3" w:rsidRDefault="00E528C0" w:rsidP="00E528C0">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Поверхностные сточные воды с территории промышленных предприятий допускается </w:t>
      </w:r>
      <w:r w:rsidRPr="00E27EC3">
        <w:rPr>
          <w:rFonts w:eastAsia="Times New Roman" w:cs="Times New Roman"/>
          <w:color w:val="000000" w:themeColor="text1"/>
          <w:spacing w:val="-3"/>
          <w:sz w:val="24"/>
          <w:szCs w:val="24"/>
          <w:lang w:eastAsia="ru-RU"/>
        </w:rPr>
        <w:t xml:space="preserve">направлять в </w:t>
      </w:r>
      <w:r w:rsidR="005F26DD" w:rsidRPr="00E27EC3">
        <w:rPr>
          <w:rFonts w:eastAsia="Times New Roman" w:cs="Times New Roman"/>
          <w:color w:val="000000" w:themeColor="text1"/>
          <w:spacing w:val="-3"/>
          <w:sz w:val="24"/>
          <w:szCs w:val="24"/>
          <w:lang w:eastAsia="ru-RU"/>
        </w:rPr>
        <w:t>ливн</w:t>
      </w:r>
      <w:r w:rsidRPr="00E27EC3">
        <w:rPr>
          <w:rFonts w:eastAsia="Times New Roman" w:cs="Times New Roman"/>
          <w:color w:val="000000" w:themeColor="text1"/>
          <w:spacing w:val="-3"/>
          <w:sz w:val="24"/>
          <w:szCs w:val="24"/>
          <w:lang w:eastAsia="ru-RU"/>
        </w:rPr>
        <w:t>евую канализацию насел</w:t>
      </w:r>
      <w:r w:rsidR="00032864" w:rsidRPr="00E27EC3">
        <w:rPr>
          <w:rFonts w:eastAsia="Times New Roman" w:cs="Times New Roman"/>
          <w:color w:val="000000" w:themeColor="text1"/>
          <w:spacing w:val="-3"/>
          <w:sz w:val="24"/>
          <w:szCs w:val="24"/>
          <w:lang w:eastAsia="ru-RU"/>
        </w:rPr>
        <w:t>ё</w:t>
      </w:r>
      <w:r w:rsidRPr="00E27EC3">
        <w:rPr>
          <w:rFonts w:eastAsia="Times New Roman" w:cs="Times New Roman"/>
          <w:color w:val="000000" w:themeColor="text1"/>
          <w:spacing w:val="-3"/>
          <w:sz w:val="24"/>
          <w:szCs w:val="24"/>
          <w:lang w:eastAsia="ru-RU"/>
        </w:rPr>
        <w:t>нного пункта, если эти территории по составу и количеству</w:t>
      </w:r>
      <w:r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pacing w:val="-2"/>
          <w:sz w:val="24"/>
          <w:szCs w:val="24"/>
          <w:lang w:eastAsia="ru-RU"/>
        </w:rPr>
        <w:t>накапливающихся примесей мало отличаются от территорий жилых и общественно</w:t>
      </w:r>
      <w:r w:rsidR="005F26DD" w:rsidRPr="00E27EC3">
        <w:rPr>
          <w:rFonts w:eastAsia="Times New Roman" w:cs="Times New Roman"/>
          <w:color w:val="000000" w:themeColor="text1"/>
          <w:spacing w:val="-2"/>
          <w:sz w:val="24"/>
          <w:szCs w:val="24"/>
          <w:lang w:eastAsia="ru-RU"/>
        </w:rPr>
        <w:t xml:space="preserve"> – </w:t>
      </w:r>
      <w:r w:rsidRPr="00E27EC3">
        <w:rPr>
          <w:rFonts w:eastAsia="Times New Roman" w:cs="Times New Roman"/>
          <w:color w:val="000000" w:themeColor="text1"/>
          <w:spacing w:val="-2"/>
          <w:sz w:val="24"/>
          <w:szCs w:val="24"/>
          <w:lang w:eastAsia="ru-RU"/>
        </w:rPr>
        <w:t>деловых зон.</w:t>
      </w:r>
    </w:p>
    <w:p w:rsidR="00E528C0" w:rsidRPr="00E27EC3" w:rsidRDefault="005F26DD" w:rsidP="00E528C0">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3.4.3.</w:t>
      </w:r>
      <w:r w:rsidR="003301D5" w:rsidRPr="00E27EC3">
        <w:rPr>
          <w:rFonts w:eastAsia="Times New Roman" w:cs="Times New Roman"/>
          <w:color w:val="000000" w:themeColor="text1"/>
          <w:sz w:val="24"/>
          <w:szCs w:val="24"/>
          <w:lang w:eastAsia="ru-RU"/>
        </w:rPr>
        <w:t>48</w:t>
      </w:r>
      <w:r w:rsidR="00E528C0" w:rsidRPr="00E27EC3">
        <w:rPr>
          <w:rFonts w:eastAsia="Times New Roman" w:cs="Times New Roman"/>
          <w:color w:val="000000" w:themeColor="text1"/>
          <w:sz w:val="24"/>
          <w:szCs w:val="24"/>
          <w:lang w:eastAsia="ru-RU"/>
        </w:rPr>
        <w:t xml:space="preserve"> Очистку сточных вод следует осуществлять в соответствии с требованиями </w:t>
      </w:r>
      <w:r w:rsidR="00E528C0" w:rsidRPr="00E27EC3">
        <w:rPr>
          <w:rFonts w:eastAsia="Times New Roman" w:cs="Times New Roman"/>
          <w:bCs/>
          <w:color w:val="000000" w:themeColor="text1"/>
          <w:sz w:val="24"/>
          <w:szCs w:val="24"/>
          <w:lang w:eastAsia="ru-RU"/>
        </w:rPr>
        <w:t>СП 32.13330.2012</w:t>
      </w:r>
      <w:r w:rsidR="00E528C0" w:rsidRPr="00E27EC3">
        <w:rPr>
          <w:rFonts w:eastAsia="Times New Roman" w:cs="Times New Roman"/>
          <w:color w:val="000000" w:themeColor="text1"/>
          <w:sz w:val="24"/>
          <w:szCs w:val="24"/>
          <w:lang w:eastAsia="ru-RU"/>
        </w:rPr>
        <w:t>, пособия «Проектирование сооружений для очистки сточных вод», СанПиН 2.1.5.980-00, Водного кодекса Российской Федерации и с уч</w:t>
      </w:r>
      <w:r w:rsidR="007D3C7E" w:rsidRPr="00E27EC3">
        <w:rPr>
          <w:rFonts w:eastAsia="Times New Roman" w:cs="Times New Roman"/>
          <w:color w:val="000000" w:themeColor="text1"/>
          <w:sz w:val="24"/>
          <w:szCs w:val="24"/>
          <w:lang w:eastAsia="ru-RU"/>
        </w:rPr>
        <w:t>ё</w:t>
      </w:r>
      <w:r w:rsidR="00E528C0" w:rsidRPr="00E27EC3">
        <w:rPr>
          <w:rFonts w:eastAsia="Times New Roman" w:cs="Times New Roman"/>
          <w:color w:val="000000" w:themeColor="text1"/>
          <w:sz w:val="24"/>
          <w:szCs w:val="24"/>
          <w:lang w:eastAsia="ru-RU"/>
        </w:rPr>
        <w:t>том категории водопользования водопри</w:t>
      </w:r>
      <w:r w:rsidR="00B13B33" w:rsidRPr="00E27EC3">
        <w:rPr>
          <w:rFonts w:eastAsia="Times New Roman" w:cs="Times New Roman"/>
          <w:color w:val="000000" w:themeColor="text1"/>
          <w:sz w:val="24"/>
          <w:szCs w:val="24"/>
          <w:lang w:eastAsia="ru-RU"/>
        </w:rPr>
        <w:t>ё</w:t>
      </w:r>
      <w:r w:rsidR="00E528C0" w:rsidRPr="00E27EC3">
        <w:rPr>
          <w:rFonts w:eastAsia="Times New Roman" w:cs="Times New Roman"/>
          <w:color w:val="000000" w:themeColor="text1"/>
          <w:sz w:val="24"/>
          <w:szCs w:val="24"/>
          <w:lang w:eastAsia="ru-RU"/>
        </w:rPr>
        <w:t>мников.</w:t>
      </w:r>
    </w:p>
    <w:p w:rsidR="00C27343" w:rsidRPr="00E27EC3" w:rsidRDefault="005F26DD" w:rsidP="00E528C0">
      <w:pPr>
        <w:ind w:firstLine="708"/>
        <w:rPr>
          <w:rFonts w:cs="Times New Roman"/>
          <w:color w:val="000000" w:themeColor="text1"/>
          <w:sz w:val="24"/>
          <w:szCs w:val="24"/>
        </w:rPr>
      </w:pPr>
      <w:r w:rsidRPr="00E27EC3">
        <w:rPr>
          <w:rFonts w:eastAsia="Times New Roman" w:cs="Times New Roman"/>
          <w:color w:val="000000" w:themeColor="text1"/>
          <w:sz w:val="24"/>
          <w:szCs w:val="24"/>
          <w:lang w:eastAsia="ru-RU"/>
        </w:rPr>
        <w:t>3.4.3.</w:t>
      </w:r>
      <w:r w:rsidR="003301D5" w:rsidRPr="00E27EC3">
        <w:rPr>
          <w:rFonts w:eastAsia="Times New Roman" w:cs="Times New Roman"/>
          <w:color w:val="000000" w:themeColor="text1"/>
          <w:sz w:val="24"/>
          <w:szCs w:val="24"/>
          <w:lang w:eastAsia="ru-RU"/>
        </w:rPr>
        <w:t>49</w:t>
      </w:r>
      <w:r w:rsidR="00E528C0" w:rsidRPr="00E27EC3">
        <w:rPr>
          <w:rFonts w:eastAsia="Times New Roman" w:cs="Times New Roman"/>
          <w:color w:val="000000" w:themeColor="text1"/>
          <w:sz w:val="24"/>
          <w:szCs w:val="24"/>
          <w:lang w:eastAsia="ru-RU"/>
        </w:rPr>
        <w:t xml:space="preserve"> Размер санитарно</w:t>
      </w:r>
      <w:r w:rsidRPr="00E27EC3">
        <w:rPr>
          <w:rFonts w:eastAsia="Times New Roman" w:cs="Times New Roman"/>
          <w:color w:val="000000" w:themeColor="text1"/>
          <w:sz w:val="24"/>
          <w:szCs w:val="24"/>
          <w:lang w:eastAsia="ru-RU"/>
        </w:rPr>
        <w:t xml:space="preserve"> – </w:t>
      </w:r>
      <w:r w:rsidR="00E528C0" w:rsidRPr="00E27EC3">
        <w:rPr>
          <w:rFonts w:eastAsia="Times New Roman" w:cs="Times New Roman"/>
          <w:color w:val="000000" w:themeColor="text1"/>
          <w:sz w:val="24"/>
          <w:szCs w:val="24"/>
          <w:lang w:eastAsia="ru-RU"/>
        </w:rPr>
        <w:t xml:space="preserve">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00E528C0" w:rsidRPr="00E27EC3">
          <w:rPr>
            <w:rFonts w:eastAsia="Times New Roman" w:cs="Times New Roman"/>
            <w:color w:val="000000" w:themeColor="text1"/>
            <w:sz w:val="24"/>
            <w:szCs w:val="24"/>
            <w:lang w:eastAsia="ru-RU"/>
          </w:rPr>
          <w:t>100 м</w:t>
        </w:r>
      </w:smartTag>
      <w:r w:rsidR="00E528C0" w:rsidRPr="00E27EC3">
        <w:rPr>
          <w:rFonts w:eastAsia="Times New Roman" w:cs="Times New Roman"/>
          <w:color w:val="000000" w:themeColor="text1"/>
          <w:sz w:val="24"/>
          <w:szCs w:val="24"/>
          <w:lang w:eastAsia="ru-RU"/>
        </w:rPr>
        <w:t xml:space="preserve">, закрытого типа – </w:t>
      </w:r>
      <w:smartTag w:uri="urn:schemas-microsoft-com:office:smarttags" w:element="metricconverter">
        <w:smartTagPr>
          <w:attr w:name="ProductID" w:val="50 м"/>
        </w:smartTagPr>
        <w:r w:rsidR="00E528C0" w:rsidRPr="00E27EC3">
          <w:rPr>
            <w:rFonts w:eastAsia="Times New Roman" w:cs="Times New Roman"/>
            <w:color w:val="000000" w:themeColor="text1"/>
            <w:sz w:val="24"/>
            <w:szCs w:val="24"/>
            <w:lang w:eastAsia="ru-RU"/>
          </w:rPr>
          <w:t>50 м</w:t>
        </w:r>
      </w:smartTag>
      <w:r w:rsidR="00E528C0" w:rsidRPr="00E27EC3">
        <w:rPr>
          <w:rFonts w:eastAsia="Times New Roman" w:cs="Times New Roman"/>
          <w:color w:val="000000" w:themeColor="text1"/>
          <w:sz w:val="24"/>
          <w:szCs w:val="24"/>
          <w:lang w:eastAsia="ru-RU"/>
        </w:rPr>
        <w:t>.</w:t>
      </w:r>
    </w:p>
    <w:p w:rsidR="00C27343" w:rsidRPr="00E27EC3" w:rsidRDefault="00C27343" w:rsidP="00002F7F">
      <w:pPr>
        <w:ind w:firstLine="708"/>
        <w:rPr>
          <w:rFonts w:cs="Times New Roman"/>
          <w:color w:val="000000" w:themeColor="text1"/>
          <w:sz w:val="16"/>
          <w:szCs w:val="16"/>
        </w:rPr>
      </w:pPr>
    </w:p>
    <w:p w:rsidR="00C27343" w:rsidRPr="00E27EC3" w:rsidRDefault="005F26DD" w:rsidP="00002F7F">
      <w:pPr>
        <w:ind w:firstLine="708"/>
        <w:rPr>
          <w:rFonts w:cs="Times New Roman"/>
          <w:b/>
          <w:color w:val="000000" w:themeColor="text1"/>
          <w:sz w:val="24"/>
          <w:szCs w:val="24"/>
        </w:rPr>
      </w:pPr>
      <w:r w:rsidRPr="00E27EC3">
        <w:rPr>
          <w:rFonts w:cs="Times New Roman"/>
          <w:b/>
          <w:color w:val="000000" w:themeColor="text1"/>
          <w:sz w:val="24"/>
          <w:szCs w:val="24"/>
        </w:rPr>
        <w:t>3.4.4 Мелиоративные системы и сооружения</w:t>
      </w:r>
    </w:p>
    <w:p w:rsidR="00C27343" w:rsidRPr="00E27EC3" w:rsidRDefault="00C27343" w:rsidP="00002F7F">
      <w:pPr>
        <w:ind w:firstLine="708"/>
        <w:rPr>
          <w:rFonts w:cs="Times New Roman"/>
          <w:color w:val="000000" w:themeColor="text1"/>
          <w:sz w:val="16"/>
          <w:szCs w:val="16"/>
        </w:rPr>
      </w:pPr>
    </w:p>
    <w:p w:rsidR="00E528C0" w:rsidRPr="00E27EC3" w:rsidRDefault="005F26DD" w:rsidP="00002F7F">
      <w:pPr>
        <w:ind w:firstLine="708"/>
        <w:rPr>
          <w:rFonts w:cs="Times New Roman"/>
          <w:b/>
          <w:color w:val="000000" w:themeColor="text1"/>
          <w:sz w:val="24"/>
          <w:szCs w:val="24"/>
        </w:rPr>
      </w:pPr>
      <w:r w:rsidRPr="00E27EC3">
        <w:rPr>
          <w:rFonts w:cs="Times New Roman"/>
          <w:b/>
          <w:color w:val="000000" w:themeColor="text1"/>
          <w:sz w:val="24"/>
          <w:szCs w:val="24"/>
        </w:rPr>
        <w:t>Общие требования</w:t>
      </w:r>
    </w:p>
    <w:p w:rsidR="00E528C0" w:rsidRPr="00E27EC3" w:rsidRDefault="00E528C0" w:rsidP="00002F7F">
      <w:pPr>
        <w:ind w:firstLine="708"/>
        <w:rPr>
          <w:rFonts w:cs="Times New Roman"/>
          <w:color w:val="000000" w:themeColor="text1"/>
          <w:sz w:val="16"/>
          <w:szCs w:val="16"/>
        </w:rPr>
      </w:pPr>
    </w:p>
    <w:p w:rsidR="005F26DD" w:rsidRPr="00E27EC3" w:rsidRDefault="005F26DD" w:rsidP="005F26DD">
      <w:pPr>
        <w:spacing w:line="239" w:lineRule="auto"/>
        <w:ind w:firstLine="720"/>
        <w:rPr>
          <w:rFonts w:eastAsia="Times New Roman" w:cs="Times New Roman"/>
          <w:color w:val="000000" w:themeColor="text1"/>
          <w:sz w:val="24"/>
          <w:szCs w:val="24"/>
          <w:lang w:eastAsia="ru-RU"/>
        </w:rPr>
      </w:pPr>
      <w:r w:rsidRPr="00E27EC3">
        <w:rPr>
          <w:rFonts w:cs="Times New Roman"/>
          <w:color w:val="000000" w:themeColor="text1"/>
          <w:sz w:val="24"/>
          <w:szCs w:val="24"/>
        </w:rPr>
        <w:t xml:space="preserve">3.4.4.1 </w:t>
      </w:r>
      <w:r w:rsidRPr="00E27EC3">
        <w:rPr>
          <w:rFonts w:eastAsia="Times New Roman" w:cs="Times New Roman"/>
          <w:color w:val="000000" w:themeColor="text1"/>
          <w:sz w:val="24"/>
          <w:szCs w:val="24"/>
          <w:lang w:eastAsia="ru-RU"/>
        </w:rPr>
        <w:t xml:space="preserve">Мелиоративные (оросительные и осушительные) системы и сооружения следует проектировать в соответствии с требованиями СНиП 2.06.03-85, </w:t>
      </w:r>
      <w:r w:rsidRPr="00E27EC3">
        <w:rPr>
          <w:rFonts w:eastAsia="Times New Roman" w:cs="Times New Roman"/>
          <w:bCs/>
          <w:color w:val="000000" w:themeColor="text1"/>
          <w:sz w:val="24"/>
          <w:szCs w:val="24"/>
          <w:lang w:eastAsia="ru-RU"/>
        </w:rPr>
        <w:t>СП 38.13330.2012, СП 39.13330.2012</w:t>
      </w:r>
      <w:r w:rsidRPr="00E27EC3">
        <w:rPr>
          <w:rFonts w:eastAsia="Times New Roman" w:cs="Times New Roman"/>
          <w:color w:val="000000" w:themeColor="text1"/>
          <w:sz w:val="24"/>
          <w:szCs w:val="24"/>
          <w:lang w:eastAsia="ru-RU"/>
        </w:rPr>
        <w:t xml:space="preserve">, </w:t>
      </w:r>
      <w:r w:rsidRPr="00E27EC3">
        <w:rPr>
          <w:rFonts w:eastAsia="Times New Roman" w:cs="Times New Roman"/>
          <w:bCs/>
          <w:color w:val="000000" w:themeColor="text1"/>
          <w:sz w:val="24"/>
          <w:szCs w:val="24"/>
          <w:lang w:eastAsia="ru-RU"/>
        </w:rPr>
        <w:t>СП 40.13330.2012</w:t>
      </w:r>
      <w:r w:rsidRPr="00E27EC3">
        <w:rPr>
          <w:rFonts w:eastAsia="Times New Roman" w:cs="Times New Roman"/>
          <w:color w:val="000000" w:themeColor="text1"/>
          <w:sz w:val="24"/>
          <w:szCs w:val="24"/>
          <w:lang w:eastAsia="ru-RU"/>
        </w:rPr>
        <w:t xml:space="preserve">, </w:t>
      </w:r>
      <w:r w:rsidRPr="00E27EC3">
        <w:rPr>
          <w:rFonts w:eastAsia="Times New Roman" w:cs="Times New Roman"/>
          <w:bCs/>
          <w:color w:val="000000" w:themeColor="text1"/>
          <w:sz w:val="24"/>
          <w:szCs w:val="24"/>
          <w:lang w:eastAsia="ru-RU"/>
        </w:rPr>
        <w:t>СП 58.13330.2012, СП 101.13330.2012</w:t>
      </w:r>
      <w:r w:rsidRPr="00E27EC3">
        <w:rPr>
          <w:rFonts w:eastAsia="Times New Roman" w:cs="Times New Roman"/>
          <w:color w:val="000000" w:themeColor="text1"/>
          <w:sz w:val="24"/>
          <w:szCs w:val="24"/>
          <w:lang w:eastAsia="ru-RU"/>
        </w:rPr>
        <w:t xml:space="preserve"> и настоящих нормативов.</w:t>
      </w:r>
    </w:p>
    <w:p w:rsidR="005F26DD" w:rsidRPr="00E27EC3" w:rsidRDefault="005F26DD" w:rsidP="005F26DD">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При проектировании мелиоративных систем и сооружений, предназначенных для строительства на просадочных, набухающих и </w:t>
      </w:r>
      <w:r w:rsidRPr="00E27EC3">
        <w:rPr>
          <w:rFonts w:eastAsia="Times New Roman" w:cs="Times New Roman"/>
          <w:bCs/>
          <w:color w:val="000000" w:themeColor="text1"/>
          <w:sz w:val="24"/>
          <w:szCs w:val="24"/>
          <w:lang w:eastAsia="ru-RU"/>
        </w:rPr>
        <w:t xml:space="preserve">пучинистых </w:t>
      </w:r>
      <w:r w:rsidRPr="00E27EC3">
        <w:rPr>
          <w:rFonts w:eastAsia="Times New Roman" w:cs="Times New Roman"/>
          <w:color w:val="000000" w:themeColor="text1"/>
          <w:sz w:val="24"/>
          <w:szCs w:val="24"/>
          <w:lang w:eastAsia="ru-RU"/>
        </w:rPr>
        <w:t>грунтах, на площадях, подверженных оползням, возводимых на подрабатываемых территориях следует учитывать дополнительные требования, предъявляемые к таким сооружениям соответствующими нормативными документами, а также требования раздела «Защита населения и территорий от воздействия чрезвычайных ситуаций природного и техногенного характера» (подраздел «Инженерная подготовка и защита территории») настоящих нормативов.</w:t>
      </w:r>
    </w:p>
    <w:p w:rsidR="005F26DD" w:rsidRPr="00E27EC3" w:rsidRDefault="00302C86" w:rsidP="005F26DD">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3.4.4.2</w:t>
      </w:r>
      <w:r w:rsidR="005F26DD" w:rsidRPr="00E27EC3">
        <w:rPr>
          <w:rFonts w:eastAsia="Times New Roman" w:cs="Times New Roman"/>
          <w:color w:val="000000" w:themeColor="text1"/>
          <w:sz w:val="24"/>
          <w:szCs w:val="24"/>
          <w:lang w:eastAsia="ru-RU"/>
        </w:rPr>
        <w:t xml:space="preserve"> На мелиоративных системах следует предусматривать защитные лесные насаждения в соответствии с требованиями СНиП 2.06.03-85.</w:t>
      </w:r>
    </w:p>
    <w:p w:rsidR="005F26DD" w:rsidRPr="00E27EC3" w:rsidRDefault="00302C86" w:rsidP="005F26DD">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3.4.4.3</w:t>
      </w:r>
      <w:r w:rsidR="005F26DD" w:rsidRPr="00E27EC3">
        <w:rPr>
          <w:rFonts w:eastAsia="Times New Roman" w:cs="Times New Roman"/>
          <w:color w:val="000000" w:themeColor="text1"/>
          <w:sz w:val="24"/>
          <w:szCs w:val="24"/>
          <w:lang w:eastAsia="ru-RU"/>
        </w:rPr>
        <w:t xml:space="preserve"> При размещении мелиоративных систем необходимо соблюдать требования </w:t>
      </w:r>
      <w:r w:rsidR="007D3C7E" w:rsidRPr="00E27EC3">
        <w:rPr>
          <w:rFonts w:eastAsia="Times New Roman" w:cs="Times New Roman"/>
          <w:color w:val="000000" w:themeColor="text1"/>
          <w:sz w:val="24"/>
          <w:szCs w:val="24"/>
          <w:lang w:eastAsia="ru-RU"/>
        </w:rPr>
        <w:t xml:space="preserve">    </w:t>
      </w:r>
      <w:r w:rsidR="005F26DD" w:rsidRPr="00E27EC3">
        <w:rPr>
          <w:rFonts w:eastAsia="Times New Roman" w:cs="Times New Roman"/>
          <w:color w:val="000000" w:themeColor="text1"/>
          <w:sz w:val="24"/>
          <w:szCs w:val="24"/>
          <w:lang w:eastAsia="ru-RU"/>
        </w:rPr>
        <w:t>статьи 43 Федерального закона от 10.01.2002 № 7-ФЗ «Об охране окружающей среды».</w:t>
      </w:r>
    </w:p>
    <w:p w:rsidR="00242B90" w:rsidRPr="00E27EC3" w:rsidRDefault="00242B90" w:rsidP="005F26DD">
      <w:pPr>
        <w:widowControl w:val="0"/>
        <w:spacing w:line="239" w:lineRule="auto"/>
        <w:ind w:firstLine="720"/>
        <w:rPr>
          <w:rFonts w:eastAsia="Times New Roman" w:cs="Times New Roman"/>
          <w:b/>
          <w:bCs/>
          <w:color w:val="000000" w:themeColor="text1"/>
          <w:sz w:val="24"/>
          <w:szCs w:val="24"/>
          <w:lang w:eastAsia="ru-RU"/>
        </w:rPr>
      </w:pPr>
    </w:p>
    <w:p w:rsidR="005F26DD" w:rsidRPr="00E27EC3" w:rsidRDefault="005F26DD" w:rsidP="005F26DD">
      <w:pPr>
        <w:widowControl w:val="0"/>
        <w:spacing w:line="239" w:lineRule="auto"/>
        <w:ind w:firstLine="720"/>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Оросительные системы</w:t>
      </w:r>
    </w:p>
    <w:p w:rsidR="005F26DD" w:rsidRPr="00E27EC3" w:rsidRDefault="005F26DD" w:rsidP="005F26DD">
      <w:pPr>
        <w:widowControl w:val="0"/>
        <w:spacing w:line="239" w:lineRule="auto"/>
        <w:ind w:firstLine="720"/>
        <w:rPr>
          <w:rFonts w:eastAsia="Times New Roman" w:cs="Times New Roman"/>
          <w:color w:val="000000" w:themeColor="text1"/>
          <w:sz w:val="24"/>
          <w:szCs w:val="24"/>
          <w:lang w:eastAsia="ru-RU"/>
        </w:rPr>
      </w:pPr>
    </w:p>
    <w:p w:rsidR="005F26DD" w:rsidRPr="00E27EC3" w:rsidRDefault="00302C86" w:rsidP="005F26DD">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3.4.4.4</w:t>
      </w:r>
      <w:r w:rsidR="005F26DD" w:rsidRPr="00E27EC3">
        <w:rPr>
          <w:rFonts w:eastAsia="Times New Roman" w:cs="Times New Roman"/>
          <w:color w:val="000000" w:themeColor="text1"/>
          <w:sz w:val="24"/>
          <w:szCs w:val="24"/>
          <w:lang w:eastAsia="ru-RU"/>
        </w:rPr>
        <w:t xml:space="preserve">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w:t>
      </w:r>
      <w:r w:rsidRPr="00E27EC3">
        <w:rPr>
          <w:rFonts w:eastAsia="Times New Roman" w:cs="Times New Roman"/>
          <w:color w:val="000000" w:themeColor="text1"/>
          <w:sz w:val="24"/>
          <w:szCs w:val="24"/>
          <w:lang w:eastAsia="ru-RU"/>
        </w:rPr>
        <w:t xml:space="preserve"> – </w:t>
      </w:r>
      <w:r w:rsidR="005F26DD" w:rsidRPr="00E27EC3">
        <w:rPr>
          <w:rFonts w:eastAsia="Times New Roman" w:cs="Times New Roman"/>
          <w:color w:val="000000" w:themeColor="text1"/>
          <w:sz w:val="24"/>
          <w:szCs w:val="24"/>
          <w:lang w:eastAsia="ru-RU"/>
        </w:rPr>
        <w:t>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rsidR="005F26DD" w:rsidRPr="00E27EC3" w:rsidRDefault="00302C86" w:rsidP="005F26DD">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3.4.4.5</w:t>
      </w:r>
      <w:r w:rsidR="005F26DD" w:rsidRPr="00E27EC3">
        <w:rPr>
          <w:rFonts w:eastAsia="Times New Roman" w:cs="Times New Roman"/>
          <w:color w:val="000000" w:themeColor="text1"/>
          <w:sz w:val="24"/>
          <w:szCs w:val="24"/>
          <w:lang w:eastAsia="ru-RU"/>
        </w:rPr>
        <w:t xml:space="preserve"> Расположение в плане проектируемых линейных сооружений (каналов, дорог, линий электропередачи и др.) необходимо принимать с уч</w:t>
      </w:r>
      <w:r w:rsidR="007D3C7E" w:rsidRPr="00E27EC3">
        <w:rPr>
          <w:rFonts w:eastAsia="Times New Roman" w:cs="Times New Roman"/>
          <w:color w:val="000000" w:themeColor="text1"/>
          <w:sz w:val="24"/>
          <w:szCs w:val="24"/>
          <w:lang w:eastAsia="ru-RU"/>
        </w:rPr>
        <w:t>ё</w:t>
      </w:r>
      <w:r w:rsidR="005F26DD" w:rsidRPr="00E27EC3">
        <w:rPr>
          <w:rFonts w:eastAsia="Times New Roman" w:cs="Times New Roman"/>
          <w:color w:val="000000" w:themeColor="text1"/>
          <w:sz w:val="24"/>
          <w:szCs w:val="24"/>
          <w:lang w:eastAsia="ru-RU"/>
        </w:rPr>
        <w:t>том рельефа, инженерно</w:t>
      </w:r>
      <w:r w:rsidRPr="00E27EC3">
        <w:rPr>
          <w:rFonts w:eastAsia="Times New Roman" w:cs="Times New Roman"/>
          <w:color w:val="000000" w:themeColor="text1"/>
          <w:sz w:val="24"/>
          <w:szCs w:val="24"/>
          <w:lang w:eastAsia="ru-RU"/>
        </w:rPr>
        <w:t xml:space="preserve"> – </w:t>
      </w:r>
      <w:r w:rsidR="005F26DD" w:rsidRPr="00E27EC3">
        <w:rPr>
          <w:rFonts w:eastAsia="Times New Roman" w:cs="Times New Roman"/>
          <w:color w:val="000000" w:themeColor="text1"/>
          <w:sz w:val="24"/>
          <w:szCs w:val="24"/>
          <w:lang w:eastAsia="ru-RU"/>
        </w:rPr>
        <w:t>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w:t>
      </w:r>
    </w:p>
    <w:p w:rsidR="005F26DD" w:rsidRPr="00E27EC3" w:rsidRDefault="00302C86" w:rsidP="005F26DD">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3.4.4.6</w:t>
      </w:r>
      <w:r w:rsidR="005F26DD" w:rsidRPr="00E27EC3">
        <w:rPr>
          <w:rFonts w:eastAsia="Times New Roman" w:cs="Times New Roman"/>
          <w:color w:val="000000" w:themeColor="text1"/>
          <w:sz w:val="24"/>
          <w:szCs w:val="24"/>
          <w:lang w:eastAsia="ru-RU"/>
        </w:rPr>
        <w:t xml:space="preserve"> Полосы земель для мелиоративных каналов (оросительных, водосборно</w:t>
      </w:r>
      <w:r w:rsidRPr="00E27EC3">
        <w:rPr>
          <w:rFonts w:eastAsia="Times New Roman" w:cs="Times New Roman"/>
          <w:color w:val="000000" w:themeColor="text1"/>
          <w:sz w:val="24"/>
          <w:szCs w:val="24"/>
          <w:lang w:eastAsia="ru-RU"/>
        </w:rPr>
        <w:t xml:space="preserve"> – </w:t>
      </w:r>
      <w:r w:rsidR="005F26DD" w:rsidRPr="00E27EC3">
        <w:rPr>
          <w:rFonts w:eastAsia="Times New Roman" w:cs="Times New Roman"/>
          <w:color w:val="000000" w:themeColor="text1"/>
          <w:sz w:val="24"/>
          <w:szCs w:val="24"/>
          <w:lang w:eastAsia="ru-RU"/>
        </w:rPr>
        <w:t>сбросных, коллекторно</w:t>
      </w:r>
      <w:r w:rsidRPr="00E27EC3">
        <w:rPr>
          <w:rFonts w:eastAsia="Times New Roman" w:cs="Times New Roman"/>
          <w:color w:val="000000" w:themeColor="text1"/>
          <w:sz w:val="24"/>
          <w:szCs w:val="24"/>
          <w:lang w:eastAsia="ru-RU"/>
        </w:rPr>
        <w:t xml:space="preserve"> – </w:t>
      </w:r>
      <w:r w:rsidR="005F26DD" w:rsidRPr="00E27EC3">
        <w:rPr>
          <w:rFonts w:eastAsia="Times New Roman" w:cs="Times New Roman"/>
          <w:color w:val="000000" w:themeColor="text1"/>
          <w:sz w:val="24"/>
          <w:szCs w:val="24"/>
          <w:lang w:eastAsia="ru-RU"/>
        </w:rPr>
        <w:t>дренажных) следует отводить на землях, не занятых сельскохозяйственными культурами в момент производства работ, участками в соответствии с очередностью строительства, с уч</w:t>
      </w:r>
      <w:r w:rsidR="007D3C7E" w:rsidRPr="00E27EC3">
        <w:rPr>
          <w:rFonts w:eastAsia="Times New Roman" w:cs="Times New Roman"/>
          <w:color w:val="000000" w:themeColor="text1"/>
          <w:sz w:val="24"/>
          <w:szCs w:val="24"/>
          <w:lang w:eastAsia="ru-RU"/>
        </w:rPr>
        <w:t>ё</w:t>
      </w:r>
      <w:r w:rsidR="005F26DD" w:rsidRPr="00E27EC3">
        <w:rPr>
          <w:rFonts w:eastAsia="Times New Roman" w:cs="Times New Roman"/>
          <w:color w:val="000000" w:themeColor="text1"/>
          <w:sz w:val="24"/>
          <w:szCs w:val="24"/>
          <w:lang w:eastAsia="ru-RU"/>
        </w:rPr>
        <w:t>том действующего водного и земельного законодательства в соответствии с требованиями СН 474-75.</w:t>
      </w:r>
    </w:p>
    <w:p w:rsidR="005F26DD" w:rsidRPr="00E27EC3" w:rsidRDefault="00302C86" w:rsidP="005F26DD">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3.4.4.7</w:t>
      </w:r>
      <w:r w:rsidR="005F26DD" w:rsidRPr="00E27EC3">
        <w:rPr>
          <w:rFonts w:eastAsia="Times New Roman" w:cs="Times New Roman"/>
          <w:color w:val="000000" w:themeColor="text1"/>
          <w:sz w:val="24"/>
          <w:szCs w:val="24"/>
          <w:lang w:eastAsia="ru-RU"/>
        </w:rPr>
        <w:t xml:space="preserve"> При проектировании водозаборов на рыбохозяйственных водо</w:t>
      </w:r>
      <w:r w:rsidR="007D3C7E" w:rsidRPr="00E27EC3">
        <w:rPr>
          <w:rFonts w:eastAsia="Times New Roman" w:cs="Times New Roman"/>
          <w:color w:val="000000" w:themeColor="text1"/>
          <w:sz w:val="24"/>
          <w:szCs w:val="24"/>
          <w:lang w:eastAsia="ru-RU"/>
        </w:rPr>
        <w:t>ё</w:t>
      </w:r>
      <w:r w:rsidR="005F26DD" w:rsidRPr="00E27EC3">
        <w:rPr>
          <w:rFonts w:eastAsia="Times New Roman" w:cs="Times New Roman"/>
          <w:color w:val="000000" w:themeColor="text1"/>
          <w:sz w:val="24"/>
          <w:szCs w:val="24"/>
          <w:lang w:eastAsia="ru-RU"/>
        </w:rPr>
        <w:t>мах необходимо предусматривать по согласованию с территориальными органами в сфере охраны рыбных и водных биологических ресурсов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rsidR="005F26DD" w:rsidRPr="00E27EC3" w:rsidRDefault="00302C86" w:rsidP="005F26DD">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3.4.4.8 </w:t>
      </w:r>
      <w:r w:rsidR="005F26DD" w:rsidRPr="00E27EC3">
        <w:rPr>
          <w:rFonts w:eastAsia="Times New Roman" w:cs="Times New Roman"/>
          <w:color w:val="000000" w:themeColor="text1"/>
          <w:sz w:val="24"/>
          <w:szCs w:val="24"/>
          <w:lang w:eastAsia="ru-RU"/>
        </w:rPr>
        <w:t>Оросительную сеть, состоящую из магистрального канала (трубопровода, лотка), его ветвей, распределителей различных порядков и оросителей, следует проектировать закрытой в виде трубопроводов или открытой в виде каналов и лотков.</w:t>
      </w:r>
    </w:p>
    <w:p w:rsidR="005F26DD" w:rsidRPr="00E27EC3" w:rsidRDefault="005F26DD" w:rsidP="005F26DD">
      <w:pPr>
        <w:widowControl w:val="0"/>
        <w:spacing w:line="239" w:lineRule="auto"/>
        <w:ind w:firstLine="720"/>
        <w:rPr>
          <w:rFonts w:eastAsia="Times New Roman" w:cs="Times New Roman"/>
          <w:color w:val="000000" w:themeColor="text1"/>
          <w:spacing w:val="-3"/>
          <w:sz w:val="24"/>
          <w:szCs w:val="24"/>
          <w:lang w:eastAsia="ru-RU"/>
        </w:rPr>
      </w:pPr>
      <w:r w:rsidRPr="00E27EC3">
        <w:rPr>
          <w:rFonts w:eastAsia="Times New Roman" w:cs="Times New Roman"/>
          <w:color w:val="000000" w:themeColor="text1"/>
          <w:spacing w:val="-3"/>
          <w:sz w:val="24"/>
          <w:szCs w:val="24"/>
          <w:lang w:eastAsia="ru-RU"/>
        </w:rPr>
        <w:t>На магистральных каналах и распределителях следует проектировать аварийные водосбросные сооружения, устраиваемые в местах пересечений с балками, оврагами, местными понижениями, водо</w:t>
      </w:r>
      <w:r w:rsidR="007D3C7E" w:rsidRPr="00E27EC3">
        <w:rPr>
          <w:rFonts w:eastAsia="Times New Roman" w:cs="Times New Roman"/>
          <w:color w:val="000000" w:themeColor="text1"/>
          <w:spacing w:val="-3"/>
          <w:sz w:val="24"/>
          <w:szCs w:val="24"/>
          <w:lang w:eastAsia="ru-RU"/>
        </w:rPr>
        <w:t>ё</w:t>
      </w:r>
      <w:r w:rsidRPr="00E27EC3">
        <w:rPr>
          <w:rFonts w:eastAsia="Times New Roman" w:cs="Times New Roman"/>
          <w:color w:val="000000" w:themeColor="text1"/>
          <w:spacing w:val="-3"/>
          <w:sz w:val="24"/>
          <w:szCs w:val="24"/>
          <w:lang w:eastAsia="ru-RU"/>
        </w:rPr>
        <w:t>мами, а на крупных с расходом воды более 5 м</w:t>
      </w:r>
      <w:r w:rsidRPr="00E27EC3">
        <w:rPr>
          <w:rFonts w:eastAsia="Times New Roman" w:cs="Times New Roman"/>
          <w:color w:val="000000" w:themeColor="text1"/>
          <w:spacing w:val="-3"/>
          <w:sz w:val="24"/>
          <w:szCs w:val="24"/>
          <w:vertAlign w:val="superscript"/>
          <w:lang w:eastAsia="ru-RU"/>
        </w:rPr>
        <w:t>3</w:t>
      </w:r>
      <w:r w:rsidRPr="00E27EC3">
        <w:rPr>
          <w:rFonts w:eastAsia="Times New Roman" w:cs="Times New Roman"/>
          <w:color w:val="000000" w:themeColor="text1"/>
          <w:spacing w:val="-3"/>
          <w:sz w:val="24"/>
          <w:szCs w:val="24"/>
          <w:lang w:eastAsia="ru-RU"/>
        </w:rPr>
        <w:t xml:space="preserve">/с – концевые сбросные сооружения. </w:t>
      </w:r>
    </w:p>
    <w:p w:rsidR="005F26DD" w:rsidRPr="00E27EC3" w:rsidRDefault="00302C86" w:rsidP="005F26DD">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3.4.4.9</w:t>
      </w:r>
      <w:r w:rsidR="005F26DD" w:rsidRPr="00E27EC3">
        <w:rPr>
          <w:rFonts w:eastAsia="Times New Roman" w:cs="Times New Roman"/>
          <w:color w:val="000000" w:themeColor="text1"/>
          <w:sz w:val="24"/>
          <w:szCs w:val="24"/>
          <w:lang w:eastAsia="ru-RU"/>
        </w:rPr>
        <w:t xml:space="preserve"> Водосборно</w:t>
      </w:r>
      <w:r w:rsidRPr="00E27EC3">
        <w:rPr>
          <w:rFonts w:eastAsia="Times New Roman" w:cs="Times New Roman"/>
          <w:color w:val="000000" w:themeColor="text1"/>
          <w:sz w:val="24"/>
          <w:szCs w:val="24"/>
          <w:lang w:eastAsia="ru-RU"/>
        </w:rPr>
        <w:t xml:space="preserve"> – </w:t>
      </w:r>
      <w:r w:rsidR="005F26DD" w:rsidRPr="00E27EC3">
        <w:rPr>
          <w:rFonts w:eastAsia="Times New Roman" w:cs="Times New Roman"/>
          <w:color w:val="000000" w:themeColor="text1"/>
          <w:sz w:val="24"/>
          <w:szCs w:val="24"/>
          <w:lang w:eastAsia="ru-RU"/>
        </w:rPr>
        <w:t>сбросную сеть следует проектировать по границам поливных участков, полей севооборотов, по пониженным местам с максимальным использованием тальвегов, лощин, оврагов. 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следует предусматривать е</w:t>
      </w:r>
      <w:r w:rsidRPr="00E27EC3">
        <w:rPr>
          <w:rFonts w:eastAsia="Times New Roman" w:cs="Times New Roman"/>
          <w:color w:val="000000" w:themeColor="text1"/>
          <w:sz w:val="24"/>
          <w:szCs w:val="24"/>
          <w:lang w:eastAsia="ru-RU"/>
        </w:rPr>
        <w:t>ё</w:t>
      </w:r>
      <w:r w:rsidR="005F26DD" w:rsidRPr="00E27EC3">
        <w:rPr>
          <w:rFonts w:eastAsia="Times New Roman" w:cs="Times New Roman"/>
          <w:color w:val="000000" w:themeColor="text1"/>
          <w:sz w:val="24"/>
          <w:szCs w:val="24"/>
          <w:lang w:eastAsia="ru-RU"/>
        </w:rPr>
        <w:t xml:space="preserve"> совмещение с кюветами проектируемой дорожной сети оросительной системы.</w:t>
      </w:r>
    </w:p>
    <w:p w:rsidR="005F26DD" w:rsidRPr="00E27EC3" w:rsidRDefault="005F26DD" w:rsidP="005F26DD">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наличии на оросительной системе коллекторно</w:t>
      </w:r>
      <w:r w:rsidR="00302C86"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дренажной сети необходимо рассматривать возможность е</w:t>
      </w:r>
      <w:r w:rsidR="007D3C7E"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 использования в качестве сбросной сети.</w:t>
      </w:r>
    </w:p>
    <w:p w:rsidR="005F26DD" w:rsidRPr="00E27EC3" w:rsidRDefault="00302C86" w:rsidP="005F26DD">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3.4.4.10</w:t>
      </w:r>
      <w:r w:rsidR="005F26DD" w:rsidRPr="00E27EC3">
        <w:rPr>
          <w:rFonts w:eastAsia="Times New Roman" w:cs="Times New Roman"/>
          <w:color w:val="000000" w:themeColor="text1"/>
          <w:spacing w:val="-2"/>
          <w:sz w:val="24"/>
          <w:szCs w:val="24"/>
          <w:lang w:eastAsia="ru-RU"/>
        </w:rPr>
        <w:t xml:space="preserve"> Величину расч</w:t>
      </w:r>
      <w:r w:rsidR="007D3C7E" w:rsidRPr="00E27EC3">
        <w:rPr>
          <w:rFonts w:eastAsia="Times New Roman" w:cs="Times New Roman"/>
          <w:color w:val="000000" w:themeColor="text1"/>
          <w:spacing w:val="-2"/>
          <w:sz w:val="24"/>
          <w:szCs w:val="24"/>
          <w:lang w:eastAsia="ru-RU"/>
        </w:rPr>
        <w:t>ё</w:t>
      </w:r>
      <w:r w:rsidR="005F26DD" w:rsidRPr="00E27EC3">
        <w:rPr>
          <w:rFonts w:eastAsia="Times New Roman" w:cs="Times New Roman"/>
          <w:color w:val="000000" w:themeColor="text1"/>
          <w:spacing w:val="-2"/>
          <w:sz w:val="24"/>
          <w:szCs w:val="24"/>
          <w:lang w:eastAsia="ru-RU"/>
        </w:rPr>
        <w:t>тных расходов и уровней воды в водоисточниках, водопри</w:t>
      </w:r>
      <w:r w:rsidR="00B13B33" w:rsidRPr="00E27EC3">
        <w:rPr>
          <w:rFonts w:eastAsia="Times New Roman" w:cs="Times New Roman"/>
          <w:color w:val="000000" w:themeColor="text1"/>
          <w:spacing w:val="-2"/>
          <w:sz w:val="24"/>
          <w:szCs w:val="24"/>
          <w:lang w:eastAsia="ru-RU"/>
        </w:rPr>
        <w:t>ё</w:t>
      </w:r>
      <w:r w:rsidR="005F26DD" w:rsidRPr="00E27EC3">
        <w:rPr>
          <w:rFonts w:eastAsia="Times New Roman" w:cs="Times New Roman"/>
          <w:color w:val="000000" w:themeColor="text1"/>
          <w:spacing w:val="-2"/>
          <w:sz w:val="24"/>
          <w:szCs w:val="24"/>
          <w:lang w:eastAsia="ru-RU"/>
        </w:rPr>
        <w:t>мниках, каналах необходимо определять согласно СП 33-101-</w:t>
      </w:r>
      <w:r w:rsidR="005F26DD" w:rsidRPr="00E27EC3">
        <w:rPr>
          <w:rFonts w:eastAsia="Times New Roman" w:cs="Times New Roman"/>
          <w:color w:val="000000" w:themeColor="text1"/>
          <w:sz w:val="24"/>
          <w:szCs w:val="24"/>
          <w:lang w:eastAsia="ru-RU"/>
        </w:rPr>
        <w:t>2003 с уч</w:t>
      </w:r>
      <w:r w:rsidR="007D3C7E" w:rsidRPr="00E27EC3">
        <w:rPr>
          <w:rFonts w:eastAsia="Times New Roman" w:cs="Times New Roman"/>
          <w:color w:val="000000" w:themeColor="text1"/>
          <w:sz w:val="24"/>
          <w:szCs w:val="24"/>
          <w:lang w:eastAsia="ru-RU"/>
        </w:rPr>
        <w:t>ё</w:t>
      </w:r>
      <w:r w:rsidR="005F26DD" w:rsidRPr="00E27EC3">
        <w:rPr>
          <w:rFonts w:eastAsia="Times New Roman" w:cs="Times New Roman"/>
          <w:color w:val="000000" w:themeColor="text1"/>
          <w:sz w:val="24"/>
          <w:szCs w:val="24"/>
          <w:lang w:eastAsia="ru-RU"/>
        </w:rPr>
        <w:t>том особенностей формирования стока на водосборной площади.</w:t>
      </w:r>
    </w:p>
    <w:p w:rsidR="005F26DD" w:rsidRPr="00E27EC3" w:rsidRDefault="005F26DD" w:rsidP="005F26DD">
      <w:pPr>
        <w:widowControl w:val="0"/>
        <w:spacing w:line="239" w:lineRule="auto"/>
        <w:ind w:firstLine="720"/>
        <w:rPr>
          <w:rFonts w:eastAsia="Times New Roman" w:cs="Times New Roman"/>
          <w:color w:val="000000" w:themeColor="text1"/>
          <w:sz w:val="24"/>
          <w:szCs w:val="24"/>
          <w:lang w:eastAsia="ru-RU"/>
        </w:rPr>
      </w:pPr>
    </w:p>
    <w:p w:rsidR="005F26DD" w:rsidRPr="00E27EC3" w:rsidRDefault="005F26DD" w:rsidP="005F26DD">
      <w:pPr>
        <w:widowControl w:val="0"/>
        <w:spacing w:line="239" w:lineRule="auto"/>
        <w:ind w:firstLine="720"/>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Осушительные системы</w:t>
      </w:r>
    </w:p>
    <w:p w:rsidR="005F26DD" w:rsidRPr="00E27EC3" w:rsidRDefault="005F26DD" w:rsidP="005F26DD">
      <w:pPr>
        <w:widowControl w:val="0"/>
        <w:spacing w:line="239" w:lineRule="auto"/>
        <w:ind w:firstLine="720"/>
        <w:rPr>
          <w:rFonts w:eastAsia="Times New Roman" w:cs="Times New Roman"/>
          <w:color w:val="000000" w:themeColor="text1"/>
          <w:sz w:val="24"/>
          <w:szCs w:val="24"/>
          <w:lang w:eastAsia="ru-RU"/>
        </w:rPr>
      </w:pPr>
    </w:p>
    <w:p w:rsidR="005F26DD" w:rsidRPr="00E27EC3" w:rsidRDefault="00302C86"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3.4.4.11</w:t>
      </w:r>
      <w:r w:rsidR="005F26DD" w:rsidRPr="00E27EC3">
        <w:rPr>
          <w:rFonts w:eastAsia="Times New Roman" w:cs="Times New Roman"/>
          <w:color w:val="000000" w:themeColor="text1"/>
          <w:spacing w:val="-2"/>
          <w:sz w:val="24"/>
          <w:szCs w:val="24"/>
          <w:lang w:eastAsia="ru-RU"/>
        </w:rPr>
        <w:t xml:space="preserve"> При проектировании осушительных систем </w:t>
      </w:r>
      <w:r w:rsidR="005F26DD" w:rsidRPr="00E27EC3">
        <w:rPr>
          <w:rFonts w:eastAsia="Times New Roman" w:cs="Times New Roman"/>
          <w:color w:val="000000" w:themeColor="text1"/>
          <w:sz w:val="24"/>
          <w:szCs w:val="24"/>
          <w:lang w:eastAsia="ru-RU"/>
        </w:rPr>
        <w:t>на заболоченных и переувлажн</w:t>
      </w:r>
      <w:r w:rsidR="00AC2E24" w:rsidRPr="00E27EC3">
        <w:rPr>
          <w:rFonts w:eastAsia="Times New Roman" w:cs="Times New Roman"/>
          <w:color w:val="000000" w:themeColor="text1"/>
          <w:sz w:val="24"/>
          <w:szCs w:val="24"/>
          <w:lang w:eastAsia="ru-RU"/>
        </w:rPr>
        <w:t>ё</w:t>
      </w:r>
      <w:r w:rsidR="005F26DD" w:rsidRPr="00E27EC3">
        <w:rPr>
          <w:rFonts w:eastAsia="Times New Roman" w:cs="Times New Roman"/>
          <w:color w:val="000000" w:themeColor="text1"/>
          <w:sz w:val="24"/>
          <w:szCs w:val="24"/>
          <w:lang w:eastAsia="ru-RU"/>
        </w:rPr>
        <w:t>нных территориях</w:t>
      </w:r>
      <w:r w:rsidR="005F26DD" w:rsidRPr="00E27EC3">
        <w:rPr>
          <w:rFonts w:eastAsia="Times New Roman" w:cs="Times New Roman"/>
          <w:color w:val="000000" w:themeColor="text1"/>
          <w:spacing w:val="-2"/>
          <w:sz w:val="24"/>
          <w:szCs w:val="24"/>
          <w:lang w:eastAsia="ru-RU"/>
        </w:rPr>
        <w:t xml:space="preserve"> должны быть установлены</w:t>
      </w:r>
      <w:r w:rsidR="005F26DD" w:rsidRPr="00E27EC3">
        <w:rPr>
          <w:rFonts w:eastAsia="Times New Roman" w:cs="Times New Roman"/>
          <w:color w:val="000000" w:themeColor="text1"/>
          <w:sz w:val="24"/>
          <w:szCs w:val="24"/>
          <w:lang w:eastAsia="ru-RU"/>
        </w:rPr>
        <w:t xml:space="preserve"> причины избыточного увлажнения территории и величина каждой из составляющих водного баланса.</w:t>
      </w:r>
    </w:p>
    <w:p w:rsidR="005F26DD" w:rsidRPr="00E27EC3" w:rsidRDefault="005F26DD"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зависимости от причин избыточного увлажнения на осушаемом массиве следует предусматривать:</w:t>
      </w:r>
    </w:p>
    <w:p w:rsidR="005F26DD" w:rsidRPr="00E27EC3" w:rsidRDefault="00302C86"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w:t>
      </w:r>
      <w:r w:rsidR="005F26DD" w:rsidRPr="00E27EC3">
        <w:rPr>
          <w:rFonts w:eastAsia="Times New Roman" w:cs="Times New Roman"/>
          <w:color w:val="000000" w:themeColor="text1"/>
          <w:sz w:val="24"/>
          <w:szCs w:val="24"/>
          <w:lang w:eastAsia="ru-RU"/>
        </w:rPr>
        <w:t xml:space="preserve"> защиту от поступления поверхностных вод с окружающей водосборной площади – пут</w:t>
      </w:r>
      <w:r w:rsidR="00AC2E24" w:rsidRPr="00E27EC3">
        <w:rPr>
          <w:rFonts w:eastAsia="Times New Roman" w:cs="Times New Roman"/>
          <w:color w:val="000000" w:themeColor="text1"/>
          <w:sz w:val="24"/>
          <w:szCs w:val="24"/>
          <w:lang w:eastAsia="ru-RU"/>
        </w:rPr>
        <w:t>ё</w:t>
      </w:r>
      <w:r w:rsidR="005F26DD" w:rsidRPr="00E27EC3">
        <w:rPr>
          <w:rFonts w:eastAsia="Times New Roman" w:cs="Times New Roman"/>
          <w:color w:val="000000" w:themeColor="text1"/>
          <w:sz w:val="24"/>
          <w:szCs w:val="24"/>
          <w:lang w:eastAsia="ru-RU"/>
        </w:rPr>
        <w:t>м проектирования нагорных каналов, регулирования стока вод со склонов в водо</w:t>
      </w:r>
      <w:r w:rsidR="00AC2E24" w:rsidRPr="00E27EC3">
        <w:rPr>
          <w:rFonts w:eastAsia="Times New Roman" w:cs="Times New Roman"/>
          <w:color w:val="000000" w:themeColor="text1"/>
          <w:sz w:val="24"/>
          <w:szCs w:val="24"/>
          <w:lang w:eastAsia="ru-RU"/>
        </w:rPr>
        <w:t>ё</w:t>
      </w:r>
      <w:r w:rsidR="005F26DD" w:rsidRPr="00E27EC3">
        <w:rPr>
          <w:rFonts w:eastAsia="Times New Roman" w:cs="Times New Roman"/>
          <w:color w:val="000000" w:themeColor="text1"/>
          <w:sz w:val="24"/>
          <w:szCs w:val="24"/>
          <w:lang w:eastAsia="ru-RU"/>
        </w:rPr>
        <w:t>мах на тальвегах;</w:t>
      </w:r>
    </w:p>
    <w:p w:rsidR="005F26DD" w:rsidRPr="00E27EC3" w:rsidRDefault="00302C86"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w:t>
      </w:r>
      <w:r w:rsidR="005F26DD" w:rsidRPr="00E27EC3">
        <w:rPr>
          <w:rFonts w:eastAsia="Times New Roman" w:cs="Times New Roman"/>
          <w:color w:val="000000" w:themeColor="text1"/>
          <w:sz w:val="24"/>
          <w:szCs w:val="24"/>
          <w:lang w:eastAsia="ru-RU"/>
        </w:rPr>
        <w:t xml:space="preserve"> защиту от затопления паводковыми водами водо</w:t>
      </w:r>
      <w:r w:rsidR="00167E51" w:rsidRPr="00E27EC3">
        <w:rPr>
          <w:rFonts w:eastAsia="Times New Roman" w:cs="Times New Roman"/>
          <w:color w:val="000000" w:themeColor="text1"/>
          <w:sz w:val="24"/>
          <w:szCs w:val="24"/>
          <w:lang w:eastAsia="ru-RU"/>
        </w:rPr>
        <w:t>ё</w:t>
      </w:r>
      <w:r w:rsidR="005F26DD" w:rsidRPr="00E27EC3">
        <w:rPr>
          <w:rFonts w:eastAsia="Times New Roman" w:cs="Times New Roman"/>
          <w:color w:val="000000" w:themeColor="text1"/>
          <w:sz w:val="24"/>
          <w:szCs w:val="24"/>
          <w:lang w:eastAsia="ru-RU"/>
        </w:rPr>
        <w:t>мов и водотоков – пут</w:t>
      </w:r>
      <w:r w:rsidR="00AC2E24" w:rsidRPr="00E27EC3">
        <w:rPr>
          <w:rFonts w:eastAsia="Times New Roman" w:cs="Times New Roman"/>
          <w:color w:val="000000" w:themeColor="text1"/>
          <w:sz w:val="24"/>
          <w:szCs w:val="24"/>
          <w:lang w:eastAsia="ru-RU"/>
        </w:rPr>
        <w:t>ё</w:t>
      </w:r>
      <w:r w:rsidR="005F26DD" w:rsidRPr="00E27EC3">
        <w:rPr>
          <w:rFonts w:eastAsia="Times New Roman" w:cs="Times New Roman"/>
          <w:color w:val="000000" w:themeColor="text1"/>
          <w:sz w:val="24"/>
          <w:szCs w:val="24"/>
          <w:lang w:eastAsia="ru-RU"/>
        </w:rPr>
        <w:t>м проектирования оградительных дамб, зарегулирования паводковых вод в водо</w:t>
      </w:r>
      <w:r w:rsidR="00AC2E24" w:rsidRPr="00E27EC3">
        <w:rPr>
          <w:rFonts w:eastAsia="Times New Roman" w:cs="Times New Roman"/>
          <w:color w:val="000000" w:themeColor="text1"/>
          <w:sz w:val="24"/>
          <w:szCs w:val="24"/>
          <w:lang w:eastAsia="ru-RU"/>
        </w:rPr>
        <w:t>ё</w:t>
      </w:r>
      <w:r w:rsidR="005F26DD" w:rsidRPr="00E27EC3">
        <w:rPr>
          <w:rFonts w:eastAsia="Times New Roman" w:cs="Times New Roman"/>
          <w:color w:val="000000" w:themeColor="text1"/>
          <w:sz w:val="24"/>
          <w:szCs w:val="24"/>
          <w:lang w:eastAsia="ru-RU"/>
        </w:rPr>
        <w:t>мах, увеличения пропускной способности русел рек, перераспределения стока между соседними водосборными площадями с уч</w:t>
      </w:r>
      <w:r w:rsidR="00AC2E24" w:rsidRPr="00E27EC3">
        <w:rPr>
          <w:rFonts w:eastAsia="Times New Roman" w:cs="Times New Roman"/>
          <w:color w:val="000000" w:themeColor="text1"/>
          <w:sz w:val="24"/>
          <w:szCs w:val="24"/>
          <w:lang w:eastAsia="ru-RU"/>
        </w:rPr>
        <w:t>ё</w:t>
      </w:r>
      <w:r w:rsidR="005F26DD" w:rsidRPr="00E27EC3">
        <w:rPr>
          <w:rFonts w:eastAsia="Times New Roman" w:cs="Times New Roman"/>
          <w:color w:val="000000" w:themeColor="text1"/>
          <w:sz w:val="24"/>
          <w:szCs w:val="24"/>
          <w:lang w:eastAsia="ru-RU"/>
        </w:rPr>
        <w:t>том требований СНиП 2.06.15-85;</w:t>
      </w:r>
    </w:p>
    <w:p w:rsidR="005F26DD" w:rsidRPr="00E27EC3" w:rsidRDefault="00302C86"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w:t>
      </w:r>
      <w:r w:rsidR="005F26DD" w:rsidRPr="00E27EC3">
        <w:rPr>
          <w:rFonts w:eastAsia="Times New Roman" w:cs="Times New Roman"/>
          <w:color w:val="000000" w:themeColor="text1"/>
          <w:sz w:val="24"/>
          <w:szCs w:val="24"/>
          <w:lang w:eastAsia="ru-RU"/>
        </w:rPr>
        <w:t xml:space="preserve"> отвод поверхностного и подземного (грунтового) стока на осушаемом массиве – пут</w:t>
      </w:r>
      <w:r w:rsidR="00AC2E24" w:rsidRPr="00E27EC3">
        <w:rPr>
          <w:rFonts w:eastAsia="Times New Roman" w:cs="Times New Roman"/>
          <w:color w:val="000000" w:themeColor="text1"/>
          <w:sz w:val="24"/>
          <w:szCs w:val="24"/>
          <w:lang w:eastAsia="ru-RU"/>
        </w:rPr>
        <w:t>ё</w:t>
      </w:r>
      <w:r w:rsidR="005F26DD" w:rsidRPr="00E27EC3">
        <w:rPr>
          <w:rFonts w:eastAsia="Times New Roman" w:cs="Times New Roman"/>
          <w:color w:val="000000" w:themeColor="text1"/>
          <w:sz w:val="24"/>
          <w:szCs w:val="24"/>
          <w:lang w:eastAsia="ru-RU"/>
        </w:rPr>
        <w:t>м устройства регулирующих дренажных сетей закрытого и открытого типа, полностью или частично совмещенных с водоотводными сооружениями лоткового типа;</w:t>
      </w:r>
    </w:p>
    <w:p w:rsidR="005F26DD" w:rsidRPr="00E27EC3" w:rsidRDefault="00302C86"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w:t>
      </w:r>
      <w:r w:rsidR="005F26DD" w:rsidRPr="00E27EC3">
        <w:rPr>
          <w:rFonts w:eastAsia="Times New Roman" w:cs="Times New Roman"/>
          <w:bCs/>
          <w:color w:val="000000" w:themeColor="text1"/>
          <w:sz w:val="24"/>
          <w:szCs w:val="24"/>
          <w:lang w:eastAsia="ru-RU"/>
        </w:rPr>
        <w:t xml:space="preserve"> перехват и понижение уровней подземных вод – пут</w:t>
      </w:r>
      <w:r w:rsidR="002A3CB3" w:rsidRPr="00E27EC3">
        <w:rPr>
          <w:rFonts w:eastAsia="Times New Roman" w:cs="Times New Roman"/>
          <w:bCs/>
          <w:color w:val="000000" w:themeColor="text1"/>
          <w:sz w:val="24"/>
          <w:szCs w:val="24"/>
          <w:lang w:eastAsia="ru-RU"/>
        </w:rPr>
        <w:t>ё</w:t>
      </w:r>
      <w:r w:rsidR="005F26DD" w:rsidRPr="00E27EC3">
        <w:rPr>
          <w:rFonts w:eastAsia="Times New Roman" w:cs="Times New Roman"/>
          <w:bCs/>
          <w:color w:val="000000" w:themeColor="text1"/>
          <w:sz w:val="24"/>
          <w:szCs w:val="24"/>
          <w:lang w:eastAsia="ru-RU"/>
        </w:rPr>
        <w:t>м устройства ловчих каналов или дрен, линейной системы скважин и водосборных дренажных колодцев вертикального дренажа;</w:t>
      </w:r>
    </w:p>
    <w:p w:rsidR="005F26DD" w:rsidRPr="00E27EC3" w:rsidRDefault="00302C86"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w:t>
      </w:r>
      <w:r w:rsidR="005F26DD" w:rsidRPr="00E27EC3">
        <w:rPr>
          <w:rFonts w:eastAsia="Times New Roman" w:cs="Times New Roman"/>
          <w:color w:val="000000" w:themeColor="text1"/>
          <w:spacing w:val="-2"/>
          <w:sz w:val="24"/>
          <w:szCs w:val="24"/>
          <w:lang w:eastAsia="ru-RU"/>
        </w:rPr>
        <w:t xml:space="preserve"> защиту от подтопления фильтрационными водами из водо</w:t>
      </w:r>
      <w:r w:rsidR="00167E51" w:rsidRPr="00E27EC3">
        <w:rPr>
          <w:rFonts w:eastAsia="Times New Roman" w:cs="Times New Roman"/>
          <w:color w:val="000000" w:themeColor="text1"/>
          <w:spacing w:val="-2"/>
          <w:sz w:val="24"/>
          <w:szCs w:val="24"/>
          <w:lang w:eastAsia="ru-RU"/>
        </w:rPr>
        <w:t>ё</w:t>
      </w:r>
      <w:r w:rsidR="005F26DD" w:rsidRPr="00E27EC3">
        <w:rPr>
          <w:rFonts w:eastAsia="Times New Roman" w:cs="Times New Roman"/>
          <w:color w:val="000000" w:themeColor="text1"/>
          <w:spacing w:val="-2"/>
          <w:sz w:val="24"/>
          <w:szCs w:val="24"/>
          <w:lang w:eastAsia="ru-RU"/>
        </w:rPr>
        <w:t xml:space="preserve">мов и водотоков – </w:t>
      </w:r>
      <w:r w:rsidR="005F26DD" w:rsidRPr="00E27EC3">
        <w:rPr>
          <w:rFonts w:eastAsia="Times New Roman" w:cs="Times New Roman"/>
          <w:color w:val="000000" w:themeColor="text1"/>
          <w:sz w:val="24"/>
          <w:szCs w:val="24"/>
          <w:lang w:eastAsia="ru-RU"/>
        </w:rPr>
        <w:t>пут</w:t>
      </w:r>
      <w:r w:rsidR="00AC2E24" w:rsidRPr="00E27EC3">
        <w:rPr>
          <w:rFonts w:eastAsia="Times New Roman" w:cs="Times New Roman"/>
          <w:color w:val="000000" w:themeColor="text1"/>
          <w:sz w:val="24"/>
          <w:szCs w:val="24"/>
          <w:lang w:eastAsia="ru-RU"/>
        </w:rPr>
        <w:t>ё</w:t>
      </w:r>
      <w:r w:rsidR="005F26DD" w:rsidRPr="00E27EC3">
        <w:rPr>
          <w:rFonts w:eastAsia="Times New Roman" w:cs="Times New Roman"/>
          <w:color w:val="000000" w:themeColor="text1"/>
          <w:sz w:val="24"/>
          <w:szCs w:val="24"/>
          <w:lang w:eastAsia="ru-RU"/>
        </w:rPr>
        <w:t>м проектирования береговых дрен или линейной системы скважин вертикального дренажа с уч</w:t>
      </w:r>
      <w:r w:rsidR="00AC2E24" w:rsidRPr="00E27EC3">
        <w:rPr>
          <w:rFonts w:eastAsia="Times New Roman" w:cs="Times New Roman"/>
          <w:color w:val="000000" w:themeColor="text1"/>
          <w:sz w:val="24"/>
          <w:szCs w:val="24"/>
          <w:lang w:eastAsia="ru-RU"/>
        </w:rPr>
        <w:t>ё</w:t>
      </w:r>
      <w:r w:rsidR="005F26DD" w:rsidRPr="00E27EC3">
        <w:rPr>
          <w:rFonts w:eastAsia="Times New Roman" w:cs="Times New Roman"/>
          <w:color w:val="000000" w:themeColor="text1"/>
          <w:sz w:val="24"/>
          <w:szCs w:val="24"/>
          <w:lang w:eastAsia="ru-RU"/>
        </w:rPr>
        <w:t>том требований СНиП 2.06.15-85.</w:t>
      </w:r>
    </w:p>
    <w:p w:rsidR="005F26DD" w:rsidRPr="00E27EC3" w:rsidRDefault="00302C86"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3.4.4.12</w:t>
      </w:r>
      <w:r w:rsidR="005F26DD" w:rsidRPr="00E27EC3">
        <w:rPr>
          <w:rFonts w:eastAsia="Times New Roman" w:cs="Times New Roman"/>
          <w:color w:val="000000" w:themeColor="text1"/>
          <w:sz w:val="24"/>
          <w:szCs w:val="24"/>
          <w:lang w:eastAsia="ru-RU"/>
        </w:rPr>
        <w:t xml:space="preserve"> Способы осушения и конструктивные решения осушительных систем должны обеспечивать создание на осушаемом массиве необходимого водно</w:t>
      </w:r>
      <w:r w:rsidRPr="00E27EC3">
        <w:rPr>
          <w:rFonts w:eastAsia="Times New Roman" w:cs="Times New Roman"/>
          <w:color w:val="000000" w:themeColor="text1"/>
          <w:sz w:val="24"/>
          <w:szCs w:val="24"/>
          <w:lang w:eastAsia="ru-RU"/>
        </w:rPr>
        <w:t xml:space="preserve"> – </w:t>
      </w:r>
      <w:r w:rsidR="005F26DD" w:rsidRPr="00E27EC3">
        <w:rPr>
          <w:rFonts w:eastAsia="Times New Roman" w:cs="Times New Roman"/>
          <w:color w:val="000000" w:themeColor="text1"/>
          <w:sz w:val="24"/>
          <w:szCs w:val="24"/>
          <w:lang w:eastAsia="ru-RU"/>
        </w:rPr>
        <w:t>воздушного режима почв с уч</w:t>
      </w:r>
      <w:r w:rsidR="00AC2E24" w:rsidRPr="00E27EC3">
        <w:rPr>
          <w:rFonts w:eastAsia="Times New Roman" w:cs="Times New Roman"/>
          <w:color w:val="000000" w:themeColor="text1"/>
          <w:sz w:val="24"/>
          <w:szCs w:val="24"/>
          <w:lang w:eastAsia="ru-RU"/>
        </w:rPr>
        <w:t>ё</w:t>
      </w:r>
      <w:r w:rsidR="005F26DD" w:rsidRPr="00E27EC3">
        <w:rPr>
          <w:rFonts w:eastAsia="Times New Roman" w:cs="Times New Roman"/>
          <w:color w:val="000000" w:themeColor="text1"/>
          <w:sz w:val="24"/>
          <w:szCs w:val="24"/>
          <w:lang w:eastAsia="ru-RU"/>
        </w:rPr>
        <w:t>том изменения во времени приходных элементов водного баланса.</w:t>
      </w:r>
    </w:p>
    <w:p w:rsidR="005F26DD" w:rsidRPr="00E27EC3" w:rsidRDefault="005F26DD"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Тип осушительных систем должен выбираться в зависимости от требований охраны окружающей природной среды, геоморфологических, гидрологических и гидрогеологический особенностей осушаемых территорий, их планировочной структуры и гидрологического режима водопри</w:t>
      </w:r>
      <w:r w:rsidR="00B13B33"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мника.</w:t>
      </w:r>
    </w:p>
    <w:p w:rsidR="005F26DD" w:rsidRPr="00E27EC3" w:rsidRDefault="00302C86"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3.4.4.13</w:t>
      </w:r>
      <w:r w:rsidR="005F26DD" w:rsidRPr="00E27EC3">
        <w:rPr>
          <w:rFonts w:eastAsia="Times New Roman" w:cs="Times New Roman"/>
          <w:color w:val="000000" w:themeColor="text1"/>
          <w:sz w:val="24"/>
          <w:szCs w:val="24"/>
          <w:lang w:eastAsia="ru-RU"/>
        </w:rPr>
        <w:t xml:space="preserve"> Осушительная система проектируется как комплекс взаимосвязанных сооружений, зданий и устройств, обеспечивающий оптимальный режим поверхностного и подземного стока на осушаемых территориях.</w:t>
      </w:r>
    </w:p>
    <w:p w:rsidR="005F26DD" w:rsidRPr="00E27EC3" w:rsidRDefault="005F26DD"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состав осушительной системы входят: регулируемая часть водопри</w:t>
      </w:r>
      <w:r w:rsidR="00B13B33"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мника, проводящая, оградительная и регулирующая сети, насосные </w:t>
      </w:r>
      <w:r w:rsidRPr="00E27EC3">
        <w:rPr>
          <w:rFonts w:eastAsia="Times New Roman" w:cs="Times New Roman"/>
          <w:color w:val="000000" w:themeColor="text1"/>
          <w:spacing w:val="-3"/>
          <w:sz w:val="24"/>
          <w:szCs w:val="24"/>
          <w:lang w:eastAsia="ru-RU"/>
        </w:rPr>
        <w:t>станции, дамбы, сооружения на сетях, средства управления и автоматизации</w:t>
      </w:r>
      <w:r w:rsidRPr="00E27EC3">
        <w:rPr>
          <w:rFonts w:eastAsia="Times New Roman" w:cs="Times New Roman"/>
          <w:color w:val="000000" w:themeColor="text1"/>
          <w:sz w:val="24"/>
          <w:szCs w:val="24"/>
          <w:lang w:eastAsia="ru-RU"/>
        </w:rPr>
        <w:t>,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и лесозащитные насаждения.</w:t>
      </w:r>
    </w:p>
    <w:p w:rsidR="005F26DD" w:rsidRPr="00E27EC3" w:rsidRDefault="00302C86"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3"/>
          <w:sz w:val="24"/>
          <w:szCs w:val="24"/>
          <w:lang w:eastAsia="ru-RU"/>
        </w:rPr>
        <w:t>3.4.4.14</w:t>
      </w:r>
      <w:r w:rsidR="005F26DD" w:rsidRPr="00E27EC3">
        <w:rPr>
          <w:rFonts w:eastAsia="Times New Roman" w:cs="Times New Roman"/>
          <w:color w:val="000000" w:themeColor="text1"/>
          <w:spacing w:val="-3"/>
          <w:sz w:val="24"/>
          <w:szCs w:val="24"/>
          <w:lang w:eastAsia="ru-RU"/>
        </w:rPr>
        <w:t xml:space="preserve"> В поймах рек, подверженных затоплению весенними и летне</w:t>
      </w:r>
      <w:r w:rsidRPr="00E27EC3">
        <w:rPr>
          <w:rFonts w:eastAsia="Times New Roman" w:cs="Times New Roman"/>
          <w:color w:val="000000" w:themeColor="text1"/>
          <w:spacing w:val="-3"/>
          <w:sz w:val="24"/>
          <w:szCs w:val="24"/>
          <w:lang w:eastAsia="ru-RU"/>
        </w:rPr>
        <w:t xml:space="preserve"> – </w:t>
      </w:r>
      <w:r w:rsidR="005F26DD" w:rsidRPr="00E27EC3">
        <w:rPr>
          <w:rFonts w:eastAsia="Times New Roman" w:cs="Times New Roman"/>
          <w:color w:val="000000" w:themeColor="text1"/>
          <w:spacing w:val="-3"/>
          <w:sz w:val="24"/>
          <w:szCs w:val="24"/>
          <w:lang w:eastAsia="ru-RU"/>
        </w:rPr>
        <w:t>осенними</w:t>
      </w:r>
      <w:r w:rsidR="005F26DD" w:rsidRPr="00E27EC3">
        <w:rPr>
          <w:rFonts w:eastAsia="Times New Roman" w:cs="Times New Roman"/>
          <w:color w:val="000000" w:themeColor="text1"/>
          <w:sz w:val="24"/>
          <w:szCs w:val="24"/>
          <w:lang w:eastAsia="ru-RU"/>
        </w:rPr>
        <w:t xml:space="preserve"> поводками на сроки, превышающие допускаемые для данного вида сельскохозяйственного использования земель, на приоз</w:t>
      </w:r>
      <w:r w:rsidR="002A3CB3" w:rsidRPr="00E27EC3">
        <w:rPr>
          <w:rFonts w:eastAsia="Times New Roman" w:cs="Times New Roman"/>
          <w:color w:val="000000" w:themeColor="text1"/>
          <w:sz w:val="24"/>
          <w:szCs w:val="24"/>
          <w:lang w:eastAsia="ru-RU"/>
        </w:rPr>
        <w:t>ё</w:t>
      </w:r>
      <w:r w:rsidR="005F26DD" w:rsidRPr="00E27EC3">
        <w:rPr>
          <w:rFonts w:eastAsia="Times New Roman" w:cs="Times New Roman"/>
          <w:color w:val="000000" w:themeColor="text1"/>
          <w:sz w:val="24"/>
          <w:szCs w:val="24"/>
          <w:lang w:eastAsia="ru-RU"/>
        </w:rPr>
        <w:t>рных заболоченных низменностях и на затапливаемых территориях, примыкающих к водохранилищам, для ликвидации зон мелководья следует проектировать осушительные системы с устройством оградительных дамб.</w:t>
      </w:r>
    </w:p>
    <w:p w:rsidR="005F26DD" w:rsidRPr="00E27EC3" w:rsidRDefault="00302C86"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3.4.4.15</w:t>
      </w:r>
      <w:r w:rsidR="005F26DD" w:rsidRPr="00E27EC3">
        <w:rPr>
          <w:rFonts w:eastAsia="Times New Roman" w:cs="Times New Roman"/>
          <w:color w:val="000000" w:themeColor="text1"/>
          <w:sz w:val="24"/>
          <w:szCs w:val="24"/>
          <w:lang w:eastAsia="ru-RU"/>
        </w:rPr>
        <w:t xml:space="preserve"> На безуклонных территориях, подтапливаемых водами рек, оз</w:t>
      </w:r>
      <w:r w:rsidR="00AC2E24" w:rsidRPr="00E27EC3">
        <w:rPr>
          <w:rFonts w:eastAsia="Times New Roman" w:cs="Times New Roman"/>
          <w:color w:val="000000" w:themeColor="text1"/>
          <w:sz w:val="24"/>
          <w:szCs w:val="24"/>
          <w:lang w:eastAsia="ru-RU"/>
        </w:rPr>
        <w:t>ё</w:t>
      </w:r>
      <w:r w:rsidR="005F26DD" w:rsidRPr="00E27EC3">
        <w:rPr>
          <w:rFonts w:eastAsia="Times New Roman" w:cs="Times New Roman"/>
          <w:color w:val="000000" w:themeColor="text1"/>
          <w:sz w:val="24"/>
          <w:szCs w:val="24"/>
          <w:lang w:eastAsia="ru-RU"/>
        </w:rPr>
        <w:t>р, водохранилищ, при осушении замкнутых впадин во избежание строительства глубоких проводящих каналов, на участках вдоль железных и автомобильных дорог при экономической нецелесообразности переустройства существующих водопропускных сооружений следует проектировать осушительные системы без устройства оградительных дамб с откачкой воды насосами.</w:t>
      </w:r>
    </w:p>
    <w:p w:rsidR="005F26DD" w:rsidRPr="00E27EC3" w:rsidRDefault="00302C86"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3.4.4.16</w:t>
      </w:r>
      <w:r w:rsidR="005F26DD" w:rsidRPr="00E27EC3">
        <w:rPr>
          <w:rFonts w:eastAsia="Times New Roman" w:cs="Times New Roman"/>
          <w:color w:val="000000" w:themeColor="text1"/>
          <w:sz w:val="24"/>
          <w:szCs w:val="24"/>
          <w:lang w:eastAsia="ru-RU"/>
        </w:rPr>
        <w:t xml:space="preserve"> </w:t>
      </w:r>
      <w:r w:rsidR="005F26DD" w:rsidRPr="00E27EC3">
        <w:rPr>
          <w:rFonts w:eastAsia="Times New Roman" w:cs="Times New Roman"/>
          <w:bCs/>
          <w:color w:val="000000" w:themeColor="text1"/>
          <w:sz w:val="24"/>
          <w:szCs w:val="24"/>
          <w:lang w:eastAsia="ru-RU"/>
        </w:rPr>
        <w:t>Для осушения сельскохозяйственных земель следует проектировать горизонтальный дренаж, устраиваемый в пределах сезонно</w:t>
      </w:r>
      <w:r w:rsidRPr="00E27EC3">
        <w:rPr>
          <w:rFonts w:eastAsia="Times New Roman" w:cs="Times New Roman"/>
          <w:bCs/>
          <w:color w:val="000000" w:themeColor="text1"/>
          <w:sz w:val="24"/>
          <w:szCs w:val="24"/>
          <w:lang w:eastAsia="ru-RU"/>
        </w:rPr>
        <w:t xml:space="preserve"> – </w:t>
      </w:r>
      <w:r w:rsidR="005F26DD" w:rsidRPr="00E27EC3">
        <w:rPr>
          <w:rFonts w:eastAsia="Times New Roman" w:cs="Times New Roman"/>
          <w:bCs/>
          <w:color w:val="000000" w:themeColor="text1"/>
          <w:sz w:val="24"/>
          <w:szCs w:val="24"/>
          <w:lang w:eastAsia="ru-RU"/>
        </w:rPr>
        <w:t>талого слоя до криогенного водоупора.</w:t>
      </w:r>
    </w:p>
    <w:p w:rsidR="005F26DD" w:rsidRPr="00E27EC3" w:rsidRDefault="005F26DD"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Вертикальный дренаж допускается применять при осушении территории, сложенной однородными песками, супесями и легкими суглинками мощностью до </w:t>
      </w:r>
      <w:smartTag w:uri="urn:schemas-microsoft-com:office:smarttags" w:element="metricconverter">
        <w:smartTagPr>
          <w:attr w:name="ProductID" w:val="2 м"/>
        </w:smartTagPr>
        <w:r w:rsidRPr="00E27EC3">
          <w:rPr>
            <w:rFonts w:eastAsia="Times New Roman" w:cs="Times New Roman"/>
            <w:color w:val="000000" w:themeColor="text1"/>
            <w:sz w:val="24"/>
            <w:szCs w:val="24"/>
            <w:lang w:eastAsia="ru-RU"/>
          </w:rPr>
          <w:t>2 м</w:t>
        </w:r>
      </w:smartTag>
      <w:r w:rsidRPr="00E27EC3">
        <w:rPr>
          <w:rFonts w:eastAsia="Times New Roman" w:cs="Times New Roman"/>
          <w:color w:val="000000" w:themeColor="text1"/>
          <w:sz w:val="24"/>
          <w:szCs w:val="24"/>
          <w:lang w:eastAsia="ru-RU"/>
        </w:rPr>
        <w:t>, которые подстилаются водоносными пластами с проводимостью более 150 м</w:t>
      </w:r>
      <w:r w:rsidRPr="00E27EC3">
        <w:rPr>
          <w:rFonts w:eastAsia="Times New Roman" w:cs="Times New Roman"/>
          <w:color w:val="000000" w:themeColor="text1"/>
          <w:sz w:val="24"/>
          <w:szCs w:val="24"/>
          <w:vertAlign w:val="superscript"/>
          <w:lang w:eastAsia="ru-RU"/>
        </w:rPr>
        <w:t>2</w:t>
      </w:r>
      <w:r w:rsidRPr="00E27EC3">
        <w:rPr>
          <w:rFonts w:eastAsia="Times New Roman" w:cs="Times New Roman"/>
          <w:color w:val="000000" w:themeColor="text1"/>
          <w:sz w:val="24"/>
          <w:szCs w:val="24"/>
          <w:lang w:eastAsia="ru-RU"/>
        </w:rPr>
        <w:t>/сут.</w:t>
      </w:r>
    </w:p>
    <w:p w:rsidR="005F26DD" w:rsidRPr="00E27EC3" w:rsidRDefault="005F26DD"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Линейную систему вертикального дренажа для защиты сельскохозяйственных угодий от подтопления фильтрационными водами рек, водохранилищ, оз</w:t>
      </w:r>
      <w:r w:rsidR="00AC2E24"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р или для перехвата поступающих на объект подземных вод следует применять при проводимости подстилающих пород не менее 300 м</w:t>
      </w:r>
      <w:r w:rsidRPr="00E27EC3">
        <w:rPr>
          <w:rFonts w:eastAsia="Times New Roman" w:cs="Times New Roman"/>
          <w:color w:val="000000" w:themeColor="text1"/>
          <w:sz w:val="24"/>
          <w:szCs w:val="24"/>
          <w:vertAlign w:val="superscript"/>
          <w:lang w:eastAsia="ru-RU"/>
        </w:rPr>
        <w:t>2</w:t>
      </w:r>
      <w:r w:rsidRPr="00E27EC3">
        <w:rPr>
          <w:rFonts w:eastAsia="Times New Roman" w:cs="Times New Roman"/>
          <w:color w:val="000000" w:themeColor="text1"/>
          <w:sz w:val="24"/>
          <w:szCs w:val="24"/>
          <w:lang w:eastAsia="ru-RU"/>
        </w:rPr>
        <w:t>/сут.</w:t>
      </w:r>
    </w:p>
    <w:p w:rsidR="005F26DD" w:rsidRPr="00E27EC3" w:rsidRDefault="005F26DD"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p>
    <w:p w:rsidR="005F26DD" w:rsidRPr="00E27EC3" w:rsidRDefault="005F26DD" w:rsidP="005F26DD">
      <w:pPr>
        <w:widowControl w:val="0"/>
        <w:overflowPunct w:val="0"/>
        <w:autoSpaceDE w:val="0"/>
        <w:autoSpaceDN w:val="0"/>
        <w:adjustRightInd w:val="0"/>
        <w:spacing w:line="239" w:lineRule="auto"/>
        <w:ind w:firstLine="709"/>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Дренажные системы</w:t>
      </w:r>
    </w:p>
    <w:p w:rsidR="005F26DD" w:rsidRPr="00E27EC3" w:rsidRDefault="005F26DD" w:rsidP="005F26DD">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p>
    <w:p w:rsidR="005F26DD" w:rsidRPr="00E27EC3" w:rsidRDefault="00302C86" w:rsidP="005F26DD">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3.4.4.17</w:t>
      </w:r>
      <w:r w:rsidR="005F26DD" w:rsidRPr="00E27EC3">
        <w:rPr>
          <w:rFonts w:eastAsia="Times New Roman" w:cs="Times New Roman"/>
          <w:bCs/>
          <w:color w:val="000000" w:themeColor="text1"/>
          <w:sz w:val="24"/>
          <w:szCs w:val="24"/>
          <w:lang w:eastAsia="ru-RU"/>
        </w:rPr>
        <w:t xml:space="preserve"> Дренажные системы являются одним из основных средств инженерной защиты от затопления и подтопления.</w:t>
      </w:r>
    </w:p>
    <w:p w:rsidR="005F26DD" w:rsidRPr="00E27EC3" w:rsidRDefault="005F26DD" w:rsidP="005F26DD">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xml:space="preserve">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w:t>
      </w:r>
      <w:r w:rsidR="00171A71"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мкостные характеристики водоносных пластов, область распространения водоносных слоев с уч</w:t>
      </w:r>
      <w:r w:rsidR="00D4284B"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5F26DD" w:rsidRPr="00E27EC3" w:rsidRDefault="005F26DD" w:rsidP="005F26DD">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xml:space="preserve">При проектировании дренажных систем для предотвращения или ликвидации подтопления территорий следует выполнять требования </w:t>
      </w:r>
      <w:r w:rsidRPr="00E27EC3">
        <w:rPr>
          <w:rFonts w:eastAsia="Times New Roman" w:cs="Times New Roman"/>
          <w:color w:val="000000" w:themeColor="text1"/>
          <w:sz w:val="24"/>
          <w:szCs w:val="24"/>
          <w:lang w:eastAsia="ru-RU"/>
        </w:rPr>
        <w:t>СНиП 2.06.15-85</w:t>
      </w:r>
      <w:r w:rsidRPr="00E27EC3">
        <w:rPr>
          <w:rFonts w:eastAsia="Times New Roman" w:cs="Times New Roman"/>
          <w:bCs/>
          <w:color w:val="000000" w:themeColor="text1"/>
          <w:sz w:val="24"/>
          <w:szCs w:val="24"/>
          <w:lang w:eastAsia="ru-RU"/>
        </w:rPr>
        <w:t>, СП 103.13330.2012 и СНиП 2.06.03-85, с уч</w:t>
      </w:r>
      <w:r w:rsidR="00D4284B"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том пособия к СНиП 2.06.15-85 «Прогнозы подтопления и расч</w:t>
      </w:r>
      <w:r w:rsidR="00D4284B"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т дренажных систем на застраиваемых и застроенных территориях».</w:t>
      </w:r>
    </w:p>
    <w:p w:rsidR="005F26DD" w:rsidRPr="00E27EC3" w:rsidRDefault="00302C86" w:rsidP="005F26DD">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3.4.4.18</w:t>
      </w:r>
      <w:r w:rsidR="005F26DD" w:rsidRPr="00E27EC3">
        <w:rPr>
          <w:rFonts w:eastAsia="Times New Roman" w:cs="Times New Roman"/>
          <w:bCs/>
          <w:color w:val="000000" w:themeColor="text1"/>
          <w:sz w:val="24"/>
          <w:szCs w:val="24"/>
          <w:lang w:eastAsia="ru-RU"/>
        </w:rPr>
        <w:t xml:space="preserve"> При расч</w:t>
      </w:r>
      <w:r w:rsidRPr="00E27EC3">
        <w:rPr>
          <w:rFonts w:eastAsia="Times New Roman" w:cs="Times New Roman"/>
          <w:bCs/>
          <w:color w:val="000000" w:themeColor="text1"/>
          <w:sz w:val="24"/>
          <w:szCs w:val="24"/>
          <w:lang w:eastAsia="ru-RU"/>
        </w:rPr>
        <w:t>ё</w:t>
      </w:r>
      <w:r w:rsidR="005F26DD" w:rsidRPr="00E27EC3">
        <w:rPr>
          <w:rFonts w:eastAsia="Times New Roman" w:cs="Times New Roman"/>
          <w:bCs/>
          <w:color w:val="000000" w:themeColor="text1"/>
          <w:sz w:val="24"/>
          <w:szCs w:val="24"/>
          <w:lang w:eastAsia="ru-RU"/>
        </w:rPr>
        <w:t xml:space="preserve">те дренажных систем необходимо соблюдать требования </w:t>
      </w:r>
      <w:hyperlink r:id="rId9" w:anchor="PO0000006#PO0000006" w:tooltip="Пункт 1.5" w:history="1">
        <w:r w:rsidR="005F26DD" w:rsidRPr="00E27EC3">
          <w:rPr>
            <w:rFonts w:eastAsia="Times New Roman" w:cs="Times New Roman"/>
            <w:bCs/>
            <w:color w:val="000000" w:themeColor="text1"/>
            <w:sz w:val="24"/>
            <w:szCs w:val="24"/>
            <w:lang w:eastAsia="ru-RU"/>
          </w:rPr>
          <w:t>СНиП</w:t>
        </w:r>
      </w:hyperlink>
      <w:r w:rsidR="005F26DD" w:rsidRPr="00E27EC3">
        <w:rPr>
          <w:rFonts w:eastAsia="Times New Roman" w:cs="Times New Roman"/>
          <w:bCs/>
          <w:color w:val="000000" w:themeColor="text1"/>
          <w:sz w:val="24"/>
          <w:szCs w:val="24"/>
          <w:lang w:eastAsia="ru-RU"/>
        </w:rPr>
        <w:t xml:space="preserve"> 2.06.15-85 и определять рациональное их местоположение и заглубление, обеспечивающее нормативное понижение грунтовых вод на защищаемой территории.</w:t>
      </w:r>
    </w:p>
    <w:p w:rsidR="005F26DD" w:rsidRPr="00E27EC3" w:rsidRDefault="005F26DD" w:rsidP="005F26DD">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w:t>
      </w:r>
      <w:r w:rsidR="00302C86" w:rsidRPr="00E27EC3">
        <w:rPr>
          <w:rFonts w:eastAsia="Times New Roman" w:cs="Times New Roman"/>
          <w:bCs/>
          <w:color w:val="000000" w:themeColor="text1"/>
          <w:sz w:val="24"/>
          <w:szCs w:val="24"/>
          <w:lang w:eastAsia="ru-RU"/>
        </w:rPr>
        <w:t xml:space="preserve">– </w:t>
      </w:r>
      <w:r w:rsidRPr="00E27EC3">
        <w:rPr>
          <w:rFonts w:eastAsia="Times New Roman" w:cs="Times New Roman"/>
          <w:bCs/>
          <w:color w:val="000000" w:themeColor="text1"/>
          <w:sz w:val="24"/>
          <w:szCs w:val="24"/>
          <w:lang w:eastAsia="ru-RU"/>
        </w:rPr>
        <w:t>, двух</w:t>
      </w:r>
      <w:r w:rsidR="00302C86" w:rsidRPr="00E27EC3">
        <w:rPr>
          <w:rFonts w:eastAsia="Times New Roman" w:cs="Times New Roman"/>
          <w:bCs/>
          <w:color w:val="000000" w:themeColor="text1"/>
          <w:sz w:val="24"/>
          <w:szCs w:val="24"/>
          <w:lang w:eastAsia="ru-RU"/>
        </w:rPr>
        <w:t>–</w:t>
      </w:r>
      <w:r w:rsidRPr="00E27EC3">
        <w:rPr>
          <w:rFonts w:eastAsia="Times New Roman" w:cs="Times New Roman"/>
          <w:bCs/>
          <w:color w:val="000000" w:themeColor="text1"/>
          <w:sz w:val="24"/>
          <w:szCs w:val="24"/>
          <w:lang w:eastAsia="ru-RU"/>
        </w:rPr>
        <w:t>, многолинейные, контурные и комбинированные дренажные системы.</w:t>
      </w:r>
    </w:p>
    <w:p w:rsidR="005F26DD" w:rsidRPr="00E27EC3" w:rsidRDefault="00302C86" w:rsidP="005F26DD">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3.4.4.19</w:t>
      </w:r>
      <w:r w:rsidR="005F26DD" w:rsidRPr="00E27EC3">
        <w:rPr>
          <w:rFonts w:eastAsia="Times New Roman" w:cs="Times New Roman"/>
          <w:bCs/>
          <w:color w:val="000000" w:themeColor="text1"/>
          <w:sz w:val="24"/>
          <w:szCs w:val="24"/>
          <w:lang w:eastAsia="ru-RU"/>
        </w:rPr>
        <w:t xml:space="preserve"> Перехват инфильтрационных вод в виде утечек из водовмещающих наземных и подземных </w:t>
      </w:r>
      <w:r w:rsidR="00D4284B" w:rsidRPr="00E27EC3">
        <w:rPr>
          <w:rFonts w:eastAsia="Times New Roman" w:cs="Times New Roman"/>
          <w:bCs/>
          <w:color w:val="000000" w:themeColor="text1"/>
          <w:sz w:val="24"/>
          <w:szCs w:val="24"/>
          <w:lang w:eastAsia="ru-RU"/>
        </w:rPr>
        <w:t>ё</w:t>
      </w:r>
      <w:r w:rsidR="005F26DD" w:rsidRPr="00E27EC3">
        <w:rPr>
          <w:rFonts w:eastAsia="Times New Roman" w:cs="Times New Roman"/>
          <w:bCs/>
          <w:color w:val="000000" w:themeColor="text1"/>
          <w:sz w:val="24"/>
          <w:szCs w:val="24"/>
          <w:lang w:eastAsia="ru-RU"/>
        </w:rPr>
        <w:t>мкостей и сооружений (резервуаров, отстойников, шламохранилищ, накопителей стока системы внешних сетей водопровода, канализации и т. д.) следует обеспечивать с помощью контурных дренажей. Предупреждение распространения инфильтрационных вод за пределы территорий, отведенных под водонесущие сооружения, должно обеспечиваться устройством не только дренажных систем, но и противофильтрационных экранов и завес, проектируемых в соответствии с СП 22.13330.2012.</w:t>
      </w:r>
    </w:p>
    <w:p w:rsidR="005F26DD" w:rsidRPr="00E27EC3" w:rsidRDefault="005F26DD" w:rsidP="005F26DD">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Защиту от подтопления подземных сооружений (подвалов, подземных переходов, тоннелей и т.д.) следует обеспечивать защитными гидроизоляционными покрытиями или устройством фильтрующих призм, пристенных и пластовых дренажей.</w:t>
      </w:r>
    </w:p>
    <w:p w:rsidR="005F26DD" w:rsidRPr="00E27EC3" w:rsidRDefault="005F26DD" w:rsidP="005F26DD">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w:t>
      </w:r>
    </w:p>
    <w:p w:rsidR="005F26DD" w:rsidRPr="00E27EC3" w:rsidRDefault="00302C86" w:rsidP="005F26DD">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3.4.4.20</w:t>
      </w:r>
      <w:r w:rsidR="005F26DD" w:rsidRPr="00E27EC3">
        <w:rPr>
          <w:rFonts w:eastAsia="Times New Roman" w:cs="Times New Roman"/>
          <w:bCs/>
          <w:color w:val="000000" w:themeColor="text1"/>
          <w:sz w:val="24"/>
          <w:szCs w:val="24"/>
          <w:lang w:eastAsia="ru-RU"/>
        </w:rPr>
        <w:t xml:space="preserve"> При реконструкции и усилении существующих систем защитных сооружений от подтопления необходимо учитывать эффект осушения, достигаемый существующими дренажными устройствами.</w:t>
      </w:r>
    </w:p>
    <w:p w:rsidR="005F26DD" w:rsidRPr="00E27EC3" w:rsidRDefault="00302C86" w:rsidP="005F26DD">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3.4.4.21</w:t>
      </w:r>
      <w:r w:rsidR="005F26DD" w:rsidRPr="00E27EC3">
        <w:rPr>
          <w:rFonts w:eastAsia="Times New Roman" w:cs="Times New Roman"/>
          <w:bCs/>
          <w:color w:val="000000" w:themeColor="text1"/>
          <w:sz w:val="24"/>
          <w:szCs w:val="24"/>
          <w:lang w:eastAsia="ru-RU"/>
        </w:rPr>
        <w:t xml:space="preserve"> Дренажная система должна обеспечивать на защищаемой территории понижение уровней грунтовых вод до требуемых величин. При защите от подтопления подвальных частей зданий и сооружений, а также подземных коммуникаций величина требуемого понижения определяется их заглублением и принимается в соответствии с нормой осушения (вертикальным расстоянием от поверхности планиров</w:t>
      </w:r>
      <w:r w:rsidR="00AC3BFF" w:rsidRPr="00E27EC3">
        <w:rPr>
          <w:rFonts w:eastAsia="Times New Roman" w:cs="Times New Roman"/>
          <w:bCs/>
          <w:color w:val="000000" w:themeColor="text1"/>
          <w:sz w:val="24"/>
          <w:szCs w:val="24"/>
          <w:lang w:eastAsia="ru-RU"/>
        </w:rPr>
        <w:t xml:space="preserve">ки до уровня грунтовых вод) </w:t>
      </w:r>
      <w:r w:rsidR="005F26DD" w:rsidRPr="00E27EC3">
        <w:rPr>
          <w:rFonts w:eastAsia="Times New Roman" w:cs="Times New Roman"/>
          <w:bCs/>
          <w:color w:val="000000" w:themeColor="text1"/>
          <w:sz w:val="24"/>
          <w:szCs w:val="24"/>
          <w:lang w:eastAsia="ru-RU"/>
        </w:rPr>
        <w:t>для</w:t>
      </w:r>
      <w:r w:rsidR="00AC3BFF" w:rsidRPr="00E27EC3">
        <w:rPr>
          <w:rFonts w:eastAsia="Times New Roman" w:cs="Times New Roman"/>
          <w:bCs/>
          <w:color w:val="000000" w:themeColor="text1"/>
          <w:sz w:val="24"/>
          <w:szCs w:val="24"/>
          <w:lang w:eastAsia="ru-RU"/>
        </w:rPr>
        <w:t xml:space="preserve"> (м)</w:t>
      </w:r>
      <w:r w:rsidR="005F26DD" w:rsidRPr="00E27EC3">
        <w:rPr>
          <w:rFonts w:eastAsia="Times New Roman" w:cs="Times New Roman"/>
          <w:bCs/>
          <w:color w:val="000000" w:themeColor="text1"/>
          <w:sz w:val="24"/>
          <w:szCs w:val="24"/>
          <w:lang w:eastAsia="ru-RU"/>
        </w:rPr>
        <w:t>:</w:t>
      </w:r>
    </w:p>
    <w:p w:rsidR="005F26DD" w:rsidRPr="00E27EC3" w:rsidRDefault="00302C86" w:rsidP="005F26DD">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5F26DD" w:rsidRPr="00E27EC3">
        <w:rPr>
          <w:rFonts w:eastAsia="Times New Roman" w:cs="Times New Roman"/>
          <w:bCs/>
          <w:color w:val="000000" w:themeColor="text1"/>
          <w:sz w:val="24"/>
          <w:szCs w:val="24"/>
          <w:lang w:eastAsia="ru-RU"/>
        </w:rPr>
        <w:t xml:space="preserve"> территорий крупных производственных зон и комплексов – до 15;</w:t>
      </w:r>
    </w:p>
    <w:p w:rsidR="005F26DD" w:rsidRPr="00E27EC3" w:rsidRDefault="00302C86" w:rsidP="005F26DD">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5F26DD" w:rsidRPr="00E27EC3">
        <w:rPr>
          <w:rFonts w:eastAsia="Times New Roman" w:cs="Times New Roman"/>
          <w:bCs/>
          <w:color w:val="000000" w:themeColor="text1"/>
          <w:sz w:val="24"/>
          <w:szCs w:val="24"/>
          <w:lang w:eastAsia="ru-RU"/>
        </w:rPr>
        <w:t xml:space="preserve"> производственных и коммунально</w:t>
      </w:r>
      <w:r w:rsidRPr="00E27EC3">
        <w:rPr>
          <w:rFonts w:eastAsia="Times New Roman" w:cs="Times New Roman"/>
          <w:bCs/>
          <w:color w:val="000000" w:themeColor="text1"/>
          <w:sz w:val="24"/>
          <w:szCs w:val="24"/>
          <w:lang w:eastAsia="ru-RU"/>
        </w:rPr>
        <w:t xml:space="preserve"> – </w:t>
      </w:r>
      <w:r w:rsidR="005F26DD" w:rsidRPr="00E27EC3">
        <w:rPr>
          <w:rFonts w:eastAsia="Times New Roman" w:cs="Times New Roman"/>
          <w:bCs/>
          <w:color w:val="000000" w:themeColor="text1"/>
          <w:sz w:val="24"/>
          <w:szCs w:val="24"/>
          <w:lang w:eastAsia="ru-RU"/>
        </w:rPr>
        <w:t>складских зон насел</w:t>
      </w:r>
      <w:r w:rsidR="00032864" w:rsidRPr="00E27EC3">
        <w:rPr>
          <w:rFonts w:eastAsia="Times New Roman" w:cs="Times New Roman"/>
          <w:bCs/>
          <w:color w:val="000000" w:themeColor="text1"/>
          <w:sz w:val="24"/>
          <w:szCs w:val="24"/>
          <w:lang w:eastAsia="ru-RU"/>
        </w:rPr>
        <w:t>ё</w:t>
      </w:r>
      <w:r w:rsidR="005F26DD" w:rsidRPr="00E27EC3">
        <w:rPr>
          <w:rFonts w:eastAsia="Times New Roman" w:cs="Times New Roman"/>
          <w:bCs/>
          <w:color w:val="000000" w:themeColor="text1"/>
          <w:sz w:val="24"/>
          <w:szCs w:val="24"/>
          <w:lang w:eastAsia="ru-RU"/>
        </w:rPr>
        <w:t>нн</w:t>
      </w:r>
      <w:r w:rsidR="00E66BA9" w:rsidRPr="00E27EC3">
        <w:rPr>
          <w:rFonts w:eastAsia="Times New Roman" w:cs="Times New Roman"/>
          <w:bCs/>
          <w:color w:val="000000" w:themeColor="text1"/>
          <w:sz w:val="24"/>
          <w:szCs w:val="24"/>
          <w:lang w:eastAsia="ru-RU"/>
        </w:rPr>
        <w:t>ого</w:t>
      </w:r>
      <w:r w:rsidR="005F26DD" w:rsidRPr="00E27EC3">
        <w:rPr>
          <w:rFonts w:eastAsia="Times New Roman" w:cs="Times New Roman"/>
          <w:bCs/>
          <w:color w:val="000000" w:themeColor="text1"/>
          <w:sz w:val="24"/>
          <w:szCs w:val="24"/>
          <w:lang w:eastAsia="ru-RU"/>
        </w:rPr>
        <w:t xml:space="preserve"> пункт</w:t>
      </w:r>
      <w:r w:rsidR="00E66BA9" w:rsidRPr="00E27EC3">
        <w:rPr>
          <w:rFonts w:eastAsia="Times New Roman" w:cs="Times New Roman"/>
          <w:bCs/>
          <w:color w:val="000000" w:themeColor="text1"/>
          <w:sz w:val="24"/>
          <w:szCs w:val="24"/>
          <w:lang w:eastAsia="ru-RU"/>
        </w:rPr>
        <w:t>а</w:t>
      </w:r>
      <w:r w:rsidR="005F26DD" w:rsidRPr="00E27EC3">
        <w:rPr>
          <w:rFonts w:eastAsia="Times New Roman" w:cs="Times New Roman"/>
          <w:bCs/>
          <w:color w:val="000000" w:themeColor="text1"/>
          <w:sz w:val="24"/>
          <w:szCs w:val="24"/>
          <w:lang w:eastAsia="ru-RU"/>
        </w:rPr>
        <w:t xml:space="preserve"> – 5;</w:t>
      </w:r>
    </w:p>
    <w:p w:rsidR="005F26DD" w:rsidRPr="00E27EC3" w:rsidRDefault="00302C86" w:rsidP="005F26DD">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5F26DD" w:rsidRPr="00E27EC3">
        <w:rPr>
          <w:rFonts w:eastAsia="Times New Roman" w:cs="Times New Roman"/>
          <w:bCs/>
          <w:color w:val="000000" w:themeColor="text1"/>
          <w:sz w:val="24"/>
          <w:szCs w:val="24"/>
          <w:lang w:eastAsia="ru-RU"/>
        </w:rPr>
        <w:t xml:space="preserve"> жилых и общественно</w:t>
      </w:r>
      <w:r w:rsidRPr="00E27EC3">
        <w:rPr>
          <w:rFonts w:eastAsia="Times New Roman" w:cs="Times New Roman"/>
          <w:bCs/>
          <w:color w:val="000000" w:themeColor="text1"/>
          <w:sz w:val="24"/>
          <w:szCs w:val="24"/>
          <w:lang w:eastAsia="ru-RU"/>
        </w:rPr>
        <w:t xml:space="preserve"> – </w:t>
      </w:r>
      <w:r w:rsidR="005F26DD" w:rsidRPr="00E27EC3">
        <w:rPr>
          <w:rFonts w:eastAsia="Times New Roman" w:cs="Times New Roman"/>
          <w:bCs/>
          <w:color w:val="000000" w:themeColor="text1"/>
          <w:sz w:val="24"/>
          <w:szCs w:val="24"/>
          <w:lang w:eastAsia="ru-RU"/>
        </w:rPr>
        <w:t>деловых зон – 3:</w:t>
      </w:r>
    </w:p>
    <w:p w:rsidR="005F26DD" w:rsidRPr="00E27EC3" w:rsidRDefault="00302C86" w:rsidP="005F26DD">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5F26DD" w:rsidRPr="00E27EC3">
        <w:rPr>
          <w:rFonts w:eastAsia="Times New Roman" w:cs="Times New Roman"/>
          <w:bCs/>
          <w:color w:val="000000" w:themeColor="text1"/>
          <w:sz w:val="24"/>
          <w:szCs w:val="24"/>
          <w:lang w:eastAsia="ru-RU"/>
        </w:rPr>
        <w:t xml:space="preserve"> рекреационных зон – 2.</w:t>
      </w:r>
    </w:p>
    <w:p w:rsidR="005F26DD" w:rsidRPr="00E27EC3" w:rsidRDefault="005F26DD" w:rsidP="005F26D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Под зданиями и сооружениями уровень грунтовых вод должен располагаться ниже отметки заложения подошвы фундаментов не менее чем на </w:t>
      </w:r>
      <w:smartTag w:uri="urn:schemas-microsoft-com:office:smarttags" w:element="metricconverter">
        <w:smartTagPr>
          <w:attr w:name="ProductID" w:val="0,5 м"/>
        </w:smartTagPr>
        <w:r w:rsidRPr="00E27EC3">
          <w:rPr>
            <w:rFonts w:eastAsia="Times New Roman" w:cs="Times New Roman"/>
            <w:color w:val="000000" w:themeColor="text1"/>
            <w:sz w:val="24"/>
            <w:szCs w:val="24"/>
            <w:lang w:eastAsia="ru-RU"/>
          </w:rPr>
          <w:t>0,5 м</w:t>
        </w:r>
      </w:smartTag>
      <w:r w:rsidRPr="00E27EC3">
        <w:rPr>
          <w:rFonts w:eastAsia="Times New Roman" w:cs="Times New Roman"/>
          <w:color w:val="000000" w:themeColor="text1"/>
          <w:sz w:val="24"/>
          <w:szCs w:val="24"/>
          <w:lang w:eastAsia="ru-RU"/>
        </w:rPr>
        <w:t>. При этом защита фундаментов и подвалов от капиллярной влаги осуществляется пут</w:t>
      </w:r>
      <w:r w:rsidR="002A3CB3"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 устройства соответствующей гидроизоляции.</w:t>
      </w:r>
    </w:p>
    <w:p w:rsidR="005F26DD" w:rsidRPr="00E27EC3" w:rsidRDefault="00AC3BFF" w:rsidP="005F26DD">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3.4.4.22</w:t>
      </w:r>
      <w:r w:rsidR="005F26DD" w:rsidRPr="00E27EC3">
        <w:rPr>
          <w:rFonts w:eastAsia="Times New Roman" w:cs="Times New Roman"/>
          <w:bCs/>
          <w:color w:val="000000" w:themeColor="text1"/>
          <w:sz w:val="24"/>
          <w:szCs w:val="24"/>
          <w:lang w:eastAsia="ru-RU"/>
        </w:rPr>
        <w:t xml:space="preserve"> Дренажная система должна обеспечивать требуемый по условиям защиты уровенный режим грунтовых вод: на территориях насел</w:t>
      </w:r>
      <w:r w:rsidR="00D4284B" w:rsidRPr="00E27EC3">
        <w:rPr>
          <w:rFonts w:eastAsia="Times New Roman" w:cs="Times New Roman"/>
          <w:bCs/>
          <w:color w:val="000000" w:themeColor="text1"/>
          <w:sz w:val="24"/>
          <w:szCs w:val="24"/>
          <w:lang w:eastAsia="ru-RU"/>
        </w:rPr>
        <w:t>ё</w:t>
      </w:r>
      <w:r w:rsidR="005F26DD" w:rsidRPr="00E27EC3">
        <w:rPr>
          <w:rFonts w:eastAsia="Times New Roman" w:cs="Times New Roman"/>
          <w:bCs/>
          <w:color w:val="000000" w:themeColor="text1"/>
          <w:sz w:val="24"/>
          <w:szCs w:val="24"/>
          <w:lang w:eastAsia="ru-RU"/>
        </w:rPr>
        <w:t xml:space="preserve">нных пунктов – в соответствии с требованиями </w:t>
      </w:r>
      <w:r w:rsidR="005F26DD" w:rsidRPr="00E27EC3">
        <w:rPr>
          <w:rFonts w:eastAsia="Times New Roman" w:cs="Times New Roman"/>
          <w:color w:val="000000" w:themeColor="text1"/>
          <w:sz w:val="24"/>
          <w:szCs w:val="24"/>
          <w:lang w:eastAsia="ru-RU"/>
        </w:rPr>
        <w:t>СНиП 2.06.15-85</w:t>
      </w:r>
      <w:r w:rsidR="005F26DD" w:rsidRPr="00E27EC3">
        <w:rPr>
          <w:rFonts w:eastAsia="Times New Roman" w:cs="Times New Roman"/>
          <w:bCs/>
          <w:color w:val="000000" w:themeColor="text1"/>
          <w:sz w:val="24"/>
          <w:szCs w:val="24"/>
          <w:lang w:eastAsia="ru-RU"/>
        </w:rPr>
        <w:t>, а на сельскохозяйственных землях – в соответствии с требованиями СНиП 2.06.03-85.</w:t>
      </w:r>
    </w:p>
    <w:p w:rsidR="00E528C0" w:rsidRPr="00E27EC3" w:rsidRDefault="00AC3BFF" w:rsidP="005F26DD">
      <w:pPr>
        <w:ind w:firstLine="708"/>
        <w:rPr>
          <w:rFonts w:cs="Times New Roman"/>
          <w:color w:val="000000" w:themeColor="text1"/>
          <w:sz w:val="24"/>
          <w:szCs w:val="24"/>
        </w:rPr>
      </w:pPr>
      <w:r w:rsidRPr="00E27EC3">
        <w:rPr>
          <w:rFonts w:eastAsia="Times New Roman" w:cs="Times New Roman"/>
          <w:bCs/>
          <w:color w:val="000000" w:themeColor="text1"/>
          <w:sz w:val="24"/>
          <w:szCs w:val="24"/>
          <w:lang w:eastAsia="ru-RU"/>
        </w:rPr>
        <w:t>3.4.4.23</w:t>
      </w:r>
      <w:r w:rsidR="005F26DD" w:rsidRPr="00E27EC3">
        <w:rPr>
          <w:rFonts w:eastAsia="Times New Roman" w:cs="Times New Roman"/>
          <w:bCs/>
          <w:color w:val="000000" w:themeColor="text1"/>
          <w:sz w:val="24"/>
          <w:szCs w:val="24"/>
          <w:lang w:eastAsia="ru-RU"/>
        </w:rPr>
        <w:t xml:space="preserve"> Сброс дренажных вод в </w:t>
      </w:r>
      <w:r w:rsidRPr="00E27EC3">
        <w:rPr>
          <w:rFonts w:eastAsia="Times New Roman" w:cs="Times New Roman"/>
          <w:bCs/>
          <w:color w:val="000000" w:themeColor="text1"/>
          <w:sz w:val="24"/>
          <w:szCs w:val="24"/>
          <w:lang w:eastAsia="ru-RU"/>
        </w:rPr>
        <w:t>ливн</w:t>
      </w:r>
      <w:r w:rsidR="005F26DD" w:rsidRPr="00E27EC3">
        <w:rPr>
          <w:rFonts w:eastAsia="Times New Roman" w:cs="Times New Roman"/>
          <w:bCs/>
          <w:color w:val="000000" w:themeColor="text1"/>
          <w:sz w:val="24"/>
          <w:szCs w:val="24"/>
          <w:lang w:eastAsia="ru-RU"/>
        </w:rPr>
        <w:t xml:space="preserve">евую канализацию допускается, если пропускная способность </w:t>
      </w:r>
      <w:r w:rsidR="00D4284B" w:rsidRPr="00E27EC3">
        <w:rPr>
          <w:rFonts w:eastAsia="Times New Roman" w:cs="Times New Roman"/>
          <w:bCs/>
          <w:color w:val="000000" w:themeColor="text1"/>
          <w:sz w:val="24"/>
          <w:szCs w:val="24"/>
          <w:lang w:eastAsia="ru-RU"/>
        </w:rPr>
        <w:t>ливн</w:t>
      </w:r>
      <w:r w:rsidR="005F26DD" w:rsidRPr="00E27EC3">
        <w:rPr>
          <w:rFonts w:eastAsia="Times New Roman" w:cs="Times New Roman"/>
          <w:bCs/>
          <w:color w:val="000000" w:themeColor="text1"/>
          <w:sz w:val="24"/>
          <w:szCs w:val="24"/>
          <w:lang w:eastAsia="ru-RU"/>
        </w:rPr>
        <w:t>евой канализации определена с уч</w:t>
      </w:r>
      <w:r w:rsidR="00D4284B" w:rsidRPr="00E27EC3">
        <w:rPr>
          <w:rFonts w:eastAsia="Times New Roman" w:cs="Times New Roman"/>
          <w:bCs/>
          <w:color w:val="000000" w:themeColor="text1"/>
          <w:sz w:val="24"/>
          <w:szCs w:val="24"/>
          <w:lang w:eastAsia="ru-RU"/>
        </w:rPr>
        <w:t>ё</w:t>
      </w:r>
      <w:r w:rsidR="005F26DD" w:rsidRPr="00E27EC3">
        <w:rPr>
          <w:rFonts w:eastAsia="Times New Roman" w:cs="Times New Roman"/>
          <w:bCs/>
          <w:color w:val="000000" w:themeColor="text1"/>
          <w:sz w:val="24"/>
          <w:szCs w:val="24"/>
          <w:lang w:eastAsia="ru-RU"/>
        </w:rPr>
        <w:t>том дополнительных расходов воды, поступающей из дренажной системы. При этом подпор дренажной системы не допускается.</w:t>
      </w:r>
    </w:p>
    <w:p w:rsidR="00E528C0" w:rsidRPr="00E27EC3" w:rsidRDefault="00E528C0" w:rsidP="00002F7F">
      <w:pPr>
        <w:ind w:firstLine="708"/>
        <w:rPr>
          <w:rFonts w:cs="Times New Roman"/>
          <w:color w:val="000000" w:themeColor="text1"/>
          <w:sz w:val="24"/>
          <w:szCs w:val="24"/>
        </w:rPr>
      </w:pPr>
    </w:p>
    <w:p w:rsidR="005F26DD" w:rsidRPr="00E27EC3" w:rsidRDefault="00AC3BFF" w:rsidP="00002F7F">
      <w:pPr>
        <w:ind w:firstLine="708"/>
        <w:rPr>
          <w:rFonts w:cs="Times New Roman"/>
          <w:b/>
          <w:color w:val="000000" w:themeColor="text1"/>
          <w:sz w:val="24"/>
          <w:szCs w:val="24"/>
        </w:rPr>
      </w:pPr>
      <w:r w:rsidRPr="00E27EC3">
        <w:rPr>
          <w:rFonts w:cs="Times New Roman"/>
          <w:b/>
          <w:color w:val="000000" w:themeColor="text1"/>
          <w:sz w:val="24"/>
          <w:szCs w:val="24"/>
        </w:rPr>
        <w:t>3.4.5 Санитарная очистка</w:t>
      </w:r>
    </w:p>
    <w:p w:rsidR="005F26DD" w:rsidRPr="00E27EC3" w:rsidRDefault="005F26DD" w:rsidP="00002F7F">
      <w:pPr>
        <w:ind w:firstLine="708"/>
        <w:rPr>
          <w:rFonts w:cs="Times New Roman"/>
          <w:color w:val="000000" w:themeColor="text1"/>
          <w:sz w:val="24"/>
          <w:szCs w:val="24"/>
        </w:rPr>
      </w:pPr>
    </w:p>
    <w:p w:rsidR="00AC3BFF" w:rsidRPr="00E27EC3" w:rsidRDefault="00AC3BFF" w:rsidP="00AC3BFF">
      <w:pPr>
        <w:adjustRightInd w:val="0"/>
        <w:spacing w:line="239" w:lineRule="auto"/>
        <w:ind w:firstLine="709"/>
        <w:rPr>
          <w:rFonts w:eastAsia="Times New Roman" w:cs="Times New Roman"/>
          <w:color w:val="000000" w:themeColor="text1"/>
          <w:sz w:val="24"/>
          <w:szCs w:val="24"/>
          <w:lang w:eastAsia="ru-RU"/>
        </w:rPr>
      </w:pPr>
      <w:r w:rsidRPr="00E27EC3">
        <w:rPr>
          <w:rFonts w:cs="Times New Roman"/>
          <w:color w:val="000000" w:themeColor="text1"/>
          <w:sz w:val="24"/>
          <w:szCs w:val="24"/>
        </w:rPr>
        <w:t xml:space="preserve">3.4.5.1 </w:t>
      </w:r>
      <w:r w:rsidRPr="00E27EC3">
        <w:rPr>
          <w:rFonts w:eastAsia="Times New Roman" w:cs="Times New Roman"/>
          <w:color w:val="000000" w:themeColor="text1"/>
          <w:sz w:val="24"/>
          <w:szCs w:val="24"/>
          <w:lang w:eastAsia="ru-RU"/>
        </w:rPr>
        <w:t>Объектами санитарной очистки являются: придомовые территории, уличные проезды, территории объектов культурно – бытового назначения, предприятий, учреждений и организаций, парков, скверов и иных мест общественного пользования, мест отдыха.</w:t>
      </w:r>
    </w:p>
    <w:p w:rsidR="00AC3BFF" w:rsidRPr="00E27EC3" w:rsidRDefault="00AC3BFF" w:rsidP="00AC3BFF">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Проектирование санитарной очистки территорий </w:t>
      </w:r>
      <w:r w:rsidR="008C49E6" w:rsidRPr="00E27EC3">
        <w:rPr>
          <w:rFonts w:eastAsia="Times New Roman" w:cs="Times New Roman"/>
          <w:color w:val="000000" w:themeColor="text1"/>
          <w:sz w:val="24"/>
          <w:szCs w:val="24"/>
          <w:lang w:eastAsia="ru-RU"/>
        </w:rPr>
        <w:t>сельского</w:t>
      </w:r>
      <w:r w:rsidR="00E66BA9" w:rsidRPr="00E27EC3">
        <w:rPr>
          <w:rFonts w:eastAsia="Times New Roman" w:cs="Times New Roman"/>
          <w:color w:val="000000" w:themeColor="text1"/>
          <w:sz w:val="24"/>
          <w:szCs w:val="24"/>
          <w:lang w:eastAsia="ru-RU"/>
        </w:rPr>
        <w:t xml:space="preserve"> </w:t>
      </w:r>
      <w:r w:rsidR="008C49E6" w:rsidRPr="00E27EC3">
        <w:rPr>
          <w:rFonts w:eastAsia="Times New Roman" w:cs="Times New Roman"/>
          <w:color w:val="000000" w:themeColor="text1"/>
          <w:sz w:val="24"/>
          <w:szCs w:val="24"/>
          <w:lang w:eastAsia="ru-RU"/>
        </w:rPr>
        <w:t>поселения</w:t>
      </w:r>
      <w:r w:rsidRPr="00E27EC3">
        <w:rPr>
          <w:rFonts w:eastAsia="Times New Roman" w:cs="Times New Roman"/>
          <w:color w:val="000000" w:themeColor="text1"/>
          <w:sz w:val="24"/>
          <w:szCs w:val="24"/>
          <w:lang w:eastAsia="ru-RU"/>
        </w:rPr>
        <w:t xml:space="preserve"> должно обеспечивать во взаимосвязи с системой канализации сбор и утилизацию (удаление, обезвреживание) </w:t>
      </w:r>
      <w:r w:rsidR="00961CBB" w:rsidRPr="00E27EC3">
        <w:rPr>
          <w:rFonts w:eastAsia="Times New Roman" w:cs="Times New Roman"/>
          <w:color w:val="000000" w:themeColor="text1"/>
          <w:sz w:val="24"/>
          <w:szCs w:val="24"/>
          <w:lang w:eastAsia="ru-RU"/>
        </w:rPr>
        <w:t>коммунальных</w:t>
      </w:r>
      <w:r w:rsidRPr="00E27EC3">
        <w:rPr>
          <w:rFonts w:eastAsia="Times New Roman" w:cs="Times New Roman"/>
          <w:color w:val="000000" w:themeColor="text1"/>
          <w:sz w:val="24"/>
          <w:szCs w:val="24"/>
          <w:lang w:eastAsia="ru-RU"/>
        </w:rPr>
        <w:t xml:space="preserve"> и производственных отходов с уч</w:t>
      </w:r>
      <w:r w:rsidR="00D4284B"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экологических и ресурсосберегающих требований.</w:t>
      </w:r>
    </w:p>
    <w:p w:rsidR="00AC3BFF" w:rsidRPr="00E27EC3" w:rsidRDefault="00AC3BFF" w:rsidP="00AC3BF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 – венерологические, туберкулезные больницы и отделения, ветеринарные объекты, пляжи.</w:t>
      </w:r>
    </w:p>
    <w:p w:rsidR="00AC3BFF" w:rsidRPr="00E27EC3" w:rsidRDefault="00AC3BFF" w:rsidP="00AC3BF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3.4.5.2 При разработке проектов планировки территорий следует предусматривать мероприятия по регулярному мусороудалению –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улиц в места, установленные органами местного самоуправления.</w:t>
      </w:r>
    </w:p>
    <w:p w:rsidR="00AC3BFF" w:rsidRPr="00E27EC3" w:rsidRDefault="00AC3BFF" w:rsidP="00AC3BF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3.4.5.3 Санитарную очистку территорий насел</w:t>
      </w:r>
      <w:r w:rsidR="00D4284B"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нных пунктов следует осуществлять в соответствии с требованиями СанПиН 42-128-4690-88, СП 42.13330.2011, </w:t>
      </w:r>
      <w:r w:rsidR="00373A55" w:rsidRPr="00E27EC3">
        <w:rPr>
          <w:rFonts w:eastAsia="Times New Roman" w:cs="Times New Roman"/>
          <w:color w:val="000000" w:themeColor="text1"/>
          <w:sz w:val="24"/>
          <w:szCs w:val="24"/>
          <w:lang w:eastAsia="ru-RU"/>
        </w:rPr>
        <w:t xml:space="preserve">СанПиН 2.1.2.2645-10, </w:t>
      </w:r>
      <w:r w:rsidRPr="00E27EC3">
        <w:rPr>
          <w:rFonts w:eastAsia="Times New Roman" w:cs="Times New Roman"/>
          <w:color w:val="000000" w:themeColor="text1"/>
          <w:sz w:val="24"/>
          <w:szCs w:val="24"/>
          <w:lang w:eastAsia="ru-RU"/>
        </w:rPr>
        <w:t>Правил и норм технической эксплуатации жилищного фонда, утв. Постановлением Госстроя России от 27.09.2003 № 170, а также нормативных правовых актов органов местного самоуправления.</w:t>
      </w:r>
    </w:p>
    <w:p w:rsidR="00AC3BFF" w:rsidRPr="00E27EC3" w:rsidRDefault="00AC3BFF" w:rsidP="00AC3BF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3.4.5.4 Нормы накопления </w:t>
      </w:r>
      <w:r w:rsidR="00961CBB" w:rsidRPr="00E27EC3">
        <w:rPr>
          <w:rFonts w:eastAsia="Times New Roman" w:cs="Times New Roman"/>
          <w:color w:val="000000" w:themeColor="text1"/>
          <w:sz w:val="24"/>
          <w:szCs w:val="24"/>
          <w:lang w:eastAsia="ru-RU"/>
        </w:rPr>
        <w:t>коммунальных</w:t>
      </w:r>
      <w:r w:rsidRPr="00E27EC3">
        <w:rPr>
          <w:rFonts w:eastAsia="Times New Roman" w:cs="Times New Roman"/>
          <w:color w:val="000000" w:themeColor="text1"/>
          <w:sz w:val="24"/>
          <w:szCs w:val="24"/>
          <w:lang w:eastAsia="ru-RU"/>
        </w:rPr>
        <w:t xml:space="preserve"> отходов </w:t>
      </w:r>
      <w:r w:rsidR="00373A55" w:rsidRPr="00E27EC3">
        <w:rPr>
          <w:rFonts w:eastAsia="Times New Roman" w:cs="Times New Roman"/>
          <w:color w:val="000000" w:themeColor="text1"/>
          <w:sz w:val="24"/>
          <w:szCs w:val="24"/>
          <w:lang w:eastAsia="ru-RU"/>
        </w:rPr>
        <w:t>на территории Смоленской области устанавливает департамент Смоленской области по природным ресурсам и экологии</w:t>
      </w:r>
      <w:r w:rsidRPr="00E27EC3">
        <w:rPr>
          <w:rFonts w:eastAsia="Times New Roman" w:cs="Times New Roman"/>
          <w:color w:val="000000" w:themeColor="text1"/>
          <w:sz w:val="24"/>
          <w:szCs w:val="24"/>
          <w:lang w:eastAsia="ru-RU"/>
        </w:rPr>
        <w:t>.</w:t>
      </w:r>
    </w:p>
    <w:p w:rsidR="00AC3BFF" w:rsidRPr="00E27EC3" w:rsidRDefault="00AC3BFF" w:rsidP="00AC3BF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Расч</w:t>
      </w:r>
      <w:r w:rsidR="00D4284B"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тное количество накапливающихся </w:t>
      </w:r>
      <w:r w:rsidR="00961CBB" w:rsidRPr="00E27EC3">
        <w:rPr>
          <w:rFonts w:eastAsia="Times New Roman" w:cs="Times New Roman"/>
          <w:color w:val="000000" w:themeColor="text1"/>
          <w:sz w:val="24"/>
          <w:szCs w:val="24"/>
          <w:lang w:eastAsia="ru-RU"/>
        </w:rPr>
        <w:t>коммунальных</w:t>
      </w:r>
      <w:r w:rsidRPr="00E27EC3">
        <w:rPr>
          <w:rFonts w:eastAsia="Times New Roman" w:cs="Times New Roman"/>
          <w:color w:val="000000" w:themeColor="text1"/>
          <w:sz w:val="24"/>
          <w:szCs w:val="24"/>
          <w:lang w:eastAsia="ru-RU"/>
        </w:rPr>
        <w:t xml:space="preserve"> отходов должно периодически уточняться по фактическим данным, а норма корректироваться.</w:t>
      </w:r>
    </w:p>
    <w:p w:rsidR="00B04FC2" w:rsidRPr="00E27EC3" w:rsidRDefault="00B04FC2" w:rsidP="00AC3BF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Нормы накопления крупногабаритных </w:t>
      </w:r>
      <w:r w:rsidR="00961CBB" w:rsidRPr="00E27EC3">
        <w:rPr>
          <w:rFonts w:eastAsia="Times New Roman" w:cs="Times New Roman"/>
          <w:color w:val="000000" w:themeColor="text1"/>
          <w:sz w:val="24"/>
          <w:szCs w:val="24"/>
          <w:lang w:eastAsia="ru-RU"/>
        </w:rPr>
        <w:t>коммунальных</w:t>
      </w:r>
      <w:r w:rsidRPr="00E27EC3">
        <w:rPr>
          <w:rFonts w:eastAsia="Times New Roman" w:cs="Times New Roman"/>
          <w:color w:val="000000" w:themeColor="text1"/>
          <w:sz w:val="24"/>
          <w:szCs w:val="24"/>
          <w:lang w:eastAsia="ru-RU"/>
        </w:rPr>
        <w:t xml:space="preserve"> отходов следует принимать в размере 5% в составе твёрдых </w:t>
      </w:r>
      <w:r w:rsidR="00961CBB" w:rsidRPr="00E27EC3">
        <w:rPr>
          <w:rFonts w:eastAsia="Times New Roman" w:cs="Times New Roman"/>
          <w:color w:val="000000" w:themeColor="text1"/>
          <w:sz w:val="24"/>
          <w:szCs w:val="24"/>
          <w:lang w:eastAsia="ru-RU"/>
        </w:rPr>
        <w:t>коммунальных</w:t>
      </w:r>
      <w:r w:rsidRPr="00E27EC3">
        <w:rPr>
          <w:rFonts w:eastAsia="Times New Roman" w:cs="Times New Roman"/>
          <w:color w:val="000000" w:themeColor="text1"/>
          <w:sz w:val="24"/>
          <w:szCs w:val="24"/>
          <w:lang w:eastAsia="ru-RU"/>
        </w:rPr>
        <w:t xml:space="preserve"> отходов.</w:t>
      </w:r>
    </w:p>
    <w:p w:rsidR="00AC3BFF" w:rsidRPr="00E27EC3" w:rsidRDefault="00AC3BFF" w:rsidP="00AC3BFF">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3.4.5.5 В жилых зонах проектируются специальные площадки для размещения контейнеров для </w:t>
      </w:r>
      <w:r w:rsidR="00961CBB" w:rsidRPr="00E27EC3">
        <w:rPr>
          <w:rFonts w:eastAsia="Times New Roman" w:cs="Times New Roman"/>
          <w:color w:val="000000" w:themeColor="text1"/>
          <w:sz w:val="24"/>
          <w:szCs w:val="24"/>
          <w:lang w:eastAsia="ru-RU"/>
        </w:rPr>
        <w:t>коммунальных</w:t>
      </w:r>
      <w:r w:rsidRPr="00E27EC3">
        <w:rPr>
          <w:rFonts w:eastAsia="Times New Roman" w:cs="Times New Roman"/>
          <w:color w:val="000000" w:themeColor="text1"/>
          <w:sz w:val="24"/>
          <w:szCs w:val="24"/>
          <w:lang w:eastAsia="ru-RU"/>
        </w:rPr>
        <w:t xml:space="preserve"> отходов с удобными подъездами для транспорта. Площадка проектируется открытой с водонепроницаемым покрытием и огражденной зел</w:t>
      </w:r>
      <w:r w:rsidR="00E94D4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ными насаждениями.</w:t>
      </w:r>
    </w:p>
    <w:p w:rsidR="00AC3BFF" w:rsidRPr="00E27EC3" w:rsidRDefault="00AC3BFF" w:rsidP="00AC3BFF">
      <w:pPr>
        <w:widowControl w:val="0"/>
        <w:spacing w:line="239" w:lineRule="auto"/>
        <w:ind w:firstLine="709"/>
        <w:rPr>
          <w:rFonts w:eastAsia="Times New Roman" w:cs="Times New Roman"/>
          <w:color w:val="000000" w:themeColor="text1"/>
          <w:spacing w:val="-3"/>
          <w:sz w:val="24"/>
          <w:szCs w:val="24"/>
          <w:lang w:eastAsia="ru-RU"/>
        </w:rPr>
      </w:pPr>
      <w:r w:rsidRPr="00E27EC3">
        <w:rPr>
          <w:rFonts w:eastAsia="Times New Roman" w:cs="Times New Roman"/>
          <w:color w:val="000000" w:themeColor="text1"/>
          <w:spacing w:val="-3"/>
          <w:sz w:val="24"/>
          <w:szCs w:val="24"/>
          <w:lang w:eastAsia="ru-RU"/>
        </w:rPr>
        <w:t xml:space="preserve">Площадки для установки контейнеров должны быть удалены от жилых домов, детских, лечебно – профилактических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E27EC3">
          <w:rPr>
            <w:rFonts w:eastAsia="Times New Roman" w:cs="Times New Roman"/>
            <w:color w:val="000000" w:themeColor="text1"/>
            <w:spacing w:val="-3"/>
            <w:sz w:val="24"/>
            <w:szCs w:val="24"/>
            <w:lang w:eastAsia="ru-RU"/>
          </w:rPr>
          <w:t>20 м</w:t>
        </w:r>
      </w:smartTag>
      <w:r w:rsidRPr="00E27EC3">
        <w:rPr>
          <w:rFonts w:eastAsia="Times New Roman" w:cs="Times New Roman"/>
          <w:color w:val="000000" w:themeColor="text1"/>
          <w:spacing w:val="-3"/>
          <w:sz w:val="24"/>
          <w:szCs w:val="24"/>
          <w:lang w:eastAsia="ru-RU"/>
        </w:rPr>
        <w:t xml:space="preserve">, но не более </w:t>
      </w:r>
      <w:smartTag w:uri="urn:schemas-microsoft-com:office:smarttags" w:element="metricconverter">
        <w:smartTagPr>
          <w:attr w:name="ProductID" w:val="100 м"/>
        </w:smartTagPr>
        <w:r w:rsidRPr="00E27EC3">
          <w:rPr>
            <w:rFonts w:eastAsia="Times New Roman" w:cs="Times New Roman"/>
            <w:color w:val="000000" w:themeColor="text1"/>
            <w:spacing w:val="-3"/>
            <w:sz w:val="24"/>
            <w:szCs w:val="24"/>
            <w:lang w:eastAsia="ru-RU"/>
          </w:rPr>
          <w:t>100 м</w:t>
        </w:r>
      </w:smartTag>
      <w:r w:rsidRPr="00E27EC3">
        <w:rPr>
          <w:rFonts w:eastAsia="Times New Roman" w:cs="Times New Roman"/>
          <w:color w:val="000000" w:themeColor="text1"/>
          <w:spacing w:val="-3"/>
          <w:sz w:val="24"/>
          <w:szCs w:val="24"/>
          <w:lang w:eastAsia="ru-RU"/>
        </w:rPr>
        <w:t>. Размер площадок должен быть рассчитан на установку необходимого числа контейнеров, но не более 5.</w:t>
      </w:r>
    </w:p>
    <w:p w:rsidR="00AC3BFF" w:rsidRPr="00E27EC3" w:rsidRDefault="00AC3BFF" w:rsidP="00AC3BF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Для определения количества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w:t>
      </w:r>
      <w:r w:rsidR="00E94D4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тный объ</w:t>
      </w:r>
      <w:r w:rsidR="00E94D4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 мусоросборников должен соответствовать фактическому накоплению отходов в пери</w:t>
      </w:r>
      <w:r w:rsidR="008E679C" w:rsidRPr="00E27EC3">
        <w:rPr>
          <w:rFonts w:eastAsia="Times New Roman" w:cs="Times New Roman"/>
          <w:color w:val="000000" w:themeColor="text1"/>
          <w:sz w:val="24"/>
          <w:szCs w:val="24"/>
          <w:lang w:eastAsia="ru-RU"/>
        </w:rPr>
        <w:t>оды наибольшего их образования.</w:t>
      </w:r>
    </w:p>
    <w:p w:rsidR="00AC3BFF" w:rsidRPr="00E27EC3" w:rsidRDefault="008E679C" w:rsidP="00AC3BFF">
      <w:pPr>
        <w:widowControl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3.4.5.6</w:t>
      </w:r>
      <w:r w:rsidR="00AC3BFF" w:rsidRPr="00E27EC3">
        <w:rPr>
          <w:rFonts w:eastAsia="Times New Roman" w:cs="Times New Roman"/>
          <w:bCs/>
          <w:color w:val="000000" w:themeColor="text1"/>
          <w:sz w:val="24"/>
          <w:szCs w:val="24"/>
          <w:lang w:eastAsia="ru-RU"/>
        </w:rPr>
        <w:t xml:space="preserve"> При производстве зимней уборки следует проектировать снегосвалки на специально отведенных территориях. Запрещается сброс снега в акватории.</w:t>
      </w:r>
    </w:p>
    <w:p w:rsidR="00AC3BFF" w:rsidRPr="00E27EC3" w:rsidRDefault="00AC3BFF" w:rsidP="00AC3BF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На снегосвалках следует предусматривать очистку талых вод, образующихся при естественном таянии снега. Последующий сброс талых вод проектируется по вариантам:</w:t>
      </w:r>
    </w:p>
    <w:p w:rsidR="00AC3BFF" w:rsidRPr="00E27EC3" w:rsidRDefault="008E679C" w:rsidP="00AC3BFF">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AC3BFF" w:rsidRPr="00E27EC3">
        <w:rPr>
          <w:rFonts w:eastAsia="Times New Roman" w:cs="Times New Roman"/>
          <w:bCs/>
          <w:color w:val="000000" w:themeColor="text1"/>
          <w:sz w:val="24"/>
          <w:szCs w:val="24"/>
          <w:lang w:eastAsia="ru-RU"/>
        </w:rPr>
        <w:t xml:space="preserve"> сброс снега в систему водоотведения хозяйственно</w:t>
      </w:r>
      <w:r w:rsidRPr="00E27EC3">
        <w:rPr>
          <w:rFonts w:eastAsia="Times New Roman" w:cs="Times New Roman"/>
          <w:bCs/>
          <w:color w:val="000000" w:themeColor="text1"/>
          <w:sz w:val="24"/>
          <w:szCs w:val="24"/>
          <w:lang w:eastAsia="ru-RU"/>
        </w:rPr>
        <w:t xml:space="preserve"> – </w:t>
      </w:r>
      <w:r w:rsidR="00AC3BFF" w:rsidRPr="00E27EC3">
        <w:rPr>
          <w:rFonts w:eastAsia="Times New Roman" w:cs="Times New Roman"/>
          <w:bCs/>
          <w:color w:val="000000" w:themeColor="text1"/>
          <w:sz w:val="24"/>
          <w:szCs w:val="24"/>
          <w:lang w:eastAsia="ru-RU"/>
        </w:rPr>
        <w:t>бытовых сточных вод с принудительным таянием снега и последующей очисткой талых вод на очистных сооружениях;</w:t>
      </w:r>
    </w:p>
    <w:p w:rsidR="00AC3BFF" w:rsidRPr="00E27EC3" w:rsidRDefault="008E679C" w:rsidP="00AC3BFF">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AC3BFF" w:rsidRPr="00E27EC3">
        <w:rPr>
          <w:rFonts w:eastAsia="Times New Roman" w:cs="Times New Roman"/>
          <w:bCs/>
          <w:color w:val="000000" w:themeColor="text1"/>
          <w:sz w:val="24"/>
          <w:szCs w:val="24"/>
          <w:lang w:eastAsia="ru-RU"/>
        </w:rPr>
        <w:t xml:space="preserve"> сброс снега в водосточную сеть с принудительным таянием (например, за сч</w:t>
      </w:r>
      <w:r w:rsidR="00E94D42" w:rsidRPr="00E27EC3">
        <w:rPr>
          <w:rFonts w:eastAsia="Times New Roman" w:cs="Times New Roman"/>
          <w:bCs/>
          <w:color w:val="000000" w:themeColor="text1"/>
          <w:sz w:val="24"/>
          <w:szCs w:val="24"/>
          <w:lang w:eastAsia="ru-RU"/>
        </w:rPr>
        <w:t>ё</w:t>
      </w:r>
      <w:r w:rsidR="00AC3BFF" w:rsidRPr="00E27EC3">
        <w:rPr>
          <w:rFonts w:eastAsia="Times New Roman" w:cs="Times New Roman"/>
          <w:bCs/>
          <w:color w:val="000000" w:themeColor="text1"/>
          <w:sz w:val="24"/>
          <w:szCs w:val="24"/>
          <w:lang w:eastAsia="ru-RU"/>
        </w:rPr>
        <w:t>т теплового ресурса сбросных вод);</w:t>
      </w:r>
    </w:p>
    <w:p w:rsidR="00AC3BFF" w:rsidRPr="00E27EC3" w:rsidRDefault="008E679C" w:rsidP="00AC3BFF">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AC3BFF" w:rsidRPr="00E27EC3">
        <w:rPr>
          <w:rFonts w:eastAsia="Times New Roman" w:cs="Times New Roman"/>
          <w:bCs/>
          <w:color w:val="000000" w:themeColor="text1"/>
          <w:sz w:val="24"/>
          <w:szCs w:val="24"/>
          <w:lang w:eastAsia="ru-RU"/>
        </w:rPr>
        <w:t xml:space="preserve"> подача снега на снеготаялки с последующей очисткой и сбросом талых вод в системы водоотведения.</w:t>
      </w:r>
    </w:p>
    <w:p w:rsidR="00AC3BFF" w:rsidRPr="00E27EC3" w:rsidRDefault="00AC3BFF" w:rsidP="00AC3BFF">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Санитарно</w:t>
      </w:r>
      <w:r w:rsidR="008E679C" w:rsidRPr="00E27EC3">
        <w:rPr>
          <w:rFonts w:eastAsia="Times New Roman" w:cs="Times New Roman"/>
          <w:bCs/>
          <w:color w:val="000000" w:themeColor="text1"/>
          <w:sz w:val="24"/>
          <w:szCs w:val="24"/>
          <w:lang w:eastAsia="ru-RU"/>
        </w:rPr>
        <w:t xml:space="preserve"> – </w:t>
      </w:r>
      <w:r w:rsidRPr="00E27EC3">
        <w:rPr>
          <w:rFonts w:eastAsia="Times New Roman" w:cs="Times New Roman"/>
          <w:bCs/>
          <w:color w:val="000000" w:themeColor="text1"/>
          <w:sz w:val="24"/>
          <w:szCs w:val="24"/>
          <w:lang w:eastAsia="ru-RU"/>
        </w:rPr>
        <w:t xml:space="preserve">защитная зона от снегосвалок и снегоплавильных пунктов до территорий жилой зоны принимается не менее </w:t>
      </w:r>
      <w:smartTag w:uri="urn:schemas-microsoft-com:office:smarttags" w:element="metricconverter">
        <w:smartTagPr>
          <w:attr w:name="ProductID" w:val="100 м"/>
        </w:smartTagPr>
        <w:r w:rsidRPr="00E27EC3">
          <w:rPr>
            <w:rFonts w:eastAsia="Times New Roman" w:cs="Times New Roman"/>
            <w:bCs/>
            <w:color w:val="000000" w:themeColor="text1"/>
            <w:sz w:val="24"/>
            <w:szCs w:val="24"/>
            <w:lang w:eastAsia="ru-RU"/>
          </w:rPr>
          <w:t>100 м</w:t>
        </w:r>
      </w:smartTag>
      <w:r w:rsidRPr="00E27EC3">
        <w:rPr>
          <w:rFonts w:eastAsia="Times New Roman" w:cs="Times New Roman"/>
          <w:bCs/>
          <w:color w:val="000000" w:themeColor="text1"/>
          <w:sz w:val="24"/>
          <w:szCs w:val="24"/>
          <w:lang w:eastAsia="ru-RU"/>
        </w:rPr>
        <w:t>.</w:t>
      </w:r>
    </w:p>
    <w:p w:rsidR="00AC3BFF" w:rsidRPr="00E27EC3" w:rsidRDefault="008E679C" w:rsidP="00AC3BFF">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3.4.5.7</w:t>
      </w:r>
      <w:r w:rsidR="00AC3BFF" w:rsidRPr="00E27EC3">
        <w:rPr>
          <w:rFonts w:eastAsia="Times New Roman" w:cs="Times New Roman"/>
          <w:color w:val="000000" w:themeColor="text1"/>
          <w:sz w:val="24"/>
          <w:szCs w:val="24"/>
          <w:lang w:eastAsia="ru-RU"/>
        </w:rPr>
        <w:t xml:space="preserve"> Для сбора жидких отходов от неканализованных зданий устраиваются дворовые помойницы, которые должны иметь водонепроницаемый выгреб и наземную часть в соответствии с требованиями СанПиН 42-128-4690-88.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00AC3BFF" w:rsidRPr="00E27EC3">
          <w:rPr>
            <w:rFonts w:eastAsia="Times New Roman" w:cs="Times New Roman"/>
            <w:color w:val="000000" w:themeColor="text1"/>
            <w:sz w:val="24"/>
            <w:szCs w:val="24"/>
            <w:lang w:eastAsia="ru-RU"/>
          </w:rPr>
          <w:t>3 м</w:t>
        </w:r>
      </w:smartTag>
      <w:r w:rsidR="00E94D42" w:rsidRPr="00E27EC3">
        <w:rPr>
          <w:rFonts w:eastAsia="Times New Roman" w:cs="Times New Roman"/>
          <w:color w:val="000000" w:themeColor="text1"/>
          <w:sz w:val="24"/>
          <w:szCs w:val="24"/>
          <w:lang w:eastAsia="ru-RU"/>
        </w:rPr>
        <w:t>.</w:t>
      </w:r>
    </w:p>
    <w:p w:rsidR="00AC3BFF" w:rsidRPr="00E27EC3" w:rsidRDefault="00AC3BFF" w:rsidP="00AC3BFF">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E27EC3">
          <w:rPr>
            <w:rFonts w:eastAsia="Times New Roman" w:cs="Times New Roman"/>
            <w:color w:val="000000" w:themeColor="text1"/>
            <w:sz w:val="24"/>
            <w:szCs w:val="24"/>
            <w:lang w:eastAsia="ru-RU"/>
          </w:rPr>
          <w:t>100 м</w:t>
        </w:r>
      </w:smartTag>
      <w:r w:rsidRPr="00E27EC3">
        <w:rPr>
          <w:rFonts w:eastAsia="Times New Roman" w:cs="Times New Roman"/>
          <w:color w:val="000000" w:themeColor="text1"/>
          <w:sz w:val="24"/>
          <w:szCs w:val="24"/>
          <w:lang w:eastAsia="ru-RU"/>
        </w:rPr>
        <w:t>.</w:t>
      </w:r>
    </w:p>
    <w:p w:rsidR="00AC3BFF" w:rsidRPr="00E27EC3" w:rsidRDefault="00AC3BFF" w:rsidP="00AC3BFF">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E27EC3">
          <w:rPr>
            <w:rFonts w:eastAsia="Times New Roman" w:cs="Times New Roman"/>
            <w:color w:val="000000" w:themeColor="text1"/>
            <w:sz w:val="24"/>
            <w:szCs w:val="24"/>
            <w:lang w:eastAsia="ru-RU"/>
          </w:rPr>
          <w:t>50 м</w:t>
        </w:r>
      </w:smartTag>
      <w:r w:rsidR="00242B90" w:rsidRPr="00E27EC3">
        <w:rPr>
          <w:rFonts w:eastAsia="Times New Roman" w:cs="Times New Roman"/>
          <w:color w:val="000000" w:themeColor="text1"/>
          <w:sz w:val="24"/>
          <w:szCs w:val="24"/>
          <w:lang w:eastAsia="ru-RU"/>
        </w:rPr>
        <w:t>.</w:t>
      </w:r>
    </w:p>
    <w:p w:rsidR="00AC3BFF" w:rsidRPr="00E27EC3" w:rsidRDefault="00AC3BFF" w:rsidP="00AC3BFF">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w:t>
      </w:r>
      <w:r w:rsidR="008E679C"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1</w:t>
      </w:r>
      <w:r w:rsidR="008E679C" w:rsidRPr="00E27EC3">
        <w:rPr>
          <w:rFonts w:eastAsia="Times New Roman" w:cs="Times New Roman"/>
          <w:color w:val="000000" w:themeColor="text1"/>
          <w:sz w:val="24"/>
          <w:szCs w:val="24"/>
          <w:lang w:eastAsia="ru-RU"/>
        </w:rPr>
        <w:t>0 м.</w:t>
      </w:r>
    </w:p>
    <w:p w:rsidR="00AC3BFF" w:rsidRPr="00E27EC3" w:rsidRDefault="00AC3BFF" w:rsidP="00AC3BFF">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Расстояние от мусоросборников до границ участков соседних жилых до</w:t>
      </w:r>
      <w:r w:rsidR="00872E0C" w:rsidRPr="00E27EC3">
        <w:rPr>
          <w:rFonts w:eastAsia="Times New Roman" w:cs="Times New Roman"/>
          <w:color w:val="000000" w:themeColor="text1"/>
          <w:sz w:val="24"/>
          <w:szCs w:val="24"/>
          <w:lang w:eastAsia="ru-RU"/>
        </w:rPr>
        <w:t>мов, детских учреждений, озелен</w:t>
      </w:r>
      <w:r w:rsidR="00E94D4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нных площадок следует устанавливать в соответствии с требованиями </w:t>
      </w:r>
      <w:r w:rsidR="0087492F"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z w:val="24"/>
          <w:szCs w:val="24"/>
          <w:lang w:eastAsia="ru-RU"/>
        </w:rPr>
        <w:t>п. 2.</w:t>
      </w:r>
      <w:r w:rsidR="00083705" w:rsidRPr="00E27EC3">
        <w:rPr>
          <w:rFonts w:eastAsia="Times New Roman" w:cs="Times New Roman"/>
          <w:color w:val="000000" w:themeColor="text1"/>
          <w:sz w:val="24"/>
          <w:szCs w:val="24"/>
          <w:lang w:eastAsia="ru-RU"/>
        </w:rPr>
        <w:t>2.</w:t>
      </w:r>
      <w:r w:rsidR="0087492F" w:rsidRPr="00E27EC3">
        <w:rPr>
          <w:rFonts w:eastAsia="Times New Roman" w:cs="Times New Roman"/>
          <w:color w:val="000000" w:themeColor="text1"/>
          <w:sz w:val="24"/>
          <w:szCs w:val="24"/>
          <w:lang w:eastAsia="ru-RU"/>
        </w:rPr>
        <w:t>30</w:t>
      </w:r>
      <w:r w:rsidRPr="00E27EC3">
        <w:rPr>
          <w:rFonts w:eastAsia="Times New Roman" w:cs="Times New Roman"/>
          <w:color w:val="000000" w:themeColor="text1"/>
          <w:sz w:val="24"/>
          <w:szCs w:val="24"/>
          <w:lang w:eastAsia="ru-RU"/>
        </w:rPr>
        <w:t xml:space="preserve"> настоящих нормативов.</w:t>
      </w:r>
    </w:p>
    <w:p w:rsidR="00AC3BFF" w:rsidRPr="00E27EC3" w:rsidRDefault="00083705" w:rsidP="00AC3BFF">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z w:val="24"/>
          <w:szCs w:val="24"/>
          <w:lang w:eastAsia="ru-RU"/>
        </w:rPr>
        <w:t>3.4.5.8</w:t>
      </w:r>
      <w:r w:rsidR="00AC3BFF" w:rsidRPr="00E27EC3">
        <w:rPr>
          <w:rFonts w:eastAsia="Times New Roman" w:cs="Times New Roman"/>
          <w:color w:val="000000" w:themeColor="text1"/>
          <w:sz w:val="24"/>
          <w:szCs w:val="24"/>
          <w:lang w:eastAsia="ru-RU"/>
        </w:rPr>
        <w:t xml:space="preserve"> 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w:t>
      </w:r>
      <w:smartTag w:uri="urn:schemas-microsoft-com:office:smarttags" w:element="metricconverter">
        <w:smartTagPr>
          <w:attr w:name="ProductID" w:val="30 м"/>
        </w:smartTagPr>
        <w:r w:rsidR="00AC3BFF" w:rsidRPr="00E27EC3">
          <w:rPr>
            <w:rFonts w:eastAsia="Times New Roman" w:cs="Times New Roman"/>
            <w:color w:val="000000" w:themeColor="text1"/>
            <w:sz w:val="24"/>
            <w:szCs w:val="24"/>
            <w:lang w:eastAsia="ru-RU"/>
          </w:rPr>
          <w:t>30 м</w:t>
        </w:r>
      </w:smartTag>
      <w:r w:rsidR="00AC3BFF" w:rsidRPr="00E27EC3">
        <w:rPr>
          <w:rFonts w:eastAsia="Times New Roman" w:cs="Times New Roman"/>
          <w:color w:val="000000" w:themeColor="text1"/>
          <w:sz w:val="24"/>
          <w:szCs w:val="24"/>
          <w:lang w:eastAsia="ru-RU"/>
        </w:rPr>
        <w:t xml:space="preserve"> от мест торговли.</w:t>
      </w:r>
    </w:p>
    <w:p w:rsidR="00AC3BFF" w:rsidRPr="00E27EC3" w:rsidRDefault="00AC3BFF" w:rsidP="00AC3BF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проектировании розничных рынков следует предусматривать общественные туалеты из расч</w:t>
      </w:r>
      <w:r w:rsidR="00E94D4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та:</w:t>
      </w:r>
    </w:p>
    <w:p w:rsidR="00AC3BFF" w:rsidRPr="00E27EC3" w:rsidRDefault="00083705" w:rsidP="00AC3BFF">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w:t>
      </w:r>
      <w:r w:rsidR="00AC3BFF" w:rsidRPr="00E27EC3">
        <w:rPr>
          <w:rFonts w:eastAsia="Times New Roman" w:cs="Times New Roman"/>
          <w:color w:val="000000" w:themeColor="text1"/>
          <w:spacing w:val="-2"/>
          <w:sz w:val="24"/>
          <w:szCs w:val="24"/>
          <w:lang w:eastAsia="ru-RU"/>
        </w:rPr>
        <w:t xml:space="preserve"> для персонала – не менее 1 прибора </w:t>
      </w:r>
      <w:r w:rsidR="00AC3BFF" w:rsidRPr="00E27EC3">
        <w:rPr>
          <w:rFonts w:eastAsia="Times New Roman" w:cs="Times New Roman"/>
          <w:color w:val="000000" w:themeColor="text1"/>
          <w:sz w:val="24"/>
          <w:szCs w:val="24"/>
          <w:lang w:eastAsia="ru-RU"/>
        </w:rPr>
        <w:t>на каждые 50 торговых мест</w:t>
      </w:r>
      <w:r w:rsidR="00AC3BFF" w:rsidRPr="00E27EC3">
        <w:rPr>
          <w:rFonts w:eastAsia="Times New Roman" w:cs="Times New Roman"/>
          <w:color w:val="000000" w:themeColor="text1"/>
          <w:spacing w:val="-2"/>
          <w:sz w:val="24"/>
          <w:szCs w:val="24"/>
          <w:lang w:eastAsia="ru-RU"/>
        </w:rPr>
        <w:t>;</w:t>
      </w:r>
    </w:p>
    <w:p w:rsidR="00AC3BFF" w:rsidRPr="00E27EC3" w:rsidRDefault="00083705" w:rsidP="00AC3BFF">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w:t>
      </w:r>
      <w:r w:rsidR="00AC3BFF" w:rsidRPr="00E27EC3">
        <w:rPr>
          <w:rFonts w:eastAsia="Times New Roman" w:cs="Times New Roman"/>
          <w:color w:val="000000" w:themeColor="text1"/>
          <w:spacing w:val="-2"/>
          <w:sz w:val="24"/>
          <w:szCs w:val="24"/>
          <w:lang w:eastAsia="ru-RU"/>
        </w:rPr>
        <w:t xml:space="preserve"> для посетителей – 1 прибор на </w:t>
      </w:r>
      <w:smartTag w:uri="urn:schemas-microsoft-com:office:smarttags" w:element="metricconverter">
        <w:smartTagPr>
          <w:attr w:name="ProductID" w:val="150 м2"/>
        </w:smartTagPr>
        <w:r w:rsidR="00AC3BFF" w:rsidRPr="00E27EC3">
          <w:rPr>
            <w:rFonts w:eastAsia="Times New Roman" w:cs="Times New Roman"/>
            <w:color w:val="000000" w:themeColor="text1"/>
            <w:spacing w:val="-2"/>
            <w:sz w:val="24"/>
            <w:szCs w:val="24"/>
            <w:lang w:eastAsia="ru-RU"/>
          </w:rPr>
          <w:t>150 м</w:t>
        </w:r>
        <w:r w:rsidR="00AC3BFF" w:rsidRPr="00E27EC3">
          <w:rPr>
            <w:rFonts w:eastAsia="Times New Roman" w:cs="Times New Roman"/>
            <w:color w:val="000000" w:themeColor="text1"/>
            <w:spacing w:val="-2"/>
            <w:sz w:val="24"/>
            <w:szCs w:val="24"/>
            <w:vertAlign w:val="superscript"/>
            <w:lang w:eastAsia="ru-RU"/>
          </w:rPr>
          <w:t>2</w:t>
        </w:r>
      </w:smartTag>
      <w:r w:rsidR="00AC3BFF" w:rsidRPr="00E27EC3">
        <w:rPr>
          <w:rFonts w:eastAsia="Times New Roman" w:cs="Times New Roman"/>
          <w:color w:val="000000" w:themeColor="text1"/>
          <w:spacing w:val="-2"/>
          <w:sz w:val="24"/>
          <w:szCs w:val="24"/>
          <w:lang w:eastAsia="ru-RU"/>
        </w:rPr>
        <w:t xml:space="preserve"> торговой площади, но не менее 2 приборов на объект.</w:t>
      </w:r>
    </w:p>
    <w:p w:rsidR="00AC3BFF" w:rsidRPr="00E27EC3" w:rsidRDefault="00AC3BFF" w:rsidP="00AC3BF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На рынках без канализации общественные туалеты с непроницаемыми выгре</w:t>
      </w:r>
      <w:r w:rsidRPr="00E27EC3">
        <w:rPr>
          <w:rFonts w:eastAsia="Times New Roman" w:cs="Times New Roman"/>
          <w:color w:val="000000" w:themeColor="text1"/>
          <w:sz w:val="24"/>
          <w:szCs w:val="24"/>
          <w:lang w:eastAsia="ru-RU"/>
        </w:rPr>
        <w:t xml:space="preserve">бами следует проектировать на расстоянии не менее </w:t>
      </w:r>
      <w:smartTag w:uri="urn:schemas-microsoft-com:office:smarttags" w:element="metricconverter">
        <w:smartTagPr>
          <w:attr w:name="ProductID" w:val="50 м"/>
        </w:smartTagPr>
        <w:r w:rsidRPr="00E27EC3">
          <w:rPr>
            <w:rFonts w:eastAsia="Times New Roman" w:cs="Times New Roman"/>
            <w:color w:val="000000" w:themeColor="text1"/>
            <w:sz w:val="24"/>
            <w:szCs w:val="24"/>
            <w:lang w:eastAsia="ru-RU"/>
          </w:rPr>
          <w:t>50 м</w:t>
        </w:r>
      </w:smartTag>
      <w:r w:rsidR="00242B90" w:rsidRPr="00E27EC3">
        <w:rPr>
          <w:rFonts w:eastAsia="Times New Roman" w:cs="Times New Roman"/>
          <w:color w:val="000000" w:themeColor="text1"/>
          <w:sz w:val="24"/>
          <w:szCs w:val="24"/>
          <w:lang w:eastAsia="ru-RU"/>
        </w:rPr>
        <w:t xml:space="preserve"> от места торговли.</w:t>
      </w:r>
    </w:p>
    <w:p w:rsidR="00AC3BFF" w:rsidRPr="00E27EC3" w:rsidRDefault="00083705" w:rsidP="00AC3BFF">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z w:val="24"/>
          <w:szCs w:val="24"/>
          <w:lang w:eastAsia="ru-RU"/>
        </w:rPr>
        <w:t>3.4.5.9</w:t>
      </w:r>
      <w:r w:rsidR="00AC3BFF" w:rsidRPr="00E27EC3">
        <w:rPr>
          <w:rFonts w:eastAsia="Times New Roman" w:cs="Times New Roman"/>
          <w:color w:val="000000" w:themeColor="text1"/>
          <w:sz w:val="24"/>
          <w:szCs w:val="24"/>
          <w:lang w:eastAsia="ru-RU"/>
        </w:rPr>
        <w:t xml:space="preserve"> На территории лечебно</w:t>
      </w:r>
      <w:r w:rsidRPr="00E27EC3">
        <w:rPr>
          <w:rFonts w:eastAsia="Times New Roman" w:cs="Times New Roman"/>
          <w:color w:val="000000" w:themeColor="text1"/>
          <w:sz w:val="24"/>
          <w:szCs w:val="24"/>
          <w:lang w:eastAsia="ru-RU"/>
        </w:rPr>
        <w:t xml:space="preserve"> – </w:t>
      </w:r>
      <w:r w:rsidR="00AC3BFF" w:rsidRPr="00E27EC3">
        <w:rPr>
          <w:rFonts w:eastAsia="Times New Roman" w:cs="Times New Roman"/>
          <w:color w:val="000000" w:themeColor="text1"/>
          <w:sz w:val="24"/>
          <w:szCs w:val="24"/>
          <w:lang w:eastAsia="ru-RU"/>
        </w:rPr>
        <w:t xml:space="preserve">профилактических учреждений площадку для мусоросборников следует размещать в хозяйственной зоне на расстоянии не менее </w:t>
      </w:r>
      <w:smartTag w:uri="urn:schemas-microsoft-com:office:smarttags" w:element="metricconverter">
        <w:smartTagPr>
          <w:attr w:name="ProductID" w:val="25 м"/>
        </w:smartTagPr>
        <w:r w:rsidR="00AC3BFF" w:rsidRPr="00E27EC3">
          <w:rPr>
            <w:rFonts w:eastAsia="Times New Roman" w:cs="Times New Roman"/>
            <w:color w:val="000000" w:themeColor="text1"/>
            <w:sz w:val="24"/>
            <w:szCs w:val="24"/>
            <w:lang w:eastAsia="ru-RU"/>
          </w:rPr>
          <w:t>25 м</w:t>
        </w:r>
      </w:smartTag>
      <w:r w:rsidR="00AC3BFF" w:rsidRPr="00E27EC3">
        <w:rPr>
          <w:rFonts w:eastAsia="Times New Roman" w:cs="Times New Roman"/>
          <w:color w:val="000000" w:themeColor="text1"/>
          <w:sz w:val="24"/>
          <w:szCs w:val="24"/>
          <w:lang w:eastAsia="ru-RU"/>
        </w:rPr>
        <w:t xml:space="preserve"> от окон. Площадка должна иметь тв</w:t>
      </w:r>
      <w:r w:rsidR="00E94D42" w:rsidRPr="00E27EC3">
        <w:rPr>
          <w:rFonts w:eastAsia="Times New Roman" w:cs="Times New Roman"/>
          <w:color w:val="000000" w:themeColor="text1"/>
          <w:sz w:val="24"/>
          <w:szCs w:val="24"/>
          <w:lang w:eastAsia="ru-RU"/>
        </w:rPr>
        <w:t>ё</w:t>
      </w:r>
      <w:r w:rsidR="00AC3BFF" w:rsidRPr="00E27EC3">
        <w:rPr>
          <w:rFonts w:eastAsia="Times New Roman" w:cs="Times New Roman"/>
          <w:color w:val="000000" w:themeColor="text1"/>
          <w:sz w:val="24"/>
          <w:szCs w:val="24"/>
          <w:lang w:eastAsia="ru-RU"/>
        </w:rPr>
        <w:t xml:space="preserve">рдое покрытие и въезд со стороны улицы. Размеры площадки должны превышать размеры основания мусоросборников на </w:t>
      </w:r>
      <w:smartTag w:uri="urn:schemas-microsoft-com:office:smarttags" w:element="metricconverter">
        <w:smartTagPr>
          <w:attr w:name="ProductID" w:val="1,5 м"/>
        </w:smartTagPr>
        <w:r w:rsidR="00AC3BFF" w:rsidRPr="00E27EC3">
          <w:rPr>
            <w:rFonts w:eastAsia="Times New Roman" w:cs="Times New Roman"/>
            <w:color w:val="000000" w:themeColor="text1"/>
            <w:sz w:val="24"/>
            <w:szCs w:val="24"/>
            <w:lang w:eastAsia="ru-RU"/>
          </w:rPr>
          <w:t>1,5 м</w:t>
        </w:r>
      </w:smartTag>
      <w:r w:rsidR="00AC3BFF" w:rsidRPr="00E27EC3">
        <w:rPr>
          <w:rFonts w:eastAsia="Times New Roman" w:cs="Times New Roman"/>
          <w:color w:val="000000" w:themeColor="text1"/>
          <w:sz w:val="24"/>
          <w:szCs w:val="24"/>
          <w:lang w:eastAsia="ru-RU"/>
        </w:rPr>
        <w:t xml:space="preserve"> во все стороны.</w:t>
      </w:r>
    </w:p>
    <w:p w:rsidR="00AC3BFF" w:rsidRPr="00E27EC3" w:rsidRDefault="00AC3BFF" w:rsidP="00AC3BF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 xml:space="preserve">Сбор, временное хранение, обеззараживание, обезвреживание, транспортирование медицинских отходов следует осуществлять в соответствии с требованиями </w:t>
      </w:r>
      <w:r w:rsidRPr="00E27EC3">
        <w:rPr>
          <w:rFonts w:eastAsia="Arial" w:cs="Times New Roman"/>
          <w:bCs/>
          <w:color w:val="000000" w:themeColor="text1"/>
          <w:kern w:val="2"/>
          <w:sz w:val="24"/>
          <w:szCs w:val="24"/>
          <w:lang w:eastAsia="ar-SA"/>
        </w:rPr>
        <w:t>СанПиН 2.1.7.2790-10</w:t>
      </w:r>
      <w:r w:rsidRPr="00E27EC3">
        <w:rPr>
          <w:rFonts w:eastAsia="Times New Roman" w:cs="Times New Roman"/>
          <w:color w:val="000000" w:themeColor="text1"/>
          <w:sz w:val="24"/>
          <w:szCs w:val="24"/>
          <w:lang w:eastAsia="ru-RU"/>
        </w:rPr>
        <w:t>.</w:t>
      </w:r>
    </w:p>
    <w:p w:rsidR="00AC3BFF" w:rsidRPr="00E27EC3" w:rsidRDefault="00083705" w:rsidP="00AC3BFF">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3.4.5.10</w:t>
      </w:r>
      <w:r w:rsidR="00AC3BFF" w:rsidRPr="00E27EC3">
        <w:rPr>
          <w:rFonts w:eastAsia="Times New Roman" w:cs="Times New Roman"/>
          <w:color w:val="000000" w:themeColor="text1"/>
          <w:sz w:val="24"/>
          <w:szCs w:val="24"/>
          <w:lang w:eastAsia="ru-RU"/>
        </w:rPr>
        <w:t xml:space="preserve"> На территории парков хозяйственную зону с участками, выделенными для установки сменных мусоросборников, следует проектировать не ближе </w:t>
      </w:r>
      <w:smartTag w:uri="urn:schemas-microsoft-com:office:smarttags" w:element="metricconverter">
        <w:smartTagPr>
          <w:attr w:name="ProductID" w:val="50 м"/>
        </w:smartTagPr>
        <w:r w:rsidR="00AC3BFF" w:rsidRPr="00E27EC3">
          <w:rPr>
            <w:rFonts w:eastAsia="Times New Roman" w:cs="Times New Roman"/>
            <w:color w:val="000000" w:themeColor="text1"/>
            <w:sz w:val="24"/>
            <w:szCs w:val="24"/>
            <w:lang w:eastAsia="ru-RU"/>
          </w:rPr>
          <w:t>50 м</w:t>
        </w:r>
      </w:smartTag>
      <w:r w:rsidR="00AC3BFF" w:rsidRPr="00E27EC3">
        <w:rPr>
          <w:rFonts w:eastAsia="Times New Roman" w:cs="Times New Roman"/>
          <w:color w:val="000000" w:themeColor="text1"/>
          <w:sz w:val="24"/>
          <w:szCs w:val="24"/>
          <w:lang w:eastAsia="ru-RU"/>
        </w:rPr>
        <w:t xml:space="preserve">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AC3BFF" w:rsidRPr="00E27EC3" w:rsidRDefault="00AC3BFF" w:rsidP="00AC3BFF">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Общественные туалеты следует проектировать на расстоянии не менее </w:t>
      </w:r>
      <w:smartTag w:uri="urn:schemas-microsoft-com:office:smarttags" w:element="metricconverter">
        <w:smartTagPr>
          <w:attr w:name="ProductID" w:val="50 м"/>
        </w:smartTagPr>
        <w:r w:rsidRPr="00E27EC3">
          <w:rPr>
            <w:rFonts w:eastAsia="Times New Roman" w:cs="Times New Roman"/>
            <w:color w:val="000000" w:themeColor="text1"/>
            <w:sz w:val="24"/>
            <w:szCs w:val="24"/>
            <w:lang w:eastAsia="ru-RU"/>
          </w:rPr>
          <w:t>50 м</w:t>
        </w:r>
      </w:smartTag>
      <w:r w:rsidRPr="00E27EC3">
        <w:rPr>
          <w:rFonts w:eastAsia="Times New Roman" w:cs="Times New Roman"/>
          <w:color w:val="000000" w:themeColor="text1"/>
          <w:sz w:val="24"/>
          <w:szCs w:val="24"/>
          <w:lang w:eastAsia="ru-RU"/>
        </w:rPr>
        <w:t xml:space="preserve"> от мест массового скопления отдыхающих. Расч</w:t>
      </w:r>
      <w:r w:rsidR="00E94D4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тное количество мест в них следует принимать не менее одного на 500 посетителей.</w:t>
      </w:r>
    </w:p>
    <w:p w:rsidR="00AC3BFF" w:rsidRPr="00E27EC3" w:rsidRDefault="00083705" w:rsidP="00AC3BFF">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3.4.5.11</w:t>
      </w:r>
      <w:r w:rsidR="00AC3BFF" w:rsidRPr="00E27EC3">
        <w:rPr>
          <w:rFonts w:eastAsia="Times New Roman" w:cs="Times New Roman"/>
          <w:color w:val="000000" w:themeColor="text1"/>
          <w:sz w:val="24"/>
          <w:szCs w:val="24"/>
          <w:lang w:eastAsia="ru-RU"/>
        </w:rPr>
        <w:t xml:space="preserve"> На территории пляжей размеры площадок под мусоросборники следует определять из расч</w:t>
      </w:r>
      <w:r w:rsidR="00E94D42" w:rsidRPr="00E27EC3">
        <w:rPr>
          <w:rFonts w:eastAsia="Times New Roman" w:cs="Times New Roman"/>
          <w:color w:val="000000" w:themeColor="text1"/>
          <w:sz w:val="24"/>
          <w:szCs w:val="24"/>
          <w:lang w:eastAsia="ru-RU"/>
        </w:rPr>
        <w:t>ё</w:t>
      </w:r>
      <w:r w:rsidR="00AC3BFF" w:rsidRPr="00E27EC3">
        <w:rPr>
          <w:rFonts w:eastAsia="Times New Roman" w:cs="Times New Roman"/>
          <w:color w:val="000000" w:themeColor="text1"/>
          <w:sz w:val="24"/>
          <w:szCs w:val="24"/>
          <w:lang w:eastAsia="ru-RU"/>
        </w:rPr>
        <w:t xml:space="preserve">та один контейнер </w:t>
      </w:r>
      <w:r w:rsidR="00167E51" w:rsidRPr="00E27EC3">
        <w:rPr>
          <w:rFonts w:eastAsia="Times New Roman" w:cs="Times New Roman"/>
          <w:color w:val="000000" w:themeColor="text1"/>
          <w:sz w:val="24"/>
          <w:szCs w:val="24"/>
          <w:lang w:eastAsia="ru-RU"/>
        </w:rPr>
        <w:t>ё</w:t>
      </w:r>
      <w:r w:rsidR="00AC3BFF" w:rsidRPr="00E27EC3">
        <w:rPr>
          <w:rFonts w:eastAsia="Times New Roman" w:cs="Times New Roman"/>
          <w:color w:val="000000" w:themeColor="text1"/>
          <w:sz w:val="24"/>
          <w:szCs w:val="24"/>
          <w:lang w:eastAsia="ru-RU"/>
        </w:rPr>
        <w:t xml:space="preserve">мкостью </w:t>
      </w:r>
      <w:smartTag w:uri="urn:schemas-microsoft-com:office:smarttags" w:element="metricconverter">
        <w:smartTagPr>
          <w:attr w:name="ProductID" w:val="0,75 м3"/>
        </w:smartTagPr>
        <w:r w:rsidR="00AC3BFF" w:rsidRPr="00E27EC3">
          <w:rPr>
            <w:rFonts w:eastAsia="Times New Roman" w:cs="Times New Roman"/>
            <w:color w:val="000000" w:themeColor="text1"/>
            <w:sz w:val="24"/>
            <w:szCs w:val="24"/>
            <w:lang w:eastAsia="ru-RU"/>
          </w:rPr>
          <w:t>0,75 м</w:t>
        </w:r>
        <w:r w:rsidR="00AC3BFF" w:rsidRPr="00E27EC3">
          <w:rPr>
            <w:rFonts w:eastAsia="Times New Roman" w:cs="Times New Roman"/>
            <w:color w:val="000000" w:themeColor="text1"/>
            <w:sz w:val="24"/>
            <w:szCs w:val="24"/>
            <w:vertAlign w:val="superscript"/>
            <w:lang w:eastAsia="ru-RU"/>
          </w:rPr>
          <w:t>3</w:t>
        </w:r>
      </w:smartTag>
      <w:r w:rsidR="00AC3BFF" w:rsidRPr="00E27EC3">
        <w:rPr>
          <w:rFonts w:eastAsia="Times New Roman" w:cs="Times New Roman"/>
          <w:color w:val="000000" w:themeColor="text1"/>
          <w:sz w:val="24"/>
          <w:szCs w:val="24"/>
          <w:lang w:eastAsia="ru-RU"/>
        </w:rPr>
        <w:t xml:space="preserve"> на 3500</w:t>
      </w:r>
      <w:r w:rsidRPr="00E27EC3">
        <w:rPr>
          <w:rFonts w:eastAsia="Times New Roman" w:cs="Times New Roman"/>
          <w:color w:val="000000" w:themeColor="text1"/>
          <w:sz w:val="24"/>
          <w:szCs w:val="24"/>
          <w:lang w:eastAsia="ru-RU"/>
        </w:rPr>
        <w:t xml:space="preserve"> – </w:t>
      </w:r>
      <w:r w:rsidR="00AC3BFF" w:rsidRPr="00E27EC3">
        <w:rPr>
          <w:rFonts w:eastAsia="Times New Roman" w:cs="Times New Roman"/>
          <w:color w:val="000000" w:themeColor="text1"/>
          <w:sz w:val="24"/>
          <w:szCs w:val="24"/>
          <w:lang w:eastAsia="ru-RU"/>
        </w:rPr>
        <w:t>4000 м</w:t>
      </w:r>
      <w:r w:rsidR="00AC3BFF" w:rsidRPr="00E27EC3">
        <w:rPr>
          <w:rFonts w:eastAsia="Times New Roman" w:cs="Times New Roman"/>
          <w:color w:val="000000" w:themeColor="text1"/>
          <w:sz w:val="24"/>
          <w:szCs w:val="24"/>
          <w:vertAlign w:val="superscript"/>
          <w:lang w:eastAsia="ru-RU"/>
        </w:rPr>
        <w:t>2</w:t>
      </w:r>
      <w:r w:rsidR="00AC3BFF" w:rsidRPr="00E27EC3">
        <w:rPr>
          <w:rFonts w:eastAsia="Times New Roman" w:cs="Times New Roman"/>
          <w:color w:val="000000" w:themeColor="text1"/>
          <w:sz w:val="24"/>
          <w:szCs w:val="24"/>
          <w:lang w:eastAsia="ru-RU"/>
        </w:rPr>
        <w:t xml:space="preserve"> площади пляжа.</w:t>
      </w:r>
    </w:p>
    <w:p w:rsidR="00AC3BFF" w:rsidRPr="00E27EC3" w:rsidRDefault="00AC3BFF" w:rsidP="00AC3BFF">
      <w:pPr>
        <w:widowControl w:val="0"/>
        <w:adjustRightInd w:val="0"/>
        <w:spacing w:line="239" w:lineRule="auto"/>
        <w:ind w:firstLine="709"/>
        <w:rPr>
          <w:rFonts w:eastAsia="Times New Roman" w:cs="Times New Roman"/>
          <w:color w:val="000000" w:themeColor="text1"/>
          <w:spacing w:val="-5"/>
          <w:sz w:val="24"/>
          <w:szCs w:val="24"/>
          <w:lang w:eastAsia="ru-RU"/>
        </w:rPr>
      </w:pPr>
      <w:r w:rsidRPr="00E27EC3">
        <w:rPr>
          <w:rFonts w:eastAsia="Times New Roman" w:cs="Times New Roman"/>
          <w:color w:val="000000" w:themeColor="text1"/>
          <w:spacing w:val="-5"/>
          <w:sz w:val="24"/>
          <w:szCs w:val="24"/>
          <w:lang w:eastAsia="ru-RU"/>
        </w:rPr>
        <w:t xml:space="preserve">Общественные туалеты следует проектировать на расстоянии не менее </w:t>
      </w:r>
      <w:smartTag w:uri="urn:schemas-microsoft-com:office:smarttags" w:element="metricconverter">
        <w:smartTagPr>
          <w:attr w:name="ProductID" w:val="50 м"/>
        </w:smartTagPr>
        <w:r w:rsidRPr="00E27EC3">
          <w:rPr>
            <w:rFonts w:eastAsia="Times New Roman" w:cs="Times New Roman"/>
            <w:color w:val="000000" w:themeColor="text1"/>
            <w:spacing w:val="-5"/>
            <w:sz w:val="24"/>
            <w:szCs w:val="24"/>
            <w:lang w:eastAsia="ru-RU"/>
          </w:rPr>
          <w:t>50 м</w:t>
        </w:r>
      </w:smartTag>
      <w:r w:rsidRPr="00E27EC3">
        <w:rPr>
          <w:rFonts w:eastAsia="Times New Roman" w:cs="Times New Roman"/>
          <w:color w:val="000000" w:themeColor="text1"/>
          <w:spacing w:val="-5"/>
          <w:sz w:val="24"/>
          <w:szCs w:val="24"/>
          <w:lang w:eastAsia="ru-RU"/>
        </w:rPr>
        <w:t xml:space="preserve"> и не более </w:t>
      </w:r>
      <w:smartTag w:uri="urn:schemas-microsoft-com:office:smarttags" w:element="metricconverter">
        <w:smartTagPr>
          <w:attr w:name="ProductID" w:val="200 м"/>
        </w:smartTagPr>
        <w:r w:rsidRPr="00E27EC3">
          <w:rPr>
            <w:rFonts w:eastAsia="Times New Roman" w:cs="Times New Roman"/>
            <w:color w:val="000000" w:themeColor="text1"/>
            <w:spacing w:val="-5"/>
            <w:sz w:val="24"/>
            <w:szCs w:val="24"/>
            <w:lang w:eastAsia="ru-RU"/>
          </w:rPr>
          <w:t>200 м</w:t>
        </w:r>
      </w:smartTag>
      <w:r w:rsidRPr="00E27EC3">
        <w:rPr>
          <w:rFonts w:eastAsia="Times New Roman" w:cs="Times New Roman"/>
          <w:color w:val="000000" w:themeColor="text1"/>
          <w:spacing w:val="-5"/>
          <w:sz w:val="24"/>
          <w:szCs w:val="24"/>
          <w:lang w:eastAsia="ru-RU"/>
        </w:rPr>
        <w:t xml:space="preserve"> от мест купания. Расч</w:t>
      </w:r>
      <w:r w:rsidR="00E94D42" w:rsidRPr="00E27EC3">
        <w:rPr>
          <w:rFonts w:eastAsia="Times New Roman" w:cs="Times New Roman"/>
          <w:color w:val="000000" w:themeColor="text1"/>
          <w:spacing w:val="-5"/>
          <w:sz w:val="24"/>
          <w:szCs w:val="24"/>
          <w:lang w:eastAsia="ru-RU"/>
        </w:rPr>
        <w:t>ё</w:t>
      </w:r>
      <w:r w:rsidRPr="00E27EC3">
        <w:rPr>
          <w:rFonts w:eastAsia="Times New Roman" w:cs="Times New Roman"/>
          <w:color w:val="000000" w:themeColor="text1"/>
          <w:spacing w:val="-5"/>
          <w:sz w:val="24"/>
          <w:szCs w:val="24"/>
          <w:lang w:eastAsia="ru-RU"/>
        </w:rPr>
        <w:t xml:space="preserve">тное количество мест в них следует принимать не </w:t>
      </w:r>
      <w:r w:rsidR="00242B90" w:rsidRPr="00E27EC3">
        <w:rPr>
          <w:rFonts w:eastAsia="Times New Roman" w:cs="Times New Roman"/>
          <w:color w:val="000000" w:themeColor="text1"/>
          <w:spacing w:val="-5"/>
          <w:sz w:val="24"/>
          <w:szCs w:val="24"/>
          <w:lang w:eastAsia="ru-RU"/>
        </w:rPr>
        <w:t>менее одного на 75 посетителей.</w:t>
      </w:r>
    </w:p>
    <w:p w:rsidR="00AC3BFF" w:rsidRPr="00E27EC3" w:rsidRDefault="00083705" w:rsidP="00AC3BFF">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3.4.5.12</w:t>
      </w:r>
      <w:r w:rsidR="00AC3BFF" w:rsidRPr="00E27EC3">
        <w:rPr>
          <w:rFonts w:eastAsia="Times New Roman" w:cs="Times New Roman"/>
          <w:color w:val="000000" w:themeColor="text1"/>
          <w:sz w:val="24"/>
          <w:szCs w:val="24"/>
          <w:lang w:eastAsia="ru-RU"/>
        </w:rPr>
        <w:t xml:space="preserve"> Общественные туалеты должны устраиваться в местах массового скопления и посещения людей, в том числе:</w:t>
      </w:r>
    </w:p>
    <w:p w:rsidR="00AC3BFF" w:rsidRPr="00E27EC3" w:rsidRDefault="00083705" w:rsidP="00AC3BFF">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AC3BFF" w:rsidRPr="00E27EC3">
        <w:rPr>
          <w:rFonts w:eastAsia="Times New Roman" w:cs="Times New Roman"/>
          <w:color w:val="000000" w:themeColor="text1"/>
          <w:sz w:val="24"/>
          <w:szCs w:val="24"/>
          <w:lang w:eastAsia="ru-RU"/>
        </w:rPr>
        <w:t xml:space="preserve"> на площадях, улицах с большим пешеходным движением;</w:t>
      </w:r>
    </w:p>
    <w:p w:rsidR="00AC3BFF" w:rsidRPr="00E27EC3" w:rsidRDefault="00083705" w:rsidP="00AC3BFF">
      <w:pPr>
        <w:widowControl w:val="0"/>
        <w:overflowPunct w:val="0"/>
        <w:autoSpaceDE w:val="0"/>
        <w:autoSpaceDN w:val="0"/>
        <w:adjustRightInd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z w:val="24"/>
          <w:szCs w:val="24"/>
          <w:lang w:eastAsia="ru-RU"/>
        </w:rPr>
        <w:t>–</w:t>
      </w:r>
      <w:r w:rsidR="00AC3BFF" w:rsidRPr="00E27EC3">
        <w:rPr>
          <w:rFonts w:eastAsia="Times New Roman" w:cs="Times New Roman"/>
          <w:color w:val="000000" w:themeColor="text1"/>
          <w:spacing w:val="-2"/>
          <w:sz w:val="24"/>
          <w:szCs w:val="24"/>
          <w:lang w:eastAsia="ru-RU"/>
        </w:rPr>
        <w:t xml:space="preserve"> на железнодорожных станциях</w:t>
      </w:r>
      <w:r w:rsidR="0087492F" w:rsidRPr="00E27EC3">
        <w:rPr>
          <w:rFonts w:eastAsia="Times New Roman" w:cs="Times New Roman"/>
          <w:color w:val="000000" w:themeColor="text1"/>
          <w:spacing w:val="-2"/>
          <w:sz w:val="24"/>
          <w:szCs w:val="24"/>
          <w:lang w:eastAsia="ru-RU"/>
        </w:rPr>
        <w:t xml:space="preserve"> и</w:t>
      </w:r>
      <w:r w:rsidR="00AC3BFF" w:rsidRPr="00E27EC3">
        <w:rPr>
          <w:rFonts w:eastAsia="Times New Roman" w:cs="Times New Roman"/>
          <w:color w:val="000000" w:themeColor="text1"/>
          <w:spacing w:val="-2"/>
          <w:sz w:val="24"/>
          <w:szCs w:val="24"/>
          <w:lang w:eastAsia="ru-RU"/>
        </w:rPr>
        <w:t xml:space="preserve"> автостанциях;</w:t>
      </w:r>
    </w:p>
    <w:p w:rsidR="00AC3BFF" w:rsidRPr="00E27EC3" w:rsidRDefault="00083705" w:rsidP="00AC3BFF">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AC3BFF" w:rsidRPr="00E27EC3">
        <w:rPr>
          <w:rFonts w:eastAsia="Times New Roman" w:cs="Times New Roman"/>
          <w:color w:val="000000" w:themeColor="text1"/>
          <w:sz w:val="24"/>
          <w:szCs w:val="24"/>
          <w:lang w:eastAsia="ru-RU"/>
        </w:rPr>
        <w:t xml:space="preserve"> в местах массового отдыха населения;</w:t>
      </w:r>
    </w:p>
    <w:p w:rsidR="00AC3BFF" w:rsidRPr="00E27EC3" w:rsidRDefault="00083705" w:rsidP="00AC3BFF">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AC3BFF" w:rsidRPr="00E27EC3">
        <w:rPr>
          <w:rFonts w:eastAsia="Times New Roman" w:cs="Times New Roman"/>
          <w:color w:val="000000" w:themeColor="text1"/>
          <w:sz w:val="24"/>
          <w:szCs w:val="24"/>
          <w:lang w:eastAsia="ru-RU"/>
        </w:rPr>
        <w:t xml:space="preserve"> на территории торговых центров, рынков;</w:t>
      </w:r>
    </w:p>
    <w:p w:rsidR="00AC3BFF" w:rsidRPr="00E27EC3" w:rsidRDefault="00083705" w:rsidP="00AC3BFF">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AC3BFF" w:rsidRPr="00E27EC3">
        <w:rPr>
          <w:rFonts w:eastAsia="Times New Roman" w:cs="Times New Roman"/>
          <w:color w:val="000000" w:themeColor="text1"/>
          <w:sz w:val="24"/>
          <w:szCs w:val="24"/>
          <w:lang w:eastAsia="ru-RU"/>
        </w:rPr>
        <w:t xml:space="preserve"> на территории открытых плоскостных спортивных сооружений.</w:t>
      </w:r>
    </w:p>
    <w:p w:rsidR="00AC3BFF" w:rsidRPr="00E27EC3" w:rsidRDefault="00AC3BFF" w:rsidP="00AC3BFF">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Общественные туалеты могут проектироваться в первых этажах общественных зданий, надземных или подземных отдельно стоящих сооружениях.</w:t>
      </w:r>
    </w:p>
    <w:p w:rsidR="00AC3BFF" w:rsidRPr="00E27EC3" w:rsidRDefault="00AC3BFF" w:rsidP="00AC3BFF">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Вместимость общественных туалетов следует определять по нормам, привед</w:t>
      </w:r>
      <w:r w:rsidR="001F3FED"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нным в </w:t>
      </w:r>
      <w:r w:rsidR="00083705" w:rsidRPr="00E27EC3">
        <w:rPr>
          <w:rFonts w:eastAsia="Times New Roman" w:cs="Times New Roman"/>
          <w:color w:val="000000" w:themeColor="text1"/>
          <w:sz w:val="24"/>
          <w:szCs w:val="24"/>
          <w:lang w:eastAsia="ru-RU"/>
        </w:rPr>
        <w:t>П</w:t>
      </w:r>
      <w:r w:rsidRPr="00E27EC3">
        <w:rPr>
          <w:rFonts w:eastAsia="Times New Roman" w:cs="Times New Roman"/>
          <w:color w:val="000000" w:themeColor="text1"/>
          <w:sz w:val="24"/>
          <w:szCs w:val="24"/>
          <w:lang w:eastAsia="ru-RU"/>
        </w:rPr>
        <w:t>риложени</w:t>
      </w:r>
      <w:r w:rsidR="00083705" w:rsidRPr="00E27EC3">
        <w:rPr>
          <w:rFonts w:eastAsia="Times New Roman" w:cs="Times New Roman"/>
          <w:color w:val="000000" w:themeColor="text1"/>
          <w:sz w:val="24"/>
          <w:szCs w:val="24"/>
          <w:lang w:eastAsia="ru-RU"/>
        </w:rPr>
        <w:t>и</w:t>
      </w:r>
      <w:r w:rsidRPr="00E27EC3">
        <w:rPr>
          <w:rFonts w:eastAsia="Times New Roman" w:cs="Times New Roman"/>
          <w:color w:val="000000" w:themeColor="text1"/>
          <w:sz w:val="24"/>
          <w:szCs w:val="24"/>
          <w:lang w:eastAsia="ru-RU"/>
        </w:rPr>
        <w:t xml:space="preserve"> </w:t>
      </w:r>
      <w:r w:rsidR="008203F4" w:rsidRPr="00E27EC3">
        <w:rPr>
          <w:rFonts w:eastAsia="Times New Roman" w:cs="Times New Roman"/>
          <w:color w:val="000000" w:themeColor="text1"/>
          <w:sz w:val="24"/>
          <w:szCs w:val="24"/>
          <w:lang w:eastAsia="ru-RU"/>
        </w:rPr>
        <w:t>Д</w:t>
      </w:r>
      <w:r w:rsidRPr="00E27EC3">
        <w:rPr>
          <w:rFonts w:eastAsia="Times New Roman" w:cs="Times New Roman"/>
          <w:color w:val="000000" w:themeColor="text1"/>
          <w:sz w:val="24"/>
          <w:szCs w:val="24"/>
          <w:lang w:eastAsia="ru-RU"/>
        </w:rPr>
        <w:t xml:space="preserve"> настоящих нормативов с у</w:t>
      </w:r>
      <w:r w:rsidR="00083705" w:rsidRPr="00E27EC3">
        <w:rPr>
          <w:rFonts w:eastAsia="Times New Roman" w:cs="Times New Roman"/>
          <w:color w:val="000000" w:themeColor="text1"/>
          <w:sz w:val="24"/>
          <w:szCs w:val="24"/>
          <w:lang w:eastAsia="ru-RU"/>
        </w:rPr>
        <w:t>ч</w:t>
      </w:r>
      <w:r w:rsidR="003177D4" w:rsidRPr="00E27EC3">
        <w:rPr>
          <w:rFonts w:eastAsia="Times New Roman" w:cs="Times New Roman"/>
          <w:color w:val="000000" w:themeColor="text1"/>
          <w:sz w:val="24"/>
          <w:szCs w:val="24"/>
          <w:lang w:eastAsia="ru-RU"/>
        </w:rPr>
        <w:t>ё</w:t>
      </w:r>
      <w:r w:rsidR="00083705" w:rsidRPr="00E27EC3">
        <w:rPr>
          <w:rFonts w:eastAsia="Times New Roman" w:cs="Times New Roman"/>
          <w:color w:val="000000" w:themeColor="text1"/>
          <w:sz w:val="24"/>
          <w:szCs w:val="24"/>
          <w:lang w:eastAsia="ru-RU"/>
        </w:rPr>
        <w:t>том требований СанПиН 983-72.</w:t>
      </w:r>
    </w:p>
    <w:p w:rsidR="00AC3BFF" w:rsidRPr="00E27EC3" w:rsidRDefault="00AC3BFF" w:rsidP="00AC3BFF">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Проектирование и содержание общественных туалетов следует осуществлять в соответствии с требованиями СанПиН 983-72, СанПиН 42-128-4690-88.</w:t>
      </w:r>
    </w:p>
    <w:p w:rsidR="00AC3BFF" w:rsidRPr="00E27EC3" w:rsidRDefault="00F163CF" w:rsidP="00AC3BF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3.4.5.13</w:t>
      </w:r>
      <w:r w:rsidR="00AC3BFF" w:rsidRPr="00E27EC3">
        <w:rPr>
          <w:rFonts w:eastAsia="Times New Roman" w:cs="Times New Roman"/>
          <w:color w:val="000000" w:themeColor="text1"/>
          <w:spacing w:val="-2"/>
          <w:sz w:val="24"/>
          <w:szCs w:val="24"/>
          <w:lang w:eastAsia="ru-RU"/>
        </w:rPr>
        <w:t xml:space="preserve"> Обезвреживание тв</w:t>
      </w:r>
      <w:r w:rsidR="001F3FED" w:rsidRPr="00E27EC3">
        <w:rPr>
          <w:rFonts w:eastAsia="Times New Roman" w:cs="Times New Roman"/>
          <w:color w:val="000000" w:themeColor="text1"/>
          <w:spacing w:val="-2"/>
          <w:sz w:val="24"/>
          <w:szCs w:val="24"/>
          <w:lang w:eastAsia="ru-RU"/>
        </w:rPr>
        <w:t>ё</w:t>
      </w:r>
      <w:r w:rsidR="00AC3BFF" w:rsidRPr="00E27EC3">
        <w:rPr>
          <w:rFonts w:eastAsia="Times New Roman" w:cs="Times New Roman"/>
          <w:color w:val="000000" w:themeColor="text1"/>
          <w:spacing w:val="-2"/>
          <w:sz w:val="24"/>
          <w:szCs w:val="24"/>
          <w:lang w:eastAsia="ru-RU"/>
        </w:rPr>
        <w:t xml:space="preserve">рдых и жидких бытовых отходов производится на специально отведенных полигонах. Проектирование и размещение полигонов и предприятий </w:t>
      </w:r>
      <w:r w:rsidR="00AC3BFF" w:rsidRPr="00E27EC3">
        <w:rPr>
          <w:rFonts w:eastAsia="Times New Roman" w:cs="Times New Roman"/>
          <w:color w:val="000000" w:themeColor="text1"/>
          <w:sz w:val="24"/>
          <w:szCs w:val="24"/>
          <w:lang w:eastAsia="ru-RU"/>
        </w:rPr>
        <w:t xml:space="preserve">по переработке </w:t>
      </w:r>
      <w:r w:rsidR="00961CBB" w:rsidRPr="00E27EC3">
        <w:rPr>
          <w:rFonts w:eastAsia="Times New Roman" w:cs="Times New Roman"/>
          <w:color w:val="000000" w:themeColor="text1"/>
          <w:sz w:val="24"/>
          <w:szCs w:val="24"/>
          <w:lang w:eastAsia="ru-RU"/>
        </w:rPr>
        <w:t>коммунальных</w:t>
      </w:r>
      <w:r w:rsidR="00AC3BFF" w:rsidRPr="00E27EC3">
        <w:rPr>
          <w:rFonts w:eastAsia="Times New Roman" w:cs="Times New Roman"/>
          <w:color w:val="000000" w:themeColor="text1"/>
          <w:sz w:val="24"/>
          <w:szCs w:val="24"/>
          <w:lang w:eastAsia="ru-RU"/>
        </w:rPr>
        <w:t xml:space="preserve"> отходов следует осуществлять в соответствии с требованиями раздела «Зоны специального назначения» (подраздел «Зоны размещения полигонов для тв</w:t>
      </w:r>
      <w:r w:rsidR="00E93156" w:rsidRPr="00E27EC3">
        <w:rPr>
          <w:rFonts w:eastAsia="Times New Roman" w:cs="Times New Roman"/>
          <w:color w:val="000000" w:themeColor="text1"/>
          <w:sz w:val="24"/>
          <w:szCs w:val="24"/>
          <w:lang w:eastAsia="ru-RU"/>
        </w:rPr>
        <w:t>ё</w:t>
      </w:r>
      <w:r w:rsidR="00AC3BFF" w:rsidRPr="00E27EC3">
        <w:rPr>
          <w:rFonts w:eastAsia="Times New Roman" w:cs="Times New Roman"/>
          <w:color w:val="000000" w:themeColor="text1"/>
          <w:sz w:val="24"/>
          <w:szCs w:val="24"/>
          <w:lang w:eastAsia="ru-RU"/>
        </w:rPr>
        <w:t xml:space="preserve">рдых </w:t>
      </w:r>
      <w:r w:rsidR="00961CBB" w:rsidRPr="00E27EC3">
        <w:rPr>
          <w:rFonts w:eastAsia="Times New Roman" w:cs="Times New Roman"/>
          <w:color w:val="000000" w:themeColor="text1"/>
          <w:sz w:val="24"/>
          <w:szCs w:val="24"/>
          <w:lang w:eastAsia="ru-RU"/>
        </w:rPr>
        <w:t>коммунальных</w:t>
      </w:r>
      <w:r w:rsidR="00AC3BFF" w:rsidRPr="00E27EC3">
        <w:rPr>
          <w:rFonts w:eastAsia="Times New Roman" w:cs="Times New Roman"/>
          <w:color w:val="000000" w:themeColor="text1"/>
          <w:sz w:val="24"/>
          <w:szCs w:val="24"/>
          <w:lang w:eastAsia="ru-RU"/>
        </w:rPr>
        <w:t xml:space="preserve"> отходов») настоящих нормативов.</w:t>
      </w:r>
    </w:p>
    <w:p w:rsidR="00AC3BFF" w:rsidRPr="00E27EC3" w:rsidRDefault="00F163CF" w:rsidP="00AC3BFF">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3.4.5.1</w:t>
      </w:r>
      <w:r w:rsidR="0087492F" w:rsidRPr="00E27EC3">
        <w:rPr>
          <w:rFonts w:eastAsia="Times New Roman" w:cs="Times New Roman"/>
          <w:color w:val="000000" w:themeColor="text1"/>
          <w:sz w:val="24"/>
          <w:szCs w:val="24"/>
          <w:lang w:eastAsia="ru-RU"/>
        </w:rPr>
        <w:t>4</w:t>
      </w:r>
      <w:r w:rsidR="00AC3BFF" w:rsidRPr="00E27EC3">
        <w:rPr>
          <w:rFonts w:eastAsia="Times New Roman" w:cs="Times New Roman"/>
          <w:color w:val="000000" w:themeColor="text1"/>
          <w:sz w:val="24"/>
          <w:szCs w:val="24"/>
          <w:lang w:eastAsia="ru-RU"/>
        </w:rPr>
        <w:t xml:space="preserve"> Размеры санитарно</w:t>
      </w:r>
      <w:r w:rsidRPr="00E27EC3">
        <w:rPr>
          <w:rFonts w:eastAsia="Times New Roman" w:cs="Times New Roman"/>
          <w:color w:val="000000" w:themeColor="text1"/>
          <w:sz w:val="24"/>
          <w:szCs w:val="24"/>
          <w:lang w:eastAsia="ru-RU"/>
        </w:rPr>
        <w:t xml:space="preserve"> – </w:t>
      </w:r>
      <w:r w:rsidR="00AC3BFF" w:rsidRPr="00E27EC3">
        <w:rPr>
          <w:rFonts w:eastAsia="Times New Roman" w:cs="Times New Roman"/>
          <w:color w:val="000000" w:themeColor="text1"/>
          <w:sz w:val="24"/>
          <w:szCs w:val="24"/>
          <w:lang w:eastAsia="ru-RU"/>
        </w:rPr>
        <w:t xml:space="preserve">защитных зон предприятий и сооружений по транспортировке, обезвреживанию, переработке и </w:t>
      </w:r>
      <w:r w:rsidR="0087492F" w:rsidRPr="00E27EC3">
        <w:rPr>
          <w:rFonts w:eastAsia="Times New Roman" w:cs="Times New Roman"/>
          <w:color w:val="000000" w:themeColor="text1"/>
          <w:sz w:val="24"/>
          <w:szCs w:val="24"/>
          <w:lang w:eastAsia="ru-RU"/>
        </w:rPr>
        <w:t>захоронению отходов потребления</w:t>
      </w:r>
      <w:r w:rsidR="00AC3BFF" w:rsidRPr="00E27EC3">
        <w:rPr>
          <w:rFonts w:eastAsia="Times New Roman" w:cs="Times New Roman"/>
          <w:color w:val="000000" w:themeColor="text1"/>
          <w:sz w:val="24"/>
          <w:szCs w:val="24"/>
          <w:lang w:eastAsia="ru-RU"/>
        </w:rPr>
        <w:t xml:space="preserve"> следует принимать в соответствии с санитарными нормами.</w:t>
      </w:r>
    </w:p>
    <w:p w:rsidR="00AC3BFF" w:rsidRPr="00E27EC3" w:rsidRDefault="00F163CF" w:rsidP="00AC3BF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3.4.5.1</w:t>
      </w:r>
      <w:r w:rsidR="0087492F" w:rsidRPr="00E27EC3">
        <w:rPr>
          <w:rFonts w:eastAsia="Times New Roman" w:cs="Times New Roman"/>
          <w:color w:val="000000" w:themeColor="text1"/>
          <w:sz w:val="24"/>
          <w:szCs w:val="24"/>
          <w:lang w:eastAsia="ru-RU"/>
        </w:rPr>
        <w:t>5</w:t>
      </w:r>
      <w:r w:rsidR="00AC3BFF" w:rsidRPr="00E27EC3">
        <w:rPr>
          <w:rFonts w:eastAsia="Times New Roman" w:cs="Times New Roman"/>
          <w:color w:val="000000" w:themeColor="text1"/>
          <w:sz w:val="24"/>
          <w:szCs w:val="24"/>
          <w:lang w:eastAsia="ru-RU"/>
        </w:rPr>
        <w:t xml:space="preserve"> Производственные отходы, не подлежащие обеззараживанию и утилизации совместно с </w:t>
      </w:r>
      <w:r w:rsidR="00961CBB" w:rsidRPr="00E27EC3">
        <w:rPr>
          <w:rFonts w:eastAsia="Times New Roman" w:cs="Times New Roman"/>
          <w:color w:val="000000" w:themeColor="text1"/>
          <w:sz w:val="24"/>
          <w:szCs w:val="24"/>
          <w:lang w:eastAsia="ru-RU"/>
        </w:rPr>
        <w:t>коммунальных</w:t>
      </w:r>
      <w:r w:rsidR="00AC3BFF" w:rsidRPr="00E27EC3">
        <w:rPr>
          <w:rFonts w:eastAsia="Times New Roman" w:cs="Times New Roman"/>
          <w:color w:val="000000" w:themeColor="text1"/>
          <w:sz w:val="24"/>
          <w:szCs w:val="24"/>
          <w:lang w:eastAsia="ru-RU"/>
        </w:rPr>
        <w:t xml:space="preserve"> отходами, должны направляться на полигоны для отходов производства. Резервирование территорий для таких полигонов должно предусматриваться на стадиях разработки схем</w:t>
      </w:r>
      <w:r w:rsidRPr="00E27EC3">
        <w:rPr>
          <w:rFonts w:eastAsia="Times New Roman" w:cs="Times New Roman"/>
          <w:color w:val="000000" w:themeColor="text1"/>
          <w:sz w:val="24"/>
          <w:szCs w:val="24"/>
          <w:lang w:eastAsia="ru-RU"/>
        </w:rPr>
        <w:t>ы</w:t>
      </w:r>
      <w:r w:rsidR="00AC3BFF" w:rsidRPr="00E27EC3">
        <w:rPr>
          <w:rFonts w:eastAsia="Times New Roman" w:cs="Times New Roman"/>
          <w:color w:val="000000" w:themeColor="text1"/>
          <w:sz w:val="24"/>
          <w:szCs w:val="24"/>
          <w:lang w:eastAsia="ru-RU"/>
        </w:rPr>
        <w:t xml:space="preserve"> территориального планирования </w:t>
      </w:r>
      <w:r w:rsidRPr="00E27EC3">
        <w:rPr>
          <w:rFonts w:eastAsia="Times New Roman" w:cs="Times New Roman"/>
          <w:color w:val="000000" w:themeColor="text1"/>
          <w:sz w:val="24"/>
          <w:szCs w:val="24"/>
          <w:lang w:eastAsia="ru-RU"/>
        </w:rPr>
        <w:t>Рославльского</w:t>
      </w:r>
      <w:r w:rsidR="00AC3BFF" w:rsidRPr="00E27EC3">
        <w:rPr>
          <w:rFonts w:eastAsia="Times New Roman" w:cs="Times New Roman"/>
          <w:color w:val="000000" w:themeColor="text1"/>
          <w:sz w:val="24"/>
          <w:szCs w:val="24"/>
          <w:lang w:eastAsia="ru-RU"/>
        </w:rPr>
        <w:t xml:space="preserve"> район</w:t>
      </w:r>
      <w:r w:rsidRPr="00E27EC3">
        <w:rPr>
          <w:rFonts w:eastAsia="Times New Roman" w:cs="Times New Roman"/>
          <w:color w:val="000000" w:themeColor="text1"/>
          <w:sz w:val="24"/>
          <w:szCs w:val="24"/>
          <w:lang w:eastAsia="ru-RU"/>
        </w:rPr>
        <w:t>а</w:t>
      </w:r>
      <w:r w:rsidR="00AC3BFF" w:rsidRPr="00E27EC3">
        <w:rPr>
          <w:rFonts w:eastAsia="Times New Roman" w:cs="Times New Roman"/>
          <w:color w:val="000000" w:themeColor="text1"/>
          <w:sz w:val="24"/>
          <w:szCs w:val="24"/>
          <w:lang w:eastAsia="ru-RU"/>
        </w:rPr>
        <w:t xml:space="preserve"> Смоленской области, генеральн</w:t>
      </w:r>
      <w:r w:rsidR="0087492F" w:rsidRPr="00E27EC3">
        <w:rPr>
          <w:rFonts w:eastAsia="Times New Roman" w:cs="Times New Roman"/>
          <w:color w:val="000000" w:themeColor="text1"/>
          <w:sz w:val="24"/>
          <w:szCs w:val="24"/>
          <w:lang w:eastAsia="ru-RU"/>
        </w:rPr>
        <w:t>ого</w:t>
      </w:r>
      <w:r w:rsidR="00AC3BFF" w:rsidRPr="00E27EC3">
        <w:rPr>
          <w:rFonts w:eastAsia="Times New Roman" w:cs="Times New Roman"/>
          <w:color w:val="000000" w:themeColor="text1"/>
          <w:sz w:val="24"/>
          <w:szCs w:val="24"/>
          <w:lang w:eastAsia="ru-RU"/>
        </w:rPr>
        <w:t xml:space="preserve"> план</w:t>
      </w:r>
      <w:r w:rsidR="0087492F" w:rsidRPr="00E27EC3">
        <w:rPr>
          <w:rFonts w:eastAsia="Times New Roman" w:cs="Times New Roman"/>
          <w:color w:val="000000" w:themeColor="text1"/>
          <w:sz w:val="24"/>
          <w:szCs w:val="24"/>
          <w:lang w:eastAsia="ru-RU"/>
        </w:rPr>
        <w:t>а</w:t>
      </w:r>
      <w:r w:rsidR="00AC3BFF" w:rsidRPr="00E27EC3">
        <w:rPr>
          <w:rFonts w:eastAsia="Times New Roman" w:cs="Times New Roman"/>
          <w:color w:val="000000" w:themeColor="text1"/>
          <w:sz w:val="24"/>
          <w:szCs w:val="24"/>
          <w:lang w:eastAsia="ru-RU"/>
        </w:rPr>
        <w:t xml:space="preserve"> </w:t>
      </w:r>
      <w:r w:rsidR="008C49E6" w:rsidRPr="00E27EC3">
        <w:rPr>
          <w:rFonts w:eastAsia="Times New Roman" w:cs="Times New Roman"/>
          <w:color w:val="000000" w:themeColor="text1"/>
          <w:sz w:val="24"/>
          <w:szCs w:val="24"/>
          <w:lang w:eastAsia="ru-RU"/>
        </w:rPr>
        <w:t>поселения</w:t>
      </w:r>
      <w:r w:rsidR="00AC3BFF" w:rsidRPr="00E27EC3">
        <w:rPr>
          <w:rFonts w:eastAsia="Times New Roman" w:cs="Times New Roman"/>
          <w:color w:val="000000" w:themeColor="text1"/>
          <w:sz w:val="24"/>
          <w:szCs w:val="24"/>
          <w:lang w:eastAsia="ru-RU"/>
        </w:rPr>
        <w:t>, в схеме обезвреживания, утилизации и захоронения промышленных отходов муниципальн</w:t>
      </w:r>
      <w:r w:rsidRPr="00E27EC3">
        <w:rPr>
          <w:rFonts w:eastAsia="Times New Roman" w:cs="Times New Roman"/>
          <w:color w:val="000000" w:themeColor="text1"/>
          <w:sz w:val="24"/>
          <w:szCs w:val="24"/>
          <w:lang w:eastAsia="ru-RU"/>
        </w:rPr>
        <w:t>ого</w:t>
      </w:r>
      <w:r w:rsidR="00AC3BFF" w:rsidRPr="00E27EC3">
        <w:rPr>
          <w:rFonts w:eastAsia="Times New Roman" w:cs="Times New Roman"/>
          <w:color w:val="000000" w:themeColor="text1"/>
          <w:sz w:val="24"/>
          <w:szCs w:val="24"/>
          <w:lang w:eastAsia="ru-RU"/>
        </w:rPr>
        <w:t xml:space="preserve"> район</w:t>
      </w:r>
      <w:r w:rsidRPr="00E27EC3">
        <w:rPr>
          <w:rFonts w:eastAsia="Times New Roman" w:cs="Times New Roman"/>
          <w:color w:val="000000" w:themeColor="text1"/>
          <w:sz w:val="24"/>
          <w:szCs w:val="24"/>
          <w:lang w:eastAsia="ru-RU"/>
        </w:rPr>
        <w:t>а</w:t>
      </w:r>
      <w:r w:rsidR="00AC3BFF" w:rsidRPr="00E27EC3">
        <w:rPr>
          <w:rFonts w:eastAsia="Times New Roman" w:cs="Times New Roman"/>
          <w:color w:val="000000" w:themeColor="text1"/>
          <w:sz w:val="24"/>
          <w:szCs w:val="24"/>
          <w:lang w:eastAsia="ru-RU"/>
        </w:rPr>
        <w:t>.</w:t>
      </w:r>
    </w:p>
    <w:p w:rsidR="005F26DD" w:rsidRPr="00E27EC3" w:rsidRDefault="00AC3BFF" w:rsidP="00AC3BFF">
      <w:pPr>
        <w:ind w:firstLine="708"/>
        <w:rPr>
          <w:rFonts w:cs="Times New Roman"/>
          <w:color w:val="000000" w:themeColor="text1"/>
          <w:sz w:val="24"/>
          <w:szCs w:val="24"/>
        </w:rPr>
      </w:pPr>
      <w:r w:rsidRPr="00E27EC3">
        <w:rPr>
          <w:rFonts w:eastAsia="Times New Roman" w:cs="Times New Roman"/>
          <w:color w:val="000000" w:themeColor="text1"/>
          <w:sz w:val="24"/>
          <w:szCs w:val="24"/>
          <w:lang w:eastAsia="ru-RU"/>
        </w:rPr>
        <w:t>Размещение полигонов для отходов производства следует проектировать в соответствии с требованиями раздела «Зоны специального назначения» (подраздел «Зоны размещения объектов для отходов производства») настоящих нормативов.</w:t>
      </w:r>
    </w:p>
    <w:p w:rsidR="0087492F" w:rsidRPr="00E27EC3" w:rsidRDefault="0087492F" w:rsidP="00002F7F">
      <w:pPr>
        <w:ind w:firstLine="708"/>
        <w:rPr>
          <w:rFonts w:cs="Times New Roman"/>
          <w:color w:val="000000" w:themeColor="text1"/>
          <w:sz w:val="24"/>
          <w:szCs w:val="24"/>
        </w:rPr>
      </w:pPr>
    </w:p>
    <w:p w:rsidR="005F26DD" w:rsidRPr="00E27EC3" w:rsidRDefault="00F163CF" w:rsidP="00002F7F">
      <w:pPr>
        <w:ind w:firstLine="708"/>
        <w:rPr>
          <w:rFonts w:cs="Times New Roman"/>
          <w:b/>
          <w:color w:val="000000" w:themeColor="text1"/>
          <w:sz w:val="24"/>
          <w:szCs w:val="24"/>
        </w:rPr>
      </w:pPr>
      <w:r w:rsidRPr="00E27EC3">
        <w:rPr>
          <w:rFonts w:cs="Times New Roman"/>
          <w:b/>
          <w:color w:val="000000" w:themeColor="text1"/>
          <w:sz w:val="24"/>
          <w:szCs w:val="24"/>
        </w:rPr>
        <w:t>3.4.6 Теплоснабжение</w:t>
      </w:r>
    </w:p>
    <w:p w:rsidR="005F26DD" w:rsidRPr="00E27EC3" w:rsidRDefault="005F26DD" w:rsidP="00002F7F">
      <w:pPr>
        <w:ind w:firstLine="708"/>
        <w:rPr>
          <w:rFonts w:cs="Times New Roman"/>
          <w:color w:val="000000" w:themeColor="text1"/>
          <w:sz w:val="24"/>
          <w:szCs w:val="24"/>
        </w:rPr>
      </w:pPr>
    </w:p>
    <w:p w:rsidR="00F163CF" w:rsidRPr="00E27EC3" w:rsidRDefault="00F163CF" w:rsidP="00F163CF">
      <w:pPr>
        <w:spacing w:line="239" w:lineRule="auto"/>
        <w:ind w:firstLine="720"/>
        <w:rPr>
          <w:rFonts w:eastAsia="Times New Roman" w:cs="Times New Roman"/>
          <w:bCs/>
          <w:color w:val="000000" w:themeColor="text1"/>
          <w:spacing w:val="-2"/>
          <w:sz w:val="24"/>
          <w:szCs w:val="24"/>
          <w:lang w:eastAsia="ru-RU"/>
        </w:rPr>
      </w:pPr>
      <w:r w:rsidRPr="00E27EC3">
        <w:rPr>
          <w:rFonts w:cs="Times New Roman"/>
          <w:color w:val="000000" w:themeColor="text1"/>
          <w:sz w:val="24"/>
          <w:szCs w:val="24"/>
        </w:rPr>
        <w:t xml:space="preserve">3.4.6.1 </w:t>
      </w:r>
      <w:r w:rsidRPr="00E27EC3">
        <w:rPr>
          <w:rFonts w:eastAsia="Times New Roman" w:cs="Times New Roman"/>
          <w:bCs/>
          <w:color w:val="000000" w:themeColor="text1"/>
          <w:spacing w:val="-2"/>
          <w:sz w:val="24"/>
          <w:szCs w:val="24"/>
          <w:lang w:eastAsia="ru-RU"/>
        </w:rPr>
        <w:t>Проектирование и строительство новых, реконструкцию и развитие действующих систем теплоснабжения следует осуществлять в соответствии с утвержд</w:t>
      </w:r>
      <w:r w:rsidR="001207DB" w:rsidRPr="00E27EC3">
        <w:rPr>
          <w:rFonts w:eastAsia="Times New Roman" w:cs="Times New Roman"/>
          <w:bCs/>
          <w:color w:val="000000" w:themeColor="text1"/>
          <w:spacing w:val="-2"/>
          <w:sz w:val="24"/>
          <w:szCs w:val="24"/>
          <w:lang w:eastAsia="ru-RU"/>
        </w:rPr>
        <w:t>ё</w:t>
      </w:r>
      <w:r w:rsidRPr="00E27EC3">
        <w:rPr>
          <w:rFonts w:eastAsia="Times New Roman" w:cs="Times New Roman"/>
          <w:bCs/>
          <w:color w:val="000000" w:themeColor="text1"/>
          <w:spacing w:val="-2"/>
          <w:sz w:val="24"/>
          <w:szCs w:val="24"/>
          <w:lang w:eastAsia="ru-RU"/>
        </w:rPr>
        <w:t>нными схемами теплоснабжения в целях обеспечения необходимого уровня теплоснабжения жилищно</w:t>
      </w:r>
      <w:r w:rsidR="00142056" w:rsidRPr="00E27EC3">
        <w:rPr>
          <w:rFonts w:eastAsia="Times New Roman" w:cs="Times New Roman"/>
          <w:bCs/>
          <w:color w:val="000000" w:themeColor="text1"/>
          <w:spacing w:val="-2"/>
          <w:sz w:val="24"/>
          <w:szCs w:val="24"/>
          <w:lang w:eastAsia="ru-RU"/>
        </w:rPr>
        <w:t xml:space="preserve"> – </w:t>
      </w:r>
      <w:r w:rsidRPr="00E27EC3">
        <w:rPr>
          <w:rFonts w:eastAsia="Times New Roman" w:cs="Times New Roman"/>
          <w:bCs/>
          <w:color w:val="000000" w:themeColor="text1"/>
          <w:spacing w:val="-2"/>
          <w:sz w:val="24"/>
          <w:szCs w:val="24"/>
          <w:lang w:eastAsia="ru-RU"/>
        </w:rPr>
        <w:t>коммунального хозяйства, промышленных и иных организаций с уч</w:t>
      </w:r>
      <w:r w:rsidR="00FF5471" w:rsidRPr="00E27EC3">
        <w:rPr>
          <w:rFonts w:eastAsia="Times New Roman" w:cs="Times New Roman"/>
          <w:bCs/>
          <w:color w:val="000000" w:themeColor="text1"/>
          <w:spacing w:val="-2"/>
          <w:sz w:val="24"/>
          <w:szCs w:val="24"/>
          <w:lang w:eastAsia="ru-RU"/>
        </w:rPr>
        <w:t>ё</w:t>
      </w:r>
      <w:r w:rsidRPr="00E27EC3">
        <w:rPr>
          <w:rFonts w:eastAsia="Times New Roman" w:cs="Times New Roman"/>
          <w:bCs/>
          <w:color w:val="000000" w:themeColor="text1"/>
          <w:spacing w:val="-2"/>
          <w:sz w:val="24"/>
          <w:szCs w:val="24"/>
          <w:lang w:eastAsia="ru-RU"/>
        </w:rPr>
        <w:t>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w:t>
      </w:r>
    </w:p>
    <w:p w:rsidR="00F163CF" w:rsidRPr="00E27EC3" w:rsidRDefault="00F163CF" w:rsidP="00F163CF">
      <w:pPr>
        <w:widowControl w:val="0"/>
        <w:spacing w:line="239" w:lineRule="auto"/>
        <w:ind w:firstLine="720"/>
        <w:rPr>
          <w:rFonts w:eastAsia="Times New Roman" w:cs="Times New Roman"/>
          <w:color w:val="000000" w:themeColor="text1"/>
          <w:spacing w:val="-2"/>
          <w:sz w:val="24"/>
          <w:szCs w:val="24"/>
          <w:lang w:eastAsia="ru-RU"/>
        </w:rPr>
      </w:pPr>
      <w:r w:rsidRPr="00E27EC3">
        <w:rPr>
          <w:rFonts w:eastAsia="Times New Roman" w:cs="Times New Roman"/>
          <w:bCs/>
          <w:color w:val="000000" w:themeColor="text1"/>
          <w:sz w:val="24"/>
          <w:szCs w:val="24"/>
          <w:lang w:eastAsia="ru-RU"/>
        </w:rPr>
        <w:t>При организации теплоснабжения следует обеспечивать приоритетное использование комбинированной выработки электрической и тепловой энергии, а также развитие систем централизованного теплоснабжения.</w:t>
      </w:r>
    </w:p>
    <w:p w:rsidR="00F163CF" w:rsidRPr="00E27EC3" w:rsidRDefault="00A005A9" w:rsidP="00F163C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3.4.6.2</w:t>
      </w:r>
      <w:r w:rsidR="00F163CF" w:rsidRPr="00E27EC3">
        <w:rPr>
          <w:rFonts w:eastAsia="Times New Roman" w:cs="Times New Roman"/>
          <w:color w:val="000000" w:themeColor="text1"/>
          <w:sz w:val="24"/>
          <w:szCs w:val="24"/>
          <w:lang w:eastAsia="ru-RU"/>
        </w:rPr>
        <w:t xml:space="preserve"> Принятая схема теплоснабжения должна обеспечивать:</w:t>
      </w:r>
    </w:p>
    <w:p w:rsidR="00F163CF" w:rsidRPr="00E27EC3" w:rsidRDefault="00A005A9" w:rsidP="00F163C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pacing w:val="-2"/>
          <w:sz w:val="24"/>
          <w:szCs w:val="24"/>
          <w:lang w:eastAsia="ru-RU"/>
        </w:rPr>
        <w:t>–</w:t>
      </w:r>
      <w:r w:rsidR="00F163CF" w:rsidRPr="00E27EC3">
        <w:rPr>
          <w:rFonts w:eastAsia="Times New Roman" w:cs="Times New Roman"/>
          <w:color w:val="000000" w:themeColor="text1"/>
          <w:sz w:val="24"/>
          <w:szCs w:val="24"/>
          <w:lang w:eastAsia="ru-RU"/>
        </w:rPr>
        <w:t xml:space="preserve"> нормативный уровень теплоэнергосбережения;</w:t>
      </w:r>
    </w:p>
    <w:p w:rsidR="00F163CF" w:rsidRPr="00E27EC3" w:rsidRDefault="00A005A9" w:rsidP="00F163CF">
      <w:pPr>
        <w:widowControl w:val="0"/>
        <w:spacing w:line="239" w:lineRule="auto"/>
        <w:ind w:firstLine="720"/>
        <w:rPr>
          <w:rFonts w:eastAsia="Times New Roman" w:cs="Times New Roman"/>
          <w:color w:val="000000" w:themeColor="text1"/>
          <w:spacing w:val="-3"/>
          <w:sz w:val="24"/>
          <w:szCs w:val="24"/>
          <w:lang w:eastAsia="ru-RU"/>
        </w:rPr>
      </w:pPr>
      <w:r w:rsidRPr="00E27EC3">
        <w:rPr>
          <w:rFonts w:eastAsia="Times New Roman" w:cs="Times New Roman"/>
          <w:bCs/>
          <w:color w:val="000000" w:themeColor="text1"/>
          <w:spacing w:val="-2"/>
          <w:sz w:val="24"/>
          <w:szCs w:val="24"/>
          <w:lang w:eastAsia="ru-RU"/>
        </w:rPr>
        <w:t>–</w:t>
      </w:r>
      <w:r w:rsidR="00F163CF" w:rsidRPr="00E27EC3">
        <w:rPr>
          <w:rFonts w:eastAsia="Times New Roman" w:cs="Times New Roman"/>
          <w:color w:val="000000" w:themeColor="text1"/>
          <w:spacing w:val="-3"/>
          <w:sz w:val="24"/>
          <w:szCs w:val="24"/>
          <w:lang w:eastAsia="ru-RU"/>
        </w:rPr>
        <w:t xml:space="preserve"> нормативный уровень над</w:t>
      </w:r>
      <w:r w:rsidR="00FF5471" w:rsidRPr="00E27EC3">
        <w:rPr>
          <w:rFonts w:eastAsia="Times New Roman" w:cs="Times New Roman"/>
          <w:color w:val="000000" w:themeColor="text1"/>
          <w:spacing w:val="-3"/>
          <w:sz w:val="24"/>
          <w:szCs w:val="24"/>
          <w:lang w:eastAsia="ru-RU"/>
        </w:rPr>
        <w:t>ё</w:t>
      </w:r>
      <w:r w:rsidR="00F163CF" w:rsidRPr="00E27EC3">
        <w:rPr>
          <w:rFonts w:eastAsia="Times New Roman" w:cs="Times New Roman"/>
          <w:color w:val="000000" w:themeColor="text1"/>
          <w:spacing w:val="-3"/>
          <w:sz w:val="24"/>
          <w:szCs w:val="24"/>
          <w:lang w:eastAsia="ru-RU"/>
        </w:rPr>
        <w:t xml:space="preserve">жности согласно требованиям </w:t>
      </w:r>
      <w:r w:rsidR="00F163CF" w:rsidRPr="00E27EC3">
        <w:rPr>
          <w:rFonts w:eastAsia="Times New Roman" w:cs="Times New Roman"/>
          <w:bCs/>
          <w:color w:val="000000" w:themeColor="text1"/>
          <w:sz w:val="24"/>
          <w:szCs w:val="24"/>
          <w:lang w:eastAsia="ru-RU"/>
        </w:rPr>
        <w:t>СП 124.13330.2012</w:t>
      </w:r>
      <w:r w:rsidR="00F163CF" w:rsidRPr="00E27EC3">
        <w:rPr>
          <w:rFonts w:eastAsia="Times New Roman" w:cs="Times New Roman"/>
          <w:color w:val="000000" w:themeColor="text1"/>
          <w:spacing w:val="-3"/>
          <w:sz w:val="24"/>
          <w:szCs w:val="24"/>
          <w:lang w:eastAsia="ru-RU"/>
        </w:rPr>
        <w:t>;</w:t>
      </w:r>
    </w:p>
    <w:p w:rsidR="00F163CF" w:rsidRPr="00E27EC3" w:rsidRDefault="00A005A9" w:rsidP="00F163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bCs/>
          <w:color w:val="000000" w:themeColor="text1"/>
          <w:spacing w:val="-2"/>
          <w:sz w:val="24"/>
          <w:szCs w:val="24"/>
          <w:lang w:eastAsia="ru-RU"/>
        </w:rPr>
        <w:t>–</w:t>
      </w:r>
      <w:r w:rsidR="00F163CF" w:rsidRPr="00E27EC3">
        <w:rPr>
          <w:rFonts w:eastAsia="Times New Roman" w:cs="Times New Roman"/>
          <w:color w:val="000000" w:themeColor="text1"/>
          <w:sz w:val="24"/>
          <w:szCs w:val="24"/>
          <w:lang w:eastAsia="ru-RU"/>
        </w:rPr>
        <w:t xml:space="preserve"> требования экологической безопасности;</w:t>
      </w:r>
    </w:p>
    <w:p w:rsidR="00F163CF" w:rsidRPr="00E27EC3" w:rsidRDefault="00A005A9" w:rsidP="00F163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bCs/>
          <w:color w:val="000000" w:themeColor="text1"/>
          <w:spacing w:val="-2"/>
          <w:sz w:val="24"/>
          <w:szCs w:val="24"/>
          <w:lang w:eastAsia="ru-RU"/>
        </w:rPr>
        <w:t>–</w:t>
      </w:r>
      <w:r w:rsidR="00F163CF" w:rsidRPr="00E27EC3">
        <w:rPr>
          <w:rFonts w:eastAsia="Times New Roman" w:cs="Times New Roman"/>
          <w:color w:val="000000" w:themeColor="text1"/>
          <w:sz w:val="24"/>
          <w:szCs w:val="24"/>
          <w:lang w:eastAsia="ru-RU"/>
        </w:rPr>
        <w:t xml:space="preserve"> безопасность эксплуатации.</w:t>
      </w:r>
    </w:p>
    <w:p w:rsidR="00F163CF" w:rsidRPr="00E27EC3" w:rsidRDefault="00377D9A" w:rsidP="00F163CF">
      <w:pPr>
        <w:widowControl w:val="0"/>
        <w:spacing w:line="239" w:lineRule="auto"/>
        <w:ind w:firstLine="720"/>
        <w:rPr>
          <w:rFonts w:eastAsia="Times New Roman" w:cs="Times New Roman"/>
          <w:color w:val="000000" w:themeColor="text1"/>
          <w:spacing w:val="-2"/>
          <w:sz w:val="24"/>
          <w:szCs w:val="24"/>
          <w:lang w:eastAsia="ru-RU"/>
        </w:rPr>
      </w:pPr>
      <w:r w:rsidRPr="00E27EC3">
        <w:rPr>
          <w:rFonts w:eastAsia="Times New Roman" w:cs="Times New Roman"/>
          <w:color w:val="000000" w:themeColor="text1"/>
          <w:sz w:val="24"/>
          <w:szCs w:val="24"/>
          <w:lang w:eastAsia="ru-RU"/>
        </w:rPr>
        <w:t xml:space="preserve">3.4.6.3 </w:t>
      </w:r>
      <w:r w:rsidR="00F163CF" w:rsidRPr="00E27EC3">
        <w:rPr>
          <w:rFonts w:eastAsia="Times New Roman" w:cs="Times New Roman"/>
          <w:bCs/>
          <w:color w:val="000000" w:themeColor="text1"/>
          <w:sz w:val="24"/>
          <w:szCs w:val="24"/>
          <w:lang w:eastAsia="ru-RU"/>
        </w:rPr>
        <w:t>Схемы теплоснабжения должны быть согласованы с иными программами развития сетей инженерно</w:t>
      </w:r>
      <w:r w:rsidR="00A005A9" w:rsidRPr="00E27EC3">
        <w:rPr>
          <w:rFonts w:eastAsia="Times New Roman" w:cs="Times New Roman"/>
          <w:bCs/>
          <w:color w:val="000000" w:themeColor="text1"/>
          <w:sz w:val="24"/>
          <w:szCs w:val="24"/>
          <w:lang w:eastAsia="ru-RU"/>
        </w:rPr>
        <w:t xml:space="preserve"> – </w:t>
      </w:r>
      <w:r w:rsidR="00F163CF" w:rsidRPr="00E27EC3">
        <w:rPr>
          <w:rFonts w:eastAsia="Times New Roman" w:cs="Times New Roman"/>
          <w:bCs/>
          <w:color w:val="000000" w:themeColor="text1"/>
          <w:sz w:val="24"/>
          <w:szCs w:val="24"/>
          <w:lang w:eastAsia="ru-RU"/>
        </w:rPr>
        <w:t>технического обеспечения, а также с программами газификации.</w:t>
      </w:r>
    </w:p>
    <w:p w:rsidR="00F163CF" w:rsidRPr="00E27EC3" w:rsidRDefault="00F163CF" w:rsidP="00F163CF">
      <w:pPr>
        <w:widowControl w:val="0"/>
        <w:shd w:val="clear" w:color="auto" w:fill="FFFFFF"/>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Тепловые нагрузки определяются с уч</w:t>
      </w:r>
      <w:r w:rsidR="00FF5471"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том категорий потребителей по надежности теплоснабжения в соответствии с требованиями </w:t>
      </w:r>
      <w:r w:rsidRPr="00E27EC3">
        <w:rPr>
          <w:rFonts w:eastAsia="Times New Roman" w:cs="Times New Roman"/>
          <w:bCs/>
          <w:color w:val="000000" w:themeColor="text1"/>
          <w:sz w:val="24"/>
          <w:szCs w:val="24"/>
          <w:lang w:eastAsia="ru-RU"/>
        </w:rPr>
        <w:t>СП 124.13330.2012</w:t>
      </w:r>
      <w:r w:rsidRPr="00E27EC3">
        <w:rPr>
          <w:rFonts w:eastAsia="Times New Roman" w:cs="Times New Roman"/>
          <w:color w:val="000000" w:themeColor="text1"/>
          <w:sz w:val="24"/>
          <w:szCs w:val="24"/>
          <w:lang w:eastAsia="ru-RU"/>
        </w:rPr>
        <w:t>.</w:t>
      </w:r>
    </w:p>
    <w:p w:rsidR="00F163CF" w:rsidRPr="00E27EC3" w:rsidRDefault="00377D9A" w:rsidP="00F163CF">
      <w:pPr>
        <w:widowControl w:val="0"/>
        <w:shd w:val="clear" w:color="auto" w:fill="FFFFFF"/>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3.4.6.4 </w:t>
      </w:r>
      <w:r w:rsidR="00F163CF" w:rsidRPr="00E27EC3">
        <w:rPr>
          <w:rFonts w:eastAsia="Times New Roman" w:cs="Times New Roman"/>
          <w:color w:val="000000" w:themeColor="text1"/>
          <w:sz w:val="24"/>
          <w:szCs w:val="24"/>
          <w:lang w:eastAsia="ru-RU"/>
        </w:rPr>
        <w:t xml:space="preserve">Удельные расходы тепловой энергии на отопление </w:t>
      </w:r>
      <w:r w:rsidR="00F163CF" w:rsidRPr="00E27EC3">
        <w:rPr>
          <w:rFonts w:eastAsia="Times New Roman" w:cs="Times New Roman"/>
          <w:bCs/>
          <w:color w:val="000000" w:themeColor="text1"/>
          <w:sz w:val="24"/>
          <w:szCs w:val="24"/>
          <w:lang w:eastAsia="ru-RU"/>
        </w:rPr>
        <w:t>различных типов жилых и общественных зданий</w:t>
      </w:r>
      <w:r w:rsidR="00F163CF" w:rsidRPr="00E27EC3">
        <w:rPr>
          <w:rFonts w:eastAsia="Times New Roman" w:cs="Times New Roman"/>
          <w:color w:val="000000" w:themeColor="text1"/>
          <w:sz w:val="24"/>
          <w:szCs w:val="24"/>
          <w:lang w:eastAsia="ru-RU"/>
        </w:rPr>
        <w:t xml:space="preserve"> приведены в </w:t>
      </w:r>
      <w:r w:rsidR="00A005A9" w:rsidRPr="00E27EC3">
        <w:rPr>
          <w:rFonts w:eastAsia="Times New Roman" w:cs="Times New Roman"/>
          <w:color w:val="000000" w:themeColor="text1"/>
          <w:sz w:val="24"/>
          <w:szCs w:val="24"/>
          <w:lang w:eastAsia="ru-RU"/>
        </w:rPr>
        <w:t>П</w:t>
      </w:r>
      <w:r w:rsidR="00F163CF" w:rsidRPr="00E27EC3">
        <w:rPr>
          <w:rFonts w:eastAsia="Times New Roman" w:cs="Times New Roman"/>
          <w:color w:val="000000" w:themeColor="text1"/>
          <w:sz w:val="24"/>
          <w:szCs w:val="24"/>
          <w:lang w:eastAsia="ru-RU"/>
        </w:rPr>
        <w:t xml:space="preserve">риложении </w:t>
      </w:r>
      <w:r w:rsidR="009B532D" w:rsidRPr="00E27EC3">
        <w:rPr>
          <w:rFonts w:eastAsia="Times New Roman" w:cs="Times New Roman"/>
          <w:color w:val="000000" w:themeColor="text1"/>
          <w:sz w:val="24"/>
          <w:szCs w:val="24"/>
          <w:lang w:eastAsia="ru-RU"/>
        </w:rPr>
        <w:t>Л</w:t>
      </w:r>
      <w:r w:rsidR="00F163CF" w:rsidRPr="00E27EC3">
        <w:rPr>
          <w:rFonts w:eastAsia="Times New Roman" w:cs="Times New Roman"/>
          <w:color w:val="000000" w:themeColor="text1"/>
          <w:sz w:val="24"/>
          <w:szCs w:val="24"/>
          <w:lang w:eastAsia="ru-RU"/>
        </w:rPr>
        <w:t xml:space="preserve"> настоящих нормативов.</w:t>
      </w:r>
    </w:p>
    <w:p w:rsidR="00F163CF" w:rsidRPr="00E27EC3" w:rsidRDefault="00F163CF" w:rsidP="00377D9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Выбор системы теплоснабжения районов новой застройки должен производиться на основе технико</w:t>
      </w:r>
      <w:r w:rsidR="00A005A9"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экономического сравнения вариа</w:t>
      </w:r>
      <w:r w:rsidR="00FF5471" w:rsidRPr="00E27EC3">
        <w:rPr>
          <w:rFonts w:eastAsia="Times New Roman" w:cs="Times New Roman"/>
          <w:color w:val="000000" w:themeColor="text1"/>
          <w:sz w:val="24"/>
          <w:szCs w:val="24"/>
          <w:lang w:eastAsia="ru-RU"/>
        </w:rPr>
        <w:t>нтов.</w:t>
      </w:r>
    </w:p>
    <w:p w:rsidR="00F163CF" w:rsidRPr="00E27EC3" w:rsidRDefault="00A005A9" w:rsidP="00F163CF">
      <w:pPr>
        <w:widowControl w:val="0"/>
        <w:spacing w:line="238"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3.4.6.5</w:t>
      </w:r>
      <w:r w:rsidR="00F163CF" w:rsidRPr="00E27EC3">
        <w:rPr>
          <w:rFonts w:eastAsia="Times New Roman" w:cs="Times New Roman"/>
          <w:color w:val="000000" w:themeColor="text1"/>
          <w:sz w:val="24"/>
          <w:szCs w:val="24"/>
          <w:lang w:eastAsia="ru-RU"/>
        </w:rPr>
        <w:t xml:space="preserve"> Размещение централизованных (энергогенерирующих) источников теплоснабжения на территориях насел</w:t>
      </w:r>
      <w:r w:rsidR="00FF5471" w:rsidRPr="00E27EC3">
        <w:rPr>
          <w:rFonts w:eastAsia="Times New Roman" w:cs="Times New Roman"/>
          <w:color w:val="000000" w:themeColor="text1"/>
          <w:sz w:val="24"/>
          <w:szCs w:val="24"/>
          <w:lang w:eastAsia="ru-RU"/>
        </w:rPr>
        <w:t>ё</w:t>
      </w:r>
      <w:r w:rsidR="00F163CF" w:rsidRPr="00E27EC3">
        <w:rPr>
          <w:rFonts w:eastAsia="Times New Roman" w:cs="Times New Roman"/>
          <w:color w:val="000000" w:themeColor="text1"/>
          <w:sz w:val="24"/>
          <w:szCs w:val="24"/>
          <w:lang w:eastAsia="ru-RU"/>
        </w:rPr>
        <w:t>нных пунктов производится, как правило, в коммунально</w:t>
      </w:r>
      <w:r w:rsidRPr="00E27EC3">
        <w:rPr>
          <w:rFonts w:eastAsia="Times New Roman" w:cs="Times New Roman"/>
          <w:color w:val="000000" w:themeColor="text1"/>
          <w:sz w:val="24"/>
          <w:szCs w:val="24"/>
          <w:lang w:eastAsia="ru-RU"/>
        </w:rPr>
        <w:t xml:space="preserve"> – </w:t>
      </w:r>
      <w:r w:rsidR="00F163CF" w:rsidRPr="00E27EC3">
        <w:rPr>
          <w:rFonts w:eastAsia="Times New Roman" w:cs="Times New Roman"/>
          <w:color w:val="000000" w:themeColor="text1"/>
          <w:sz w:val="24"/>
          <w:szCs w:val="24"/>
          <w:lang w:eastAsia="ru-RU"/>
        </w:rPr>
        <w:t>складских и производственных зонах, по возможности в центре тепловых нагрузок.</w:t>
      </w:r>
    </w:p>
    <w:p w:rsidR="00F163CF" w:rsidRPr="00E27EC3" w:rsidRDefault="00F163CF" w:rsidP="00F163CF">
      <w:pPr>
        <w:widowControl w:val="0"/>
        <w:spacing w:line="238"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F163CF" w:rsidRPr="00E27EC3" w:rsidRDefault="00F163CF" w:rsidP="00F163CF">
      <w:pPr>
        <w:widowControl w:val="0"/>
        <w:spacing w:line="238"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Размещение источников теплоснабжения, тепловых пунктов в жилой застройке должно быть обосновано акустическими расч</w:t>
      </w:r>
      <w:r w:rsidR="00FF5471"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тами с мероприятиями по достижению нормативных уровней шума и вибрации и расч</w:t>
      </w:r>
      <w:r w:rsidR="00FF5471"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тами рассеивания вредных выбросов в атмосфере в соответствии с требованиями </w:t>
      </w:r>
      <w:r w:rsidRPr="00E27EC3">
        <w:rPr>
          <w:rFonts w:eastAsia="Times New Roman" w:cs="Times New Roman"/>
          <w:bCs/>
          <w:color w:val="000000" w:themeColor="text1"/>
          <w:sz w:val="24"/>
          <w:szCs w:val="24"/>
          <w:lang w:eastAsia="ru-RU"/>
        </w:rPr>
        <w:t>СП 124.13330.2012</w:t>
      </w:r>
      <w:r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pacing w:val="-2"/>
          <w:sz w:val="24"/>
          <w:szCs w:val="24"/>
          <w:lang w:eastAsia="ru-RU"/>
        </w:rPr>
        <w:t>СП 42.13330.2011</w:t>
      </w:r>
      <w:r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pacing w:val="-2"/>
          <w:sz w:val="24"/>
          <w:szCs w:val="24"/>
          <w:lang w:eastAsia="ru-RU"/>
        </w:rPr>
        <w:t>СП 60.13330.2011</w:t>
      </w:r>
      <w:r w:rsidRPr="00E27EC3">
        <w:rPr>
          <w:rFonts w:eastAsia="Times New Roman" w:cs="Times New Roman"/>
          <w:color w:val="000000" w:themeColor="text1"/>
          <w:sz w:val="24"/>
          <w:szCs w:val="24"/>
          <w:lang w:eastAsia="ru-RU"/>
        </w:rPr>
        <w:t>.</w:t>
      </w:r>
    </w:p>
    <w:p w:rsidR="00F163CF" w:rsidRPr="00E27EC3" w:rsidRDefault="00A005A9" w:rsidP="00F163CF">
      <w:pPr>
        <w:widowControl w:val="0"/>
        <w:spacing w:line="238"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3.4.6.6</w:t>
      </w:r>
      <w:r w:rsidR="00F163CF" w:rsidRPr="00E27EC3">
        <w:rPr>
          <w:rFonts w:eastAsia="Times New Roman" w:cs="Times New Roman"/>
          <w:color w:val="000000" w:themeColor="text1"/>
          <w:sz w:val="24"/>
          <w:szCs w:val="24"/>
          <w:lang w:eastAsia="ru-RU"/>
        </w:rPr>
        <w:t xml:space="preserve"> Для жилищно</w:t>
      </w:r>
      <w:r w:rsidRPr="00E27EC3">
        <w:rPr>
          <w:rFonts w:eastAsia="Times New Roman" w:cs="Times New Roman"/>
          <w:color w:val="000000" w:themeColor="text1"/>
          <w:sz w:val="24"/>
          <w:szCs w:val="24"/>
          <w:lang w:eastAsia="ru-RU"/>
        </w:rPr>
        <w:t xml:space="preserve"> – </w:t>
      </w:r>
      <w:r w:rsidR="00F163CF" w:rsidRPr="00E27EC3">
        <w:rPr>
          <w:rFonts w:eastAsia="Times New Roman" w:cs="Times New Roman"/>
          <w:color w:val="000000" w:themeColor="text1"/>
          <w:sz w:val="24"/>
          <w:szCs w:val="24"/>
          <w:lang w:eastAsia="ru-RU"/>
        </w:rPr>
        <w:t>коммунальной застройки и нежилых зон следует применять раздельные тепловые сети, идущие непосредственно от источника теплоснабжения.</w:t>
      </w:r>
    </w:p>
    <w:p w:rsidR="00F163CF" w:rsidRPr="00E27EC3" w:rsidRDefault="00A005A9" w:rsidP="00F163CF">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3.4.6.7</w:t>
      </w:r>
      <w:r w:rsidR="00F163CF" w:rsidRPr="00E27EC3">
        <w:rPr>
          <w:rFonts w:eastAsia="Times New Roman" w:cs="Times New Roman"/>
          <w:color w:val="000000" w:themeColor="text1"/>
          <w:sz w:val="24"/>
          <w:szCs w:val="24"/>
          <w:lang w:eastAsia="ru-RU"/>
        </w:rPr>
        <w:t xml:space="preserve"> Для зданий, в которых не допускаются перерывы в подаче тепла (больницы, дошкольные организации с круглосуточным пребыванием детей и др.), над</w:t>
      </w:r>
      <w:r w:rsidR="00DF666C" w:rsidRPr="00E27EC3">
        <w:rPr>
          <w:rFonts w:eastAsia="Times New Roman" w:cs="Times New Roman"/>
          <w:color w:val="000000" w:themeColor="text1"/>
          <w:sz w:val="24"/>
          <w:szCs w:val="24"/>
          <w:lang w:eastAsia="ru-RU"/>
        </w:rPr>
        <w:t>ё</w:t>
      </w:r>
      <w:r w:rsidR="00F163CF" w:rsidRPr="00E27EC3">
        <w:rPr>
          <w:rFonts w:eastAsia="Times New Roman" w:cs="Times New Roman"/>
          <w:color w:val="000000" w:themeColor="text1"/>
          <w:sz w:val="24"/>
          <w:szCs w:val="24"/>
          <w:lang w:eastAsia="ru-RU"/>
        </w:rPr>
        <w:t>жность теплоснабжения при проектировании системы теплоснабжения должна обеспечиваться одним из следующих решений:</w:t>
      </w:r>
    </w:p>
    <w:p w:rsidR="00F163CF" w:rsidRPr="00E27EC3" w:rsidRDefault="00A005A9" w:rsidP="00F163CF">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F163CF" w:rsidRPr="00E27EC3">
        <w:rPr>
          <w:rFonts w:eastAsia="Times New Roman" w:cs="Times New Roman"/>
          <w:color w:val="000000" w:themeColor="text1"/>
          <w:sz w:val="24"/>
          <w:szCs w:val="24"/>
          <w:lang w:eastAsia="ru-RU"/>
        </w:rPr>
        <w:t xml:space="preserve"> проектированием резервных источников тепла, обеспечивающих отопление здания в полном объ</w:t>
      </w:r>
      <w:r w:rsidR="00995FA1" w:rsidRPr="00E27EC3">
        <w:rPr>
          <w:rFonts w:eastAsia="Times New Roman" w:cs="Times New Roman"/>
          <w:color w:val="000000" w:themeColor="text1"/>
          <w:sz w:val="24"/>
          <w:szCs w:val="24"/>
          <w:lang w:eastAsia="ru-RU"/>
        </w:rPr>
        <w:t>ё</w:t>
      </w:r>
      <w:r w:rsidR="00F163CF" w:rsidRPr="00E27EC3">
        <w:rPr>
          <w:rFonts w:eastAsia="Times New Roman" w:cs="Times New Roman"/>
          <w:color w:val="000000" w:themeColor="text1"/>
          <w:sz w:val="24"/>
          <w:szCs w:val="24"/>
          <w:lang w:eastAsia="ru-RU"/>
        </w:rPr>
        <w:t>ме, в том числе с использованием электроэнергии;</w:t>
      </w:r>
    </w:p>
    <w:p w:rsidR="00F163CF" w:rsidRPr="00E27EC3" w:rsidRDefault="00A005A9" w:rsidP="00F163CF">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F163CF" w:rsidRPr="00E27EC3">
        <w:rPr>
          <w:rFonts w:eastAsia="Times New Roman" w:cs="Times New Roman"/>
          <w:color w:val="000000" w:themeColor="text1"/>
          <w:sz w:val="24"/>
          <w:szCs w:val="24"/>
          <w:lang w:eastAsia="ru-RU"/>
        </w:rPr>
        <w:t xml:space="preserve"> двусторонним питанием от разных тепловых сетей.</w:t>
      </w:r>
    </w:p>
    <w:p w:rsidR="00F163CF" w:rsidRPr="00E27EC3" w:rsidRDefault="00A005A9" w:rsidP="00F163CF">
      <w:pPr>
        <w:widowControl w:val="0"/>
        <w:spacing w:line="238"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3.4.6.8</w:t>
      </w:r>
      <w:r w:rsidR="00F163CF" w:rsidRPr="00E27EC3">
        <w:rPr>
          <w:rFonts w:eastAsia="Times New Roman" w:cs="Times New Roman"/>
          <w:color w:val="000000" w:themeColor="text1"/>
          <w:sz w:val="24"/>
          <w:szCs w:val="24"/>
          <w:lang w:eastAsia="ru-RU"/>
        </w:rPr>
        <w:t xml:space="preserve"> Земельные участки для размещения котельных выбираются в соответствии со схемами теплоснабжения муниципальн</w:t>
      </w:r>
      <w:r w:rsidR="00377D9A" w:rsidRPr="00E27EC3">
        <w:rPr>
          <w:rFonts w:eastAsia="Times New Roman" w:cs="Times New Roman"/>
          <w:color w:val="000000" w:themeColor="text1"/>
          <w:sz w:val="24"/>
          <w:szCs w:val="24"/>
          <w:lang w:eastAsia="ru-RU"/>
        </w:rPr>
        <w:t>ого</w:t>
      </w:r>
      <w:r w:rsidR="00F163CF" w:rsidRPr="00E27EC3">
        <w:rPr>
          <w:rFonts w:eastAsia="Times New Roman" w:cs="Times New Roman"/>
          <w:color w:val="000000" w:themeColor="text1"/>
          <w:sz w:val="24"/>
          <w:szCs w:val="24"/>
          <w:lang w:eastAsia="ru-RU"/>
        </w:rPr>
        <w:t xml:space="preserve"> образовани</w:t>
      </w:r>
      <w:r w:rsidR="00377D9A" w:rsidRPr="00E27EC3">
        <w:rPr>
          <w:rFonts w:eastAsia="Times New Roman" w:cs="Times New Roman"/>
          <w:color w:val="000000" w:themeColor="text1"/>
          <w:sz w:val="24"/>
          <w:szCs w:val="24"/>
          <w:lang w:eastAsia="ru-RU"/>
        </w:rPr>
        <w:t>я</w:t>
      </w:r>
      <w:r w:rsidR="00F163CF" w:rsidRPr="00E27EC3">
        <w:rPr>
          <w:rFonts w:eastAsia="Times New Roman" w:cs="Times New Roman"/>
          <w:color w:val="000000" w:themeColor="text1"/>
          <w:sz w:val="24"/>
          <w:szCs w:val="24"/>
          <w:lang w:eastAsia="ru-RU"/>
        </w:rPr>
        <w:t>.</w:t>
      </w:r>
    </w:p>
    <w:p w:rsidR="00F163CF" w:rsidRPr="00E27EC3" w:rsidRDefault="00F163CF" w:rsidP="00F163CF">
      <w:pPr>
        <w:widowControl w:val="0"/>
        <w:spacing w:line="238"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Размеры земельных участков для отдельно стоящих котельных, размещаемых в районах жилой застройки, следует принимать по таблице </w:t>
      </w:r>
      <w:r w:rsidR="00377D9A" w:rsidRPr="00E27EC3">
        <w:rPr>
          <w:rFonts w:eastAsia="Times New Roman" w:cs="Times New Roman"/>
          <w:color w:val="000000" w:themeColor="text1"/>
          <w:sz w:val="24"/>
          <w:szCs w:val="24"/>
          <w:lang w:eastAsia="ru-RU"/>
        </w:rPr>
        <w:t>16</w:t>
      </w:r>
      <w:r w:rsidRPr="00E27EC3">
        <w:rPr>
          <w:rFonts w:eastAsia="Times New Roman" w:cs="Times New Roman"/>
          <w:color w:val="000000" w:themeColor="text1"/>
          <w:sz w:val="24"/>
          <w:szCs w:val="24"/>
          <w:lang w:eastAsia="ru-RU"/>
        </w:rPr>
        <w:t>.</w:t>
      </w:r>
    </w:p>
    <w:p w:rsidR="00F163CF" w:rsidRPr="00E27EC3" w:rsidRDefault="00F163CF" w:rsidP="00F163CF">
      <w:pPr>
        <w:widowControl w:val="0"/>
        <w:spacing w:line="238" w:lineRule="auto"/>
        <w:ind w:firstLine="720"/>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377D9A" w:rsidRPr="00E27EC3">
        <w:rPr>
          <w:rFonts w:eastAsia="Times New Roman" w:cs="Times New Roman"/>
          <w:color w:val="000000" w:themeColor="text1"/>
          <w:sz w:val="24"/>
          <w:szCs w:val="24"/>
          <w:lang w:eastAsia="ru-RU"/>
        </w:rPr>
        <w:t>16</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360"/>
        <w:gridCol w:w="3382"/>
        <w:gridCol w:w="3382"/>
      </w:tblGrid>
      <w:tr w:rsidR="00E27EC3" w:rsidRPr="00E27EC3" w:rsidTr="00A005A9">
        <w:trPr>
          <w:trHeight w:val="62"/>
          <w:jc w:val="center"/>
        </w:trPr>
        <w:tc>
          <w:tcPr>
            <w:tcW w:w="3360" w:type="dxa"/>
            <w:vMerge w:val="restart"/>
            <w:vAlign w:val="center"/>
          </w:tcPr>
          <w:p w:rsidR="00F163CF" w:rsidRPr="00E27EC3" w:rsidRDefault="00F163CF" w:rsidP="00F163CF">
            <w:pPr>
              <w:widowControl w:val="0"/>
              <w:spacing w:line="238" w:lineRule="auto"/>
              <w:ind w:left="-4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Теплопроизводительность </w:t>
            </w:r>
          </w:p>
          <w:p w:rsidR="00F163CF" w:rsidRPr="00E27EC3" w:rsidRDefault="00F163CF" w:rsidP="00F163CF">
            <w:pPr>
              <w:widowControl w:val="0"/>
              <w:spacing w:line="238" w:lineRule="auto"/>
              <w:ind w:left="-4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котельных, Гкал/ч (МВт)</w:t>
            </w:r>
          </w:p>
        </w:tc>
        <w:tc>
          <w:tcPr>
            <w:tcW w:w="6764" w:type="dxa"/>
            <w:gridSpan w:val="2"/>
            <w:vAlign w:val="center"/>
          </w:tcPr>
          <w:p w:rsidR="00F163CF" w:rsidRPr="00E27EC3" w:rsidRDefault="00F163CF" w:rsidP="00F163CF">
            <w:pPr>
              <w:widowControl w:val="0"/>
              <w:spacing w:line="238" w:lineRule="auto"/>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Размеры земельных участков, га, котельных, работающих</w:t>
            </w:r>
          </w:p>
        </w:tc>
      </w:tr>
      <w:tr w:rsidR="00E27EC3" w:rsidRPr="00E27EC3" w:rsidTr="00A005A9">
        <w:trPr>
          <w:trHeight w:val="62"/>
          <w:jc w:val="center"/>
        </w:trPr>
        <w:tc>
          <w:tcPr>
            <w:tcW w:w="3360" w:type="dxa"/>
            <w:vMerge/>
            <w:vAlign w:val="center"/>
          </w:tcPr>
          <w:p w:rsidR="00F163CF" w:rsidRPr="00E27EC3" w:rsidRDefault="00F163CF" w:rsidP="00F163CF">
            <w:pPr>
              <w:widowControl w:val="0"/>
              <w:spacing w:line="238" w:lineRule="auto"/>
              <w:jc w:val="center"/>
              <w:rPr>
                <w:rFonts w:eastAsia="Times New Roman" w:cs="Times New Roman"/>
                <w:color w:val="000000" w:themeColor="text1"/>
                <w:sz w:val="22"/>
                <w:lang w:eastAsia="ru-RU"/>
              </w:rPr>
            </w:pPr>
          </w:p>
        </w:tc>
        <w:tc>
          <w:tcPr>
            <w:tcW w:w="3382" w:type="dxa"/>
            <w:vAlign w:val="center"/>
          </w:tcPr>
          <w:p w:rsidR="00F163CF" w:rsidRPr="00E27EC3" w:rsidRDefault="00F163CF" w:rsidP="00DF666C">
            <w:pPr>
              <w:widowControl w:val="0"/>
              <w:spacing w:line="238"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тв</w:t>
            </w:r>
            <w:r w:rsidR="00DF666C" w:rsidRPr="00E27EC3">
              <w:rPr>
                <w:rFonts w:eastAsia="Times New Roman" w:cs="Times New Roman"/>
                <w:color w:val="000000" w:themeColor="text1"/>
                <w:sz w:val="22"/>
                <w:lang w:eastAsia="ru-RU"/>
              </w:rPr>
              <w:t>ё</w:t>
            </w:r>
            <w:r w:rsidRPr="00E27EC3">
              <w:rPr>
                <w:rFonts w:eastAsia="Times New Roman" w:cs="Times New Roman"/>
                <w:color w:val="000000" w:themeColor="text1"/>
                <w:sz w:val="22"/>
                <w:lang w:eastAsia="ru-RU"/>
              </w:rPr>
              <w:t>рдом топливе</w:t>
            </w:r>
          </w:p>
        </w:tc>
        <w:tc>
          <w:tcPr>
            <w:tcW w:w="3382" w:type="dxa"/>
            <w:vAlign w:val="center"/>
          </w:tcPr>
          <w:p w:rsidR="00F163CF" w:rsidRPr="00E27EC3" w:rsidRDefault="00F163CF" w:rsidP="00F163CF">
            <w:pPr>
              <w:widowControl w:val="0"/>
              <w:spacing w:line="238"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газомазутном топливе</w:t>
            </w:r>
          </w:p>
        </w:tc>
      </w:tr>
      <w:tr w:rsidR="00E27EC3" w:rsidRPr="00E27EC3" w:rsidTr="00A005A9">
        <w:trPr>
          <w:trHeight w:val="227"/>
          <w:jc w:val="center"/>
        </w:trPr>
        <w:tc>
          <w:tcPr>
            <w:tcW w:w="3360" w:type="dxa"/>
          </w:tcPr>
          <w:p w:rsidR="00F163CF" w:rsidRPr="00E27EC3" w:rsidRDefault="00F163CF" w:rsidP="00F163CF">
            <w:pPr>
              <w:widowControl w:val="0"/>
              <w:spacing w:line="238" w:lineRule="auto"/>
              <w:ind w:left="113"/>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 5</w:t>
            </w:r>
          </w:p>
        </w:tc>
        <w:tc>
          <w:tcPr>
            <w:tcW w:w="3382" w:type="dxa"/>
          </w:tcPr>
          <w:p w:rsidR="00F163CF" w:rsidRPr="00E27EC3" w:rsidRDefault="00F163CF" w:rsidP="00F163CF">
            <w:pPr>
              <w:widowControl w:val="0"/>
              <w:spacing w:line="238"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0,7</w:t>
            </w:r>
          </w:p>
        </w:tc>
        <w:tc>
          <w:tcPr>
            <w:tcW w:w="3382" w:type="dxa"/>
          </w:tcPr>
          <w:p w:rsidR="00F163CF" w:rsidRPr="00E27EC3" w:rsidRDefault="00F163CF" w:rsidP="00F163CF">
            <w:pPr>
              <w:widowControl w:val="0"/>
              <w:spacing w:line="238"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0,7</w:t>
            </w:r>
          </w:p>
        </w:tc>
      </w:tr>
      <w:tr w:rsidR="00E27EC3" w:rsidRPr="00E27EC3" w:rsidTr="00A005A9">
        <w:trPr>
          <w:trHeight w:val="227"/>
          <w:jc w:val="center"/>
        </w:trPr>
        <w:tc>
          <w:tcPr>
            <w:tcW w:w="3360" w:type="dxa"/>
          </w:tcPr>
          <w:p w:rsidR="00F163CF" w:rsidRPr="00E27EC3" w:rsidRDefault="00F163CF" w:rsidP="00F163CF">
            <w:pPr>
              <w:widowControl w:val="0"/>
              <w:spacing w:line="238" w:lineRule="auto"/>
              <w:ind w:left="113"/>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от 5 до 10 (от 6 до 12)</w:t>
            </w:r>
          </w:p>
        </w:tc>
        <w:tc>
          <w:tcPr>
            <w:tcW w:w="3382" w:type="dxa"/>
          </w:tcPr>
          <w:p w:rsidR="00F163CF" w:rsidRPr="00E27EC3" w:rsidRDefault="00F163CF" w:rsidP="00F163CF">
            <w:pPr>
              <w:widowControl w:val="0"/>
              <w:spacing w:line="238"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w:t>
            </w:r>
          </w:p>
        </w:tc>
        <w:tc>
          <w:tcPr>
            <w:tcW w:w="3382" w:type="dxa"/>
          </w:tcPr>
          <w:p w:rsidR="00F163CF" w:rsidRPr="00E27EC3" w:rsidRDefault="00F163CF" w:rsidP="00F163CF">
            <w:pPr>
              <w:widowControl w:val="0"/>
              <w:spacing w:line="238"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w:t>
            </w:r>
          </w:p>
        </w:tc>
      </w:tr>
      <w:tr w:rsidR="00E27EC3" w:rsidRPr="00E27EC3" w:rsidTr="00A005A9">
        <w:trPr>
          <w:trHeight w:val="227"/>
          <w:jc w:val="center"/>
        </w:trPr>
        <w:tc>
          <w:tcPr>
            <w:tcW w:w="3360" w:type="dxa"/>
          </w:tcPr>
          <w:p w:rsidR="00F163CF" w:rsidRPr="00E27EC3" w:rsidRDefault="00F163CF" w:rsidP="00F163CF">
            <w:pPr>
              <w:widowControl w:val="0"/>
              <w:spacing w:line="238" w:lineRule="auto"/>
              <w:ind w:left="113"/>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от 10 до 50 (от 12 до 58)</w:t>
            </w:r>
          </w:p>
        </w:tc>
        <w:tc>
          <w:tcPr>
            <w:tcW w:w="3382" w:type="dxa"/>
          </w:tcPr>
          <w:p w:rsidR="00F163CF" w:rsidRPr="00E27EC3" w:rsidRDefault="00F163CF" w:rsidP="00F163CF">
            <w:pPr>
              <w:widowControl w:val="0"/>
              <w:spacing w:line="238"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w:t>
            </w:r>
          </w:p>
        </w:tc>
        <w:tc>
          <w:tcPr>
            <w:tcW w:w="3382" w:type="dxa"/>
          </w:tcPr>
          <w:p w:rsidR="00F163CF" w:rsidRPr="00E27EC3" w:rsidRDefault="00F163CF" w:rsidP="00F163CF">
            <w:pPr>
              <w:widowControl w:val="0"/>
              <w:spacing w:line="238"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w:t>
            </w:r>
          </w:p>
        </w:tc>
      </w:tr>
      <w:tr w:rsidR="00F163CF" w:rsidRPr="00E27EC3" w:rsidTr="00A005A9">
        <w:trPr>
          <w:trHeight w:val="227"/>
          <w:jc w:val="center"/>
        </w:trPr>
        <w:tc>
          <w:tcPr>
            <w:tcW w:w="3360" w:type="dxa"/>
          </w:tcPr>
          <w:p w:rsidR="00F163CF" w:rsidRPr="00E27EC3" w:rsidRDefault="00F163CF" w:rsidP="00F163CF">
            <w:pPr>
              <w:widowControl w:val="0"/>
              <w:spacing w:line="238" w:lineRule="auto"/>
              <w:ind w:left="113"/>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от 50 до 100 (от 58 до 116)</w:t>
            </w:r>
          </w:p>
        </w:tc>
        <w:tc>
          <w:tcPr>
            <w:tcW w:w="3382" w:type="dxa"/>
          </w:tcPr>
          <w:p w:rsidR="00F163CF" w:rsidRPr="00E27EC3" w:rsidRDefault="00F163CF" w:rsidP="00F163CF">
            <w:pPr>
              <w:widowControl w:val="0"/>
              <w:spacing w:line="238"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3,0</w:t>
            </w:r>
          </w:p>
        </w:tc>
        <w:tc>
          <w:tcPr>
            <w:tcW w:w="3382" w:type="dxa"/>
          </w:tcPr>
          <w:p w:rsidR="00F163CF" w:rsidRPr="00E27EC3" w:rsidRDefault="00F163CF" w:rsidP="00F163CF">
            <w:pPr>
              <w:widowControl w:val="0"/>
              <w:spacing w:line="238"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2,5</w:t>
            </w:r>
          </w:p>
        </w:tc>
      </w:tr>
    </w:tbl>
    <w:p w:rsidR="00A005A9" w:rsidRPr="00E27EC3" w:rsidRDefault="00A005A9" w:rsidP="00A005A9">
      <w:pPr>
        <w:widowControl w:val="0"/>
        <w:spacing w:line="239" w:lineRule="auto"/>
        <w:rPr>
          <w:rFonts w:eastAsia="Times New Roman" w:cs="Times New Roman"/>
          <w:color w:val="000000" w:themeColor="text1"/>
          <w:sz w:val="16"/>
          <w:szCs w:val="16"/>
          <w:lang w:eastAsia="ru-RU"/>
        </w:rPr>
      </w:pPr>
    </w:p>
    <w:p w:rsidR="00A005A9" w:rsidRPr="00E27EC3" w:rsidRDefault="00A005A9" w:rsidP="00A005A9">
      <w:pPr>
        <w:widowControl w:val="0"/>
        <w:spacing w:line="239" w:lineRule="auto"/>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F163CF" w:rsidRPr="00E27EC3" w:rsidRDefault="00F163CF" w:rsidP="00F163CF">
      <w:pPr>
        <w:widowControl w:val="0"/>
        <w:spacing w:line="239" w:lineRule="auto"/>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w:t>
      </w:r>
      <w:r w:rsidR="00A005A9" w:rsidRPr="00E27EC3">
        <w:rPr>
          <w:rFonts w:eastAsia="Times New Roman" w:cs="Times New Roman"/>
          <w:i/>
          <w:color w:val="000000" w:themeColor="text1"/>
          <w:sz w:val="22"/>
          <w:lang w:eastAsia="ru-RU"/>
        </w:rPr>
        <w:t>роге, следует увеличивать на 20</w:t>
      </w:r>
      <w:r w:rsidRPr="00E27EC3">
        <w:rPr>
          <w:rFonts w:eastAsia="Times New Roman" w:cs="Times New Roman"/>
          <w:i/>
          <w:color w:val="000000" w:themeColor="text1"/>
          <w:sz w:val="22"/>
          <w:lang w:eastAsia="ru-RU"/>
        </w:rPr>
        <w:t>%.</w:t>
      </w:r>
    </w:p>
    <w:p w:rsidR="00F163CF" w:rsidRPr="00E27EC3" w:rsidRDefault="00F163CF" w:rsidP="00F163CF">
      <w:pPr>
        <w:widowControl w:val="0"/>
        <w:spacing w:line="239" w:lineRule="auto"/>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2. Размещение золошлакоотвалов следует предусматривать вне территории жилых и общественно</w:t>
      </w:r>
      <w:r w:rsidR="00A005A9" w:rsidRPr="00E27EC3">
        <w:rPr>
          <w:rFonts w:eastAsia="Times New Roman" w:cs="Times New Roman"/>
          <w:i/>
          <w:color w:val="000000" w:themeColor="text1"/>
          <w:sz w:val="22"/>
          <w:lang w:eastAsia="ru-RU"/>
        </w:rPr>
        <w:t xml:space="preserve"> – </w:t>
      </w:r>
      <w:r w:rsidRPr="00E27EC3">
        <w:rPr>
          <w:rFonts w:eastAsia="Times New Roman" w:cs="Times New Roman"/>
          <w:i/>
          <w:color w:val="000000" w:themeColor="text1"/>
          <w:sz w:val="22"/>
          <w:lang w:eastAsia="ru-RU"/>
        </w:rPr>
        <w:t xml:space="preserve">деловых зон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w:t>
      </w:r>
      <w:r w:rsidRPr="00E27EC3">
        <w:rPr>
          <w:rFonts w:eastAsia="Times New Roman" w:cs="Times New Roman"/>
          <w:bCs/>
          <w:i/>
          <w:color w:val="000000" w:themeColor="text1"/>
          <w:sz w:val="22"/>
          <w:lang w:eastAsia="ru-RU"/>
        </w:rPr>
        <w:t>СП 124.13330.2012</w:t>
      </w:r>
      <w:r w:rsidRPr="00E27EC3">
        <w:rPr>
          <w:rFonts w:eastAsia="Times New Roman" w:cs="Times New Roman"/>
          <w:i/>
          <w:color w:val="000000" w:themeColor="text1"/>
          <w:sz w:val="22"/>
          <w:lang w:eastAsia="ru-RU"/>
        </w:rPr>
        <w:t>.</w:t>
      </w:r>
    </w:p>
    <w:p w:rsidR="00F163CF" w:rsidRPr="00E27EC3" w:rsidRDefault="00F163CF" w:rsidP="00F163CF">
      <w:pPr>
        <w:widowControl w:val="0"/>
        <w:spacing w:line="239" w:lineRule="auto"/>
        <w:ind w:firstLine="709"/>
        <w:rPr>
          <w:rFonts w:eastAsia="Times New Roman" w:cs="Times New Roman"/>
          <w:color w:val="000000" w:themeColor="text1"/>
          <w:spacing w:val="-2"/>
          <w:sz w:val="24"/>
          <w:szCs w:val="24"/>
          <w:lang w:eastAsia="ru-RU"/>
        </w:rPr>
      </w:pPr>
    </w:p>
    <w:p w:rsidR="00377D9A" w:rsidRPr="00E27EC3" w:rsidRDefault="00A005A9" w:rsidP="00377D9A">
      <w:pPr>
        <w:widowControl w:val="0"/>
        <w:spacing w:line="239" w:lineRule="auto"/>
        <w:ind w:firstLine="709"/>
        <w:rPr>
          <w:rFonts w:eastAsia="Times New Roman" w:cs="Times New Roman"/>
          <w:color w:val="000000" w:themeColor="text1"/>
          <w:spacing w:val="-5"/>
          <w:sz w:val="24"/>
          <w:szCs w:val="24"/>
          <w:lang w:eastAsia="ru-RU"/>
        </w:rPr>
      </w:pPr>
      <w:r w:rsidRPr="00E27EC3">
        <w:rPr>
          <w:rFonts w:eastAsia="Times New Roman" w:cs="Times New Roman"/>
          <w:color w:val="000000" w:themeColor="text1"/>
          <w:spacing w:val="-2"/>
          <w:sz w:val="24"/>
          <w:szCs w:val="24"/>
          <w:lang w:eastAsia="ru-RU"/>
        </w:rPr>
        <w:t>3.4.6.9</w:t>
      </w:r>
      <w:r w:rsidR="00F163CF" w:rsidRPr="00E27EC3">
        <w:rPr>
          <w:rFonts w:eastAsia="Times New Roman" w:cs="Times New Roman"/>
          <w:color w:val="000000" w:themeColor="text1"/>
          <w:spacing w:val="-2"/>
          <w:sz w:val="24"/>
          <w:szCs w:val="24"/>
          <w:lang w:eastAsia="ru-RU"/>
        </w:rPr>
        <w:t xml:space="preserve"> Размеры санитарно</w:t>
      </w:r>
      <w:r w:rsidRPr="00E27EC3">
        <w:rPr>
          <w:rFonts w:eastAsia="Times New Roman" w:cs="Times New Roman"/>
          <w:color w:val="000000" w:themeColor="text1"/>
          <w:spacing w:val="-2"/>
          <w:sz w:val="24"/>
          <w:szCs w:val="24"/>
          <w:lang w:eastAsia="ru-RU"/>
        </w:rPr>
        <w:t xml:space="preserve"> – </w:t>
      </w:r>
      <w:r w:rsidR="00F163CF" w:rsidRPr="00E27EC3">
        <w:rPr>
          <w:rFonts w:eastAsia="Times New Roman" w:cs="Times New Roman"/>
          <w:color w:val="000000" w:themeColor="text1"/>
          <w:spacing w:val="-2"/>
          <w:sz w:val="24"/>
          <w:szCs w:val="24"/>
          <w:lang w:eastAsia="ru-RU"/>
        </w:rPr>
        <w:t xml:space="preserve">защитных зон от источников теплоснабжения устанавливаются в </w:t>
      </w:r>
      <w:r w:rsidR="00F163CF" w:rsidRPr="00E27EC3">
        <w:rPr>
          <w:rFonts w:eastAsia="Times New Roman" w:cs="Times New Roman"/>
          <w:color w:val="000000" w:themeColor="text1"/>
          <w:sz w:val="24"/>
          <w:szCs w:val="24"/>
          <w:lang w:eastAsia="ru-RU"/>
        </w:rPr>
        <w:t xml:space="preserve">соответствии с требованиями СанПиН 2.2.1/2.1.1.1200-03. </w:t>
      </w:r>
    </w:p>
    <w:p w:rsidR="00F163CF" w:rsidRPr="00E27EC3" w:rsidRDefault="00F163CF" w:rsidP="00377D9A">
      <w:pPr>
        <w:widowControl w:val="0"/>
        <w:adjustRightInd w:val="0"/>
        <w:spacing w:line="239" w:lineRule="auto"/>
        <w:ind w:firstLine="708"/>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Для котельных тепловой мощностью менее 200 Гкал, работающих на тв</w:t>
      </w:r>
      <w:r w:rsidR="00DF666C" w:rsidRPr="00E27EC3">
        <w:rPr>
          <w:rFonts w:eastAsia="Times New Roman" w:cs="Times New Roman"/>
          <w:color w:val="000000" w:themeColor="text1"/>
          <w:spacing w:val="-2"/>
          <w:sz w:val="24"/>
          <w:szCs w:val="24"/>
          <w:lang w:eastAsia="ru-RU"/>
        </w:rPr>
        <w:t>ё</w:t>
      </w:r>
      <w:r w:rsidRPr="00E27EC3">
        <w:rPr>
          <w:rFonts w:eastAsia="Times New Roman" w:cs="Times New Roman"/>
          <w:color w:val="000000" w:themeColor="text1"/>
          <w:spacing w:val="-2"/>
          <w:sz w:val="24"/>
          <w:szCs w:val="24"/>
          <w:lang w:eastAsia="ru-RU"/>
        </w:rPr>
        <w:t>рдом,</w:t>
      </w:r>
      <w:r w:rsidRPr="00E27EC3">
        <w:rPr>
          <w:rFonts w:eastAsia="Times New Roman" w:cs="Times New Roman"/>
          <w:color w:val="000000" w:themeColor="text1"/>
          <w:sz w:val="24"/>
          <w:szCs w:val="24"/>
          <w:lang w:eastAsia="ru-RU"/>
        </w:rPr>
        <w:t xml:space="preserve"> жидком и газообразном топливе, размер санитарно</w:t>
      </w:r>
      <w:r w:rsidR="00A005A9"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защитной зоны устанавливается в каждом конкретном случае на основании расч</w:t>
      </w:r>
      <w:r w:rsidR="00DF666C"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тов рассеивания загрязнений атмос</w:t>
      </w:r>
      <w:r w:rsidRPr="00E27EC3">
        <w:rPr>
          <w:rFonts w:eastAsia="Times New Roman" w:cs="Times New Roman"/>
          <w:color w:val="000000" w:themeColor="text1"/>
          <w:spacing w:val="-4"/>
          <w:sz w:val="24"/>
          <w:szCs w:val="24"/>
          <w:lang w:eastAsia="ru-RU"/>
        </w:rPr>
        <w:t>ферного воздуха и физического воздействия на атмосферный воздух (шум, вибрация,</w:t>
      </w:r>
      <w:r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pacing w:val="-2"/>
          <w:sz w:val="24"/>
          <w:szCs w:val="24"/>
          <w:lang w:eastAsia="ru-RU"/>
        </w:rPr>
        <w:t>ЭМП и др.), а также на основании результатов натурных исследований и измерений.</w:t>
      </w:r>
    </w:p>
    <w:p w:rsidR="00F163CF" w:rsidRPr="00E27EC3" w:rsidRDefault="00A005A9" w:rsidP="00F163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3.4.6.10</w:t>
      </w:r>
      <w:r w:rsidR="00F163CF" w:rsidRPr="00E27EC3">
        <w:rPr>
          <w:rFonts w:eastAsia="Times New Roman" w:cs="Times New Roman"/>
          <w:color w:val="000000" w:themeColor="text1"/>
          <w:spacing w:val="-2"/>
          <w:sz w:val="24"/>
          <w:szCs w:val="24"/>
          <w:lang w:eastAsia="ru-RU"/>
        </w:rPr>
        <w:t xml:space="preserve"> </w:t>
      </w:r>
      <w:r w:rsidR="00F163CF" w:rsidRPr="00E27EC3">
        <w:rPr>
          <w:rFonts w:eastAsia="Times New Roman" w:cs="Times New Roman"/>
          <w:color w:val="000000" w:themeColor="text1"/>
          <w:sz w:val="24"/>
          <w:szCs w:val="24"/>
          <w:lang w:eastAsia="ru-RU"/>
        </w:rPr>
        <w:t>При отсутствии централизованной системы теплоснабжения в насел</w:t>
      </w:r>
      <w:r w:rsidR="00FE12E9" w:rsidRPr="00E27EC3">
        <w:rPr>
          <w:rFonts w:eastAsia="Times New Roman" w:cs="Times New Roman"/>
          <w:color w:val="000000" w:themeColor="text1"/>
          <w:sz w:val="24"/>
          <w:szCs w:val="24"/>
          <w:lang w:eastAsia="ru-RU"/>
        </w:rPr>
        <w:t>ё</w:t>
      </w:r>
      <w:r w:rsidR="00F163CF" w:rsidRPr="00E27EC3">
        <w:rPr>
          <w:rFonts w:eastAsia="Times New Roman" w:cs="Times New Roman"/>
          <w:color w:val="000000" w:themeColor="text1"/>
          <w:sz w:val="24"/>
          <w:szCs w:val="24"/>
          <w:lang w:eastAsia="ru-RU"/>
        </w:rPr>
        <w:t>нных пунктах</w:t>
      </w:r>
      <w:r w:rsidR="00377D9A" w:rsidRPr="00E27EC3">
        <w:rPr>
          <w:rFonts w:eastAsia="Times New Roman" w:cs="Times New Roman"/>
          <w:color w:val="000000" w:themeColor="text1"/>
          <w:sz w:val="24"/>
          <w:szCs w:val="24"/>
          <w:lang w:eastAsia="ru-RU"/>
        </w:rPr>
        <w:t>,</w:t>
      </w:r>
      <w:r w:rsidR="00F163CF" w:rsidRPr="00E27EC3">
        <w:rPr>
          <w:rFonts w:eastAsia="Times New Roman" w:cs="Times New Roman"/>
          <w:color w:val="000000" w:themeColor="text1"/>
          <w:sz w:val="24"/>
          <w:szCs w:val="24"/>
          <w:lang w:eastAsia="ru-RU"/>
        </w:rPr>
        <w:t xml:space="preserve">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w:t>
      </w:r>
      <w:r w:rsidR="00242B90" w:rsidRPr="00E27EC3">
        <w:rPr>
          <w:rFonts w:eastAsia="Times New Roman" w:cs="Times New Roman"/>
          <w:color w:val="000000" w:themeColor="text1"/>
          <w:sz w:val="24"/>
          <w:szCs w:val="24"/>
          <w:lang w:eastAsia="ru-RU"/>
        </w:rPr>
        <w:t xml:space="preserve"> – </w:t>
      </w:r>
      <w:r w:rsidR="00F163CF" w:rsidRPr="00E27EC3">
        <w:rPr>
          <w:rFonts w:eastAsia="Times New Roman" w:cs="Times New Roman"/>
          <w:color w:val="000000" w:themeColor="text1"/>
          <w:sz w:val="24"/>
          <w:szCs w:val="24"/>
          <w:lang w:eastAsia="ru-RU"/>
        </w:rPr>
        <w:t>гигиенических и противопожарных требований.</w:t>
      </w:r>
    </w:p>
    <w:p w:rsidR="00F163CF" w:rsidRPr="00E27EC3" w:rsidRDefault="00F163CF" w:rsidP="00F163C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F163CF" w:rsidRPr="00E27EC3" w:rsidRDefault="00A005A9" w:rsidP="00F163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3.4.6.11</w:t>
      </w:r>
      <w:r w:rsidR="00F163CF" w:rsidRPr="00E27EC3">
        <w:rPr>
          <w:rFonts w:eastAsia="Times New Roman" w:cs="Times New Roman"/>
          <w:color w:val="000000" w:themeColor="text1"/>
          <w:spacing w:val="-2"/>
          <w:sz w:val="24"/>
          <w:szCs w:val="24"/>
          <w:lang w:eastAsia="ru-RU"/>
        </w:rPr>
        <w:t xml:space="preserve"> </w:t>
      </w:r>
      <w:r w:rsidR="008319CF" w:rsidRPr="00E27EC3">
        <w:rPr>
          <w:rFonts w:eastAsia="Times New Roman" w:cs="Times New Roman"/>
          <w:color w:val="000000" w:themeColor="text1"/>
          <w:sz w:val="24"/>
          <w:szCs w:val="24"/>
          <w:lang w:eastAsia="ru-RU"/>
        </w:rPr>
        <w:t>Для крышных, встрое</w:t>
      </w:r>
      <w:r w:rsidR="00F163CF" w:rsidRPr="00E27EC3">
        <w:rPr>
          <w:rFonts w:eastAsia="Times New Roman" w:cs="Times New Roman"/>
          <w:color w:val="000000" w:themeColor="text1"/>
          <w:sz w:val="24"/>
          <w:szCs w:val="24"/>
          <w:lang w:eastAsia="ru-RU"/>
        </w:rPr>
        <w:t>но</w:t>
      </w:r>
      <w:r w:rsidRPr="00E27EC3">
        <w:rPr>
          <w:rFonts w:eastAsia="Times New Roman" w:cs="Times New Roman"/>
          <w:color w:val="000000" w:themeColor="text1"/>
          <w:sz w:val="24"/>
          <w:szCs w:val="24"/>
          <w:lang w:eastAsia="ru-RU"/>
        </w:rPr>
        <w:t xml:space="preserve"> – </w:t>
      </w:r>
      <w:r w:rsidR="00F163CF" w:rsidRPr="00E27EC3">
        <w:rPr>
          <w:rFonts w:eastAsia="Times New Roman" w:cs="Times New Roman"/>
          <w:color w:val="000000" w:themeColor="text1"/>
          <w:sz w:val="24"/>
          <w:szCs w:val="24"/>
          <w:lang w:eastAsia="ru-RU"/>
        </w:rPr>
        <w:t>пристроенных котельных размер санитарно</w:t>
      </w:r>
      <w:r w:rsidRPr="00E27EC3">
        <w:rPr>
          <w:rFonts w:eastAsia="Times New Roman" w:cs="Times New Roman"/>
          <w:color w:val="000000" w:themeColor="text1"/>
          <w:sz w:val="24"/>
          <w:szCs w:val="24"/>
          <w:lang w:eastAsia="ru-RU"/>
        </w:rPr>
        <w:t xml:space="preserve"> – </w:t>
      </w:r>
      <w:r w:rsidR="00F163CF" w:rsidRPr="00E27EC3">
        <w:rPr>
          <w:rFonts w:eastAsia="Times New Roman" w:cs="Times New Roman"/>
          <w:color w:val="000000" w:themeColor="text1"/>
          <w:sz w:val="24"/>
          <w:szCs w:val="24"/>
          <w:lang w:eastAsia="ru-RU"/>
        </w:rPr>
        <w:t>защитной зоны не устанавливается. Размещение указанных котельных осуществляется в каждом конкретном случае на основании расч</w:t>
      </w:r>
      <w:r w:rsidR="00FE12E9" w:rsidRPr="00E27EC3">
        <w:rPr>
          <w:rFonts w:eastAsia="Times New Roman" w:cs="Times New Roman"/>
          <w:color w:val="000000" w:themeColor="text1"/>
          <w:sz w:val="24"/>
          <w:szCs w:val="24"/>
          <w:lang w:eastAsia="ru-RU"/>
        </w:rPr>
        <w:t>ё</w:t>
      </w:r>
      <w:r w:rsidR="00F163CF" w:rsidRPr="00E27EC3">
        <w:rPr>
          <w:rFonts w:eastAsia="Times New Roman" w:cs="Times New Roman"/>
          <w:color w:val="000000" w:themeColor="text1"/>
          <w:sz w:val="24"/>
          <w:szCs w:val="24"/>
          <w:lang w:eastAsia="ru-RU"/>
        </w:rPr>
        <w:t>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F163CF" w:rsidRPr="00E27EC3" w:rsidRDefault="00A005A9" w:rsidP="00F163C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3.4.6.12</w:t>
      </w:r>
      <w:r w:rsidR="00F163CF" w:rsidRPr="00E27EC3">
        <w:rPr>
          <w:rFonts w:eastAsia="Times New Roman" w:cs="Times New Roman"/>
          <w:color w:val="000000" w:themeColor="text1"/>
          <w:spacing w:val="-2"/>
          <w:sz w:val="24"/>
          <w:szCs w:val="24"/>
          <w:lang w:eastAsia="ru-RU"/>
        </w:rPr>
        <w:t xml:space="preserve"> Трассы и способы прокладки тепловых сетей следует предусматривать</w:t>
      </w:r>
      <w:r w:rsidR="00F163CF" w:rsidRPr="00E27EC3">
        <w:rPr>
          <w:rFonts w:eastAsia="Times New Roman" w:cs="Times New Roman"/>
          <w:color w:val="000000" w:themeColor="text1"/>
          <w:sz w:val="24"/>
          <w:szCs w:val="24"/>
          <w:lang w:eastAsia="ru-RU"/>
        </w:rPr>
        <w:t xml:space="preserve"> в соответствии со СП 18.13330.2011, </w:t>
      </w:r>
      <w:r w:rsidR="00F163CF" w:rsidRPr="00E27EC3">
        <w:rPr>
          <w:rFonts w:eastAsia="Times New Roman" w:cs="Times New Roman"/>
          <w:bCs/>
          <w:color w:val="000000" w:themeColor="text1"/>
          <w:sz w:val="24"/>
          <w:szCs w:val="24"/>
          <w:lang w:eastAsia="ru-RU"/>
        </w:rPr>
        <w:t>СП 124.13330.2012</w:t>
      </w:r>
      <w:r w:rsidR="00F163CF" w:rsidRPr="00E27EC3">
        <w:rPr>
          <w:rFonts w:eastAsia="Times New Roman" w:cs="Times New Roman"/>
          <w:color w:val="000000" w:themeColor="text1"/>
          <w:sz w:val="24"/>
          <w:szCs w:val="24"/>
          <w:lang w:eastAsia="ru-RU"/>
        </w:rPr>
        <w:t xml:space="preserve">, </w:t>
      </w:r>
      <w:r w:rsidR="00F163CF" w:rsidRPr="00E27EC3">
        <w:rPr>
          <w:rFonts w:eastAsia="Times New Roman" w:cs="Times New Roman"/>
          <w:color w:val="000000" w:themeColor="text1"/>
          <w:spacing w:val="-2"/>
          <w:sz w:val="24"/>
          <w:szCs w:val="24"/>
          <w:lang w:eastAsia="ru-RU"/>
        </w:rPr>
        <w:t>СП 42.13330.2011</w:t>
      </w:r>
      <w:r w:rsidRPr="00E27EC3">
        <w:rPr>
          <w:rFonts w:eastAsia="Times New Roman" w:cs="Times New Roman"/>
          <w:color w:val="000000" w:themeColor="text1"/>
          <w:sz w:val="24"/>
          <w:szCs w:val="24"/>
          <w:lang w:eastAsia="ru-RU"/>
        </w:rPr>
        <w:t>.</w:t>
      </w:r>
    </w:p>
    <w:p w:rsidR="00F163CF" w:rsidRPr="00E27EC3" w:rsidRDefault="00F163CF" w:rsidP="00F163C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F163CF" w:rsidRPr="00E27EC3" w:rsidRDefault="00A005A9" w:rsidP="00F163CF">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3.4.6.13</w:t>
      </w:r>
      <w:r w:rsidR="00F163CF" w:rsidRPr="00E27EC3">
        <w:rPr>
          <w:rFonts w:eastAsia="Times New Roman" w:cs="Times New Roman"/>
          <w:color w:val="000000" w:themeColor="text1"/>
          <w:sz w:val="24"/>
          <w:szCs w:val="24"/>
          <w:lang w:eastAsia="ru-RU"/>
        </w:rPr>
        <w:t xml:space="preserve"> </w:t>
      </w:r>
      <w:r w:rsidR="00F163CF" w:rsidRPr="00E27EC3">
        <w:rPr>
          <w:rFonts w:eastAsia="Times New Roman" w:cs="Times New Roman"/>
          <w:bCs/>
          <w:color w:val="000000" w:themeColor="text1"/>
          <w:sz w:val="24"/>
          <w:szCs w:val="24"/>
          <w:lang w:eastAsia="ru-RU"/>
        </w:rPr>
        <w:t>При проектировании систем теплоснабжения на территориях, подверженных опасным инженерно</w:t>
      </w:r>
      <w:r w:rsidRPr="00E27EC3">
        <w:rPr>
          <w:rFonts w:eastAsia="Times New Roman" w:cs="Times New Roman"/>
          <w:bCs/>
          <w:color w:val="000000" w:themeColor="text1"/>
          <w:sz w:val="24"/>
          <w:szCs w:val="24"/>
          <w:lang w:eastAsia="ru-RU"/>
        </w:rPr>
        <w:t xml:space="preserve"> – </w:t>
      </w:r>
      <w:r w:rsidR="00F163CF" w:rsidRPr="00E27EC3">
        <w:rPr>
          <w:rFonts w:eastAsia="Times New Roman" w:cs="Times New Roman"/>
          <w:bCs/>
          <w:color w:val="000000" w:themeColor="text1"/>
          <w:sz w:val="24"/>
          <w:szCs w:val="24"/>
          <w:lang w:eastAsia="ru-RU"/>
        </w:rPr>
        <w:t>геологическим и гидрологическим процессам следует учитывать требования СП 14.13330.2011,</w:t>
      </w:r>
      <w:r w:rsidR="00F163CF" w:rsidRPr="00E27EC3">
        <w:rPr>
          <w:rFonts w:eastAsia="Times New Roman" w:cs="Times New Roman"/>
          <w:color w:val="000000" w:themeColor="text1"/>
          <w:sz w:val="24"/>
          <w:szCs w:val="24"/>
          <w:lang w:eastAsia="ru-RU"/>
        </w:rPr>
        <w:t xml:space="preserve"> </w:t>
      </w:r>
      <w:r w:rsidR="00F163CF" w:rsidRPr="00E27EC3">
        <w:rPr>
          <w:rFonts w:eastAsia="Times New Roman" w:cs="Times New Roman"/>
          <w:bCs/>
          <w:color w:val="000000" w:themeColor="text1"/>
          <w:sz w:val="24"/>
          <w:szCs w:val="24"/>
          <w:lang w:eastAsia="ru-RU"/>
        </w:rPr>
        <w:t>СП 116.13330.2012</w:t>
      </w:r>
      <w:r w:rsidR="00F163CF" w:rsidRPr="00E27EC3">
        <w:rPr>
          <w:rFonts w:eastAsia="Times New Roman" w:cs="Times New Roman"/>
          <w:color w:val="000000" w:themeColor="text1"/>
          <w:sz w:val="24"/>
          <w:szCs w:val="24"/>
          <w:lang w:eastAsia="ru-RU"/>
        </w:rPr>
        <w:t xml:space="preserve">, </w:t>
      </w:r>
      <w:r w:rsidR="00F163CF" w:rsidRPr="00E27EC3">
        <w:rPr>
          <w:rFonts w:eastAsia="Times New Roman" w:cs="Times New Roman"/>
          <w:bCs/>
          <w:color w:val="000000" w:themeColor="text1"/>
          <w:sz w:val="24"/>
          <w:szCs w:val="24"/>
          <w:lang w:eastAsia="ru-RU"/>
        </w:rPr>
        <w:t>СП 21.13330.2012</w:t>
      </w:r>
      <w:r w:rsidR="00F163CF" w:rsidRPr="00E27EC3">
        <w:rPr>
          <w:rFonts w:eastAsia="Times New Roman" w:cs="Times New Roman"/>
          <w:color w:val="000000" w:themeColor="text1"/>
          <w:sz w:val="24"/>
          <w:szCs w:val="24"/>
          <w:lang w:eastAsia="ru-RU"/>
        </w:rPr>
        <w:t xml:space="preserve">, а также требования </w:t>
      </w:r>
      <w:r w:rsidR="00377D9A" w:rsidRPr="00E27EC3">
        <w:rPr>
          <w:rFonts w:eastAsia="Times New Roman" w:cs="Times New Roman"/>
          <w:color w:val="000000" w:themeColor="text1"/>
          <w:sz w:val="24"/>
          <w:szCs w:val="24"/>
          <w:lang w:eastAsia="ru-RU"/>
        </w:rPr>
        <w:t xml:space="preserve">          </w:t>
      </w:r>
      <w:r w:rsidR="00F163CF" w:rsidRPr="00E27EC3">
        <w:rPr>
          <w:rFonts w:eastAsia="Times New Roman" w:cs="Times New Roman"/>
          <w:color w:val="000000" w:themeColor="text1"/>
          <w:sz w:val="24"/>
          <w:szCs w:val="24"/>
          <w:lang w:eastAsia="ru-RU"/>
        </w:rPr>
        <w:t xml:space="preserve">п.п. </w:t>
      </w:r>
      <w:r w:rsidRPr="00E27EC3">
        <w:rPr>
          <w:rFonts w:eastAsia="Times New Roman" w:cs="Times New Roman"/>
          <w:color w:val="000000" w:themeColor="text1"/>
          <w:sz w:val="24"/>
          <w:szCs w:val="24"/>
          <w:lang w:eastAsia="ru-RU"/>
        </w:rPr>
        <w:t>3.4.6.14 – 3.4.6.18</w:t>
      </w:r>
      <w:r w:rsidR="00F163CF" w:rsidRPr="00E27EC3">
        <w:rPr>
          <w:rFonts w:eastAsia="Times New Roman" w:cs="Times New Roman"/>
          <w:color w:val="000000" w:themeColor="text1"/>
          <w:sz w:val="24"/>
          <w:szCs w:val="24"/>
          <w:lang w:eastAsia="ru-RU"/>
        </w:rPr>
        <w:t xml:space="preserve"> настоящих нормативов.</w:t>
      </w:r>
    </w:p>
    <w:p w:rsidR="00F163CF" w:rsidRPr="00E27EC3" w:rsidRDefault="00A005A9" w:rsidP="00F163CF">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3.4.6.14</w:t>
      </w:r>
      <w:r w:rsidR="00F163CF" w:rsidRPr="00E27EC3">
        <w:rPr>
          <w:rFonts w:eastAsia="Times New Roman" w:cs="Times New Roman"/>
          <w:color w:val="000000" w:themeColor="text1"/>
          <w:sz w:val="24"/>
          <w:szCs w:val="24"/>
          <w:lang w:eastAsia="ru-RU"/>
        </w:rPr>
        <w:t xml:space="preserve"> </w:t>
      </w:r>
      <w:r w:rsidR="00F163CF" w:rsidRPr="00E27EC3">
        <w:rPr>
          <w:rFonts w:eastAsia="Times New Roman" w:cs="Times New Roman"/>
          <w:bCs/>
          <w:color w:val="000000" w:themeColor="text1"/>
          <w:sz w:val="24"/>
          <w:szCs w:val="24"/>
          <w:lang w:eastAsia="ru-RU"/>
        </w:rPr>
        <w:t>На подрабатываемых территориях</w:t>
      </w:r>
      <w:r w:rsidR="00F163CF" w:rsidRPr="00E27EC3">
        <w:rPr>
          <w:rFonts w:eastAsia="Times New Roman" w:cs="Times New Roman"/>
          <w:color w:val="000000" w:themeColor="text1"/>
          <w:sz w:val="24"/>
          <w:szCs w:val="24"/>
          <w:lang w:eastAsia="ru-RU"/>
        </w:rPr>
        <w:t xml:space="preserve"> при всех способах прокладки тепловых сетей для компенсации тепловых удлинений трубопроводов и дополнительных перемещений от воздействия деформаций земной поверхности следует проектировать гибкие компенсаторы из труб и углы поворотов.</w:t>
      </w:r>
    </w:p>
    <w:p w:rsidR="00F163CF" w:rsidRPr="00E27EC3" w:rsidRDefault="00A005A9" w:rsidP="00F163CF">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3.4.6.15</w:t>
      </w:r>
      <w:r w:rsidR="00F163CF" w:rsidRPr="00E27EC3">
        <w:rPr>
          <w:rFonts w:eastAsia="Times New Roman" w:cs="Times New Roman"/>
          <w:color w:val="000000" w:themeColor="text1"/>
          <w:sz w:val="24"/>
          <w:szCs w:val="24"/>
          <w:lang w:eastAsia="ru-RU"/>
        </w:rPr>
        <w:t xml:space="preserve"> На территориях </w:t>
      </w:r>
      <w:r w:rsidR="00F163CF" w:rsidRPr="00E27EC3">
        <w:rPr>
          <w:rFonts w:eastAsia="Times New Roman" w:cs="Times New Roman"/>
          <w:bCs/>
          <w:color w:val="000000" w:themeColor="text1"/>
          <w:sz w:val="24"/>
          <w:szCs w:val="24"/>
          <w:lang w:eastAsia="ru-RU"/>
        </w:rPr>
        <w:t>с просадочными</w:t>
      </w:r>
      <w:r w:rsidR="00F163CF" w:rsidRPr="00E27EC3">
        <w:rPr>
          <w:rFonts w:eastAsia="Times New Roman" w:cs="Times New Roman"/>
          <w:color w:val="000000" w:themeColor="text1"/>
          <w:sz w:val="24"/>
          <w:szCs w:val="24"/>
          <w:lang w:eastAsia="ru-RU"/>
        </w:rPr>
        <w:t xml:space="preserve"> </w:t>
      </w:r>
      <w:r w:rsidR="00F163CF" w:rsidRPr="00E27EC3">
        <w:rPr>
          <w:rFonts w:eastAsia="Times New Roman" w:cs="Times New Roman"/>
          <w:bCs/>
          <w:color w:val="000000" w:themeColor="text1"/>
          <w:sz w:val="24"/>
          <w:szCs w:val="24"/>
          <w:lang w:eastAsia="ru-RU"/>
        </w:rPr>
        <w:t>грунтами</w:t>
      </w:r>
      <w:r w:rsidR="00F163CF" w:rsidRPr="00E27EC3">
        <w:rPr>
          <w:rFonts w:eastAsia="Times New Roman" w:cs="Times New Roman"/>
          <w:color w:val="000000" w:themeColor="text1"/>
          <w:sz w:val="24"/>
          <w:szCs w:val="24"/>
          <w:lang w:eastAsia="ru-RU"/>
        </w:rPr>
        <w:t xml:space="preserve"> размещение зданий и сооружений тепловых сетей предпочтительно проектировать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 позволяющими применять фундаменты глубокого заложения, в том числе свайные.</w:t>
      </w:r>
    </w:p>
    <w:p w:rsidR="00F163CF" w:rsidRPr="00E27EC3" w:rsidRDefault="00A005A9" w:rsidP="00F163CF">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3.4.6.16</w:t>
      </w:r>
      <w:r w:rsidR="00F163CF" w:rsidRPr="00E27EC3">
        <w:rPr>
          <w:rFonts w:eastAsia="Times New Roman" w:cs="Times New Roman"/>
          <w:color w:val="000000" w:themeColor="text1"/>
          <w:sz w:val="24"/>
          <w:szCs w:val="24"/>
          <w:lang w:eastAsia="ru-RU"/>
        </w:rPr>
        <w:t xml:space="preserve"> Здания и сооружения с мокрыми технологическими процессами следует проектировать в пониженных частях территорий с просадочными грунтами.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на расстоянии от других зданий и сооружений, равном: не менее 1,5 толщины просадочного слоя в грунтовых условиях I типа по просадочности, а также II типа по просадочности при наличии водопроницаемых подстилающих грунтов; не менее 3</w:t>
      </w:r>
      <w:r w:rsidR="007D2D83" w:rsidRPr="00E27EC3">
        <w:rPr>
          <w:rFonts w:eastAsia="Times New Roman" w:cs="Times New Roman"/>
          <w:color w:val="000000" w:themeColor="text1"/>
          <w:sz w:val="24"/>
          <w:szCs w:val="24"/>
          <w:lang w:eastAsia="ru-RU"/>
        </w:rPr>
        <w:t>–</w:t>
      </w:r>
      <w:r w:rsidR="00F163CF" w:rsidRPr="00E27EC3">
        <w:rPr>
          <w:rFonts w:eastAsia="Times New Roman" w:cs="Times New Roman"/>
          <w:color w:val="000000" w:themeColor="text1"/>
          <w:sz w:val="24"/>
          <w:szCs w:val="24"/>
          <w:lang w:eastAsia="ru-RU"/>
        </w:rPr>
        <w:t>кратной толщины просадочного слоя в грунтовых условиях II типа по просадочности при наличии водонепроницаемых подстилающих грунтов.</w:t>
      </w:r>
    </w:p>
    <w:p w:rsidR="00F163CF" w:rsidRPr="00E27EC3" w:rsidRDefault="00F163CF" w:rsidP="00F163CF">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Расстояния от постоянных источников замачивания до зданий и сооружений допускается не ограничивать при условии полного устранения просадочных свойств грунтов.</w:t>
      </w:r>
    </w:p>
    <w:p w:rsidR="00F163CF" w:rsidRPr="00E27EC3" w:rsidRDefault="00A005A9" w:rsidP="00F163CF">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3.4.6.17</w:t>
      </w:r>
      <w:r w:rsidR="00F163CF" w:rsidRPr="00E27EC3">
        <w:rPr>
          <w:rFonts w:eastAsia="Times New Roman" w:cs="Times New Roman"/>
          <w:color w:val="000000" w:themeColor="text1"/>
          <w:sz w:val="24"/>
          <w:szCs w:val="24"/>
          <w:lang w:eastAsia="ru-RU"/>
        </w:rPr>
        <w:t xml:space="preserve"> </w:t>
      </w:r>
      <w:r w:rsidR="00FF5C2A" w:rsidRPr="00E27EC3">
        <w:rPr>
          <w:rFonts w:eastAsia="Times New Roman" w:cs="Times New Roman"/>
          <w:color w:val="000000" w:themeColor="text1"/>
          <w:sz w:val="24"/>
          <w:szCs w:val="24"/>
          <w:lang w:eastAsia="ru-RU"/>
        </w:rPr>
        <w:t>Ё</w:t>
      </w:r>
      <w:r w:rsidR="00F163CF" w:rsidRPr="00E27EC3">
        <w:rPr>
          <w:rFonts w:eastAsia="Times New Roman" w:cs="Times New Roman"/>
          <w:color w:val="000000" w:themeColor="text1"/>
          <w:sz w:val="24"/>
          <w:szCs w:val="24"/>
          <w:lang w:eastAsia="ru-RU"/>
        </w:rPr>
        <w:t xml:space="preserve">мкостные сооружения тепловых сетей должны располагаться, как правило, на участках с наличием дренирующего слоя и с минимальной толщиной просадочных, засоленных и набухающих грунтов. При расположении площадки строительства для </w:t>
      </w:r>
      <w:r w:rsidR="00FE12E9" w:rsidRPr="00E27EC3">
        <w:rPr>
          <w:rFonts w:eastAsia="Times New Roman" w:cs="Times New Roman"/>
          <w:color w:val="000000" w:themeColor="text1"/>
          <w:sz w:val="24"/>
          <w:szCs w:val="24"/>
          <w:lang w:eastAsia="ru-RU"/>
        </w:rPr>
        <w:t>ё</w:t>
      </w:r>
      <w:r w:rsidR="00F163CF" w:rsidRPr="00E27EC3">
        <w:rPr>
          <w:rFonts w:eastAsia="Times New Roman" w:cs="Times New Roman"/>
          <w:color w:val="000000" w:themeColor="text1"/>
          <w:sz w:val="24"/>
          <w:szCs w:val="24"/>
          <w:lang w:eastAsia="ru-RU"/>
        </w:rPr>
        <w:t>мкостных сооружений на склоне следует предусматривать нагорную канаву для отведения дождевых и талых вод.</w:t>
      </w:r>
    </w:p>
    <w:p w:rsidR="00F163CF" w:rsidRPr="00E27EC3" w:rsidRDefault="00F163CF" w:rsidP="00F163C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Расстояние от </w:t>
      </w:r>
      <w:r w:rsidR="00FE12E9"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мкостных сооружений до зданий и сооружений различного назначения в грунтах II типа по просадочности при водопроницаемых (дренажных) подстилающих грунтах должно быть не менее 1,5 толщины просадочного слоя, а при недренирующих подстилающих грунтах – не менее тройной толщины просадочного слоя, но не более </w:t>
      </w:r>
      <w:smartTag w:uri="urn:schemas-microsoft-com:office:smarttags" w:element="metricconverter">
        <w:smartTagPr>
          <w:attr w:name="ProductID" w:val="40 м"/>
        </w:smartTagPr>
        <w:r w:rsidRPr="00E27EC3">
          <w:rPr>
            <w:rFonts w:eastAsia="Times New Roman" w:cs="Times New Roman"/>
            <w:color w:val="000000" w:themeColor="text1"/>
            <w:sz w:val="24"/>
            <w:szCs w:val="24"/>
            <w:lang w:eastAsia="ru-RU"/>
          </w:rPr>
          <w:t>40 м</w:t>
        </w:r>
      </w:smartTag>
      <w:r w:rsidRPr="00E27EC3">
        <w:rPr>
          <w:rFonts w:eastAsia="Times New Roman" w:cs="Times New Roman"/>
          <w:color w:val="000000" w:themeColor="text1"/>
          <w:sz w:val="24"/>
          <w:szCs w:val="24"/>
          <w:lang w:eastAsia="ru-RU"/>
        </w:rPr>
        <w:t>.</w:t>
      </w:r>
    </w:p>
    <w:p w:rsidR="005F26DD" w:rsidRPr="00E27EC3" w:rsidRDefault="00A005A9" w:rsidP="00F163CF">
      <w:pPr>
        <w:ind w:firstLine="708"/>
        <w:rPr>
          <w:rFonts w:cs="Times New Roman"/>
          <w:color w:val="000000" w:themeColor="text1"/>
          <w:sz w:val="24"/>
          <w:szCs w:val="24"/>
        </w:rPr>
      </w:pPr>
      <w:r w:rsidRPr="00E27EC3">
        <w:rPr>
          <w:rFonts w:eastAsia="Times New Roman" w:cs="Times New Roman"/>
          <w:bCs/>
          <w:color w:val="000000" w:themeColor="text1"/>
          <w:sz w:val="24"/>
          <w:szCs w:val="24"/>
          <w:lang w:eastAsia="ru-RU"/>
        </w:rPr>
        <w:t>3.4.6.18</w:t>
      </w:r>
      <w:r w:rsidR="00F163CF" w:rsidRPr="00E27EC3">
        <w:rPr>
          <w:rFonts w:eastAsia="Times New Roman" w:cs="Times New Roman"/>
          <w:bCs/>
          <w:color w:val="000000" w:themeColor="text1"/>
          <w:sz w:val="24"/>
          <w:szCs w:val="24"/>
          <w:lang w:eastAsia="ru-RU"/>
        </w:rPr>
        <w:t xml:space="preserve"> Размещение тепловых сетей производится в соответствии с требованиями раздела «Зоны инженерной инфраструктуры» (подраздел «Размещение инженерных сетей»).</w:t>
      </w:r>
    </w:p>
    <w:p w:rsidR="00DD46A0" w:rsidRPr="00E27EC3" w:rsidRDefault="00DD46A0" w:rsidP="00002F7F">
      <w:pPr>
        <w:ind w:firstLine="708"/>
        <w:rPr>
          <w:rFonts w:cs="Times New Roman"/>
          <w:color w:val="000000" w:themeColor="text1"/>
          <w:sz w:val="24"/>
          <w:szCs w:val="24"/>
        </w:rPr>
      </w:pPr>
    </w:p>
    <w:p w:rsidR="007D2D83" w:rsidRPr="00E27EC3" w:rsidRDefault="007D2D83" w:rsidP="00002F7F">
      <w:pPr>
        <w:ind w:firstLine="708"/>
        <w:rPr>
          <w:rFonts w:cs="Times New Roman"/>
          <w:b/>
          <w:color w:val="000000" w:themeColor="text1"/>
          <w:sz w:val="24"/>
          <w:szCs w:val="24"/>
        </w:rPr>
      </w:pPr>
      <w:r w:rsidRPr="00E27EC3">
        <w:rPr>
          <w:rFonts w:cs="Times New Roman"/>
          <w:b/>
          <w:color w:val="000000" w:themeColor="text1"/>
          <w:sz w:val="24"/>
          <w:szCs w:val="24"/>
        </w:rPr>
        <w:t>3.4.7 Газоснабжение</w:t>
      </w:r>
    </w:p>
    <w:p w:rsidR="007D2D83" w:rsidRPr="00E27EC3" w:rsidRDefault="007D2D83" w:rsidP="00002F7F">
      <w:pPr>
        <w:ind w:firstLine="708"/>
        <w:rPr>
          <w:rFonts w:cs="Times New Roman"/>
          <w:color w:val="000000" w:themeColor="text1"/>
          <w:sz w:val="24"/>
          <w:szCs w:val="24"/>
        </w:rPr>
      </w:pPr>
    </w:p>
    <w:p w:rsidR="00B32903" w:rsidRPr="00E27EC3" w:rsidRDefault="007D2D83" w:rsidP="00B32903">
      <w:pPr>
        <w:spacing w:line="239" w:lineRule="auto"/>
        <w:ind w:firstLine="720"/>
        <w:rPr>
          <w:rFonts w:eastAsia="Times New Roman" w:cs="Times New Roman"/>
          <w:color w:val="000000" w:themeColor="text1"/>
          <w:sz w:val="24"/>
          <w:szCs w:val="24"/>
          <w:lang w:eastAsia="ru-RU"/>
        </w:rPr>
      </w:pPr>
      <w:r w:rsidRPr="00E27EC3">
        <w:rPr>
          <w:rFonts w:cs="Times New Roman"/>
          <w:color w:val="000000" w:themeColor="text1"/>
          <w:sz w:val="24"/>
          <w:szCs w:val="24"/>
        </w:rPr>
        <w:t xml:space="preserve">3.4.7.1 </w:t>
      </w:r>
      <w:r w:rsidR="00B32903" w:rsidRPr="00E27EC3">
        <w:rPr>
          <w:rFonts w:eastAsia="Times New Roman" w:cs="Times New Roman"/>
          <w:color w:val="000000" w:themeColor="text1"/>
          <w:sz w:val="24"/>
          <w:szCs w:val="24"/>
          <w:lang w:eastAsia="ru-RU"/>
        </w:rPr>
        <w:t>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w:t>
      </w:r>
      <w:r w:rsidR="00B32903" w:rsidRPr="00E27EC3">
        <w:rPr>
          <w:rFonts w:eastAsia="Times New Roman" w:cs="Times New Roman"/>
          <w:color w:val="000000" w:themeColor="text1"/>
          <w:spacing w:val="-2"/>
          <w:sz w:val="24"/>
          <w:szCs w:val="24"/>
          <w:lang w:eastAsia="ru-RU"/>
        </w:rPr>
        <w:t>вии со схемами газоснабжения</w:t>
      </w:r>
      <w:r w:rsidR="00B32903" w:rsidRPr="00E27EC3">
        <w:rPr>
          <w:rFonts w:eastAsia="Times New Roman" w:cs="Times New Roman"/>
          <w:color w:val="000000" w:themeColor="text1"/>
          <w:sz w:val="24"/>
          <w:szCs w:val="24"/>
          <w:lang w:eastAsia="ru-RU"/>
        </w:rPr>
        <w:t xml:space="preserve">,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 – </w:t>
      </w:r>
      <w:r w:rsidR="00B32903" w:rsidRPr="00E27EC3">
        <w:rPr>
          <w:rFonts w:eastAsia="Times New Roman" w:cs="Times New Roman"/>
          <w:color w:val="000000" w:themeColor="text1"/>
          <w:spacing w:val="-2"/>
          <w:sz w:val="24"/>
          <w:szCs w:val="24"/>
          <w:lang w:eastAsia="ru-RU"/>
        </w:rPr>
        <w:t>коммунального хозяйства, промышленных и иных организаций</w:t>
      </w:r>
      <w:r w:rsidR="00B32903" w:rsidRPr="00E27EC3">
        <w:rPr>
          <w:rFonts w:eastAsia="Times New Roman" w:cs="Times New Roman"/>
          <w:color w:val="000000" w:themeColor="text1"/>
          <w:sz w:val="24"/>
          <w:szCs w:val="24"/>
          <w:lang w:eastAsia="ru-RU"/>
        </w:rPr>
        <w:t>.</w:t>
      </w:r>
    </w:p>
    <w:p w:rsidR="00B32903" w:rsidRPr="00E27EC3" w:rsidRDefault="00B32903" w:rsidP="00B3290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Проектирование, строительство, капитальный ремонт, расширение, техническое перевооружение, консервацию и ликвидацию сетей газораспределения, сетей газопотребления и объектов СУГ следует осуществлять в соответствии с требованиями СП 62.13330.2011.</w:t>
      </w:r>
    </w:p>
    <w:p w:rsidR="00B32903" w:rsidRPr="00E27EC3" w:rsidRDefault="00B32903" w:rsidP="00B3290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3.4.7.2 Размещение магистральных газопроводов на территории насел</w:t>
      </w:r>
      <w:r w:rsidR="007B7D3A"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пунктов не допускается. 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452-73.</w:t>
      </w:r>
    </w:p>
    <w:p w:rsidR="00B32903" w:rsidRPr="00E27EC3" w:rsidRDefault="00B32903" w:rsidP="00B3290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Санитарные разрывы от магистральных газопроводов определяются в соответствии с требованиями СанПиН 2.2.1/2.1.1.1200-03.</w:t>
      </w:r>
    </w:p>
    <w:p w:rsidR="00B32903" w:rsidRPr="00E27EC3" w:rsidRDefault="00B32903" w:rsidP="00B3290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3.4.7.3 Газораспределительная система должна обеспечивать подачу потребителям газа требуемых параметров в необходимом объ</w:t>
      </w:r>
      <w:r w:rsidR="00995FA1"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ме.</w:t>
      </w:r>
    </w:p>
    <w:p w:rsidR="00B32903" w:rsidRPr="00E27EC3" w:rsidRDefault="00B32903" w:rsidP="00B32903">
      <w:pPr>
        <w:widowControl w:val="0"/>
        <w:spacing w:line="238"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w:t>
      </w:r>
      <w:r w:rsidR="002A3CB3"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 закольцевания газопроводов или другими способами.</w:t>
      </w:r>
    </w:p>
    <w:p w:rsidR="00B32903" w:rsidRPr="00E27EC3" w:rsidRDefault="00B32903" w:rsidP="00B32903">
      <w:pPr>
        <w:widowControl w:val="0"/>
        <w:spacing w:line="238" w:lineRule="auto"/>
        <w:ind w:firstLine="720"/>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 xml:space="preserve">Расходы газа потребителями следует определять в соответствии </w:t>
      </w:r>
      <w:r w:rsidRPr="00E27EC3">
        <w:rPr>
          <w:rFonts w:eastAsia="Times New Roman" w:cs="Times New Roman"/>
          <w:color w:val="000000" w:themeColor="text1"/>
          <w:sz w:val="24"/>
          <w:szCs w:val="24"/>
          <w:lang w:eastAsia="ru-RU"/>
        </w:rPr>
        <w:t>с нормами потребления газа, привед</w:t>
      </w:r>
      <w:r w:rsidR="00BA3F05"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нными в СП 42-101-2003.</w:t>
      </w:r>
    </w:p>
    <w:p w:rsidR="00B32903" w:rsidRPr="00E27EC3" w:rsidRDefault="00B32903" w:rsidP="00B32903">
      <w:pPr>
        <w:widowControl w:val="0"/>
        <w:autoSpaceDE w:val="0"/>
        <w:autoSpaceDN w:val="0"/>
        <w:adjustRightInd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Годовые расходы газа для населения (без уч</w:t>
      </w:r>
      <w:r w:rsidR="003177D4"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та отопления), предприятий бытового обслуживания населения, общественного питания, предприятий по производству хлеба и кондитерских изделий, а также для учреждений здравоохранения рекомендуется определять по нормам расхода теплоты, привед</w:t>
      </w:r>
      <w:r w:rsidR="00BA3F05"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нным в</w:t>
      </w:r>
      <w:r w:rsidRPr="00E27EC3">
        <w:rPr>
          <w:rFonts w:eastAsia="Times New Roman" w:cs="Times New Roman"/>
          <w:color w:val="000000" w:themeColor="text1"/>
          <w:sz w:val="24"/>
          <w:szCs w:val="24"/>
          <w:lang w:eastAsia="ru-RU"/>
        </w:rPr>
        <w:t xml:space="preserve"> Приложении </w:t>
      </w:r>
      <w:r w:rsidR="009B532D" w:rsidRPr="00E27EC3">
        <w:rPr>
          <w:rFonts w:eastAsia="Times New Roman" w:cs="Times New Roman"/>
          <w:color w:val="000000" w:themeColor="text1"/>
          <w:sz w:val="24"/>
          <w:szCs w:val="24"/>
          <w:lang w:eastAsia="ru-RU"/>
        </w:rPr>
        <w:t>М</w:t>
      </w:r>
      <w:r w:rsidRPr="00E27EC3">
        <w:rPr>
          <w:rFonts w:eastAsia="Times New Roman" w:cs="Times New Roman"/>
          <w:color w:val="000000" w:themeColor="text1"/>
          <w:sz w:val="24"/>
          <w:szCs w:val="24"/>
          <w:lang w:eastAsia="ru-RU"/>
        </w:rPr>
        <w:t xml:space="preserve"> настоящих нормативов. </w:t>
      </w:r>
      <w:r w:rsidRPr="00E27EC3">
        <w:rPr>
          <w:rFonts w:eastAsia="Times New Roman" w:cs="Times New Roman"/>
          <w:bCs/>
          <w:color w:val="000000" w:themeColor="text1"/>
          <w:sz w:val="24"/>
          <w:szCs w:val="24"/>
          <w:lang w:eastAsia="ru-RU"/>
        </w:rPr>
        <w:t xml:space="preserve">Нормы расхода газа для потребителей, не перечисленные в Приложении </w:t>
      </w:r>
      <w:r w:rsidR="009B532D" w:rsidRPr="00E27EC3">
        <w:rPr>
          <w:rFonts w:eastAsia="Times New Roman" w:cs="Times New Roman"/>
          <w:bCs/>
          <w:color w:val="000000" w:themeColor="text1"/>
          <w:sz w:val="24"/>
          <w:szCs w:val="24"/>
          <w:lang w:eastAsia="ru-RU"/>
        </w:rPr>
        <w:t>М</w:t>
      </w:r>
      <w:r w:rsidRPr="00E27EC3">
        <w:rPr>
          <w:rFonts w:eastAsia="Times New Roman" w:cs="Times New Roman"/>
          <w:bCs/>
          <w:color w:val="000000" w:themeColor="text1"/>
          <w:sz w:val="24"/>
          <w:szCs w:val="24"/>
          <w:lang w:eastAsia="ru-RU"/>
        </w:rPr>
        <w:t>, следует принимать по нормам расхода других видов топлива или по данным фактического расхода используемого топлива с уч</w:t>
      </w:r>
      <w:r w:rsidR="003177D4"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том КПД при переводе на газовое топливо.</w:t>
      </w:r>
    </w:p>
    <w:p w:rsidR="00B32903" w:rsidRPr="00E27EC3" w:rsidRDefault="00B32903" w:rsidP="00B32903">
      <w:pPr>
        <w:widowControl w:val="0"/>
        <w:autoSpaceDE w:val="0"/>
        <w:autoSpaceDN w:val="0"/>
        <w:adjustRightInd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Годовые расходы газа на нужды предприятий торговли, бытового обслуживания непроизводственного характера и т. п. допускается принимать в размере до 5% суммарного расхода теплоты на жилые дома.</w:t>
      </w:r>
    </w:p>
    <w:p w:rsidR="00B32903" w:rsidRPr="00E27EC3" w:rsidRDefault="00B32903" w:rsidP="00B32903">
      <w:pPr>
        <w:widowControl w:val="0"/>
        <w:autoSpaceDE w:val="0"/>
        <w:autoSpaceDN w:val="0"/>
        <w:adjustRightInd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Годовые расходы газа на нужды промышленных и сельскохозяйственных предприятий следует определять по данным потребления топлива (с уч</w:t>
      </w:r>
      <w:r w:rsidR="00BA3F05"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B32903" w:rsidRPr="00E27EC3" w:rsidRDefault="00B32903" w:rsidP="00B32903">
      <w:pPr>
        <w:widowControl w:val="0"/>
        <w:autoSpaceDE w:val="0"/>
        <w:autoSpaceDN w:val="0"/>
        <w:adjustRightInd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Годовые и расч</w:t>
      </w:r>
      <w:r w:rsidR="00BA3F05"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тные часовые расходы теплоты на нужды отопления, вентиляции и горячего водоснабжения определяют в соответствии с указаниями СП 30.13330.2012, СП 60.13330.2012</w:t>
      </w:r>
      <w:r w:rsidRPr="00E27EC3">
        <w:rPr>
          <w:rFonts w:eastAsia="Times New Roman" w:cs="Times New Roman"/>
          <w:color w:val="000000" w:themeColor="text1"/>
          <w:sz w:val="24"/>
          <w:szCs w:val="24"/>
          <w:lang w:eastAsia="ru-RU"/>
        </w:rPr>
        <w:t xml:space="preserve"> </w:t>
      </w:r>
      <w:r w:rsidRPr="00E27EC3">
        <w:rPr>
          <w:rFonts w:eastAsia="Times New Roman" w:cs="Times New Roman"/>
          <w:bCs/>
          <w:color w:val="000000" w:themeColor="text1"/>
          <w:sz w:val="24"/>
          <w:szCs w:val="24"/>
          <w:lang w:eastAsia="ru-RU"/>
        </w:rPr>
        <w:t>и СП 124.13330.2012.</w:t>
      </w:r>
    </w:p>
    <w:p w:rsidR="00B32903" w:rsidRPr="00E27EC3" w:rsidRDefault="00B32903" w:rsidP="00B32903">
      <w:pPr>
        <w:widowControl w:val="0"/>
        <w:autoSpaceDE w:val="0"/>
        <w:autoSpaceDN w:val="0"/>
        <w:adjustRightInd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Системы газоснабжения насел</w:t>
      </w:r>
      <w:r w:rsidR="00032864"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нных пунктов должны рассчитываться на максимальный часовой расход газа.</w:t>
      </w:r>
    </w:p>
    <w:p w:rsidR="00B32903" w:rsidRPr="00E27EC3" w:rsidRDefault="00B32903" w:rsidP="00B32903">
      <w:pPr>
        <w:widowControl w:val="0"/>
        <w:autoSpaceDE w:val="0"/>
        <w:autoSpaceDN w:val="0"/>
        <w:adjustRightInd w:val="0"/>
        <w:spacing w:line="238" w:lineRule="auto"/>
        <w:ind w:firstLine="709"/>
        <w:rPr>
          <w:rFonts w:eastAsia="Times New Roman" w:cs="Times New Roman"/>
          <w:bCs/>
          <w:color w:val="000000" w:themeColor="text1"/>
          <w:sz w:val="24"/>
          <w:szCs w:val="24"/>
          <w:lang w:eastAsia="ru-RU"/>
        </w:rPr>
      </w:pPr>
      <w:r w:rsidRPr="00E27EC3">
        <w:rPr>
          <w:rFonts w:eastAsia="Times New Roman" w:cs="Times New Roman"/>
          <w:color w:val="000000" w:themeColor="text1"/>
          <w:sz w:val="24"/>
          <w:szCs w:val="24"/>
          <w:lang w:eastAsia="ru-RU"/>
        </w:rPr>
        <w:t xml:space="preserve">3.4.7.4 При разработке документов территориального планирования </w:t>
      </w:r>
      <w:r w:rsidRPr="00E27EC3">
        <w:rPr>
          <w:rFonts w:eastAsia="Times New Roman" w:cs="Times New Roman"/>
          <w:bCs/>
          <w:color w:val="000000" w:themeColor="text1"/>
          <w:sz w:val="24"/>
          <w:szCs w:val="24"/>
          <w:lang w:eastAsia="ru-RU"/>
        </w:rPr>
        <w:t>допускается принимать укрупн</w:t>
      </w:r>
      <w:r w:rsidR="00BA3F05"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нные показатели потребления газа, м</w:t>
      </w:r>
      <w:r w:rsidRPr="00E27EC3">
        <w:rPr>
          <w:rFonts w:eastAsia="Times New Roman" w:cs="Times New Roman"/>
          <w:bCs/>
          <w:color w:val="000000" w:themeColor="text1"/>
          <w:sz w:val="24"/>
          <w:szCs w:val="24"/>
          <w:vertAlign w:val="superscript"/>
          <w:lang w:eastAsia="ru-RU"/>
        </w:rPr>
        <w:t>3</w:t>
      </w:r>
      <w:r w:rsidRPr="00E27EC3">
        <w:rPr>
          <w:rFonts w:eastAsia="Times New Roman" w:cs="Times New Roman"/>
          <w:bCs/>
          <w:color w:val="000000" w:themeColor="text1"/>
          <w:sz w:val="24"/>
          <w:szCs w:val="24"/>
          <w:lang w:eastAsia="ru-RU"/>
        </w:rPr>
        <w:t>/год на 1 чел., при теплоте сгорания газа 34 МДж/м</w:t>
      </w:r>
      <w:r w:rsidRPr="00E27EC3">
        <w:rPr>
          <w:rFonts w:eastAsia="Times New Roman" w:cs="Times New Roman"/>
          <w:bCs/>
          <w:color w:val="000000" w:themeColor="text1"/>
          <w:sz w:val="24"/>
          <w:szCs w:val="24"/>
          <w:vertAlign w:val="superscript"/>
          <w:lang w:eastAsia="ru-RU"/>
        </w:rPr>
        <w:t>3</w:t>
      </w:r>
      <w:r w:rsidRPr="00E27EC3">
        <w:rPr>
          <w:rFonts w:eastAsia="Times New Roman" w:cs="Times New Roman"/>
          <w:bCs/>
          <w:color w:val="000000" w:themeColor="text1"/>
          <w:sz w:val="24"/>
          <w:szCs w:val="24"/>
          <w:lang w:eastAsia="ru-RU"/>
        </w:rPr>
        <w:t xml:space="preserve"> (8000 ккал/м</w:t>
      </w:r>
      <w:r w:rsidRPr="00E27EC3">
        <w:rPr>
          <w:rFonts w:eastAsia="Times New Roman" w:cs="Times New Roman"/>
          <w:bCs/>
          <w:color w:val="000000" w:themeColor="text1"/>
          <w:sz w:val="24"/>
          <w:szCs w:val="24"/>
          <w:vertAlign w:val="superscript"/>
          <w:lang w:eastAsia="ru-RU"/>
        </w:rPr>
        <w:t>3</w:t>
      </w:r>
      <w:r w:rsidRPr="00E27EC3">
        <w:rPr>
          <w:rFonts w:eastAsia="Times New Roman" w:cs="Times New Roman"/>
          <w:bCs/>
          <w:color w:val="000000" w:themeColor="text1"/>
          <w:sz w:val="24"/>
          <w:szCs w:val="24"/>
          <w:lang w:eastAsia="ru-RU"/>
        </w:rPr>
        <w:t>):</w:t>
      </w:r>
    </w:p>
    <w:p w:rsidR="00B32903" w:rsidRPr="00E27EC3" w:rsidRDefault="00B32903" w:rsidP="00B32903">
      <w:pPr>
        <w:widowControl w:val="0"/>
        <w:autoSpaceDE w:val="0"/>
        <w:autoSpaceDN w:val="0"/>
        <w:adjustRightInd w:val="0"/>
        <w:spacing w:line="238"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при наличии централизованного горячего водоснабжения – 120;</w:t>
      </w:r>
    </w:p>
    <w:p w:rsidR="00B32903" w:rsidRPr="00E27EC3" w:rsidRDefault="00B32903" w:rsidP="00B32903">
      <w:pPr>
        <w:widowControl w:val="0"/>
        <w:autoSpaceDE w:val="0"/>
        <w:autoSpaceDN w:val="0"/>
        <w:adjustRightInd w:val="0"/>
        <w:spacing w:line="238"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при горячем водоснабжении от газовых водонагревателей – 300;</w:t>
      </w:r>
    </w:p>
    <w:p w:rsidR="00B32903" w:rsidRPr="00E27EC3" w:rsidRDefault="00B32903" w:rsidP="00B32903">
      <w:pPr>
        <w:widowControl w:val="0"/>
        <w:spacing w:line="238" w:lineRule="auto"/>
        <w:ind w:firstLine="720"/>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 при отсутствии всяких видов горячего водоснабжения – 180</w:t>
      </w:r>
      <w:r w:rsidRPr="00E27EC3">
        <w:rPr>
          <w:rFonts w:eastAsia="Times New Roman" w:cs="Times New Roman"/>
          <w:bCs/>
          <w:color w:val="000000" w:themeColor="text1"/>
          <w:spacing w:val="-3"/>
          <w:sz w:val="24"/>
          <w:szCs w:val="24"/>
          <w:lang w:eastAsia="ru-RU"/>
        </w:rPr>
        <w:t>.</w:t>
      </w:r>
    </w:p>
    <w:p w:rsidR="00B32903" w:rsidRPr="00E27EC3" w:rsidRDefault="00B32903" w:rsidP="00B32903">
      <w:pPr>
        <w:widowControl w:val="0"/>
        <w:spacing w:line="238"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3.4.7.5 Выбор схем газораспределения следует производить в зависимости от объ</w:t>
      </w:r>
      <w:r w:rsidR="00995FA1"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ма, структуры и плотности потребления газа </w:t>
      </w:r>
      <w:r w:rsidR="00BA3F05" w:rsidRPr="00E27EC3">
        <w:rPr>
          <w:rFonts w:eastAsia="Times New Roman" w:cs="Times New Roman"/>
          <w:color w:val="000000" w:themeColor="text1"/>
          <w:sz w:val="24"/>
          <w:szCs w:val="24"/>
          <w:lang w:eastAsia="ru-RU"/>
        </w:rPr>
        <w:t xml:space="preserve">в </w:t>
      </w:r>
      <w:r w:rsidR="008C49E6" w:rsidRPr="00E27EC3">
        <w:rPr>
          <w:rFonts w:eastAsia="Times New Roman" w:cs="Times New Roman"/>
          <w:color w:val="000000" w:themeColor="text1"/>
          <w:sz w:val="24"/>
          <w:szCs w:val="24"/>
          <w:lang w:eastAsia="ru-RU"/>
        </w:rPr>
        <w:t>сельско</w:t>
      </w:r>
      <w:r w:rsidR="00FF5C2A" w:rsidRPr="00E27EC3">
        <w:rPr>
          <w:rFonts w:eastAsia="Times New Roman" w:cs="Times New Roman"/>
          <w:color w:val="000000" w:themeColor="text1"/>
          <w:sz w:val="24"/>
          <w:szCs w:val="24"/>
          <w:lang w:eastAsia="ru-RU"/>
        </w:rPr>
        <w:t>м</w:t>
      </w:r>
      <w:r w:rsidRPr="00E27EC3">
        <w:rPr>
          <w:rFonts w:eastAsia="Times New Roman" w:cs="Times New Roman"/>
          <w:color w:val="000000" w:themeColor="text1"/>
          <w:sz w:val="24"/>
          <w:szCs w:val="24"/>
          <w:lang w:eastAsia="ru-RU"/>
        </w:rPr>
        <w:t xml:space="preserve"> </w:t>
      </w:r>
      <w:r w:rsidR="008C49E6" w:rsidRPr="00E27EC3">
        <w:rPr>
          <w:rFonts w:eastAsia="Times New Roman" w:cs="Times New Roman"/>
          <w:color w:val="000000" w:themeColor="text1"/>
          <w:sz w:val="24"/>
          <w:szCs w:val="24"/>
          <w:lang w:eastAsia="ru-RU"/>
        </w:rPr>
        <w:t>поселени</w:t>
      </w:r>
      <w:r w:rsidR="00FF5C2A" w:rsidRPr="00E27EC3">
        <w:rPr>
          <w:rFonts w:eastAsia="Times New Roman" w:cs="Times New Roman"/>
          <w:color w:val="000000" w:themeColor="text1"/>
          <w:sz w:val="24"/>
          <w:szCs w:val="24"/>
          <w:lang w:eastAsia="ru-RU"/>
        </w:rPr>
        <w:t>и</w:t>
      </w:r>
      <w:r w:rsidRPr="00E27EC3">
        <w:rPr>
          <w:rFonts w:eastAsia="Times New Roman" w:cs="Times New Roman"/>
          <w:color w:val="000000" w:themeColor="text1"/>
          <w:sz w:val="24"/>
          <w:szCs w:val="24"/>
          <w:lang w:eastAsia="ru-RU"/>
        </w:rPr>
        <w:t>,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B32903" w:rsidRPr="00E27EC3" w:rsidRDefault="00B32903" w:rsidP="00B32903">
      <w:pPr>
        <w:widowControl w:val="0"/>
        <w:spacing w:line="238"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Выбор схемы сетей газораспределения должен быть обоснован экономически и обеспечен необходимой степенью безопасности.</w:t>
      </w:r>
    </w:p>
    <w:p w:rsidR="00B32903" w:rsidRPr="00E27EC3" w:rsidRDefault="00B32903" w:rsidP="00B32903">
      <w:pPr>
        <w:widowControl w:val="0"/>
        <w:spacing w:line="238"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3.4.7.6 При использовании одно</w:t>
      </w:r>
      <w:r w:rsidRPr="00E27EC3">
        <w:rPr>
          <w:rFonts w:eastAsia="Times New Roman" w:cs="Times New Roman"/>
          <w:bCs/>
          <w:color w:val="000000" w:themeColor="text1"/>
          <w:sz w:val="24"/>
          <w:szCs w:val="24"/>
          <w:lang w:eastAsia="ru-RU"/>
        </w:rPr>
        <w:t>–</w:t>
      </w:r>
      <w:r w:rsidRPr="00E27EC3">
        <w:rPr>
          <w:rFonts w:eastAsia="Times New Roman" w:cs="Times New Roman"/>
          <w:color w:val="000000" w:themeColor="text1"/>
          <w:sz w:val="24"/>
          <w:szCs w:val="24"/>
          <w:lang w:eastAsia="ru-RU"/>
        </w:rPr>
        <w:t xml:space="preserve">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w:t>
      </w:r>
      <w:r w:rsidR="008C49E6" w:rsidRPr="00E27EC3">
        <w:rPr>
          <w:rFonts w:eastAsia="Times New Roman" w:cs="Times New Roman"/>
          <w:color w:val="000000" w:themeColor="text1"/>
          <w:sz w:val="24"/>
          <w:szCs w:val="24"/>
          <w:lang w:eastAsia="ru-RU"/>
        </w:rPr>
        <w:t>сельско</w:t>
      </w:r>
      <w:r w:rsidR="00FF5C2A" w:rsidRPr="00E27EC3">
        <w:rPr>
          <w:rFonts w:eastAsia="Times New Roman" w:cs="Times New Roman"/>
          <w:color w:val="000000" w:themeColor="text1"/>
          <w:sz w:val="24"/>
          <w:szCs w:val="24"/>
          <w:lang w:eastAsia="ru-RU"/>
        </w:rPr>
        <w:t>м</w:t>
      </w:r>
      <w:r w:rsidR="00E66BA9" w:rsidRPr="00E27EC3">
        <w:rPr>
          <w:rFonts w:eastAsia="Times New Roman" w:cs="Times New Roman"/>
          <w:color w:val="000000" w:themeColor="text1"/>
          <w:sz w:val="24"/>
          <w:szCs w:val="24"/>
          <w:lang w:eastAsia="ru-RU"/>
        </w:rPr>
        <w:t xml:space="preserve"> </w:t>
      </w:r>
      <w:r w:rsidR="00A64DDC" w:rsidRPr="00E27EC3">
        <w:rPr>
          <w:rFonts w:eastAsia="Times New Roman" w:cs="Times New Roman"/>
          <w:color w:val="000000" w:themeColor="text1"/>
          <w:sz w:val="24"/>
          <w:szCs w:val="24"/>
          <w:lang w:eastAsia="ru-RU"/>
        </w:rPr>
        <w:t>поселении</w:t>
      </w:r>
      <w:r w:rsidRPr="00E27EC3">
        <w:rPr>
          <w:rFonts w:eastAsia="Times New Roman" w:cs="Times New Roman"/>
          <w:color w:val="000000" w:themeColor="text1"/>
          <w:sz w:val="24"/>
          <w:szCs w:val="24"/>
          <w:lang w:eastAsia="ru-RU"/>
        </w:rPr>
        <w:t xml:space="preserve"> следует предусматривать сети газораспределения </w:t>
      </w:r>
      <w:r w:rsidR="00FF5C2A"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z w:val="24"/>
          <w:szCs w:val="24"/>
          <w:lang w:val="en-US" w:eastAsia="ru-RU"/>
        </w:rPr>
        <w:t>I</w:t>
      </w:r>
      <w:r w:rsidR="00BA3F05"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val="en-US" w:eastAsia="ru-RU"/>
        </w:rPr>
        <w:t>III</w:t>
      </w:r>
      <w:r w:rsidRPr="00E27EC3">
        <w:rPr>
          <w:rFonts w:eastAsia="Times New Roman" w:cs="Times New Roman"/>
          <w:color w:val="000000" w:themeColor="text1"/>
          <w:sz w:val="24"/>
          <w:szCs w:val="24"/>
          <w:lang w:eastAsia="ru-RU"/>
        </w:rPr>
        <w:t xml:space="preserve">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w:t>
      </w:r>
      <w:r w:rsidRPr="00E27EC3">
        <w:rPr>
          <w:rFonts w:eastAsia="Times New Roman" w:cs="Times New Roman"/>
          <w:color w:val="000000" w:themeColor="text1"/>
          <w:spacing w:val="-2"/>
          <w:sz w:val="24"/>
          <w:szCs w:val="24"/>
          <w:lang w:eastAsia="ru-RU"/>
        </w:rPr>
        <w:t>потребителей. При газификации одноквартирных жилых домов следует предусматривать ПРГ для каждого дома.</w:t>
      </w:r>
    </w:p>
    <w:p w:rsidR="00B32903" w:rsidRPr="00E27EC3" w:rsidRDefault="00B32903" w:rsidP="00B32903">
      <w:pPr>
        <w:widowControl w:val="0"/>
        <w:spacing w:line="238"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Классификация газопроводов по рабочему давлению транспортируемого газа приведена в таблице </w:t>
      </w:r>
      <w:r w:rsidR="00FF5C2A" w:rsidRPr="00E27EC3">
        <w:rPr>
          <w:rFonts w:eastAsia="Times New Roman" w:cs="Times New Roman"/>
          <w:color w:val="000000" w:themeColor="text1"/>
          <w:sz w:val="24"/>
          <w:szCs w:val="24"/>
          <w:lang w:eastAsia="ru-RU"/>
        </w:rPr>
        <w:t>17</w:t>
      </w:r>
      <w:r w:rsidRPr="00E27EC3">
        <w:rPr>
          <w:rFonts w:eastAsia="Times New Roman" w:cs="Times New Roman"/>
          <w:color w:val="000000" w:themeColor="text1"/>
          <w:sz w:val="24"/>
          <w:szCs w:val="24"/>
          <w:lang w:eastAsia="ru-RU"/>
        </w:rPr>
        <w:t>.</w:t>
      </w:r>
    </w:p>
    <w:p w:rsidR="00DD46A0" w:rsidRPr="00E27EC3" w:rsidRDefault="00DD46A0" w:rsidP="00B32903">
      <w:pPr>
        <w:widowControl w:val="0"/>
        <w:spacing w:line="238" w:lineRule="auto"/>
        <w:ind w:firstLine="720"/>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br w:type="page"/>
      </w:r>
    </w:p>
    <w:p w:rsidR="00B32903" w:rsidRPr="00E27EC3" w:rsidRDefault="00B32903" w:rsidP="00B32903">
      <w:pPr>
        <w:widowControl w:val="0"/>
        <w:spacing w:line="238" w:lineRule="auto"/>
        <w:ind w:firstLine="720"/>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FF5C2A" w:rsidRPr="00E27EC3">
        <w:rPr>
          <w:rFonts w:eastAsia="Times New Roman" w:cs="Times New Roman"/>
          <w:color w:val="000000" w:themeColor="text1"/>
          <w:sz w:val="24"/>
          <w:szCs w:val="24"/>
          <w:lang w:eastAsia="ru-RU"/>
        </w:rPr>
        <w:t>17</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1"/>
        <w:gridCol w:w="1667"/>
        <w:gridCol w:w="2820"/>
        <w:gridCol w:w="3939"/>
      </w:tblGrid>
      <w:tr w:rsidR="00E27EC3" w:rsidRPr="00E27EC3" w:rsidTr="00B32903">
        <w:tc>
          <w:tcPr>
            <w:tcW w:w="1676" w:type="pct"/>
            <w:gridSpan w:val="2"/>
          </w:tcPr>
          <w:p w:rsidR="00B32903" w:rsidRPr="00E27EC3" w:rsidRDefault="00B32903" w:rsidP="00B32903">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Классификация газопроводов</w:t>
            </w:r>
          </w:p>
          <w:p w:rsidR="00B32903" w:rsidRPr="00E27EC3" w:rsidRDefault="00B32903" w:rsidP="00B32903">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по давлению, категория</w:t>
            </w:r>
          </w:p>
        </w:tc>
        <w:tc>
          <w:tcPr>
            <w:tcW w:w="1387" w:type="pct"/>
          </w:tcPr>
          <w:p w:rsidR="00B32903" w:rsidRPr="00E27EC3" w:rsidRDefault="00B32903" w:rsidP="00B32903">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Вид транспортируемого газа</w:t>
            </w:r>
          </w:p>
        </w:tc>
        <w:tc>
          <w:tcPr>
            <w:tcW w:w="1937" w:type="pct"/>
          </w:tcPr>
          <w:p w:rsidR="00B32903" w:rsidRPr="00E27EC3" w:rsidRDefault="00B32903" w:rsidP="00B32903">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Рабочее давление в газопроводе, МПа</w:t>
            </w:r>
          </w:p>
        </w:tc>
      </w:tr>
      <w:tr w:rsidR="00E27EC3" w:rsidRPr="00E27EC3" w:rsidTr="00B32903">
        <w:trPr>
          <w:trHeight w:val="170"/>
        </w:trPr>
        <w:tc>
          <w:tcPr>
            <w:tcW w:w="856" w:type="pct"/>
            <w:vMerge w:val="restart"/>
          </w:tcPr>
          <w:p w:rsidR="00B32903" w:rsidRPr="00E27EC3" w:rsidRDefault="00B32903" w:rsidP="00B32903">
            <w:pPr>
              <w:widowControl w:val="0"/>
              <w:spacing w:line="260" w:lineRule="auto"/>
              <w:ind w:lef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Высокое</w:t>
            </w:r>
          </w:p>
        </w:tc>
        <w:tc>
          <w:tcPr>
            <w:tcW w:w="820" w:type="pct"/>
          </w:tcPr>
          <w:p w:rsidR="00B32903" w:rsidRPr="00E27EC3" w:rsidRDefault="00B32903" w:rsidP="00B32903">
            <w:pPr>
              <w:widowControl w:val="0"/>
              <w:ind w:lef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Iа</w:t>
            </w:r>
          </w:p>
        </w:tc>
        <w:tc>
          <w:tcPr>
            <w:tcW w:w="1387" w:type="pct"/>
          </w:tcPr>
          <w:p w:rsidR="00B32903" w:rsidRPr="00E27EC3" w:rsidRDefault="00B32903" w:rsidP="00B32903">
            <w:pPr>
              <w:widowControl w:val="0"/>
              <w:ind w:lef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природный</w:t>
            </w:r>
          </w:p>
        </w:tc>
        <w:tc>
          <w:tcPr>
            <w:tcW w:w="1937" w:type="pct"/>
          </w:tcPr>
          <w:p w:rsidR="00B32903" w:rsidRPr="00E27EC3" w:rsidRDefault="00B32903" w:rsidP="00B32903">
            <w:pPr>
              <w:widowControl w:val="0"/>
              <w:ind w:lef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свыше 1,2</w:t>
            </w:r>
          </w:p>
        </w:tc>
      </w:tr>
      <w:tr w:rsidR="00E27EC3" w:rsidRPr="00E27EC3" w:rsidTr="00B32903">
        <w:trPr>
          <w:trHeight w:val="170"/>
        </w:trPr>
        <w:tc>
          <w:tcPr>
            <w:tcW w:w="856" w:type="pct"/>
            <w:vMerge/>
          </w:tcPr>
          <w:p w:rsidR="00B32903" w:rsidRPr="00E27EC3" w:rsidRDefault="00B32903" w:rsidP="00B32903">
            <w:pPr>
              <w:widowControl w:val="0"/>
              <w:ind w:left="113"/>
              <w:jc w:val="left"/>
              <w:rPr>
                <w:rFonts w:eastAsia="Times New Roman" w:cs="Times New Roman"/>
                <w:color w:val="000000" w:themeColor="text1"/>
                <w:sz w:val="22"/>
                <w:lang w:eastAsia="ru-RU"/>
              </w:rPr>
            </w:pPr>
          </w:p>
        </w:tc>
        <w:tc>
          <w:tcPr>
            <w:tcW w:w="820" w:type="pct"/>
            <w:vMerge w:val="restart"/>
          </w:tcPr>
          <w:p w:rsidR="00B32903" w:rsidRPr="00E27EC3" w:rsidRDefault="00B32903" w:rsidP="00B32903">
            <w:pPr>
              <w:widowControl w:val="0"/>
              <w:ind w:lef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I</w:t>
            </w:r>
          </w:p>
        </w:tc>
        <w:tc>
          <w:tcPr>
            <w:tcW w:w="1387" w:type="pct"/>
          </w:tcPr>
          <w:p w:rsidR="00B32903" w:rsidRPr="00E27EC3" w:rsidRDefault="00B32903" w:rsidP="00B32903">
            <w:pPr>
              <w:widowControl w:val="0"/>
              <w:ind w:lef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природный</w:t>
            </w:r>
          </w:p>
        </w:tc>
        <w:tc>
          <w:tcPr>
            <w:tcW w:w="1937" w:type="pct"/>
          </w:tcPr>
          <w:p w:rsidR="00B32903" w:rsidRPr="00E27EC3" w:rsidRDefault="00B32903" w:rsidP="00B32903">
            <w:pPr>
              <w:widowControl w:val="0"/>
              <w:ind w:lef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свыше 0,6 до 1,2 включительно</w:t>
            </w:r>
          </w:p>
        </w:tc>
      </w:tr>
      <w:tr w:rsidR="00E27EC3" w:rsidRPr="00E27EC3" w:rsidTr="00B32903">
        <w:trPr>
          <w:trHeight w:val="96"/>
        </w:trPr>
        <w:tc>
          <w:tcPr>
            <w:tcW w:w="856" w:type="pct"/>
            <w:vMerge/>
          </w:tcPr>
          <w:p w:rsidR="00B32903" w:rsidRPr="00E27EC3" w:rsidRDefault="00B32903" w:rsidP="00B32903">
            <w:pPr>
              <w:widowControl w:val="0"/>
              <w:ind w:left="113"/>
              <w:jc w:val="left"/>
              <w:rPr>
                <w:rFonts w:eastAsia="Times New Roman" w:cs="Times New Roman"/>
                <w:color w:val="000000" w:themeColor="text1"/>
                <w:sz w:val="22"/>
                <w:lang w:eastAsia="ru-RU"/>
              </w:rPr>
            </w:pPr>
          </w:p>
        </w:tc>
        <w:tc>
          <w:tcPr>
            <w:tcW w:w="820" w:type="pct"/>
            <w:vMerge/>
          </w:tcPr>
          <w:p w:rsidR="00B32903" w:rsidRPr="00E27EC3" w:rsidRDefault="00B32903" w:rsidP="00B32903">
            <w:pPr>
              <w:widowControl w:val="0"/>
              <w:ind w:left="57"/>
              <w:jc w:val="center"/>
              <w:rPr>
                <w:rFonts w:eastAsia="Times New Roman" w:cs="Times New Roman"/>
                <w:color w:val="000000" w:themeColor="text1"/>
                <w:sz w:val="22"/>
                <w:lang w:eastAsia="ru-RU"/>
              </w:rPr>
            </w:pPr>
          </w:p>
        </w:tc>
        <w:tc>
          <w:tcPr>
            <w:tcW w:w="1387" w:type="pct"/>
          </w:tcPr>
          <w:p w:rsidR="00B32903" w:rsidRPr="00E27EC3" w:rsidRDefault="00B32903" w:rsidP="00B32903">
            <w:pPr>
              <w:widowControl w:val="0"/>
              <w:ind w:lef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СУГ *</w:t>
            </w:r>
          </w:p>
        </w:tc>
        <w:tc>
          <w:tcPr>
            <w:tcW w:w="1937" w:type="pct"/>
          </w:tcPr>
          <w:p w:rsidR="00B32903" w:rsidRPr="00E27EC3" w:rsidRDefault="00B32903" w:rsidP="00B32903">
            <w:pPr>
              <w:widowControl w:val="0"/>
              <w:ind w:lef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свыше 0,6 до 1,6 включительно</w:t>
            </w:r>
          </w:p>
        </w:tc>
      </w:tr>
      <w:tr w:rsidR="00E27EC3" w:rsidRPr="00E27EC3" w:rsidTr="00B32903">
        <w:trPr>
          <w:trHeight w:val="170"/>
        </w:trPr>
        <w:tc>
          <w:tcPr>
            <w:tcW w:w="856" w:type="pct"/>
            <w:vMerge/>
          </w:tcPr>
          <w:p w:rsidR="00B32903" w:rsidRPr="00E27EC3" w:rsidRDefault="00B32903" w:rsidP="00B32903">
            <w:pPr>
              <w:widowControl w:val="0"/>
              <w:ind w:left="113"/>
              <w:jc w:val="left"/>
              <w:rPr>
                <w:rFonts w:eastAsia="Times New Roman" w:cs="Times New Roman"/>
                <w:color w:val="000000" w:themeColor="text1"/>
                <w:sz w:val="22"/>
                <w:lang w:eastAsia="ru-RU"/>
              </w:rPr>
            </w:pPr>
          </w:p>
        </w:tc>
        <w:tc>
          <w:tcPr>
            <w:tcW w:w="820" w:type="pct"/>
          </w:tcPr>
          <w:p w:rsidR="00B32903" w:rsidRPr="00E27EC3" w:rsidRDefault="00B32903" w:rsidP="00B32903">
            <w:pPr>
              <w:widowControl w:val="0"/>
              <w:ind w:lef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II</w:t>
            </w:r>
          </w:p>
        </w:tc>
        <w:tc>
          <w:tcPr>
            <w:tcW w:w="1387" w:type="pct"/>
          </w:tcPr>
          <w:p w:rsidR="00B32903" w:rsidRPr="00E27EC3" w:rsidRDefault="00B32903" w:rsidP="00B32903">
            <w:pPr>
              <w:widowControl w:val="0"/>
              <w:ind w:lef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природный и СУГ</w:t>
            </w:r>
          </w:p>
        </w:tc>
        <w:tc>
          <w:tcPr>
            <w:tcW w:w="1937" w:type="pct"/>
          </w:tcPr>
          <w:p w:rsidR="00B32903" w:rsidRPr="00E27EC3" w:rsidRDefault="00B32903" w:rsidP="00B32903">
            <w:pPr>
              <w:widowControl w:val="0"/>
              <w:ind w:lef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свыше 0,3 до 0,6 включительно</w:t>
            </w:r>
          </w:p>
        </w:tc>
      </w:tr>
      <w:tr w:rsidR="00E27EC3" w:rsidRPr="00E27EC3" w:rsidTr="00B32903">
        <w:trPr>
          <w:trHeight w:val="170"/>
        </w:trPr>
        <w:tc>
          <w:tcPr>
            <w:tcW w:w="856" w:type="pct"/>
          </w:tcPr>
          <w:p w:rsidR="00B32903" w:rsidRPr="00E27EC3" w:rsidRDefault="00B32903" w:rsidP="00B32903">
            <w:pPr>
              <w:widowControl w:val="0"/>
              <w:ind w:lef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Среднее</w:t>
            </w:r>
          </w:p>
        </w:tc>
        <w:tc>
          <w:tcPr>
            <w:tcW w:w="820" w:type="pct"/>
          </w:tcPr>
          <w:p w:rsidR="00B32903" w:rsidRPr="00E27EC3" w:rsidRDefault="00B32903" w:rsidP="00B32903">
            <w:pPr>
              <w:widowControl w:val="0"/>
              <w:ind w:lef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III</w:t>
            </w:r>
          </w:p>
        </w:tc>
        <w:tc>
          <w:tcPr>
            <w:tcW w:w="1387" w:type="pct"/>
          </w:tcPr>
          <w:p w:rsidR="00B32903" w:rsidRPr="00E27EC3" w:rsidRDefault="00B32903" w:rsidP="00B32903">
            <w:pPr>
              <w:widowControl w:val="0"/>
              <w:ind w:lef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природный и СУГ</w:t>
            </w:r>
          </w:p>
        </w:tc>
        <w:tc>
          <w:tcPr>
            <w:tcW w:w="1937" w:type="pct"/>
          </w:tcPr>
          <w:p w:rsidR="00B32903" w:rsidRPr="00E27EC3" w:rsidRDefault="00B32903" w:rsidP="00B32903">
            <w:pPr>
              <w:widowControl w:val="0"/>
              <w:ind w:lef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свыше 0,005 до 0,3 включительно</w:t>
            </w:r>
          </w:p>
        </w:tc>
      </w:tr>
      <w:tr w:rsidR="00E27EC3" w:rsidRPr="00E27EC3" w:rsidTr="00B32903">
        <w:trPr>
          <w:trHeight w:val="170"/>
        </w:trPr>
        <w:tc>
          <w:tcPr>
            <w:tcW w:w="856" w:type="pct"/>
          </w:tcPr>
          <w:p w:rsidR="00B32903" w:rsidRPr="00E27EC3" w:rsidRDefault="00B32903" w:rsidP="00B32903">
            <w:pPr>
              <w:widowControl w:val="0"/>
              <w:ind w:lef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Низкое</w:t>
            </w:r>
          </w:p>
        </w:tc>
        <w:tc>
          <w:tcPr>
            <w:tcW w:w="820" w:type="pct"/>
          </w:tcPr>
          <w:p w:rsidR="00B32903" w:rsidRPr="00E27EC3" w:rsidRDefault="00B32903" w:rsidP="00B32903">
            <w:pPr>
              <w:widowControl w:val="0"/>
              <w:ind w:left="57"/>
              <w:jc w:val="center"/>
              <w:rPr>
                <w:rFonts w:eastAsia="Times New Roman" w:cs="Times New Roman"/>
                <w:color w:val="000000" w:themeColor="text1"/>
                <w:sz w:val="22"/>
                <w:lang w:val="en-US" w:eastAsia="ru-RU"/>
              </w:rPr>
            </w:pPr>
            <w:r w:rsidRPr="00E27EC3">
              <w:rPr>
                <w:rFonts w:eastAsia="Times New Roman" w:cs="Times New Roman"/>
                <w:color w:val="000000" w:themeColor="text1"/>
                <w:sz w:val="22"/>
                <w:lang w:eastAsia="ru-RU"/>
              </w:rPr>
              <w:t>I</w:t>
            </w:r>
            <w:r w:rsidRPr="00E27EC3">
              <w:rPr>
                <w:rFonts w:eastAsia="Times New Roman" w:cs="Times New Roman"/>
                <w:color w:val="000000" w:themeColor="text1"/>
                <w:sz w:val="22"/>
                <w:lang w:val="en-US" w:eastAsia="ru-RU"/>
              </w:rPr>
              <w:t>V</w:t>
            </w:r>
          </w:p>
        </w:tc>
        <w:tc>
          <w:tcPr>
            <w:tcW w:w="1387" w:type="pct"/>
          </w:tcPr>
          <w:p w:rsidR="00B32903" w:rsidRPr="00E27EC3" w:rsidRDefault="00B32903" w:rsidP="00B32903">
            <w:pPr>
              <w:widowControl w:val="0"/>
              <w:ind w:lef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природный и СУГ</w:t>
            </w:r>
          </w:p>
        </w:tc>
        <w:tc>
          <w:tcPr>
            <w:tcW w:w="1937" w:type="pct"/>
          </w:tcPr>
          <w:p w:rsidR="00B32903" w:rsidRPr="00E27EC3" w:rsidRDefault="00B32903" w:rsidP="00B32903">
            <w:pPr>
              <w:widowControl w:val="0"/>
              <w:ind w:lef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 0,005 включительно</w:t>
            </w:r>
          </w:p>
        </w:tc>
      </w:tr>
    </w:tbl>
    <w:p w:rsidR="00B32903" w:rsidRPr="00E27EC3" w:rsidRDefault="00B32903" w:rsidP="00B32903">
      <w:pPr>
        <w:widowControl w:val="0"/>
        <w:spacing w:before="120" w:line="239" w:lineRule="auto"/>
        <w:ind w:firstLine="7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СУГ – сжиженный углеводородный газ</w:t>
      </w:r>
    </w:p>
    <w:p w:rsidR="00B32903" w:rsidRPr="00E27EC3" w:rsidRDefault="00B32903" w:rsidP="00B32903">
      <w:pPr>
        <w:widowControl w:val="0"/>
        <w:spacing w:line="239" w:lineRule="auto"/>
        <w:ind w:firstLine="720"/>
        <w:rPr>
          <w:rFonts w:eastAsia="Times New Roman" w:cs="Times New Roman"/>
          <w:color w:val="000000" w:themeColor="text1"/>
          <w:sz w:val="24"/>
          <w:szCs w:val="24"/>
          <w:lang w:eastAsia="ru-RU"/>
        </w:rPr>
      </w:pPr>
    </w:p>
    <w:p w:rsidR="00B32903" w:rsidRPr="00E27EC3" w:rsidRDefault="00B32903" w:rsidP="00B3290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3.4.7.7 При проектировании давление газа во внутренних газопроводах и перед газоиспользующим оборудованием должно соответствовать давлению, необходимому для устойчивой работы этого оборудования, но не должно превышать значений, привед</w:t>
      </w:r>
      <w:r w:rsidR="008872DD"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нных в таблице </w:t>
      </w:r>
      <w:r w:rsidR="00FF5C2A" w:rsidRPr="00E27EC3">
        <w:rPr>
          <w:rFonts w:eastAsia="Times New Roman" w:cs="Times New Roman"/>
          <w:color w:val="000000" w:themeColor="text1"/>
          <w:sz w:val="24"/>
          <w:szCs w:val="24"/>
          <w:lang w:eastAsia="ru-RU"/>
        </w:rPr>
        <w:t>18</w:t>
      </w:r>
      <w:r w:rsidRPr="00E27EC3">
        <w:rPr>
          <w:rFonts w:eastAsia="Times New Roman" w:cs="Times New Roman"/>
          <w:color w:val="000000" w:themeColor="text1"/>
          <w:sz w:val="24"/>
          <w:szCs w:val="24"/>
          <w:lang w:eastAsia="ru-RU"/>
        </w:rPr>
        <w:t>.</w:t>
      </w:r>
    </w:p>
    <w:p w:rsidR="00B32903" w:rsidRPr="00E27EC3" w:rsidRDefault="00B32903" w:rsidP="00B32903">
      <w:pPr>
        <w:widowControl w:val="0"/>
        <w:spacing w:line="239" w:lineRule="auto"/>
        <w:ind w:firstLine="720"/>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FF5C2A" w:rsidRPr="00E27EC3">
        <w:rPr>
          <w:rFonts w:eastAsia="Times New Roman" w:cs="Times New Roman"/>
          <w:color w:val="000000" w:themeColor="text1"/>
          <w:sz w:val="24"/>
          <w:szCs w:val="24"/>
          <w:lang w:eastAsia="ru-RU"/>
        </w:rPr>
        <w:t>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5572"/>
        <w:gridCol w:w="1887"/>
        <w:gridCol w:w="2211"/>
      </w:tblGrid>
      <w:tr w:rsidR="00E27EC3" w:rsidRPr="00E27EC3" w:rsidTr="00863B4B">
        <w:trPr>
          <w:tblHeader/>
          <w:jc w:val="center"/>
        </w:trPr>
        <w:tc>
          <w:tcPr>
            <w:tcW w:w="507" w:type="dxa"/>
            <w:vAlign w:val="center"/>
          </w:tcPr>
          <w:p w:rsidR="00B32903" w:rsidRPr="00E27EC3" w:rsidRDefault="00B32903" w:rsidP="00B32903">
            <w:pPr>
              <w:widowControl w:val="0"/>
              <w:ind w:left="-57" w:right="-57"/>
              <w:jc w:val="center"/>
              <w:rPr>
                <w:rFonts w:eastAsia="Times New Roman" w:cs="Times New Roman"/>
                <w:b/>
                <w:color w:val="000000" w:themeColor="text1"/>
                <w:sz w:val="22"/>
                <w:lang w:eastAsia="ru-RU"/>
              </w:rPr>
            </w:pPr>
            <w:r w:rsidRPr="00E27EC3">
              <w:rPr>
                <w:rFonts w:eastAsia="Times New Roman" w:cs="Times New Roman"/>
                <w:b/>
                <w:color w:val="000000" w:themeColor="text1"/>
                <w:sz w:val="22"/>
                <w:lang w:eastAsia="ru-RU"/>
              </w:rPr>
              <w:t>№ п/п</w:t>
            </w:r>
          </w:p>
        </w:tc>
        <w:tc>
          <w:tcPr>
            <w:tcW w:w="5572" w:type="dxa"/>
            <w:vAlign w:val="center"/>
          </w:tcPr>
          <w:p w:rsidR="00B32903" w:rsidRPr="00E27EC3" w:rsidRDefault="00B32903" w:rsidP="00863B4B">
            <w:pPr>
              <w:widowControl w:val="0"/>
              <w:jc w:val="center"/>
              <w:rPr>
                <w:rFonts w:eastAsia="Times New Roman" w:cs="Times New Roman"/>
                <w:b/>
                <w:color w:val="000000" w:themeColor="text1"/>
                <w:sz w:val="22"/>
                <w:lang w:eastAsia="ru-RU"/>
              </w:rPr>
            </w:pPr>
            <w:r w:rsidRPr="00E27EC3">
              <w:rPr>
                <w:rFonts w:eastAsia="Times New Roman" w:cs="Times New Roman"/>
                <w:b/>
                <w:color w:val="000000" w:themeColor="text1"/>
                <w:sz w:val="22"/>
                <w:lang w:eastAsia="ru-RU"/>
              </w:rPr>
              <w:t>Потребители газа, размещенные в зданиях</w:t>
            </w:r>
          </w:p>
        </w:tc>
        <w:tc>
          <w:tcPr>
            <w:tcW w:w="1887" w:type="dxa"/>
            <w:vAlign w:val="center"/>
          </w:tcPr>
          <w:p w:rsidR="00B32903" w:rsidRPr="00E27EC3" w:rsidRDefault="00B32903" w:rsidP="00863B4B">
            <w:pPr>
              <w:widowControl w:val="0"/>
              <w:spacing w:line="238" w:lineRule="auto"/>
              <w:ind w:left="-57" w:right="-57"/>
              <w:jc w:val="center"/>
              <w:rPr>
                <w:rFonts w:eastAsia="Times New Roman" w:cs="Times New Roman"/>
                <w:b/>
                <w:color w:val="000000" w:themeColor="text1"/>
                <w:sz w:val="22"/>
                <w:lang w:eastAsia="ru-RU"/>
              </w:rPr>
            </w:pPr>
            <w:r w:rsidRPr="00E27EC3">
              <w:rPr>
                <w:rFonts w:eastAsia="Times New Roman" w:cs="Times New Roman"/>
                <w:b/>
                <w:color w:val="000000" w:themeColor="text1"/>
                <w:sz w:val="22"/>
                <w:lang w:eastAsia="ru-RU"/>
              </w:rPr>
              <w:t>Давление газа во внутреннем газопроводе, МПа</w:t>
            </w:r>
          </w:p>
        </w:tc>
        <w:tc>
          <w:tcPr>
            <w:tcW w:w="2211" w:type="dxa"/>
            <w:vAlign w:val="center"/>
          </w:tcPr>
          <w:p w:rsidR="00B32903" w:rsidRPr="00E27EC3" w:rsidRDefault="00B32903" w:rsidP="00863B4B">
            <w:pPr>
              <w:widowControl w:val="0"/>
              <w:spacing w:line="238" w:lineRule="auto"/>
              <w:ind w:left="-57" w:right="-57"/>
              <w:jc w:val="center"/>
              <w:rPr>
                <w:rFonts w:eastAsia="Times New Roman" w:cs="Times New Roman"/>
                <w:b/>
                <w:color w:val="000000" w:themeColor="text1"/>
                <w:spacing w:val="-2"/>
                <w:sz w:val="22"/>
                <w:lang w:eastAsia="ru-RU"/>
              </w:rPr>
            </w:pPr>
            <w:r w:rsidRPr="00E27EC3">
              <w:rPr>
                <w:rFonts w:eastAsia="Times New Roman" w:cs="Times New Roman"/>
                <w:b/>
                <w:color w:val="000000" w:themeColor="text1"/>
                <w:spacing w:val="-2"/>
                <w:sz w:val="22"/>
                <w:lang w:eastAsia="ru-RU"/>
              </w:rPr>
              <w:t>Давление газа перед газоиспользующим оборудованием, МПа</w:t>
            </w:r>
          </w:p>
        </w:tc>
      </w:tr>
      <w:tr w:rsidR="00E27EC3" w:rsidRPr="00E27EC3" w:rsidTr="00BA3F05">
        <w:trPr>
          <w:trHeight w:val="513"/>
          <w:jc w:val="center"/>
        </w:trPr>
        <w:tc>
          <w:tcPr>
            <w:tcW w:w="507" w:type="dxa"/>
            <w:vAlign w:val="center"/>
          </w:tcPr>
          <w:p w:rsidR="00B32903" w:rsidRPr="00E27EC3" w:rsidRDefault="00B32903" w:rsidP="00BA3F05">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w:t>
            </w:r>
            <w:r w:rsidR="00BA3F05" w:rsidRPr="00E27EC3">
              <w:rPr>
                <w:rFonts w:eastAsia="Times New Roman" w:cs="Times New Roman"/>
                <w:color w:val="000000" w:themeColor="text1"/>
                <w:sz w:val="22"/>
                <w:lang w:eastAsia="ru-RU"/>
              </w:rPr>
              <w:t>.</w:t>
            </w:r>
          </w:p>
        </w:tc>
        <w:tc>
          <w:tcPr>
            <w:tcW w:w="5572" w:type="dxa"/>
            <w:vAlign w:val="center"/>
          </w:tcPr>
          <w:p w:rsidR="00B32903" w:rsidRPr="00E27EC3" w:rsidRDefault="00B32903" w:rsidP="00863B4B">
            <w:pPr>
              <w:widowControl w:val="0"/>
              <w:spacing w:line="238" w:lineRule="auto"/>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Газотурбинные и парогазовые установки</w:t>
            </w:r>
          </w:p>
        </w:tc>
        <w:tc>
          <w:tcPr>
            <w:tcW w:w="1887" w:type="dxa"/>
            <w:vAlign w:val="center"/>
          </w:tcPr>
          <w:p w:rsidR="00B32903" w:rsidRPr="00E27EC3" w:rsidRDefault="00B32903" w:rsidP="00863B4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2,5</w:t>
            </w:r>
          </w:p>
        </w:tc>
        <w:tc>
          <w:tcPr>
            <w:tcW w:w="2211" w:type="dxa"/>
            <w:vAlign w:val="center"/>
          </w:tcPr>
          <w:p w:rsidR="00B32903" w:rsidRPr="00E27EC3" w:rsidRDefault="00B32903" w:rsidP="00863B4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2,5</w:t>
            </w:r>
          </w:p>
        </w:tc>
      </w:tr>
      <w:tr w:rsidR="00E27EC3" w:rsidRPr="00E27EC3" w:rsidTr="00BA3F05">
        <w:trPr>
          <w:trHeight w:val="703"/>
          <w:jc w:val="center"/>
        </w:trPr>
        <w:tc>
          <w:tcPr>
            <w:tcW w:w="507" w:type="dxa"/>
            <w:vAlign w:val="center"/>
          </w:tcPr>
          <w:p w:rsidR="00B32903" w:rsidRPr="00E27EC3" w:rsidRDefault="00B32903" w:rsidP="00BA3F05">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w:t>
            </w:r>
            <w:r w:rsidR="00BA3F05" w:rsidRPr="00E27EC3">
              <w:rPr>
                <w:rFonts w:eastAsia="Times New Roman" w:cs="Times New Roman"/>
                <w:color w:val="000000" w:themeColor="text1"/>
                <w:sz w:val="22"/>
                <w:lang w:eastAsia="ru-RU"/>
              </w:rPr>
              <w:t>.</w:t>
            </w:r>
          </w:p>
        </w:tc>
        <w:tc>
          <w:tcPr>
            <w:tcW w:w="5572" w:type="dxa"/>
            <w:vAlign w:val="center"/>
          </w:tcPr>
          <w:p w:rsidR="00B32903" w:rsidRPr="00E27EC3" w:rsidRDefault="00B32903" w:rsidP="00863B4B">
            <w:pPr>
              <w:widowControl w:val="0"/>
              <w:spacing w:line="238" w:lineRule="auto"/>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Производственные здания, в которых величина давления газа обусловлена требованиями производства</w:t>
            </w:r>
          </w:p>
        </w:tc>
        <w:tc>
          <w:tcPr>
            <w:tcW w:w="1887" w:type="dxa"/>
            <w:vAlign w:val="center"/>
          </w:tcPr>
          <w:p w:rsidR="00B32903" w:rsidRPr="00E27EC3" w:rsidRDefault="00B32903" w:rsidP="00863B4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w:t>
            </w:r>
          </w:p>
        </w:tc>
        <w:tc>
          <w:tcPr>
            <w:tcW w:w="2211" w:type="dxa"/>
            <w:vAlign w:val="center"/>
          </w:tcPr>
          <w:p w:rsidR="00B32903" w:rsidRPr="00E27EC3" w:rsidRDefault="00B32903" w:rsidP="00863B4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w:t>
            </w:r>
          </w:p>
        </w:tc>
      </w:tr>
      <w:tr w:rsidR="00E27EC3" w:rsidRPr="00E27EC3" w:rsidTr="00BA3F05">
        <w:trPr>
          <w:trHeight w:val="469"/>
          <w:jc w:val="center"/>
        </w:trPr>
        <w:tc>
          <w:tcPr>
            <w:tcW w:w="507" w:type="dxa"/>
            <w:vAlign w:val="center"/>
          </w:tcPr>
          <w:p w:rsidR="00B32903" w:rsidRPr="00E27EC3" w:rsidRDefault="00B32903" w:rsidP="00BA3F05">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w:t>
            </w:r>
            <w:r w:rsidR="00BA3F05" w:rsidRPr="00E27EC3">
              <w:rPr>
                <w:rFonts w:eastAsia="Times New Roman" w:cs="Times New Roman"/>
                <w:color w:val="000000" w:themeColor="text1"/>
                <w:sz w:val="22"/>
                <w:lang w:eastAsia="ru-RU"/>
              </w:rPr>
              <w:t>.</w:t>
            </w:r>
          </w:p>
        </w:tc>
        <w:tc>
          <w:tcPr>
            <w:tcW w:w="5572" w:type="dxa"/>
            <w:vAlign w:val="center"/>
          </w:tcPr>
          <w:p w:rsidR="00B32903" w:rsidRPr="00E27EC3" w:rsidRDefault="00B32903" w:rsidP="00863B4B">
            <w:pPr>
              <w:widowControl w:val="0"/>
              <w:spacing w:line="238" w:lineRule="auto"/>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Прочие производственные здания </w:t>
            </w:r>
          </w:p>
        </w:tc>
        <w:tc>
          <w:tcPr>
            <w:tcW w:w="1887" w:type="dxa"/>
            <w:vAlign w:val="center"/>
          </w:tcPr>
          <w:p w:rsidR="00B32903" w:rsidRPr="00E27EC3" w:rsidRDefault="00B32903" w:rsidP="00863B4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0,6</w:t>
            </w:r>
          </w:p>
        </w:tc>
        <w:tc>
          <w:tcPr>
            <w:tcW w:w="2211" w:type="dxa"/>
            <w:vAlign w:val="center"/>
          </w:tcPr>
          <w:p w:rsidR="00B32903" w:rsidRPr="00E27EC3" w:rsidRDefault="00B32903" w:rsidP="00863B4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0,6</w:t>
            </w:r>
          </w:p>
        </w:tc>
      </w:tr>
      <w:tr w:rsidR="00E27EC3" w:rsidRPr="00E27EC3" w:rsidTr="00BA3F05">
        <w:trPr>
          <w:jc w:val="center"/>
        </w:trPr>
        <w:tc>
          <w:tcPr>
            <w:tcW w:w="507" w:type="dxa"/>
            <w:vAlign w:val="center"/>
          </w:tcPr>
          <w:p w:rsidR="00B32903" w:rsidRPr="00E27EC3" w:rsidRDefault="00B32903" w:rsidP="00BA3F05">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w:t>
            </w:r>
            <w:r w:rsidR="00BA3F05" w:rsidRPr="00E27EC3">
              <w:rPr>
                <w:rFonts w:eastAsia="Times New Roman" w:cs="Times New Roman"/>
                <w:color w:val="000000" w:themeColor="text1"/>
                <w:sz w:val="22"/>
                <w:lang w:eastAsia="ru-RU"/>
              </w:rPr>
              <w:t>.</w:t>
            </w:r>
          </w:p>
        </w:tc>
        <w:tc>
          <w:tcPr>
            <w:tcW w:w="5572" w:type="dxa"/>
            <w:vAlign w:val="center"/>
          </w:tcPr>
          <w:p w:rsidR="00B32903" w:rsidRPr="00E27EC3" w:rsidRDefault="00B32903" w:rsidP="00863B4B">
            <w:pPr>
              <w:widowControl w:val="0"/>
              <w:spacing w:line="238" w:lineRule="auto"/>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Бытовые здания производственного назначения отдельно стоящие, пристроенные к производственным зданиям и встроенные в эти здания</w:t>
            </w:r>
          </w:p>
          <w:p w:rsidR="00B32903" w:rsidRPr="00E27EC3" w:rsidRDefault="00B32903" w:rsidP="00863B4B">
            <w:pPr>
              <w:widowControl w:val="0"/>
              <w:spacing w:line="238" w:lineRule="auto"/>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Отдельно стоящие общественные здания производственного назначения</w:t>
            </w:r>
          </w:p>
        </w:tc>
        <w:tc>
          <w:tcPr>
            <w:tcW w:w="1887" w:type="dxa"/>
            <w:vAlign w:val="center"/>
          </w:tcPr>
          <w:p w:rsidR="00B32903" w:rsidRPr="00E27EC3" w:rsidRDefault="00B32903" w:rsidP="00863B4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0,3</w:t>
            </w:r>
          </w:p>
        </w:tc>
        <w:tc>
          <w:tcPr>
            <w:tcW w:w="2211" w:type="dxa"/>
            <w:vAlign w:val="center"/>
          </w:tcPr>
          <w:p w:rsidR="00B32903" w:rsidRPr="00E27EC3" w:rsidRDefault="00B32903" w:rsidP="00863B4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0,3</w:t>
            </w:r>
          </w:p>
        </w:tc>
      </w:tr>
      <w:tr w:rsidR="00E27EC3" w:rsidRPr="00E27EC3" w:rsidTr="00BA3F05">
        <w:trPr>
          <w:trHeight w:val="383"/>
          <w:jc w:val="center"/>
        </w:trPr>
        <w:tc>
          <w:tcPr>
            <w:tcW w:w="507" w:type="dxa"/>
            <w:vAlign w:val="center"/>
          </w:tcPr>
          <w:p w:rsidR="00B32903" w:rsidRPr="00E27EC3" w:rsidRDefault="00B32903" w:rsidP="00BA3F05">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w:t>
            </w:r>
            <w:r w:rsidR="00BA3F05" w:rsidRPr="00E27EC3">
              <w:rPr>
                <w:rFonts w:eastAsia="Times New Roman" w:cs="Times New Roman"/>
                <w:color w:val="000000" w:themeColor="text1"/>
                <w:sz w:val="22"/>
                <w:lang w:eastAsia="ru-RU"/>
              </w:rPr>
              <w:t>.</w:t>
            </w:r>
          </w:p>
        </w:tc>
        <w:tc>
          <w:tcPr>
            <w:tcW w:w="5572" w:type="dxa"/>
            <w:vAlign w:val="center"/>
          </w:tcPr>
          <w:p w:rsidR="00B32903" w:rsidRPr="00E27EC3" w:rsidRDefault="00B32903" w:rsidP="00863B4B">
            <w:pPr>
              <w:widowControl w:val="0"/>
              <w:spacing w:line="238" w:lineRule="auto"/>
              <w:ind w:left="-57"/>
              <w:jc w:val="left"/>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Административные и бытовые здания, не вошедшие в п. 3</w:t>
            </w:r>
          </w:p>
        </w:tc>
        <w:tc>
          <w:tcPr>
            <w:tcW w:w="1887" w:type="dxa"/>
            <w:vAlign w:val="center"/>
          </w:tcPr>
          <w:p w:rsidR="00B32903" w:rsidRPr="00E27EC3" w:rsidRDefault="00B32903" w:rsidP="00863B4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0,1</w:t>
            </w:r>
          </w:p>
        </w:tc>
        <w:tc>
          <w:tcPr>
            <w:tcW w:w="2211" w:type="dxa"/>
            <w:vAlign w:val="center"/>
          </w:tcPr>
          <w:p w:rsidR="00B32903" w:rsidRPr="00E27EC3" w:rsidRDefault="00B32903" w:rsidP="00863B4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0,005</w:t>
            </w:r>
          </w:p>
        </w:tc>
      </w:tr>
      <w:tr w:rsidR="00E27EC3" w:rsidRPr="00E27EC3" w:rsidTr="00BA3F05">
        <w:trPr>
          <w:jc w:val="center"/>
        </w:trPr>
        <w:tc>
          <w:tcPr>
            <w:tcW w:w="507" w:type="dxa"/>
            <w:vMerge w:val="restart"/>
            <w:vAlign w:val="center"/>
          </w:tcPr>
          <w:p w:rsidR="00B32903" w:rsidRPr="00E27EC3" w:rsidRDefault="00B32903" w:rsidP="00BA3F05">
            <w:pPr>
              <w:widowControl w:val="0"/>
              <w:spacing w:line="25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w:t>
            </w:r>
            <w:r w:rsidRPr="00E27EC3">
              <w:rPr>
                <w:rFonts w:ascii="Arial" w:eastAsia="Times New Roman" w:hAnsi="Arial" w:cs="Arial"/>
                <w:b/>
                <w:bCs/>
                <w:color w:val="000000" w:themeColor="text1"/>
                <w:sz w:val="18"/>
                <w:szCs w:val="18"/>
                <w:lang w:eastAsia="ru-RU"/>
              </w:rPr>
              <w:br w:type="page"/>
            </w:r>
            <w:r w:rsidR="00BA3F05" w:rsidRPr="00E27EC3">
              <w:rPr>
                <w:rFonts w:ascii="Arial" w:eastAsia="Times New Roman" w:hAnsi="Arial" w:cs="Arial"/>
                <w:b/>
                <w:bCs/>
                <w:color w:val="000000" w:themeColor="text1"/>
                <w:sz w:val="18"/>
                <w:szCs w:val="18"/>
                <w:lang w:eastAsia="ru-RU"/>
              </w:rPr>
              <w:t>.</w:t>
            </w:r>
          </w:p>
        </w:tc>
        <w:tc>
          <w:tcPr>
            <w:tcW w:w="5572" w:type="dxa"/>
            <w:tcBorders>
              <w:bottom w:val="nil"/>
            </w:tcBorders>
            <w:vAlign w:val="center"/>
          </w:tcPr>
          <w:p w:rsidR="00B32903" w:rsidRPr="00E27EC3" w:rsidRDefault="00B32903" w:rsidP="00863B4B">
            <w:pPr>
              <w:widowControl w:val="0"/>
              <w:spacing w:line="238" w:lineRule="auto"/>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Котельные:</w:t>
            </w:r>
          </w:p>
        </w:tc>
        <w:tc>
          <w:tcPr>
            <w:tcW w:w="1887" w:type="dxa"/>
            <w:tcBorders>
              <w:bottom w:val="nil"/>
            </w:tcBorders>
            <w:vAlign w:val="center"/>
          </w:tcPr>
          <w:p w:rsidR="00B32903" w:rsidRPr="00E27EC3" w:rsidRDefault="00B32903" w:rsidP="00863B4B">
            <w:pPr>
              <w:widowControl w:val="0"/>
              <w:jc w:val="center"/>
              <w:rPr>
                <w:rFonts w:eastAsia="Times New Roman" w:cs="Times New Roman"/>
                <w:color w:val="000000" w:themeColor="text1"/>
                <w:sz w:val="22"/>
                <w:lang w:eastAsia="ru-RU"/>
              </w:rPr>
            </w:pPr>
          </w:p>
        </w:tc>
        <w:tc>
          <w:tcPr>
            <w:tcW w:w="2211" w:type="dxa"/>
            <w:tcBorders>
              <w:bottom w:val="nil"/>
            </w:tcBorders>
            <w:vAlign w:val="center"/>
          </w:tcPr>
          <w:p w:rsidR="00B32903" w:rsidRPr="00E27EC3" w:rsidRDefault="00B32903" w:rsidP="00863B4B">
            <w:pPr>
              <w:widowControl w:val="0"/>
              <w:jc w:val="center"/>
              <w:rPr>
                <w:rFonts w:eastAsia="Times New Roman" w:cs="Times New Roman"/>
                <w:color w:val="000000" w:themeColor="text1"/>
                <w:sz w:val="22"/>
                <w:lang w:eastAsia="ru-RU"/>
              </w:rPr>
            </w:pPr>
          </w:p>
        </w:tc>
      </w:tr>
      <w:tr w:rsidR="00E27EC3" w:rsidRPr="00E27EC3" w:rsidTr="00863B4B">
        <w:trPr>
          <w:jc w:val="center"/>
        </w:trPr>
        <w:tc>
          <w:tcPr>
            <w:tcW w:w="507" w:type="dxa"/>
            <w:vMerge/>
          </w:tcPr>
          <w:p w:rsidR="00B32903" w:rsidRPr="00E27EC3" w:rsidRDefault="00B32903" w:rsidP="00B32903">
            <w:pPr>
              <w:widowControl w:val="0"/>
              <w:spacing w:line="260" w:lineRule="auto"/>
              <w:ind w:firstLine="220"/>
              <w:jc w:val="center"/>
              <w:rPr>
                <w:rFonts w:eastAsia="Times New Roman" w:cs="Times New Roman"/>
                <w:color w:val="000000" w:themeColor="text1"/>
                <w:sz w:val="22"/>
                <w:lang w:eastAsia="ru-RU"/>
              </w:rPr>
            </w:pPr>
          </w:p>
        </w:tc>
        <w:tc>
          <w:tcPr>
            <w:tcW w:w="5572" w:type="dxa"/>
            <w:tcBorders>
              <w:top w:val="nil"/>
            </w:tcBorders>
            <w:vAlign w:val="center"/>
          </w:tcPr>
          <w:p w:rsidR="00B32903" w:rsidRPr="00E27EC3" w:rsidRDefault="00B32903" w:rsidP="00863B4B">
            <w:pPr>
              <w:widowControl w:val="0"/>
              <w:spacing w:line="238" w:lineRule="auto"/>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отдельно стоящие</w:t>
            </w:r>
          </w:p>
        </w:tc>
        <w:tc>
          <w:tcPr>
            <w:tcW w:w="1887" w:type="dxa"/>
            <w:tcBorders>
              <w:top w:val="nil"/>
            </w:tcBorders>
            <w:vAlign w:val="center"/>
          </w:tcPr>
          <w:p w:rsidR="00B32903" w:rsidRPr="00E27EC3" w:rsidRDefault="00B32903" w:rsidP="00863B4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0,6</w:t>
            </w:r>
          </w:p>
        </w:tc>
        <w:tc>
          <w:tcPr>
            <w:tcW w:w="2211" w:type="dxa"/>
            <w:tcBorders>
              <w:top w:val="nil"/>
            </w:tcBorders>
            <w:vAlign w:val="center"/>
          </w:tcPr>
          <w:p w:rsidR="00B32903" w:rsidRPr="00E27EC3" w:rsidRDefault="00B32903" w:rsidP="00863B4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0,6</w:t>
            </w:r>
          </w:p>
        </w:tc>
      </w:tr>
      <w:tr w:rsidR="00E27EC3" w:rsidRPr="00E27EC3" w:rsidTr="00863B4B">
        <w:trPr>
          <w:trHeight w:val="277"/>
          <w:jc w:val="center"/>
        </w:trPr>
        <w:tc>
          <w:tcPr>
            <w:tcW w:w="507" w:type="dxa"/>
            <w:vMerge/>
          </w:tcPr>
          <w:p w:rsidR="00B32903" w:rsidRPr="00E27EC3" w:rsidRDefault="00B32903" w:rsidP="00B32903">
            <w:pPr>
              <w:widowControl w:val="0"/>
              <w:spacing w:line="260" w:lineRule="auto"/>
              <w:ind w:firstLine="220"/>
              <w:jc w:val="center"/>
              <w:rPr>
                <w:rFonts w:eastAsia="Times New Roman" w:cs="Times New Roman"/>
                <w:color w:val="000000" w:themeColor="text1"/>
                <w:sz w:val="22"/>
                <w:lang w:eastAsia="ru-RU"/>
              </w:rPr>
            </w:pPr>
          </w:p>
        </w:tc>
        <w:tc>
          <w:tcPr>
            <w:tcW w:w="5572" w:type="dxa"/>
            <w:vAlign w:val="center"/>
          </w:tcPr>
          <w:p w:rsidR="00B32903" w:rsidRPr="00E27EC3" w:rsidRDefault="00B32903" w:rsidP="00863B4B">
            <w:pPr>
              <w:widowControl w:val="0"/>
              <w:spacing w:line="238" w:lineRule="auto"/>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пристроенные, встроенные и крышные производственных зданий</w:t>
            </w:r>
          </w:p>
        </w:tc>
        <w:tc>
          <w:tcPr>
            <w:tcW w:w="1887" w:type="dxa"/>
            <w:vAlign w:val="center"/>
          </w:tcPr>
          <w:p w:rsidR="00B32903" w:rsidRPr="00E27EC3" w:rsidRDefault="00B32903" w:rsidP="00863B4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0,6</w:t>
            </w:r>
          </w:p>
        </w:tc>
        <w:tc>
          <w:tcPr>
            <w:tcW w:w="2211" w:type="dxa"/>
            <w:vAlign w:val="center"/>
          </w:tcPr>
          <w:p w:rsidR="00B32903" w:rsidRPr="00E27EC3" w:rsidRDefault="00B32903" w:rsidP="00863B4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0,6</w:t>
            </w:r>
          </w:p>
        </w:tc>
      </w:tr>
      <w:tr w:rsidR="00E27EC3" w:rsidRPr="00E27EC3" w:rsidTr="00863B4B">
        <w:trPr>
          <w:jc w:val="center"/>
        </w:trPr>
        <w:tc>
          <w:tcPr>
            <w:tcW w:w="507" w:type="dxa"/>
            <w:vMerge/>
          </w:tcPr>
          <w:p w:rsidR="00B32903" w:rsidRPr="00E27EC3" w:rsidRDefault="00B32903" w:rsidP="00B32903">
            <w:pPr>
              <w:widowControl w:val="0"/>
              <w:spacing w:line="260" w:lineRule="auto"/>
              <w:ind w:firstLine="220"/>
              <w:jc w:val="center"/>
              <w:rPr>
                <w:rFonts w:eastAsia="Times New Roman" w:cs="Times New Roman"/>
                <w:color w:val="000000" w:themeColor="text1"/>
                <w:sz w:val="22"/>
                <w:lang w:eastAsia="ru-RU"/>
              </w:rPr>
            </w:pPr>
          </w:p>
        </w:tc>
        <w:tc>
          <w:tcPr>
            <w:tcW w:w="5572" w:type="dxa"/>
            <w:vAlign w:val="center"/>
          </w:tcPr>
          <w:p w:rsidR="00B32903" w:rsidRPr="00E27EC3" w:rsidRDefault="00B32903" w:rsidP="00863B4B">
            <w:pPr>
              <w:widowControl w:val="0"/>
              <w:spacing w:line="238" w:lineRule="auto"/>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пристроенные, встроенные и крышные общественных (в том числе административного назначения), административных и бытовых зданий</w:t>
            </w:r>
          </w:p>
        </w:tc>
        <w:tc>
          <w:tcPr>
            <w:tcW w:w="1887" w:type="dxa"/>
            <w:vAlign w:val="center"/>
          </w:tcPr>
          <w:p w:rsidR="00B32903" w:rsidRPr="00E27EC3" w:rsidRDefault="00B32903" w:rsidP="00863B4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0,3</w:t>
            </w:r>
          </w:p>
        </w:tc>
        <w:tc>
          <w:tcPr>
            <w:tcW w:w="2211" w:type="dxa"/>
            <w:vAlign w:val="center"/>
          </w:tcPr>
          <w:p w:rsidR="00B32903" w:rsidRPr="00E27EC3" w:rsidRDefault="00B32903" w:rsidP="00863B4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0,005</w:t>
            </w:r>
          </w:p>
        </w:tc>
      </w:tr>
      <w:tr w:rsidR="00E27EC3" w:rsidRPr="00E27EC3" w:rsidTr="00863B4B">
        <w:trPr>
          <w:jc w:val="center"/>
        </w:trPr>
        <w:tc>
          <w:tcPr>
            <w:tcW w:w="507" w:type="dxa"/>
            <w:vMerge/>
          </w:tcPr>
          <w:p w:rsidR="00B32903" w:rsidRPr="00E27EC3" w:rsidRDefault="00B32903" w:rsidP="00B32903">
            <w:pPr>
              <w:widowControl w:val="0"/>
              <w:jc w:val="center"/>
              <w:rPr>
                <w:rFonts w:eastAsia="Times New Roman" w:cs="Times New Roman"/>
                <w:color w:val="000000" w:themeColor="text1"/>
                <w:sz w:val="22"/>
                <w:lang w:eastAsia="ru-RU"/>
              </w:rPr>
            </w:pPr>
          </w:p>
        </w:tc>
        <w:tc>
          <w:tcPr>
            <w:tcW w:w="5572" w:type="dxa"/>
            <w:vAlign w:val="center"/>
          </w:tcPr>
          <w:p w:rsidR="00B32903" w:rsidRPr="00E27EC3" w:rsidRDefault="00B32903" w:rsidP="00863B4B">
            <w:pPr>
              <w:widowControl w:val="0"/>
              <w:spacing w:line="238" w:lineRule="auto"/>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пристроенные, встроенные и крышные жилых зданий</w:t>
            </w:r>
          </w:p>
        </w:tc>
        <w:tc>
          <w:tcPr>
            <w:tcW w:w="1887" w:type="dxa"/>
            <w:vAlign w:val="center"/>
          </w:tcPr>
          <w:p w:rsidR="00B32903" w:rsidRPr="00E27EC3" w:rsidRDefault="00B32903" w:rsidP="00863B4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0,3</w:t>
            </w:r>
          </w:p>
        </w:tc>
        <w:tc>
          <w:tcPr>
            <w:tcW w:w="2211" w:type="dxa"/>
            <w:vAlign w:val="center"/>
          </w:tcPr>
          <w:p w:rsidR="00B32903" w:rsidRPr="00E27EC3" w:rsidRDefault="00B32903" w:rsidP="00863B4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0,1</w:t>
            </w:r>
          </w:p>
        </w:tc>
      </w:tr>
      <w:tr w:rsidR="00E27EC3" w:rsidRPr="00E27EC3" w:rsidTr="00BA3F05">
        <w:trPr>
          <w:jc w:val="center"/>
        </w:trPr>
        <w:tc>
          <w:tcPr>
            <w:tcW w:w="507" w:type="dxa"/>
            <w:vAlign w:val="center"/>
          </w:tcPr>
          <w:p w:rsidR="00B32903" w:rsidRPr="00E27EC3" w:rsidRDefault="00B32903" w:rsidP="00BA3F05">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7</w:t>
            </w:r>
            <w:r w:rsidR="00BA3F05" w:rsidRPr="00E27EC3">
              <w:rPr>
                <w:rFonts w:eastAsia="Times New Roman" w:cs="Times New Roman"/>
                <w:color w:val="000000" w:themeColor="text1"/>
                <w:sz w:val="22"/>
                <w:lang w:eastAsia="ru-RU"/>
              </w:rPr>
              <w:t>.</w:t>
            </w:r>
          </w:p>
        </w:tc>
        <w:tc>
          <w:tcPr>
            <w:tcW w:w="5572" w:type="dxa"/>
            <w:vAlign w:val="center"/>
          </w:tcPr>
          <w:p w:rsidR="00B32903" w:rsidRPr="00E27EC3" w:rsidRDefault="00B32903" w:rsidP="00863B4B">
            <w:pPr>
              <w:widowControl w:val="0"/>
              <w:spacing w:line="238" w:lineRule="auto"/>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w:t>
            </w:r>
          </w:p>
        </w:tc>
        <w:tc>
          <w:tcPr>
            <w:tcW w:w="1887" w:type="dxa"/>
            <w:vAlign w:val="center"/>
          </w:tcPr>
          <w:p w:rsidR="00B32903" w:rsidRPr="00E27EC3" w:rsidRDefault="00B32903" w:rsidP="00863B4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0,1</w:t>
            </w:r>
          </w:p>
        </w:tc>
        <w:tc>
          <w:tcPr>
            <w:tcW w:w="2211" w:type="dxa"/>
            <w:vAlign w:val="center"/>
          </w:tcPr>
          <w:p w:rsidR="00B32903" w:rsidRPr="00E27EC3" w:rsidRDefault="00B32903" w:rsidP="00863B4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0,1</w:t>
            </w:r>
          </w:p>
        </w:tc>
      </w:tr>
      <w:tr w:rsidR="00B32903" w:rsidRPr="00E27EC3" w:rsidTr="00863B4B">
        <w:trPr>
          <w:jc w:val="center"/>
        </w:trPr>
        <w:tc>
          <w:tcPr>
            <w:tcW w:w="507" w:type="dxa"/>
          </w:tcPr>
          <w:p w:rsidR="00B32903" w:rsidRPr="00E27EC3" w:rsidRDefault="00B32903" w:rsidP="00B32903">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8</w:t>
            </w:r>
            <w:r w:rsidR="00BA3F05" w:rsidRPr="00E27EC3">
              <w:rPr>
                <w:rFonts w:eastAsia="Times New Roman" w:cs="Times New Roman"/>
                <w:color w:val="000000" w:themeColor="text1"/>
                <w:sz w:val="22"/>
                <w:lang w:eastAsia="ru-RU"/>
              </w:rPr>
              <w:t>.</w:t>
            </w:r>
          </w:p>
        </w:tc>
        <w:tc>
          <w:tcPr>
            <w:tcW w:w="5572" w:type="dxa"/>
            <w:vAlign w:val="center"/>
          </w:tcPr>
          <w:p w:rsidR="00B32903" w:rsidRPr="00E27EC3" w:rsidRDefault="00B32903" w:rsidP="00863B4B">
            <w:pPr>
              <w:widowControl w:val="0"/>
              <w:spacing w:line="239" w:lineRule="auto"/>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Жилые здания</w:t>
            </w:r>
          </w:p>
        </w:tc>
        <w:tc>
          <w:tcPr>
            <w:tcW w:w="1887" w:type="dxa"/>
            <w:vAlign w:val="center"/>
          </w:tcPr>
          <w:p w:rsidR="00B32903" w:rsidRPr="00E27EC3" w:rsidRDefault="00B32903" w:rsidP="00863B4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0,1</w:t>
            </w:r>
          </w:p>
        </w:tc>
        <w:tc>
          <w:tcPr>
            <w:tcW w:w="2211" w:type="dxa"/>
            <w:vAlign w:val="center"/>
          </w:tcPr>
          <w:p w:rsidR="00B32903" w:rsidRPr="00E27EC3" w:rsidRDefault="00B32903" w:rsidP="00863B4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0,003</w:t>
            </w:r>
          </w:p>
        </w:tc>
      </w:tr>
    </w:tbl>
    <w:p w:rsidR="00B32903" w:rsidRPr="00E27EC3" w:rsidRDefault="00B32903" w:rsidP="00B32903">
      <w:pPr>
        <w:widowControl w:val="0"/>
        <w:spacing w:line="238" w:lineRule="auto"/>
        <w:ind w:firstLine="709"/>
        <w:rPr>
          <w:rFonts w:eastAsia="Times New Roman" w:cs="Times New Roman"/>
          <w:color w:val="000000" w:themeColor="text1"/>
          <w:sz w:val="22"/>
          <w:lang w:eastAsia="ru-RU"/>
        </w:rPr>
      </w:pPr>
    </w:p>
    <w:p w:rsidR="00B32903" w:rsidRPr="00E27EC3" w:rsidRDefault="00B32903" w:rsidP="00B32903">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3.4.7.8 Размещение газопроводов следует осуществлять в соответствии с требованиями раздела </w:t>
      </w:r>
      <w:r w:rsidRPr="00E27EC3">
        <w:rPr>
          <w:rFonts w:eastAsia="Times New Roman" w:cs="Times New Roman"/>
          <w:bCs/>
          <w:color w:val="000000" w:themeColor="text1"/>
          <w:sz w:val="24"/>
          <w:szCs w:val="24"/>
          <w:lang w:eastAsia="ru-RU"/>
        </w:rPr>
        <w:t>«Зоны инженерной инфраструктуры» (подраздел «Размещение инженерных сетей»)</w:t>
      </w:r>
      <w:r w:rsidRPr="00E27EC3">
        <w:rPr>
          <w:rFonts w:eastAsia="Times New Roman" w:cs="Times New Roman"/>
          <w:color w:val="000000" w:themeColor="text1"/>
          <w:sz w:val="24"/>
          <w:szCs w:val="24"/>
          <w:lang w:eastAsia="ru-RU"/>
        </w:rPr>
        <w:t>.</w:t>
      </w:r>
    </w:p>
    <w:p w:rsidR="00B32903" w:rsidRPr="00E27EC3" w:rsidRDefault="00B32903" w:rsidP="00B32903">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3.4.7.9 Для регулирования давления газа в газораспределительной сети предусматривают следу</w:t>
      </w:r>
      <w:r w:rsidR="00BA3F05" w:rsidRPr="00E27EC3">
        <w:rPr>
          <w:rFonts w:eastAsia="Times New Roman" w:cs="Times New Roman"/>
          <w:color w:val="000000" w:themeColor="text1"/>
          <w:sz w:val="24"/>
          <w:szCs w:val="24"/>
          <w:lang w:eastAsia="ru-RU"/>
        </w:rPr>
        <w:t>ющие пункты редуцирования газа:</w:t>
      </w:r>
    </w:p>
    <w:p w:rsidR="00B32903" w:rsidRPr="00E27EC3" w:rsidRDefault="00B32903" w:rsidP="00B32903">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газорегуляторные пункты (ГРП);</w:t>
      </w:r>
    </w:p>
    <w:p w:rsidR="00B32903" w:rsidRPr="00E27EC3" w:rsidRDefault="00B32903" w:rsidP="00B32903">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газорегуляторные пункты блочные (ГРПБ) заводского изготовления в зданиях контейнерного типа;</w:t>
      </w:r>
    </w:p>
    <w:p w:rsidR="00B32903" w:rsidRPr="00E27EC3" w:rsidRDefault="00B32903" w:rsidP="00B32903">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газорегуляторные пункты шкафные (ГРПШ);</w:t>
      </w:r>
    </w:p>
    <w:p w:rsidR="00B32903" w:rsidRPr="00E27EC3" w:rsidRDefault="00B32903" w:rsidP="00B32903">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газорегуляторные установки (ГРУ).</w:t>
      </w:r>
    </w:p>
    <w:p w:rsidR="00B32903" w:rsidRPr="00E27EC3" w:rsidRDefault="00B32903" w:rsidP="00B32903">
      <w:pPr>
        <w:widowControl w:val="0"/>
        <w:shd w:val="clear" w:color="auto" w:fill="FFFFFF"/>
        <w:spacing w:line="238"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ГРП размещают:</w:t>
      </w:r>
    </w:p>
    <w:p w:rsidR="00B32903" w:rsidRPr="00E27EC3" w:rsidRDefault="00B32903" w:rsidP="00B32903">
      <w:pPr>
        <w:widowControl w:val="0"/>
        <w:shd w:val="clear" w:color="auto" w:fill="FFFFFF"/>
        <w:overflowPunct w:val="0"/>
        <w:autoSpaceDE w:val="0"/>
        <w:autoSpaceDN w:val="0"/>
        <w:adjustRightInd w:val="0"/>
        <w:spacing w:line="238"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отдельно стоящими;</w:t>
      </w:r>
    </w:p>
    <w:p w:rsidR="00B32903" w:rsidRPr="00E27EC3" w:rsidRDefault="00B32903" w:rsidP="00B32903">
      <w:pPr>
        <w:widowControl w:val="0"/>
        <w:shd w:val="clear" w:color="auto" w:fill="FFFFFF"/>
        <w:overflowPunct w:val="0"/>
        <w:autoSpaceDE w:val="0"/>
        <w:autoSpaceDN w:val="0"/>
        <w:adjustRightInd w:val="0"/>
        <w:spacing w:line="238"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пристроенными к газифицируемым производственным зданиям, котельным и общественным зданиям с помещениями производственного характера;</w:t>
      </w:r>
    </w:p>
    <w:p w:rsidR="00B32903" w:rsidRPr="00E27EC3" w:rsidRDefault="00B32903" w:rsidP="00B32903">
      <w:pPr>
        <w:widowControl w:val="0"/>
        <w:shd w:val="clear" w:color="auto" w:fill="FFFFFF"/>
        <w:overflowPunct w:val="0"/>
        <w:autoSpaceDE w:val="0"/>
        <w:autoSpaceDN w:val="0"/>
        <w:adjustRightInd w:val="0"/>
        <w:spacing w:line="238"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B32903" w:rsidRPr="00E27EC3" w:rsidRDefault="00B32903" w:rsidP="00B32903">
      <w:pPr>
        <w:widowControl w:val="0"/>
        <w:shd w:val="clear" w:color="auto" w:fill="FFFFFF"/>
        <w:overflowPunct w:val="0"/>
        <w:autoSpaceDE w:val="0"/>
        <w:autoSpaceDN w:val="0"/>
        <w:adjustRightInd w:val="0"/>
        <w:spacing w:line="238"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 на покрытиях газифицируемых производственных зданий </w:t>
      </w:r>
      <w:r w:rsidRPr="00E27EC3">
        <w:rPr>
          <w:rFonts w:eastAsia="Times New Roman" w:cs="Times New Roman"/>
          <w:color w:val="000000" w:themeColor="text1"/>
          <w:sz w:val="24"/>
          <w:szCs w:val="24"/>
          <w:lang w:val="en-US" w:eastAsia="ru-RU"/>
        </w:rPr>
        <w:t>I</w:t>
      </w:r>
      <w:r w:rsidRPr="00E27EC3">
        <w:rPr>
          <w:rFonts w:eastAsia="Times New Roman" w:cs="Times New Roman"/>
          <w:color w:val="000000" w:themeColor="text1"/>
          <w:sz w:val="24"/>
          <w:szCs w:val="24"/>
          <w:lang w:eastAsia="ru-RU"/>
        </w:rPr>
        <w:t xml:space="preserve"> и </w:t>
      </w:r>
      <w:r w:rsidRPr="00E27EC3">
        <w:rPr>
          <w:rFonts w:eastAsia="Times New Roman" w:cs="Times New Roman"/>
          <w:color w:val="000000" w:themeColor="text1"/>
          <w:sz w:val="24"/>
          <w:szCs w:val="24"/>
          <w:lang w:val="en-US" w:eastAsia="ru-RU"/>
        </w:rPr>
        <w:t>II</w:t>
      </w:r>
      <w:r w:rsidRPr="00E27EC3">
        <w:rPr>
          <w:rFonts w:eastAsia="Times New Roman" w:cs="Times New Roman"/>
          <w:color w:val="000000" w:themeColor="text1"/>
          <w:sz w:val="24"/>
          <w:szCs w:val="24"/>
          <w:lang w:eastAsia="ru-RU"/>
        </w:rPr>
        <w:t xml:space="preserve"> степеней огнестойкости класса С0 с негорючим утеплителем.</w:t>
      </w:r>
    </w:p>
    <w:p w:rsidR="00B32903" w:rsidRPr="00E27EC3" w:rsidRDefault="00B32903" w:rsidP="00B32903">
      <w:pPr>
        <w:widowControl w:val="0"/>
        <w:shd w:val="clear" w:color="auto" w:fill="FFFFFF"/>
        <w:overflowPunct w:val="0"/>
        <w:autoSpaceDE w:val="0"/>
        <w:autoSpaceDN w:val="0"/>
        <w:adjustRightInd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ГРПБ следует размещать отдельно стоящими.</w:t>
      </w:r>
    </w:p>
    <w:p w:rsidR="00B32903" w:rsidRPr="00E27EC3" w:rsidRDefault="00B32903" w:rsidP="00B32903">
      <w:pPr>
        <w:widowControl w:val="0"/>
        <w:spacing w:line="238"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w:t>
      </w:r>
      <w:r w:rsidR="00BA3F05" w:rsidRPr="00E27EC3">
        <w:rPr>
          <w:rFonts w:eastAsia="Times New Roman" w:cs="Times New Roman"/>
          <w:color w:val="000000" w:themeColor="text1"/>
          <w:sz w:val="24"/>
          <w:szCs w:val="24"/>
          <w:lang w:eastAsia="ru-RU"/>
        </w:rPr>
        <w:t>овым отоплением не допускается.</w:t>
      </w:r>
    </w:p>
    <w:p w:rsidR="00B32903" w:rsidRPr="00E27EC3" w:rsidRDefault="00B32903" w:rsidP="00B3290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Допускается размещать ГРПШ ниже уровня поверхности земли, при этом такой ГРПШ следует считать отдельно стоящим.</w:t>
      </w:r>
    </w:p>
    <w:p w:rsidR="00B32903" w:rsidRPr="00E27EC3" w:rsidRDefault="00B32903" w:rsidP="00B3290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B32903" w:rsidRPr="00E27EC3" w:rsidRDefault="00B32903" w:rsidP="00B3290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3.4.7.10 Отдельно стоящие ГРП, ГРПБ и ГРПШ в </w:t>
      </w:r>
      <w:r w:rsidR="008C49E6" w:rsidRPr="00E27EC3">
        <w:rPr>
          <w:rFonts w:eastAsia="Times New Roman" w:cs="Times New Roman"/>
          <w:color w:val="000000" w:themeColor="text1"/>
          <w:sz w:val="24"/>
          <w:szCs w:val="24"/>
          <w:lang w:eastAsia="ru-RU"/>
        </w:rPr>
        <w:t>сельско</w:t>
      </w:r>
      <w:r w:rsidR="00FF5C2A" w:rsidRPr="00E27EC3">
        <w:rPr>
          <w:rFonts w:eastAsia="Times New Roman" w:cs="Times New Roman"/>
          <w:color w:val="000000" w:themeColor="text1"/>
          <w:sz w:val="24"/>
          <w:szCs w:val="24"/>
          <w:lang w:eastAsia="ru-RU"/>
        </w:rPr>
        <w:t>м</w:t>
      </w:r>
      <w:r w:rsidRPr="00E27EC3">
        <w:rPr>
          <w:rFonts w:eastAsia="Times New Roman" w:cs="Times New Roman"/>
          <w:color w:val="000000" w:themeColor="text1"/>
          <w:sz w:val="24"/>
          <w:szCs w:val="24"/>
          <w:lang w:eastAsia="ru-RU"/>
        </w:rPr>
        <w:t xml:space="preserve"> </w:t>
      </w:r>
      <w:r w:rsidR="00A64DDC" w:rsidRPr="00E27EC3">
        <w:rPr>
          <w:rFonts w:eastAsia="Times New Roman" w:cs="Times New Roman"/>
          <w:color w:val="000000" w:themeColor="text1"/>
          <w:sz w:val="24"/>
          <w:szCs w:val="24"/>
          <w:lang w:eastAsia="ru-RU"/>
        </w:rPr>
        <w:t>поселении</w:t>
      </w:r>
      <w:r w:rsidRPr="00E27EC3">
        <w:rPr>
          <w:rFonts w:eastAsia="Times New Roman" w:cs="Times New Roman"/>
          <w:color w:val="000000" w:themeColor="text1"/>
          <w:sz w:val="24"/>
          <w:szCs w:val="24"/>
          <w:lang w:eastAsia="ru-RU"/>
        </w:rPr>
        <w:t xml:space="preserve"> должны располагаться на расстояниях от зданий и сооружений (за исключением сетей инженерно – технического обеспечения) не менее указанных в таблице </w:t>
      </w:r>
      <w:r w:rsidR="00FF5C2A" w:rsidRPr="00E27EC3">
        <w:rPr>
          <w:rFonts w:eastAsia="Times New Roman" w:cs="Times New Roman"/>
          <w:color w:val="000000" w:themeColor="text1"/>
          <w:sz w:val="24"/>
          <w:szCs w:val="24"/>
          <w:lang w:eastAsia="ru-RU"/>
        </w:rPr>
        <w:t>19</w:t>
      </w:r>
      <w:r w:rsidRPr="00E27EC3">
        <w:rPr>
          <w:rFonts w:eastAsia="Times New Roman" w:cs="Times New Roman"/>
          <w:color w:val="000000" w:themeColor="text1"/>
          <w:sz w:val="24"/>
          <w:szCs w:val="24"/>
          <w:lang w:eastAsia="ru-RU"/>
        </w:rPr>
        <w:t xml:space="preserve">, а на территории промышленных предприятий и других предприятий производственного назначения – согласно требованиям </w:t>
      </w:r>
      <w:r w:rsidRPr="00E27EC3">
        <w:rPr>
          <w:rFonts w:eastAsia="Times New Roman" w:cs="Times New Roman"/>
          <w:bCs/>
          <w:color w:val="000000" w:themeColor="text1"/>
          <w:sz w:val="24"/>
          <w:szCs w:val="24"/>
          <w:lang w:eastAsia="ru-RU"/>
        </w:rPr>
        <w:t>СП 4.13130.2013</w:t>
      </w:r>
      <w:r w:rsidRPr="00E27EC3">
        <w:rPr>
          <w:rFonts w:eastAsia="Times New Roman" w:cs="Times New Roman"/>
          <w:color w:val="000000" w:themeColor="text1"/>
          <w:sz w:val="24"/>
          <w:szCs w:val="24"/>
          <w:lang w:eastAsia="ru-RU"/>
        </w:rPr>
        <w:t>.</w:t>
      </w:r>
    </w:p>
    <w:p w:rsidR="00B32903" w:rsidRPr="00E27EC3" w:rsidRDefault="00B32903" w:rsidP="00B32903">
      <w:pPr>
        <w:widowControl w:val="0"/>
        <w:spacing w:line="239" w:lineRule="auto"/>
        <w:ind w:firstLine="709"/>
        <w:rPr>
          <w:rFonts w:eastAsia="Times New Roman" w:cs="Times New Roman"/>
          <w:color w:val="000000" w:themeColor="text1"/>
          <w:spacing w:val="-3"/>
          <w:sz w:val="24"/>
          <w:szCs w:val="24"/>
          <w:lang w:eastAsia="ru-RU"/>
        </w:rPr>
      </w:pPr>
      <w:r w:rsidRPr="00E27EC3">
        <w:rPr>
          <w:rFonts w:eastAsia="Times New Roman" w:cs="Times New Roman"/>
          <w:color w:val="000000" w:themeColor="text1"/>
          <w:spacing w:val="-3"/>
          <w:sz w:val="24"/>
          <w:szCs w:val="24"/>
          <w:lang w:eastAsia="ru-RU"/>
        </w:rPr>
        <w:t xml:space="preserve">На территории </w:t>
      </w:r>
      <w:r w:rsidR="008C49E6" w:rsidRPr="00E27EC3">
        <w:rPr>
          <w:rFonts w:eastAsia="Times New Roman" w:cs="Times New Roman"/>
          <w:color w:val="000000" w:themeColor="text1"/>
          <w:spacing w:val="-3"/>
          <w:sz w:val="24"/>
          <w:szCs w:val="24"/>
          <w:lang w:eastAsia="ru-RU"/>
        </w:rPr>
        <w:t>сельского</w:t>
      </w:r>
      <w:r w:rsidR="00E66BA9" w:rsidRPr="00E27EC3">
        <w:rPr>
          <w:rFonts w:eastAsia="Times New Roman" w:cs="Times New Roman"/>
          <w:color w:val="000000" w:themeColor="text1"/>
          <w:spacing w:val="-3"/>
          <w:sz w:val="24"/>
          <w:szCs w:val="24"/>
          <w:lang w:eastAsia="ru-RU"/>
        </w:rPr>
        <w:t xml:space="preserve"> </w:t>
      </w:r>
      <w:r w:rsidR="008C49E6" w:rsidRPr="00E27EC3">
        <w:rPr>
          <w:rFonts w:eastAsia="Times New Roman" w:cs="Times New Roman"/>
          <w:color w:val="000000" w:themeColor="text1"/>
          <w:spacing w:val="-3"/>
          <w:sz w:val="24"/>
          <w:szCs w:val="24"/>
          <w:lang w:eastAsia="ru-RU"/>
        </w:rPr>
        <w:t>поселения</w:t>
      </w:r>
      <w:r w:rsidRPr="00E27EC3">
        <w:rPr>
          <w:rFonts w:eastAsia="Times New Roman" w:cs="Times New Roman"/>
          <w:color w:val="000000" w:themeColor="text1"/>
          <w:spacing w:val="-3"/>
          <w:sz w:val="24"/>
          <w:szCs w:val="24"/>
          <w:lang w:eastAsia="ru-RU"/>
        </w:rPr>
        <w:t xml:space="preserve"> в стесненных условиях разрешается уменьшение на 30% расстояний от зданий и сооружений до ПРГ пропускной способностью до 10000 м</w:t>
      </w:r>
      <w:r w:rsidRPr="00E27EC3">
        <w:rPr>
          <w:rFonts w:eastAsia="Times New Roman" w:cs="Times New Roman"/>
          <w:color w:val="000000" w:themeColor="text1"/>
          <w:spacing w:val="-3"/>
          <w:sz w:val="24"/>
          <w:szCs w:val="24"/>
          <w:vertAlign w:val="superscript"/>
          <w:lang w:eastAsia="ru-RU"/>
        </w:rPr>
        <w:t>3</w:t>
      </w:r>
      <w:r w:rsidRPr="00E27EC3">
        <w:rPr>
          <w:rFonts w:eastAsia="Times New Roman" w:cs="Times New Roman"/>
          <w:color w:val="000000" w:themeColor="text1"/>
          <w:spacing w:val="-3"/>
          <w:sz w:val="24"/>
          <w:szCs w:val="24"/>
          <w:lang w:eastAsia="ru-RU"/>
        </w:rPr>
        <w:t>/ч.</w:t>
      </w:r>
    </w:p>
    <w:p w:rsidR="00B32903" w:rsidRPr="00E27EC3" w:rsidRDefault="00B32903" w:rsidP="00B32903">
      <w:pPr>
        <w:widowControl w:val="0"/>
        <w:spacing w:line="239" w:lineRule="auto"/>
        <w:ind w:firstLine="709"/>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FF5C2A" w:rsidRPr="00E27EC3">
        <w:rPr>
          <w:rFonts w:eastAsia="Times New Roman" w:cs="Times New Roman"/>
          <w:color w:val="000000" w:themeColor="text1"/>
          <w:sz w:val="24"/>
          <w:szCs w:val="24"/>
          <w:lang w:eastAsia="ru-RU"/>
        </w:rPr>
        <w:t>19</w:t>
      </w:r>
    </w:p>
    <w:tbl>
      <w:tblPr>
        <w:tblW w:w="1015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2067"/>
        <w:gridCol w:w="1985"/>
        <w:gridCol w:w="2126"/>
        <w:gridCol w:w="1814"/>
      </w:tblGrid>
      <w:tr w:rsidR="00E27EC3" w:rsidRPr="00E27EC3" w:rsidTr="00B16A0A">
        <w:trPr>
          <w:trHeight w:val="258"/>
          <w:jc w:val="center"/>
        </w:trPr>
        <w:tc>
          <w:tcPr>
            <w:tcW w:w="2159" w:type="dxa"/>
            <w:vMerge w:val="restart"/>
          </w:tcPr>
          <w:p w:rsidR="00B32903" w:rsidRPr="00E27EC3" w:rsidRDefault="00B32903" w:rsidP="00B32903">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Давление газа на вводе в ГРП, ГРПБ, ГРПШ, МПа</w:t>
            </w:r>
          </w:p>
        </w:tc>
        <w:tc>
          <w:tcPr>
            <w:tcW w:w="7992" w:type="dxa"/>
            <w:gridSpan w:val="4"/>
          </w:tcPr>
          <w:p w:rsidR="00B32903" w:rsidRPr="00E27EC3" w:rsidRDefault="00B32903" w:rsidP="00B32903">
            <w:pPr>
              <w:widowControl w:val="0"/>
              <w:spacing w:line="239" w:lineRule="auto"/>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Расстояния в свету от отдельно стоящих ГРП, ГРПБ и по горизонтали</w:t>
            </w:r>
          </w:p>
          <w:p w:rsidR="00B32903" w:rsidRPr="00E27EC3" w:rsidRDefault="00B32903" w:rsidP="00B32903">
            <w:pPr>
              <w:widowControl w:val="0"/>
              <w:spacing w:line="239" w:lineRule="auto"/>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(в свету) от отдельно стоящих ГРПШ по горизонтали, м, до</w:t>
            </w:r>
          </w:p>
        </w:tc>
      </w:tr>
      <w:tr w:rsidR="00E27EC3" w:rsidRPr="00E27EC3" w:rsidTr="00BC3604">
        <w:trPr>
          <w:trHeight w:val="505"/>
          <w:jc w:val="center"/>
        </w:trPr>
        <w:tc>
          <w:tcPr>
            <w:tcW w:w="2159" w:type="dxa"/>
            <w:vMerge/>
          </w:tcPr>
          <w:p w:rsidR="00B32903" w:rsidRPr="00E27EC3" w:rsidRDefault="00B32903" w:rsidP="00B32903">
            <w:pPr>
              <w:widowControl w:val="0"/>
              <w:jc w:val="center"/>
              <w:rPr>
                <w:rFonts w:eastAsia="Times New Roman" w:cs="Times New Roman"/>
                <w:color w:val="000000" w:themeColor="text1"/>
                <w:sz w:val="22"/>
                <w:lang w:eastAsia="ru-RU"/>
              </w:rPr>
            </w:pPr>
          </w:p>
        </w:tc>
        <w:tc>
          <w:tcPr>
            <w:tcW w:w="2067" w:type="dxa"/>
            <w:vAlign w:val="center"/>
          </w:tcPr>
          <w:p w:rsidR="00B32903" w:rsidRPr="00E27EC3" w:rsidRDefault="00B32903" w:rsidP="00BC3604">
            <w:pPr>
              <w:widowControl w:val="0"/>
              <w:spacing w:line="239" w:lineRule="auto"/>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зданий и сооружений, за исключением сетей</w:t>
            </w:r>
          </w:p>
          <w:p w:rsidR="00B32903" w:rsidRPr="00E27EC3" w:rsidRDefault="00B32903" w:rsidP="00BC3604">
            <w:pPr>
              <w:widowControl w:val="0"/>
              <w:spacing w:line="239" w:lineRule="auto"/>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инженерно</w:t>
            </w:r>
            <w:r w:rsidR="00B16A0A"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те</w:t>
            </w:r>
            <w:r w:rsidR="00B16A0A" w:rsidRPr="00E27EC3">
              <w:rPr>
                <w:rFonts w:eastAsia="Times New Roman" w:cs="Times New Roman"/>
                <w:color w:val="000000" w:themeColor="text1"/>
                <w:sz w:val="22"/>
                <w:lang w:eastAsia="ru-RU"/>
              </w:rPr>
              <w:t>хнического</w:t>
            </w:r>
          </w:p>
          <w:p w:rsidR="00B32903" w:rsidRPr="00E27EC3" w:rsidRDefault="00B32903" w:rsidP="00BC3604">
            <w:pPr>
              <w:widowControl w:val="0"/>
              <w:spacing w:line="239" w:lineRule="auto"/>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обеспечения</w:t>
            </w:r>
          </w:p>
        </w:tc>
        <w:tc>
          <w:tcPr>
            <w:tcW w:w="1985" w:type="dxa"/>
            <w:vAlign w:val="center"/>
          </w:tcPr>
          <w:p w:rsidR="00B32903" w:rsidRPr="00E27EC3" w:rsidRDefault="00B32903" w:rsidP="00BC3604">
            <w:pPr>
              <w:widowControl w:val="0"/>
              <w:spacing w:line="239" w:lineRule="auto"/>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железнодорожных путей</w:t>
            </w:r>
          </w:p>
          <w:p w:rsidR="00B32903" w:rsidRPr="00E27EC3" w:rsidRDefault="00B32903" w:rsidP="00BC3604">
            <w:pPr>
              <w:widowControl w:val="0"/>
              <w:spacing w:line="239" w:lineRule="auto"/>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 ближайшего рельса)</w:t>
            </w:r>
          </w:p>
        </w:tc>
        <w:tc>
          <w:tcPr>
            <w:tcW w:w="2126" w:type="dxa"/>
            <w:vAlign w:val="center"/>
          </w:tcPr>
          <w:p w:rsidR="00B32903" w:rsidRPr="00E27EC3" w:rsidRDefault="00B32903" w:rsidP="00BC3604">
            <w:pPr>
              <w:widowControl w:val="0"/>
              <w:spacing w:line="239" w:lineRule="auto"/>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автомобильных</w:t>
            </w:r>
          </w:p>
          <w:p w:rsidR="00B32903" w:rsidRPr="00E27EC3" w:rsidRDefault="00B32903" w:rsidP="00BC3604">
            <w:pPr>
              <w:widowControl w:val="0"/>
              <w:spacing w:line="239" w:lineRule="auto"/>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дорог, магистральных улиц и дорог (до обочины)</w:t>
            </w:r>
          </w:p>
        </w:tc>
        <w:tc>
          <w:tcPr>
            <w:tcW w:w="1814" w:type="dxa"/>
            <w:vAlign w:val="center"/>
          </w:tcPr>
          <w:p w:rsidR="00B32903" w:rsidRPr="00E27EC3" w:rsidRDefault="00B32903" w:rsidP="00BC3604">
            <w:pPr>
              <w:widowControl w:val="0"/>
              <w:spacing w:line="239" w:lineRule="auto"/>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воздушных линий электропередачи</w:t>
            </w:r>
          </w:p>
        </w:tc>
      </w:tr>
      <w:tr w:rsidR="00E27EC3" w:rsidRPr="00E27EC3" w:rsidTr="00B16A0A">
        <w:trPr>
          <w:trHeight w:val="170"/>
          <w:jc w:val="center"/>
        </w:trPr>
        <w:tc>
          <w:tcPr>
            <w:tcW w:w="2159" w:type="dxa"/>
          </w:tcPr>
          <w:p w:rsidR="00B32903" w:rsidRPr="00E27EC3" w:rsidRDefault="00B32903" w:rsidP="00B32903">
            <w:pPr>
              <w:widowControl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 0,6 включительно</w:t>
            </w:r>
          </w:p>
        </w:tc>
        <w:tc>
          <w:tcPr>
            <w:tcW w:w="2067" w:type="dxa"/>
          </w:tcPr>
          <w:p w:rsidR="00B32903" w:rsidRPr="00E27EC3" w:rsidRDefault="00B32903" w:rsidP="00B32903">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w:t>
            </w:r>
          </w:p>
        </w:tc>
        <w:tc>
          <w:tcPr>
            <w:tcW w:w="1985" w:type="dxa"/>
          </w:tcPr>
          <w:p w:rsidR="00B32903" w:rsidRPr="00E27EC3" w:rsidRDefault="00B32903" w:rsidP="00B32903">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w:t>
            </w:r>
          </w:p>
        </w:tc>
        <w:tc>
          <w:tcPr>
            <w:tcW w:w="2126" w:type="dxa"/>
          </w:tcPr>
          <w:p w:rsidR="00B32903" w:rsidRPr="00E27EC3" w:rsidRDefault="00B32903" w:rsidP="00B32903">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w:t>
            </w:r>
          </w:p>
        </w:tc>
        <w:tc>
          <w:tcPr>
            <w:tcW w:w="1814" w:type="dxa"/>
            <w:vMerge w:val="restart"/>
          </w:tcPr>
          <w:p w:rsidR="00B32903" w:rsidRPr="00E27EC3" w:rsidRDefault="00B32903" w:rsidP="00B32903">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не менее 1,5 </w:t>
            </w:r>
          </w:p>
          <w:p w:rsidR="00B32903" w:rsidRPr="00E27EC3" w:rsidRDefault="00B32903" w:rsidP="00B32903">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высоты опоры</w:t>
            </w:r>
          </w:p>
        </w:tc>
      </w:tr>
      <w:tr w:rsidR="00E27EC3" w:rsidRPr="00E27EC3" w:rsidTr="00B16A0A">
        <w:trPr>
          <w:trHeight w:val="60"/>
          <w:jc w:val="center"/>
        </w:trPr>
        <w:tc>
          <w:tcPr>
            <w:tcW w:w="2159" w:type="dxa"/>
          </w:tcPr>
          <w:p w:rsidR="00B32903" w:rsidRPr="00E27EC3" w:rsidRDefault="00B32903" w:rsidP="00B32903">
            <w:pPr>
              <w:widowControl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Свыше 0,6 </w:t>
            </w:r>
          </w:p>
        </w:tc>
        <w:tc>
          <w:tcPr>
            <w:tcW w:w="2067" w:type="dxa"/>
          </w:tcPr>
          <w:p w:rsidR="00B32903" w:rsidRPr="00E27EC3" w:rsidRDefault="00B32903" w:rsidP="00B32903">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w:t>
            </w:r>
          </w:p>
        </w:tc>
        <w:tc>
          <w:tcPr>
            <w:tcW w:w="1985" w:type="dxa"/>
          </w:tcPr>
          <w:p w:rsidR="00B32903" w:rsidRPr="00E27EC3" w:rsidRDefault="00B32903" w:rsidP="00B32903">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w:t>
            </w:r>
          </w:p>
        </w:tc>
        <w:tc>
          <w:tcPr>
            <w:tcW w:w="2126" w:type="dxa"/>
          </w:tcPr>
          <w:p w:rsidR="00B32903" w:rsidRPr="00E27EC3" w:rsidRDefault="00B32903" w:rsidP="00B32903">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8</w:t>
            </w:r>
          </w:p>
        </w:tc>
        <w:tc>
          <w:tcPr>
            <w:tcW w:w="1814" w:type="dxa"/>
            <w:vMerge/>
          </w:tcPr>
          <w:p w:rsidR="00B32903" w:rsidRPr="00E27EC3" w:rsidRDefault="00B32903" w:rsidP="00B32903">
            <w:pPr>
              <w:widowControl w:val="0"/>
              <w:jc w:val="center"/>
              <w:rPr>
                <w:rFonts w:eastAsia="Times New Roman" w:cs="Times New Roman"/>
                <w:color w:val="000000" w:themeColor="text1"/>
                <w:sz w:val="22"/>
                <w:lang w:eastAsia="ru-RU"/>
              </w:rPr>
            </w:pPr>
          </w:p>
        </w:tc>
      </w:tr>
    </w:tbl>
    <w:p w:rsidR="00BC3604" w:rsidRPr="00E27EC3" w:rsidRDefault="00BC3604" w:rsidP="00B16A0A">
      <w:pPr>
        <w:widowControl w:val="0"/>
        <w:spacing w:line="239" w:lineRule="auto"/>
        <w:rPr>
          <w:rFonts w:eastAsia="Times New Roman" w:cs="Times New Roman"/>
          <w:i/>
          <w:color w:val="000000" w:themeColor="text1"/>
          <w:sz w:val="16"/>
          <w:szCs w:val="16"/>
          <w:lang w:eastAsia="ru-RU"/>
        </w:rPr>
      </w:pPr>
    </w:p>
    <w:p w:rsidR="00B16A0A" w:rsidRPr="00E27EC3" w:rsidRDefault="00B16A0A" w:rsidP="00B16A0A">
      <w:pPr>
        <w:widowControl w:val="0"/>
        <w:spacing w:line="239" w:lineRule="auto"/>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B32903" w:rsidRPr="00E27EC3" w:rsidRDefault="00B32903" w:rsidP="00B32903">
      <w:pPr>
        <w:widowControl w:val="0"/>
        <w:spacing w:line="239" w:lineRule="auto"/>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w:t>
      </w:r>
      <w:r w:rsidR="00835CD8" w:rsidRPr="00E27EC3">
        <w:rPr>
          <w:rFonts w:eastAsia="Times New Roman" w:cs="Times New Roman"/>
          <w:i/>
          <w:color w:val="000000" w:themeColor="text1"/>
          <w:sz w:val="22"/>
          <w:lang w:eastAsia="ru-RU"/>
        </w:rPr>
        <w:t>тветствии с настоящей таблицей.</w:t>
      </w:r>
    </w:p>
    <w:p w:rsidR="00B32903" w:rsidRPr="00E27EC3" w:rsidRDefault="00B32903" w:rsidP="00B32903">
      <w:pPr>
        <w:widowControl w:val="0"/>
        <w:spacing w:line="239" w:lineRule="auto"/>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2. Требования таблицы распространяются также на узлы уч</w:t>
      </w:r>
      <w:r w:rsidR="003177D4"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та расхода газа, располагающиеся в отдельно стоящих зданиях или в шка</w:t>
      </w:r>
      <w:r w:rsidR="00835CD8" w:rsidRPr="00E27EC3">
        <w:rPr>
          <w:rFonts w:eastAsia="Times New Roman" w:cs="Times New Roman"/>
          <w:i/>
          <w:color w:val="000000" w:themeColor="text1"/>
          <w:sz w:val="22"/>
          <w:lang w:eastAsia="ru-RU"/>
        </w:rPr>
        <w:t>фах на отдельно стоящих опорах.</w:t>
      </w:r>
    </w:p>
    <w:p w:rsidR="00B32903" w:rsidRPr="00E27EC3" w:rsidRDefault="00B32903" w:rsidP="00B32903">
      <w:pPr>
        <w:widowControl w:val="0"/>
        <w:spacing w:line="239" w:lineRule="auto"/>
        <w:ind w:firstLine="709"/>
        <w:rPr>
          <w:rFonts w:eastAsia="Times New Roman" w:cs="Times New Roman"/>
          <w:bCs/>
          <w:i/>
          <w:color w:val="000000" w:themeColor="text1"/>
          <w:sz w:val="22"/>
          <w:lang w:eastAsia="ru-RU"/>
        </w:rPr>
      </w:pPr>
      <w:r w:rsidRPr="00E27EC3">
        <w:rPr>
          <w:rFonts w:eastAsia="Times New Roman" w:cs="Times New Roman"/>
          <w:i/>
          <w:color w:val="000000" w:themeColor="text1"/>
          <w:sz w:val="22"/>
          <w:lang w:eastAsia="ru-RU"/>
        </w:rPr>
        <w:t>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w:t>
      </w:r>
      <w:r w:rsidR="00835CD8" w:rsidRPr="00E27EC3">
        <w:rPr>
          <w:rFonts w:eastAsia="Times New Roman" w:cs="Times New Roman"/>
          <w:i/>
          <w:color w:val="000000" w:themeColor="text1"/>
          <w:sz w:val="22"/>
          <w:lang w:eastAsia="ru-RU"/>
        </w:rPr>
        <w:t>го в п. 6.3.5 СП 62.13330.2011.</w:t>
      </w:r>
    </w:p>
    <w:p w:rsidR="00B32903" w:rsidRPr="00E27EC3" w:rsidRDefault="00B32903" w:rsidP="00B32903">
      <w:pPr>
        <w:widowControl w:val="0"/>
        <w:spacing w:line="239" w:lineRule="auto"/>
        <w:ind w:firstLine="709"/>
        <w:rPr>
          <w:rFonts w:eastAsia="Times New Roman" w:cs="Times New Roman"/>
          <w:bCs/>
          <w:i/>
          <w:color w:val="000000" w:themeColor="text1"/>
          <w:sz w:val="22"/>
          <w:lang w:eastAsia="ru-RU"/>
        </w:rPr>
      </w:pPr>
      <w:r w:rsidRPr="00E27EC3">
        <w:rPr>
          <w:rFonts w:eastAsia="Times New Roman" w:cs="Times New Roman"/>
          <w:bCs/>
          <w:i/>
          <w:color w:val="000000" w:themeColor="text1"/>
          <w:sz w:val="22"/>
          <w:lang w:eastAsia="ru-RU"/>
        </w:rPr>
        <w:t>4. Расстояния от подземных сетей инженерно</w:t>
      </w:r>
      <w:r w:rsidR="00B16A0A" w:rsidRPr="00E27EC3">
        <w:rPr>
          <w:rFonts w:eastAsia="Times New Roman" w:cs="Times New Roman"/>
          <w:bCs/>
          <w:i/>
          <w:color w:val="000000" w:themeColor="text1"/>
          <w:sz w:val="22"/>
          <w:lang w:eastAsia="ru-RU"/>
        </w:rPr>
        <w:t xml:space="preserve"> – </w:t>
      </w:r>
      <w:r w:rsidRPr="00E27EC3">
        <w:rPr>
          <w:rFonts w:eastAsia="Times New Roman" w:cs="Times New Roman"/>
          <w:bCs/>
          <w:i/>
          <w:color w:val="000000" w:themeColor="text1"/>
          <w:sz w:val="22"/>
          <w:lang w:eastAsia="ru-RU"/>
        </w:rPr>
        <w:t xml:space="preserve">технического обеспечения при параллельной прокладке до ГРП, ГРПБ, ГРПШ и их ограждений при наличии </w:t>
      </w:r>
      <w:r w:rsidRPr="00E27EC3">
        <w:rPr>
          <w:rFonts w:eastAsia="Times New Roman" w:cs="Times New Roman"/>
          <w:i/>
          <w:color w:val="000000" w:themeColor="text1"/>
          <w:sz w:val="22"/>
          <w:lang w:eastAsia="ru-RU"/>
        </w:rPr>
        <w:t>выносных технических устройств, входящих в состав ГРП, ГРПБ и ГРПШ</w:t>
      </w:r>
      <w:r w:rsidRPr="00E27EC3">
        <w:rPr>
          <w:rFonts w:eastAsia="Times New Roman" w:cs="Times New Roman"/>
          <w:bCs/>
          <w:i/>
          <w:color w:val="000000" w:themeColor="text1"/>
          <w:sz w:val="22"/>
          <w:lang w:eastAsia="ru-RU"/>
        </w:rPr>
        <w:t xml:space="preserve"> </w:t>
      </w:r>
      <w:r w:rsidRPr="00E27EC3">
        <w:rPr>
          <w:rFonts w:eastAsia="Times New Roman" w:cs="Times New Roman"/>
          <w:i/>
          <w:color w:val="000000" w:themeColor="text1"/>
          <w:sz w:val="22"/>
          <w:lang w:eastAsia="ru-RU"/>
        </w:rPr>
        <w:t>и размещаемых в пределах их ограждений</w:t>
      </w:r>
      <w:r w:rsidRPr="00E27EC3">
        <w:rPr>
          <w:rFonts w:eastAsia="Times New Roman" w:cs="Times New Roman"/>
          <w:bCs/>
          <w:i/>
          <w:color w:val="000000" w:themeColor="text1"/>
          <w:sz w:val="22"/>
          <w:lang w:eastAsia="ru-RU"/>
        </w:rPr>
        <w:t>, следует принимать в соответствии с СП 42.13330.2011 и СП 18.13330.2011, а от подземных газопроводов – в соответствии с приложением В СП 62.13330.2011.</w:t>
      </w:r>
    </w:p>
    <w:p w:rsidR="00B32903" w:rsidRPr="00E27EC3" w:rsidRDefault="00B32903" w:rsidP="00B32903">
      <w:pPr>
        <w:widowControl w:val="0"/>
        <w:spacing w:line="239" w:lineRule="auto"/>
        <w:ind w:firstLine="709"/>
        <w:rPr>
          <w:rFonts w:eastAsia="Times New Roman" w:cs="Times New Roman"/>
          <w:bCs/>
          <w:i/>
          <w:color w:val="000000" w:themeColor="text1"/>
          <w:sz w:val="22"/>
          <w:lang w:eastAsia="ru-RU"/>
        </w:rPr>
      </w:pPr>
      <w:r w:rsidRPr="00E27EC3">
        <w:rPr>
          <w:rFonts w:eastAsia="Times New Roman" w:cs="Times New Roman"/>
          <w:bCs/>
          <w:i/>
          <w:color w:val="000000" w:themeColor="text1"/>
          <w:sz w:val="22"/>
          <w:lang w:eastAsia="ru-RU"/>
        </w:rPr>
        <w:t xml:space="preserve">5. Расстояния от надземных газопроводов до ГРП, ГРПБ, ГРПШ и их ограждений при наличии </w:t>
      </w:r>
      <w:r w:rsidRPr="00E27EC3">
        <w:rPr>
          <w:rFonts w:eastAsia="Times New Roman" w:cs="Times New Roman"/>
          <w:i/>
          <w:color w:val="000000" w:themeColor="text1"/>
          <w:sz w:val="22"/>
          <w:lang w:eastAsia="ru-RU"/>
        </w:rPr>
        <w:t>выносных технических устройств, входящих в состав ГРП, ГРПБ и ГРПШ</w:t>
      </w:r>
      <w:r w:rsidRPr="00E27EC3">
        <w:rPr>
          <w:rFonts w:eastAsia="Times New Roman" w:cs="Times New Roman"/>
          <w:bCs/>
          <w:i/>
          <w:color w:val="000000" w:themeColor="text1"/>
          <w:sz w:val="22"/>
          <w:lang w:eastAsia="ru-RU"/>
        </w:rPr>
        <w:t xml:space="preserve"> </w:t>
      </w:r>
      <w:r w:rsidRPr="00E27EC3">
        <w:rPr>
          <w:rFonts w:eastAsia="Times New Roman" w:cs="Times New Roman"/>
          <w:i/>
          <w:color w:val="000000" w:themeColor="text1"/>
          <w:sz w:val="22"/>
          <w:lang w:eastAsia="ru-RU"/>
        </w:rPr>
        <w:t>и размещаемых в пределах их ограждений</w:t>
      </w:r>
      <w:r w:rsidRPr="00E27EC3">
        <w:rPr>
          <w:rFonts w:eastAsia="Times New Roman" w:cs="Times New Roman"/>
          <w:bCs/>
          <w:i/>
          <w:color w:val="000000" w:themeColor="text1"/>
          <w:sz w:val="22"/>
          <w:lang w:eastAsia="ru-RU"/>
        </w:rPr>
        <w:t>, следует принимать в соответствии с приложением Б СП 62.13330.2011, а для остальных надземных сетей инженерно</w:t>
      </w:r>
      <w:r w:rsidR="00B16A0A" w:rsidRPr="00E27EC3">
        <w:rPr>
          <w:rFonts w:eastAsia="Times New Roman" w:cs="Times New Roman"/>
          <w:bCs/>
          <w:i/>
          <w:color w:val="000000" w:themeColor="text1"/>
          <w:sz w:val="22"/>
          <w:lang w:eastAsia="ru-RU"/>
        </w:rPr>
        <w:t xml:space="preserve"> – </w:t>
      </w:r>
      <w:r w:rsidRPr="00E27EC3">
        <w:rPr>
          <w:rFonts w:eastAsia="Times New Roman" w:cs="Times New Roman"/>
          <w:bCs/>
          <w:i/>
          <w:color w:val="000000" w:themeColor="text1"/>
          <w:sz w:val="22"/>
          <w:lang w:eastAsia="ru-RU"/>
        </w:rPr>
        <w:t xml:space="preserve">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E27EC3">
          <w:rPr>
            <w:rFonts w:eastAsia="Times New Roman" w:cs="Times New Roman"/>
            <w:bCs/>
            <w:i/>
            <w:color w:val="000000" w:themeColor="text1"/>
            <w:sz w:val="22"/>
            <w:lang w:eastAsia="ru-RU"/>
          </w:rPr>
          <w:t>2 м</w:t>
        </w:r>
      </w:smartTag>
      <w:r w:rsidRPr="00E27EC3">
        <w:rPr>
          <w:rFonts w:eastAsia="Times New Roman" w:cs="Times New Roman"/>
          <w:bCs/>
          <w:i/>
          <w:color w:val="000000" w:themeColor="text1"/>
          <w:sz w:val="22"/>
          <w:lang w:eastAsia="ru-RU"/>
        </w:rPr>
        <w:t>.</w:t>
      </w:r>
    </w:p>
    <w:p w:rsidR="00B32903" w:rsidRPr="00E27EC3" w:rsidRDefault="00B32903" w:rsidP="00B32903">
      <w:pPr>
        <w:widowControl w:val="0"/>
        <w:spacing w:line="239" w:lineRule="auto"/>
        <w:ind w:firstLine="709"/>
        <w:rPr>
          <w:rFonts w:eastAsia="Times New Roman" w:cs="Times New Roman"/>
          <w:bCs/>
          <w:i/>
          <w:color w:val="000000" w:themeColor="text1"/>
          <w:sz w:val="22"/>
          <w:lang w:eastAsia="ru-RU"/>
        </w:rPr>
      </w:pPr>
      <w:r w:rsidRPr="00E27EC3">
        <w:rPr>
          <w:rFonts w:eastAsia="Times New Roman" w:cs="Times New Roman"/>
          <w:bCs/>
          <w:i/>
          <w:color w:val="000000" w:themeColor="text1"/>
          <w:sz w:val="22"/>
          <w:lang w:eastAsia="ru-RU"/>
        </w:rPr>
        <w:t>6. Прокладка сетей инженерно</w:t>
      </w:r>
      <w:r w:rsidR="00B16A0A" w:rsidRPr="00E27EC3">
        <w:rPr>
          <w:rFonts w:eastAsia="Times New Roman" w:cs="Times New Roman"/>
          <w:bCs/>
          <w:i/>
          <w:color w:val="000000" w:themeColor="text1"/>
          <w:sz w:val="22"/>
          <w:lang w:eastAsia="ru-RU"/>
        </w:rPr>
        <w:t xml:space="preserve"> – </w:t>
      </w:r>
      <w:r w:rsidRPr="00E27EC3">
        <w:rPr>
          <w:rFonts w:eastAsia="Times New Roman" w:cs="Times New Roman"/>
          <w:bCs/>
          <w:i/>
          <w:color w:val="000000" w:themeColor="text1"/>
          <w:sz w:val="22"/>
          <w:lang w:eastAsia="ru-RU"/>
        </w:rPr>
        <w:t xml:space="preserve">технического обеспечения, в том числе газопроводов, не относящихся к </w:t>
      </w:r>
      <w:r w:rsidRPr="00E27EC3">
        <w:rPr>
          <w:rFonts w:eastAsia="Times New Roman" w:cs="Times New Roman"/>
          <w:i/>
          <w:color w:val="000000" w:themeColor="text1"/>
          <w:sz w:val="22"/>
          <w:lang w:eastAsia="ru-RU"/>
        </w:rPr>
        <w:t>ГРП, ГРПБ и ГРПШ</w:t>
      </w:r>
      <w:r w:rsidRPr="00E27EC3">
        <w:rPr>
          <w:rFonts w:eastAsia="Times New Roman" w:cs="Times New Roman"/>
          <w:bCs/>
          <w:i/>
          <w:color w:val="000000" w:themeColor="text1"/>
          <w:sz w:val="22"/>
          <w:lang w:eastAsia="ru-RU"/>
        </w:rPr>
        <w:t>, в пределах ограждений не допускается.</w:t>
      </w:r>
    </w:p>
    <w:p w:rsidR="00B32903" w:rsidRPr="00E27EC3" w:rsidRDefault="00B32903" w:rsidP="00B32903">
      <w:pPr>
        <w:widowControl w:val="0"/>
        <w:spacing w:line="239" w:lineRule="auto"/>
        <w:ind w:firstLine="709"/>
        <w:rPr>
          <w:rFonts w:eastAsia="Times New Roman" w:cs="Times New Roman"/>
          <w:bCs/>
          <w:i/>
          <w:color w:val="000000" w:themeColor="text1"/>
          <w:sz w:val="22"/>
          <w:lang w:eastAsia="ru-RU"/>
        </w:rPr>
      </w:pPr>
      <w:r w:rsidRPr="00E27EC3">
        <w:rPr>
          <w:rFonts w:eastAsia="Times New Roman" w:cs="Times New Roman"/>
          <w:bCs/>
          <w:i/>
          <w:color w:val="000000" w:themeColor="text1"/>
          <w:sz w:val="22"/>
          <w:lang w:eastAsia="ru-RU"/>
        </w:rPr>
        <w:t>7. Следует предусматривать подъезды к ГРП и ГРПБ автотранспорта.</w:t>
      </w:r>
    </w:p>
    <w:p w:rsidR="00B32903" w:rsidRPr="00E27EC3" w:rsidRDefault="00B32903" w:rsidP="00B32903">
      <w:pPr>
        <w:widowControl w:val="0"/>
        <w:spacing w:line="239" w:lineRule="auto"/>
        <w:ind w:firstLine="709"/>
        <w:rPr>
          <w:rFonts w:eastAsia="Times New Roman" w:cs="Times New Roman"/>
          <w:bCs/>
          <w:i/>
          <w:color w:val="000000" w:themeColor="text1"/>
          <w:sz w:val="22"/>
          <w:lang w:eastAsia="ru-RU"/>
        </w:rPr>
      </w:pPr>
      <w:r w:rsidRPr="00E27EC3">
        <w:rPr>
          <w:rFonts w:eastAsia="Times New Roman" w:cs="Times New Roman"/>
          <w:bCs/>
          <w:i/>
          <w:color w:val="000000" w:themeColor="text1"/>
          <w:sz w:val="22"/>
          <w:lang w:eastAsia="ru-RU"/>
        </w:rPr>
        <w:t xml:space="preserve">8. Расстояния от наружных стен ГРП, ГРПБ, ГРПШ или их ограждений при наличии </w:t>
      </w:r>
      <w:r w:rsidRPr="00E27EC3">
        <w:rPr>
          <w:rFonts w:eastAsia="Times New Roman" w:cs="Times New Roman"/>
          <w:i/>
          <w:color w:val="000000" w:themeColor="text1"/>
          <w:sz w:val="22"/>
          <w:lang w:eastAsia="ru-RU"/>
        </w:rPr>
        <w:t>выносных технических устройств, входящих в состав ГРП, ГРПБ и ГРПШ</w:t>
      </w:r>
      <w:r w:rsidRPr="00E27EC3">
        <w:rPr>
          <w:rFonts w:eastAsia="Times New Roman" w:cs="Times New Roman"/>
          <w:bCs/>
          <w:i/>
          <w:color w:val="000000" w:themeColor="text1"/>
          <w:sz w:val="22"/>
          <w:lang w:eastAsia="ru-RU"/>
        </w:rPr>
        <w:t xml:space="preserve"> </w:t>
      </w:r>
      <w:r w:rsidRPr="00E27EC3">
        <w:rPr>
          <w:rFonts w:eastAsia="Times New Roman" w:cs="Times New Roman"/>
          <w:i/>
          <w:color w:val="000000" w:themeColor="text1"/>
          <w:sz w:val="22"/>
          <w:lang w:eastAsia="ru-RU"/>
        </w:rPr>
        <w:t>и размещаемых в пределах их ограждений</w:t>
      </w:r>
      <w:r w:rsidRPr="00E27EC3">
        <w:rPr>
          <w:rFonts w:eastAsia="Times New Roman" w:cs="Times New Roman"/>
          <w:bCs/>
          <w:i/>
          <w:color w:val="000000" w:themeColor="text1"/>
          <w:sz w:val="22"/>
          <w:lang w:eastAsia="ru-RU"/>
        </w:rPr>
        <w:t xml:space="preserve">, до стволов деревьев с диаметром кроны не более </w:t>
      </w:r>
      <w:smartTag w:uri="urn:schemas-microsoft-com:office:smarttags" w:element="metricconverter">
        <w:smartTagPr>
          <w:attr w:name="ProductID" w:val="5 м"/>
        </w:smartTagPr>
        <w:r w:rsidRPr="00E27EC3">
          <w:rPr>
            <w:rFonts w:eastAsia="Times New Roman" w:cs="Times New Roman"/>
            <w:bCs/>
            <w:i/>
            <w:color w:val="000000" w:themeColor="text1"/>
            <w:sz w:val="22"/>
            <w:lang w:eastAsia="ru-RU"/>
          </w:rPr>
          <w:t>5 м</w:t>
        </w:r>
      </w:smartTag>
      <w:r w:rsidRPr="00E27EC3">
        <w:rPr>
          <w:rFonts w:eastAsia="Times New Roman" w:cs="Times New Roman"/>
          <w:bCs/>
          <w:i/>
          <w:color w:val="000000" w:themeColor="text1"/>
          <w:sz w:val="22"/>
          <w:lang w:eastAsia="ru-RU"/>
        </w:rPr>
        <w:t xml:space="preserve"> следует принимать не менее </w:t>
      </w:r>
      <w:smartTag w:uri="urn:schemas-microsoft-com:office:smarttags" w:element="metricconverter">
        <w:smartTagPr>
          <w:attr w:name="ProductID" w:val="4 м"/>
        </w:smartTagPr>
        <w:r w:rsidRPr="00E27EC3">
          <w:rPr>
            <w:rFonts w:eastAsia="Times New Roman" w:cs="Times New Roman"/>
            <w:bCs/>
            <w:i/>
            <w:color w:val="000000" w:themeColor="text1"/>
            <w:sz w:val="22"/>
            <w:lang w:eastAsia="ru-RU"/>
          </w:rPr>
          <w:t>4 м</w:t>
        </w:r>
      </w:smartTag>
      <w:r w:rsidRPr="00E27EC3">
        <w:rPr>
          <w:rFonts w:eastAsia="Times New Roman" w:cs="Times New Roman"/>
          <w:bCs/>
          <w:i/>
          <w:color w:val="000000" w:themeColor="text1"/>
          <w:sz w:val="22"/>
          <w:lang w:eastAsia="ru-RU"/>
        </w:rPr>
        <w:t>.</w:t>
      </w:r>
    </w:p>
    <w:p w:rsidR="00B32903" w:rsidRPr="00E27EC3" w:rsidRDefault="00B32903" w:rsidP="00B32903">
      <w:pPr>
        <w:widowControl w:val="0"/>
        <w:spacing w:line="239" w:lineRule="auto"/>
        <w:ind w:firstLine="720"/>
        <w:rPr>
          <w:rFonts w:eastAsia="Times New Roman" w:cs="Times New Roman"/>
          <w:color w:val="000000" w:themeColor="text1"/>
          <w:spacing w:val="-2"/>
          <w:sz w:val="24"/>
          <w:szCs w:val="24"/>
          <w:lang w:eastAsia="ru-RU"/>
        </w:rPr>
      </w:pPr>
    </w:p>
    <w:p w:rsidR="00B32903" w:rsidRPr="00E27EC3" w:rsidRDefault="00B16A0A" w:rsidP="00B3290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3.4.7.11</w:t>
      </w:r>
      <w:r w:rsidR="00B32903" w:rsidRPr="00E27EC3">
        <w:rPr>
          <w:rFonts w:eastAsia="Times New Roman" w:cs="Times New Roman"/>
          <w:color w:val="000000" w:themeColor="text1"/>
          <w:sz w:val="24"/>
          <w:szCs w:val="24"/>
          <w:lang w:eastAsia="ru-RU"/>
        </w:rPr>
        <w:t xml:space="preserve"> </w:t>
      </w:r>
      <w:r w:rsidR="00B32903" w:rsidRPr="00E27EC3">
        <w:rPr>
          <w:rFonts w:eastAsia="Times New Roman" w:cs="Times New Roman"/>
          <w:color w:val="000000" w:themeColor="text1"/>
          <w:spacing w:val="-2"/>
          <w:sz w:val="24"/>
          <w:szCs w:val="24"/>
          <w:lang w:eastAsia="ru-RU"/>
        </w:rPr>
        <w:t>Газонаполнительные станции</w:t>
      </w:r>
      <w:r w:rsidR="00B32903" w:rsidRPr="00E27EC3">
        <w:rPr>
          <w:rFonts w:eastAsia="Times New Roman" w:cs="Times New Roman"/>
          <w:color w:val="000000" w:themeColor="text1"/>
          <w:sz w:val="24"/>
          <w:szCs w:val="24"/>
          <w:lang w:eastAsia="ru-RU"/>
        </w:rPr>
        <w:t xml:space="preserve"> </w:t>
      </w:r>
      <w:r w:rsidR="00B32903" w:rsidRPr="00E27EC3">
        <w:rPr>
          <w:rFonts w:eastAsia="Times New Roman" w:cs="Times New Roman"/>
          <w:color w:val="000000" w:themeColor="text1"/>
          <w:spacing w:val="-2"/>
          <w:sz w:val="24"/>
          <w:szCs w:val="24"/>
          <w:lang w:eastAsia="ru-RU"/>
        </w:rPr>
        <w:t xml:space="preserve">(ГНС) и </w:t>
      </w:r>
      <w:r w:rsidR="00B32903" w:rsidRPr="00E27EC3">
        <w:rPr>
          <w:rFonts w:eastAsia="Times New Roman" w:cs="Times New Roman"/>
          <w:color w:val="000000" w:themeColor="text1"/>
          <w:sz w:val="24"/>
          <w:szCs w:val="24"/>
          <w:lang w:eastAsia="ru-RU"/>
        </w:rPr>
        <w:t xml:space="preserve">газонаполнительные пункты (ГНП) </w:t>
      </w:r>
      <w:r w:rsidR="00B32903" w:rsidRPr="00E27EC3">
        <w:rPr>
          <w:rFonts w:eastAsia="Times New Roman" w:cs="Times New Roman"/>
          <w:color w:val="000000" w:themeColor="text1"/>
          <w:spacing w:val="-2"/>
          <w:sz w:val="24"/>
          <w:szCs w:val="24"/>
          <w:lang w:eastAsia="ru-RU"/>
        </w:rPr>
        <w:t>следует размещать вне территории жилых и общественно</w:t>
      </w:r>
      <w:r w:rsidRPr="00E27EC3">
        <w:rPr>
          <w:rFonts w:eastAsia="Times New Roman" w:cs="Times New Roman"/>
          <w:color w:val="000000" w:themeColor="text1"/>
          <w:spacing w:val="-2"/>
          <w:sz w:val="24"/>
          <w:szCs w:val="24"/>
          <w:lang w:eastAsia="ru-RU"/>
        </w:rPr>
        <w:t xml:space="preserve"> – </w:t>
      </w:r>
      <w:r w:rsidR="00B32903" w:rsidRPr="00E27EC3">
        <w:rPr>
          <w:rFonts w:eastAsia="Times New Roman" w:cs="Times New Roman"/>
          <w:color w:val="000000" w:themeColor="text1"/>
          <w:spacing w:val="-2"/>
          <w:sz w:val="24"/>
          <w:szCs w:val="24"/>
          <w:lang w:eastAsia="ru-RU"/>
        </w:rPr>
        <w:t xml:space="preserve">деловых зон </w:t>
      </w:r>
      <w:r w:rsidR="008C49E6" w:rsidRPr="00E27EC3">
        <w:rPr>
          <w:rFonts w:eastAsia="Times New Roman" w:cs="Times New Roman"/>
          <w:color w:val="000000" w:themeColor="text1"/>
          <w:spacing w:val="-2"/>
          <w:sz w:val="24"/>
          <w:szCs w:val="24"/>
          <w:lang w:eastAsia="ru-RU"/>
        </w:rPr>
        <w:t>сельского</w:t>
      </w:r>
      <w:r w:rsidRPr="00E27EC3">
        <w:rPr>
          <w:rFonts w:eastAsia="Times New Roman" w:cs="Times New Roman"/>
          <w:color w:val="000000" w:themeColor="text1"/>
          <w:spacing w:val="-2"/>
          <w:sz w:val="24"/>
          <w:szCs w:val="24"/>
          <w:lang w:eastAsia="ru-RU"/>
        </w:rPr>
        <w:t xml:space="preserve"> </w:t>
      </w:r>
      <w:r w:rsidR="008C49E6" w:rsidRPr="00E27EC3">
        <w:rPr>
          <w:rFonts w:eastAsia="Times New Roman" w:cs="Times New Roman"/>
          <w:color w:val="000000" w:themeColor="text1"/>
          <w:spacing w:val="-2"/>
          <w:sz w:val="24"/>
          <w:szCs w:val="24"/>
          <w:lang w:eastAsia="ru-RU"/>
        </w:rPr>
        <w:t>поселения</w:t>
      </w:r>
      <w:r w:rsidR="00B32903" w:rsidRPr="00E27EC3">
        <w:rPr>
          <w:rFonts w:eastAsia="Times New Roman" w:cs="Times New Roman"/>
          <w:color w:val="000000" w:themeColor="text1"/>
          <w:spacing w:val="-2"/>
          <w:sz w:val="24"/>
          <w:szCs w:val="24"/>
          <w:lang w:eastAsia="ru-RU"/>
        </w:rPr>
        <w:t xml:space="preserve">, </w:t>
      </w:r>
      <w:r w:rsidR="00B32903" w:rsidRPr="00E27EC3">
        <w:rPr>
          <w:rFonts w:eastAsia="Times New Roman" w:cs="Times New Roman"/>
          <w:color w:val="000000" w:themeColor="text1"/>
          <w:sz w:val="24"/>
          <w:szCs w:val="24"/>
          <w:lang w:eastAsia="ru-RU"/>
        </w:rPr>
        <w:t>как правило, с подветренной стороны для ветров преобладающего направления по отношению к жилой застройке.</w:t>
      </w:r>
    </w:p>
    <w:p w:rsidR="00B32903" w:rsidRPr="00E27EC3" w:rsidRDefault="00B32903" w:rsidP="00B3290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Площадку для размещения ГНС и ГНП следует выбирать с уч</w:t>
      </w:r>
      <w:r w:rsidR="00835CD8"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расстояний до зданий и сооружений, не относящихся к ГНС, ГНП, а также наличия в районе строительства железных и автомобильных дорог и пожарных депо.</w:t>
      </w:r>
    </w:p>
    <w:p w:rsidR="00B32903" w:rsidRPr="00E27EC3" w:rsidRDefault="00B32903" w:rsidP="00B3290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Площадку для размещения ГНС, ГНП следует предусматривать с уч</w:t>
      </w:r>
      <w:r w:rsidR="00835CD8"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том обеспечения снаружи ограждения вспаханной полосы земли или полосы, выполненной из наземного покрытия, не распространяющего пламя по своей поверхности, шириной </w:t>
      </w:r>
      <w:smartTag w:uri="urn:schemas-microsoft-com:office:smarttags" w:element="metricconverter">
        <w:smartTagPr>
          <w:attr w:name="ProductID" w:val="10 м"/>
        </w:smartTagPr>
        <w:r w:rsidRPr="00E27EC3">
          <w:rPr>
            <w:rFonts w:eastAsia="Times New Roman" w:cs="Times New Roman"/>
            <w:color w:val="000000" w:themeColor="text1"/>
            <w:sz w:val="24"/>
            <w:szCs w:val="24"/>
            <w:lang w:eastAsia="ru-RU"/>
          </w:rPr>
          <w:t>10 м</w:t>
        </w:r>
      </w:smartTag>
      <w:r w:rsidRPr="00E27EC3">
        <w:rPr>
          <w:rFonts w:eastAsia="Times New Roman" w:cs="Times New Roman"/>
          <w:color w:val="000000" w:themeColor="text1"/>
          <w:sz w:val="24"/>
          <w:szCs w:val="24"/>
          <w:lang w:eastAsia="ru-RU"/>
        </w:rPr>
        <w:t xml:space="preserve"> и минимальных расстояний </w:t>
      </w:r>
      <w:r w:rsidRPr="00E27EC3">
        <w:rPr>
          <w:rFonts w:eastAsia="Times New Roman" w:cs="Times New Roman"/>
          <w:bCs/>
          <w:color w:val="000000" w:themeColor="text1"/>
          <w:sz w:val="24"/>
          <w:szCs w:val="24"/>
          <w:lang w:eastAsia="ru-RU"/>
        </w:rPr>
        <w:t xml:space="preserve">до лесных массивов </w:t>
      </w:r>
      <w:r w:rsidR="00835CD8" w:rsidRPr="00E27EC3">
        <w:rPr>
          <w:rFonts w:eastAsia="Times New Roman" w:cs="Times New Roman"/>
          <w:bCs/>
          <w:color w:val="000000" w:themeColor="text1"/>
          <w:sz w:val="24"/>
          <w:szCs w:val="24"/>
          <w:lang w:eastAsia="ru-RU"/>
        </w:rPr>
        <w:t>(</w:t>
      </w:r>
      <w:r w:rsidRPr="00E27EC3">
        <w:rPr>
          <w:rFonts w:eastAsia="Times New Roman" w:cs="Times New Roman"/>
          <w:bCs/>
          <w:color w:val="000000" w:themeColor="text1"/>
          <w:sz w:val="24"/>
          <w:szCs w:val="24"/>
          <w:lang w:eastAsia="ru-RU"/>
        </w:rPr>
        <w:t>м</w:t>
      </w:r>
      <w:r w:rsidR="00835CD8" w:rsidRPr="00E27EC3">
        <w:rPr>
          <w:rFonts w:eastAsia="Times New Roman" w:cs="Times New Roman"/>
          <w:bCs/>
          <w:color w:val="000000" w:themeColor="text1"/>
          <w:sz w:val="24"/>
          <w:szCs w:val="24"/>
          <w:lang w:eastAsia="ru-RU"/>
        </w:rPr>
        <w:t>)</w:t>
      </w:r>
      <w:r w:rsidRPr="00E27EC3">
        <w:rPr>
          <w:rFonts w:eastAsia="Times New Roman" w:cs="Times New Roman"/>
          <w:bCs/>
          <w:color w:val="000000" w:themeColor="text1"/>
          <w:sz w:val="24"/>
          <w:szCs w:val="24"/>
          <w:lang w:eastAsia="ru-RU"/>
        </w:rPr>
        <w:t>: хвойных пород – 50, лиственных пород – 20, смешанных – 30. По противопожарной полосе должен быть предусмотрен проезд только пожарных машин.</w:t>
      </w:r>
    </w:p>
    <w:p w:rsidR="00B32903" w:rsidRPr="00E27EC3" w:rsidRDefault="00B16A0A" w:rsidP="00B3290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3.4.7.12</w:t>
      </w:r>
      <w:r w:rsidR="00B32903" w:rsidRPr="00E27EC3">
        <w:rPr>
          <w:rFonts w:eastAsia="Times New Roman" w:cs="Times New Roman"/>
          <w:color w:val="000000" w:themeColor="text1"/>
          <w:sz w:val="24"/>
          <w:szCs w:val="24"/>
          <w:lang w:eastAsia="ru-RU"/>
        </w:rPr>
        <w:t xml:space="preserve"> Противопожарные расстояния от зданий, сооружений и наружных установок ГНС, ГНП до объектов, не относящихся к ним, следует принимать по таблице 9 СП 62.13330.2011.</w:t>
      </w:r>
    </w:p>
    <w:p w:rsidR="00B32903" w:rsidRPr="00E27EC3" w:rsidRDefault="00B32903" w:rsidP="00B3290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Минимальные расстояния между зданиями и сооружениями, наружными установками на территории ГНС, ГНП следует принимать в соответствии с требованиями таблицы 10 СП 62.13330.2011.</w:t>
      </w:r>
    </w:p>
    <w:p w:rsidR="00B32903" w:rsidRPr="00E27EC3" w:rsidRDefault="00B16A0A" w:rsidP="00B3290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3.4.7.13</w:t>
      </w:r>
      <w:r w:rsidR="00B32903" w:rsidRPr="00E27EC3">
        <w:rPr>
          <w:rFonts w:eastAsia="Times New Roman" w:cs="Times New Roman"/>
          <w:color w:val="000000" w:themeColor="text1"/>
          <w:sz w:val="24"/>
          <w:szCs w:val="24"/>
          <w:lang w:eastAsia="ru-RU"/>
        </w:rPr>
        <w:t xml:space="preserve"> Станции регазификации следует проектировать в соответствии с требованиями, предъявляемыми к ГНС, ГНП.</w:t>
      </w:r>
    </w:p>
    <w:p w:rsidR="00B32903" w:rsidRPr="00E27EC3" w:rsidRDefault="00B16A0A" w:rsidP="00B3290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3.4.7.14</w:t>
      </w:r>
      <w:r w:rsidR="00B32903" w:rsidRPr="00E27EC3">
        <w:rPr>
          <w:rFonts w:eastAsia="Times New Roman" w:cs="Times New Roman"/>
          <w:color w:val="000000" w:themeColor="text1"/>
          <w:sz w:val="24"/>
          <w:szCs w:val="24"/>
          <w:lang w:eastAsia="ru-RU"/>
        </w:rPr>
        <w:t xml:space="preserve"> Автогазозаправочные станции, технологические участки СУГ на многотопливных АЗС проектируются в соответствии с требованиями НПБ 111-98* и (или) технико</w:t>
      </w:r>
      <w:r w:rsidR="00835CD8" w:rsidRPr="00E27EC3">
        <w:rPr>
          <w:rFonts w:eastAsia="Times New Roman" w:cs="Times New Roman"/>
          <w:color w:val="000000" w:themeColor="text1"/>
          <w:sz w:val="24"/>
          <w:szCs w:val="24"/>
          <w:lang w:eastAsia="ru-RU"/>
        </w:rPr>
        <w:t xml:space="preserve"> – </w:t>
      </w:r>
      <w:r w:rsidR="00B32903" w:rsidRPr="00E27EC3">
        <w:rPr>
          <w:rFonts w:eastAsia="Times New Roman" w:cs="Times New Roman"/>
          <w:color w:val="000000" w:themeColor="text1"/>
          <w:sz w:val="24"/>
          <w:szCs w:val="24"/>
          <w:lang w:eastAsia="ru-RU"/>
        </w:rPr>
        <w:t>экономической документацией, согласованной в установленном порядке, треб</w:t>
      </w:r>
      <w:r w:rsidRPr="00E27EC3">
        <w:rPr>
          <w:rFonts w:eastAsia="Times New Roman" w:cs="Times New Roman"/>
          <w:color w:val="000000" w:themeColor="text1"/>
          <w:sz w:val="24"/>
          <w:szCs w:val="24"/>
          <w:lang w:eastAsia="ru-RU"/>
        </w:rPr>
        <w:t xml:space="preserve">ованиями СП 62.13330.2011, и </w:t>
      </w:r>
      <w:r w:rsidR="00B32903" w:rsidRPr="00E27EC3">
        <w:rPr>
          <w:rFonts w:eastAsia="Times New Roman" w:cs="Times New Roman"/>
          <w:color w:val="000000" w:themeColor="text1"/>
          <w:sz w:val="24"/>
          <w:szCs w:val="24"/>
          <w:lang w:eastAsia="ru-RU"/>
        </w:rPr>
        <w:t>других нормативных документов, которые могут распространяться на проектирование данных объектов.</w:t>
      </w:r>
    </w:p>
    <w:p w:rsidR="00B32903" w:rsidRPr="00E27EC3" w:rsidRDefault="00B16A0A" w:rsidP="00B3290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3.4.7.15</w:t>
      </w:r>
      <w:r w:rsidR="00B32903" w:rsidRPr="00E27EC3">
        <w:rPr>
          <w:rFonts w:eastAsia="Times New Roman" w:cs="Times New Roman"/>
          <w:color w:val="000000" w:themeColor="text1"/>
          <w:sz w:val="24"/>
          <w:szCs w:val="24"/>
          <w:lang w:eastAsia="ru-RU"/>
        </w:rPr>
        <w:t xml:space="preserve"> Резервуарные установки СУГ проектируются в соответствии с требованиям</w:t>
      </w:r>
      <w:r w:rsidR="00E06DCF" w:rsidRPr="00E27EC3">
        <w:rPr>
          <w:rFonts w:eastAsia="Times New Roman" w:cs="Times New Roman"/>
          <w:color w:val="000000" w:themeColor="text1"/>
          <w:sz w:val="24"/>
          <w:szCs w:val="24"/>
          <w:lang w:eastAsia="ru-RU"/>
        </w:rPr>
        <w:t>и раздела 8.1 СП 62.13330.2011.</w:t>
      </w:r>
    </w:p>
    <w:p w:rsidR="00B32903" w:rsidRPr="00E27EC3" w:rsidRDefault="00B32903" w:rsidP="00B3290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Количество резервуаров в установке должно быть не менее двух. Допускается установка одного резервуара, если по условиям эксплуатации допускаются перерывы в потреблении СУГ на длительное время (не менее месяца). Общая вместимость резервуарной установки и вместимость одного резервуара принимается по таблице 6 СП 62.13330.2011.</w:t>
      </w:r>
    </w:p>
    <w:p w:rsidR="00B32903" w:rsidRPr="00E27EC3" w:rsidRDefault="00B32903" w:rsidP="00B3290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Расстояния в свету между подземными резервуарами должно быть не менее </w:t>
      </w:r>
      <w:smartTag w:uri="urn:schemas-microsoft-com:office:smarttags" w:element="metricconverter">
        <w:smartTagPr>
          <w:attr w:name="ProductID" w:val="1 м"/>
        </w:smartTagPr>
        <w:r w:rsidRPr="00E27EC3">
          <w:rPr>
            <w:rFonts w:eastAsia="Times New Roman" w:cs="Times New Roman"/>
            <w:color w:val="000000" w:themeColor="text1"/>
            <w:sz w:val="24"/>
            <w:szCs w:val="24"/>
            <w:lang w:eastAsia="ru-RU"/>
          </w:rPr>
          <w:t>1 м</w:t>
        </w:r>
      </w:smartTag>
      <w:r w:rsidRPr="00E27EC3">
        <w:rPr>
          <w:rFonts w:eastAsia="Times New Roman" w:cs="Times New Roman"/>
          <w:color w:val="000000" w:themeColor="text1"/>
          <w:sz w:val="24"/>
          <w:szCs w:val="24"/>
          <w:lang w:eastAsia="ru-RU"/>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sidRPr="00E27EC3">
          <w:rPr>
            <w:rFonts w:eastAsia="Times New Roman" w:cs="Times New Roman"/>
            <w:color w:val="000000" w:themeColor="text1"/>
            <w:sz w:val="24"/>
            <w:szCs w:val="24"/>
            <w:lang w:eastAsia="ru-RU"/>
          </w:rPr>
          <w:t>1 м</w:t>
        </w:r>
      </w:smartTag>
      <w:r w:rsidRPr="00E27EC3">
        <w:rPr>
          <w:rFonts w:eastAsia="Times New Roman" w:cs="Times New Roman"/>
          <w:color w:val="000000" w:themeColor="text1"/>
          <w:sz w:val="24"/>
          <w:szCs w:val="24"/>
          <w:lang w:eastAsia="ru-RU"/>
        </w:rPr>
        <w:t>.</w:t>
      </w:r>
    </w:p>
    <w:p w:rsidR="00B32903" w:rsidRPr="00E27EC3" w:rsidRDefault="00B32903" w:rsidP="00B3290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Расстояния от резервуарных установок общей вместимостью до </w:t>
      </w:r>
      <w:smartTag w:uri="urn:schemas-microsoft-com:office:smarttags" w:element="metricconverter">
        <w:smartTagPr>
          <w:attr w:name="ProductID" w:val="50 м3"/>
        </w:smartTagPr>
        <w:r w:rsidRPr="00E27EC3">
          <w:rPr>
            <w:rFonts w:eastAsia="Times New Roman" w:cs="Times New Roman"/>
            <w:color w:val="000000" w:themeColor="text1"/>
            <w:sz w:val="24"/>
            <w:szCs w:val="24"/>
            <w:lang w:eastAsia="ru-RU"/>
          </w:rPr>
          <w:t>50 м</w:t>
        </w:r>
        <w:r w:rsidRPr="00E27EC3">
          <w:rPr>
            <w:rFonts w:eastAsia="Times New Roman" w:cs="Times New Roman"/>
            <w:color w:val="000000" w:themeColor="text1"/>
            <w:sz w:val="24"/>
            <w:szCs w:val="24"/>
            <w:vertAlign w:val="superscript"/>
            <w:lang w:eastAsia="ru-RU"/>
          </w:rPr>
          <w:t>3</w:t>
        </w:r>
      </w:smartTag>
      <w:r w:rsidRPr="00E27EC3">
        <w:rPr>
          <w:rFonts w:eastAsia="Times New Roman" w:cs="Times New Roman"/>
          <w:color w:val="000000" w:themeColor="text1"/>
          <w:sz w:val="24"/>
          <w:szCs w:val="24"/>
          <w:lang w:eastAsia="ru-RU"/>
        </w:rPr>
        <w:t xml:space="preserve"> до зданий и сооружений различного назначения и сетей инженерно</w:t>
      </w:r>
      <w:r w:rsidR="00E06DCF"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технического обеспечения следует принимать по таблице 7 СП 62.13330.2011.</w:t>
      </w:r>
    </w:p>
    <w:p w:rsidR="00B32903" w:rsidRPr="00E27EC3" w:rsidRDefault="00B32903" w:rsidP="00B3290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Расстояния от резервуарных установок общей вместимостью свыше </w:t>
      </w:r>
      <w:smartTag w:uri="urn:schemas-microsoft-com:office:smarttags" w:element="metricconverter">
        <w:smartTagPr>
          <w:attr w:name="ProductID" w:val="50 м3"/>
        </w:smartTagPr>
        <w:r w:rsidRPr="00E27EC3">
          <w:rPr>
            <w:rFonts w:eastAsia="Times New Roman" w:cs="Times New Roman"/>
            <w:color w:val="000000" w:themeColor="text1"/>
            <w:sz w:val="24"/>
            <w:szCs w:val="24"/>
            <w:lang w:eastAsia="ru-RU"/>
          </w:rPr>
          <w:t>50 м</w:t>
        </w:r>
        <w:r w:rsidRPr="00E27EC3">
          <w:rPr>
            <w:rFonts w:eastAsia="Times New Roman" w:cs="Times New Roman"/>
            <w:color w:val="000000" w:themeColor="text1"/>
            <w:sz w:val="24"/>
            <w:szCs w:val="24"/>
            <w:vertAlign w:val="superscript"/>
            <w:lang w:eastAsia="ru-RU"/>
          </w:rPr>
          <w:t>3</w:t>
        </w:r>
      </w:smartTag>
      <w:r w:rsidRPr="00E27EC3">
        <w:rPr>
          <w:rFonts w:eastAsia="Times New Roman" w:cs="Times New Roman"/>
          <w:color w:val="000000" w:themeColor="text1"/>
          <w:sz w:val="24"/>
          <w:szCs w:val="24"/>
          <w:lang w:eastAsia="ru-RU"/>
        </w:rPr>
        <w:t xml:space="preserve"> до зданий и сооружений различного назначения и сетей инженерно</w:t>
      </w:r>
      <w:r w:rsidR="00E06DCF"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технического обеспечения следует принимать по таблице 9 СП 62.13330.2011.</w:t>
      </w:r>
    </w:p>
    <w:p w:rsidR="00B32903" w:rsidRPr="00E27EC3" w:rsidRDefault="00B32903" w:rsidP="00B3290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Расстояния, до жилого здания, в котором размещены помещения общественного назначения, следует принимать как до жилых зданий.</w:t>
      </w:r>
    </w:p>
    <w:p w:rsidR="00B32903" w:rsidRPr="00E27EC3" w:rsidRDefault="00B16A0A" w:rsidP="00B3290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3.4.7.16</w:t>
      </w:r>
      <w:r w:rsidR="00B32903" w:rsidRPr="00E27EC3">
        <w:rPr>
          <w:rFonts w:eastAsia="Times New Roman" w:cs="Times New Roman"/>
          <w:color w:val="000000" w:themeColor="text1"/>
          <w:sz w:val="24"/>
          <w:szCs w:val="24"/>
          <w:lang w:eastAsia="ru-RU"/>
        </w:rPr>
        <w:t xml:space="preserve"> Баллонные установки СУГ проектируются в соответствии с требованиями раздела 8.2 СП 62.13330.2011.</w:t>
      </w:r>
    </w:p>
    <w:p w:rsidR="00B32903" w:rsidRPr="00E27EC3" w:rsidRDefault="00B32903" w:rsidP="00B3290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Баллонные установки СУГ, служащие в качестве источников газоснабжения зданий различного назначения, подразделяются на индивидуальные, в состав которых входит не более двух баллонов, и групповые, в состав которых входит более двух баллонов.</w:t>
      </w:r>
    </w:p>
    <w:p w:rsidR="00B32903" w:rsidRPr="00E27EC3" w:rsidRDefault="00B32903" w:rsidP="00B3290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Максимальную общую вместимость групповой баллонной установки следует принимать по таблице 8 СП 62.13330.2011.</w:t>
      </w:r>
    </w:p>
    <w:p w:rsidR="00B32903" w:rsidRPr="00E27EC3" w:rsidRDefault="00B32903" w:rsidP="00B3290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Расстояния от групповых баллонных установок до зданий и сооружений различного назначения следует принимать в соответствии с требованиями п. 8.2.4 СП 62.13330.2011.</w:t>
      </w:r>
    </w:p>
    <w:p w:rsidR="00B32903" w:rsidRPr="00E27EC3" w:rsidRDefault="00B32903" w:rsidP="00B32903">
      <w:pPr>
        <w:widowControl w:val="0"/>
        <w:tabs>
          <w:tab w:val="left" w:pos="1676"/>
        </w:tabs>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Расстояния от индивидуальных баллонных установок до зданий и сооружений различного назначения следует принимать в соответствии с требованиями п. 8.2.5 СП 62.13330.2011.</w:t>
      </w:r>
    </w:p>
    <w:p w:rsidR="00B32903" w:rsidRPr="00E27EC3" w:rsidRDefault="00B16A0A" w:rsidP="00B3290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3.4.7.17</w:t>
      </w:r>
      <w:r w:rsidR="00B32903" w:rsidRPr="00E27EC3">
        <w:rPr>
          <w:rFonts w:eastAsia="Times New Roman" w:cs="Times New Roman"/>
          <w:color w:val="000000" w:themeColor="text1"/>
          <w:sz w:val="24"/>
          <w:szCs w:val="24"/>
          <w:lang w:eastAsia="ru-RU"/>
        </w:rPr>
        <w:t xml:space="preserve"> Промежуточные склады баллонов следует размещать на территории </w:t>
      </w:r>
      <w:r w:rsidR="008C49E6" w:rsidRPr="00E27EC3">
        <w:rPr>
          <w:rFonts w:eastAsia="Times New Roman" w:cs="Times New Roman"/>
          <w:color w:val="000000" w:themeColor="text1"/>
          <w:sz w:val="24"/>
          <w:szCs w:val="24"/>
          <w:lang w:eastAsia="ru-RU"/>
        </w:rPr>
        <w:t>сельского</w:t>
      </w:r>
      <w:r w:rsidRPr="00E27EC3">
        <w:rPr>
          <w:rFonts w:eastAsia="Times New Roman" w:cs="Times New Roman"/>
          <w:color w:val="000000" w:themeColor="text1"/>
          <w:sz w:val="24"/>
          <w:szCs w:val="24"/>
          <w:lang w:eastAsia="ru-RU"/>
        </w:rPr>
        <w:t xml:space="preserve"> </w:t>
      </w:r>
      <w:r w:rsidR="008C49E6" w:rsidRPr="00E27EC3">
        <w:rPr>
          <w:rFonts w:eastAsia="Times New Roman" w:cs="Times New Roman"/>
          <w:color w:val="000000" w:themeColor="text1"/>
          <w:sz w:val="24"/>
          <w:szCs w:val="24"/>
          <w:lang w:eastAsia="ru-RU"/>
        </w:rPr>
        <w:t>поселения</w:t>
      </w:r>
      <w:r w:rsidR="00B32903" w:rsidRPr="00E27EC3">
        <w:rPr>
          <w:rFonts w:eastAsia="Times New Roman" w:cs="Times New Roman"/>
          <w:color w:val="000000" w:themeColor="text1"/>
          <w:sz w:val="24"/>
          <w:szCs w:val="24"/>
          <w:lang w:eastAsia="ru-RU"/>
        </w:rPr>
        <w:t xml:space="preserve"> на расстояниях от зданий и сооружений, указанных в таблице 9 СП 62.13330.2011 как для складов наполненных баллонов на ГНС, ГНП.</w:t>
      </w:r>
    </w:p>
    <w:p w:rsidR="00B32903" w:rsidRPr="00E27EC3" w:rsidRDefault="00B32903" w:rsidP="00B3290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Здания промежуточных складов баллонов должны соответствовать требованиям, предъявляемым к зданиям производственной зоны ГНС, ГНП, в том числе к сетям инженерно</w:t>
      </w:r>
      <w:r w:rsidR="00835CD8"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технического обеспечения.</w:t>
      </w:r>
    </w:p>
    <w:p w:rsidR="00B32903" w:rsidRPr="00E27EC3" w:rsidRDefault="00B32903" w:rsidP="00B3290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Промежуточные склады баллонов СУГ должны проектироваться с уч</w:t>
      </w:r>
      <w:r w:rsidR="00835CD8"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требований СП 56.133</w:t>
      </w:r>
      <w:r w:rsidR="00B16A0A" w:rsidRPr="00E27EC3">
        <w:rPr>
          <w:rFonts w:eastAsia="Times New Roman" w:cs="Times New Roman"/>
          <w:color w:val="000000" w:themeColor="text1"/>
          <w:sz w:val="24"/>
          <w:szCs w:val="24"/>
          <w:lang w:eastAsia="ru-RU"/>
        </w:rPr>
        <w:t>30.2011.</w:t>
      </w:r>
    </w:p>
    <w:p w:rsidR="00B32903" w:rsidRPr="00E27EC3" w:rsidRDefault="00B32903" w:rsidP="00B3290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Склады с баллонами СУГ на территории промышленных предприятий размещают в соответствии с требованиями СП 18.13330.2011 и СП 4.13130.2013.</w:t>
      </w:r>
    </w:p>
    <w:p w:rsidR="00B32903" w:rsidRPr="00E27EC3" w:rsidRDefault="00B16A0A" w:rsidP="00B32903">
      <w:pPr>
        <w:widowControl w:val="0"/>
        <w:ind w:firstLine="720"/>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3.4.7.18</w:t>
      </w:r>
      <w:r w:rsidR="00B32903" w:rsidRPr="00E27EC3">
        <w:rPr>
          <w:rFonts w:eastAsia="Times New Roman" w:cs="Times New Roman"/>
          <w:color w:val="000000" w:themeColor="text1"/>
          <w:spacing w:val="-2"/>
          <w:sz w:val="24"/>
          <w:szCs w:val="24"/>
          <w:lang w:eastAsia="ru-RU"/>
        </w:rPr>
        <w:t xml:space="preserve"> 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Федерального </w:t>
      </w:r>
      <w:r w:rsidR="00B32903" w:rsidRPr="00E27EC3">
        <w:rPr>
          <w:rFonts w:eastAsia="Times New Roman" w:cs="Times New Roman"/>
          <w:color w:val="000000" w:themeColor="text1"/>
          <w:sz w:val="24"/>
          <w:szCs w:val="24"/>
          <w:lang w:eastAsia="ru-RU"/>
        </w:rPr>
        <w:t>закона от 22.07.2008 № 123-ФЗ «Технический регламент о требованиях пожарной безопасности».</w:t>
      </w:r>
    </w:p>
    <w:p w:rsidR="00B32903" w:rsidRPr="00E27EC3" w:rsidRDefault="00B16A0A" w:rsidP="00B3290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3.4.7.19</w:t>
      </w:r>
      <w:r w:rsidR="00B32903" w:rsidRPr="00E27EC3">
        <w:rPr>
          <w:rFonts w:eastAsia="Times New Roman" w:cs="Times New Roman"/>
          <w:color w:val="000000" w:themeColor="text1"/>
          <w:sz w:val="24"/>
          <w:szCs w:val="24"/>
          <w:lang w:eastAsia="ru-RU"/>
        </w:rPr>
        <w:t xml:space="preserve"> 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г</w:t>
      </w:r>
      <w:r w:rsidR="00835CD8" w:rsidRPr="00E27EC3">
        <w:rPr>
          <w:rFonts w:eastAsia="Times New Roman" w:cs="Times New Roman"/>
          <w:color w:val="000000" w:themeColor="text1"/>
          <w:sz w:val="24"/>
          <w:szCs w:val="24"/>
          <w:lang w:eastAsia="ru-RU"/>
        </w:rPr>
        <w:t>азораспределительных сетей, утверждёнными</w:t>
      </w:r>
      <w:r w:rsidR="00B32903" w:rsidRPr="00E27EC3">
        <w:rPr>
          <w:rFonts w:eastAsia="Times New Roman" w:cs="Times New Roman"/>
          <w:color w:val="000000" w:themeColor="text1"/>
          <w:sz w:val="24"/>
          <w:szCs w:val="24"/>
          <w:lang w:eastAsia="ru-RU"/>
        </w:rPr>
        <w:t xml:space="preserve"> Постановлением Правительства Российской Федерации от 20.11.2000 № 878.</w:t>
      </w:r>
    </w:p>
    <w:p w:rsidR="00B32903" w:rsidRPr="00E27EC3" w:rsidRDefault="00B32903" w:rsidP="00B3290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На земельных участках, входящих в охранные зоны газораспределительных сетей запрещается:</w:t>
      </w:r>
    </w:p>
    <w:p w:rsidR="00B32903" w:rsidRPr="00E27EC3" w:rsidRDefault="00B16A0A" w:rsidP="00B3290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B32903" w:rsidRPr="00E27EC3">
        <w:rPr>
          <w:rFonts w:eastAsia="Times New Roman" w:cs="Times New Roman"/>
          <w:color w:val="000000" w:themeColor="text1"/>
          <w:sz w:val="24"/>
          <w:szCs w:val="24"/>
          <w:lang w:eastAsia="ru-RU"/>
        </w:rPr>
        <w:t xml:space="preserve"> возводить объекты жилого, общественно</w:t>
      </w:r>
      <w:r w:rsidRPr="00E27EC3">
        <w:rPr>
          <w:rFonts w:eastAsia="Times New Roman" w:cs="Times New Roman"/>
          <w:color w:val="000000" w:themeColor="text1"/>
          <w:sz w:val="24"/>
          <w:szCs w:val="24"/>
          <w:lang w:eastAsia="ru-RU"/>
        </w:rPr>
        <w:t xml:space="preserve"> – </w:t>
      </w:r>
      <w:r w:rsidR="00B32903" w:rsidRPr="00E27EC3">
        <w:rPr>
          <w:rFonts w:eastAsia="Times New Roman" w:cs="Times New Roman"/>
          <w:color w:val="000000" w:themeColor="text1"/>
          <w:sz w:val="24"/>
          <w:szCs w:val="24"/>
          <w:lang w:eastAsia="ru-RU"/>
        </w:rPr>
        <w:t>делового и производственного назначения;</w:t>
      </w:r>
    </w:p>
    <w:p w:rsidR="00B32903" w:rsidRPr="00E27EC3" w:rsidRDefault="00B16A0A" w:rsidP="00B3290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B32903" w:rsidRPr="00E27EC3">
        <w:rPr>
          <w:rFonts w:eastAsia="Times New Roman" w:cs="Times New Roman"/>
          <w:color w:val="000000" w:themeColor="text1"/>
          <w:sz w:val="24"/>
          <w:szCs w:val="24"/>
          <w:lang w:eastAsia="ru-RU"/>
        </w:rPr>
        <w:t xml:space="preserve">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B32903" w:rsidRPr="00E27EC3" w:rsidRDefault="00B16A0A" w:rsidP="00B3290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B32903" w:rsidRPr="00E27EC3">
        <w:rPr>
          <w:rFonts w:eastAsia="Times New Roman" w:cs="Times New Roman"/>
          <w:color w:val="000000" w:themeColor="text1"/>
          <w:sz w:val="24"/>
          <w:szCs w:val="24"/>
          <w:lang w:eastAsia="ru-RU"/>
        </w:rPr>
        <w:t xml:space="preserve">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B32903" w:rsidRPr="00E27EC3" w:rsidRDefault="00B16A0A" w:rsidP="00B3290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B32903" w:rsidRPr="00E27EC3">
        <w:rPr>
          <w:rFonts w:eastAsia="Times New Roman" w:cs="Times New Roman"/>
          <w:color w:val="000000" w:themeColor="text1"/>
          <w:sz w:val="24"/>
          <w:szCs w:val="24"/>
          <w:lang w:eastAsia="ru-RU"/>
        </w:rPr>
        <w:t xml:space="preserve"> перемещать, повреждать, засыпать и уничтожать опознавательные знаки, контрольно</w:t>
      </w:r>
      <w:r w:rsidRPr="00E27EC3">
        <w:rPr>
          <w:rFonts w:eastAsia="Times New Roman" w:cs="Times New Roman"/>
          <w:color w:val="000000" w:themeColor="text1"/>
          <w:sz w:val="24"/>
          <w:szCs w:val="24"/>
          <w:lang w:eastAsia="ru-RU"/>
        </w:rPr>
        <w:t xml:space="preserve"> – </w:t>
      </w:r>
      <w:r w:rsidR="00B32903" w:rsidRPr="00E27EC3">
        <w:rPr>
          <w:rFonts w:eastAsia="Times New Roman" w:cs="Times New Roman"/>
          <w:color w:val="000000" w:themeColor="text1"/>
          <w:sz w:val="24"/>
          <w:szCs w:val="24"/>
          <w:lang w:eastAsia="ru-RU"/>
        </w:rPr>
        <w:t>измерительные пункты и другие устройства газораспределительных сетей;</w:t>
      </w:r>
    </w:p>
    <w:p w:rsidR="00B32903" w:rsidRPr="00E27EC3" w:rsidRDefault="00B16A0A" w:rsidP="00B3290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B32903" w:rsidRPr="00E27EC3">
        <w:rPr>
          <w:rFonts w:eastAsia="Times New Roman" w:cs="Times New Roman"/>
          <w:color w:val="000000" w:themeColor="text1"/>
          <w:sz w:val="24"/>
          <w:szCs w:val="24"/>
          <w:lang w:eastAsia="ru-RU"/>
        </w:rPr>
        <w:t xml:space="preserve"> устраивать свалки и склады, разливать растворы кислот, солей, щелочей и других химически активных веществ;</w:t>
      </w:r>
    </w:p>
    <w:p w:rsidR="00B32903" w:rsidRPr="00E27EC3" w:rsidRDefault="00B16A0A" w:rsidP="00B3290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B32903" w:rsidRPr="00E27EC3">
        <w:rPr>
          <w:rFonts w:eastAsia="Times New Roman" w:cs="Times New Roman"/>
          <w:color w:val="000000" w:themeColor="text1"/>
          <w:sz w:val="24"/>
          <w:szCs w:val="24"/>
          <w:lang w:eastAsia="ru-RU"/>
        </w:rPr>
        <w:t xml:space="preserve">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B32903" w:rsidRPr="00E27EC3" w:rsidRDefault="00B16A0A" w:rsidP="00B3290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B32903" w:rsidRPr="00E27EC3">
        <w:rPr>
          <w:rFonts w:eastAsia="Times New Roman" w:cs="Times New Roman"/>
          <w:color w:val="000000" w:themeColor="text1"/>
          <w:sz w:val="24"/>
          <w:szCs w:val="24"/>
          <w:lang w:eastAsia="ru-RU"/>
        </w:rPr>
        <w:t xml:space="preserve"> разводить огонь и размещать источники огня;</w:t>
      </w:r>
    </w:p>
    <w:p w:rsidR="00B32903" w:rsidRPr="00E27EC3" w:rsidRDefault="00B16A0A" w:rsidP="00B3290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B32903" w:rsidRPr="00E27EC3">
        <w:rPr>
          <w:rFonts w:eastAsia="Times New Roman" w:cs="Times New Roman"/>
          <w:color w:val="000000" w:themeColor="text1"/>
          <w:sz w:val="24"/>
          <w:szCs w:val="24"/>
          <w:lang w:eastAsia="ru-RU"/>
        </w:rPr>
        <w:t xml:space="preserve"> устраивать погреба,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
        </w:smartTagPr>
        <w:r w:rsidR="00B32903" w:rsidRPr="00E27EC3">
          <w:rPr>
            <w:rFonts w:eastAsia="Times New Roman" w:cs="Times New Roman"/>
            <w:color w:val="000000" w:themeColor="text1"/>
            <w:sz w:val="24"/>
            <w:szCs w:val="24"/>
            <w:lang w:eastAsia="ru-RU"/>
          </w:rPr>
          <w:t>0,3 м</w:t>
        </w:r>
      </w:smartTag>
      <w:r w:rsidR="00B32903" w:rsidRPr="00E27EC3">
        <w:rPr>
          <w:rFonts w:eastAsia="Times New Roman" w:cs="Times New Roman"/>
          <w:color w:val="000000" w:themeColor="text1"/>
          <w:sz w:val="24"/>
          <w:szCs w:val="24"/>
          <w:lang w:eastAsia="ru-RU"/>
        </w:rPr>
        <w:t>;</w:t>
      </w:r>
    </w:p>
    <w:p w:rsidR="00B32903" w:rsidRPr="00E27EC3" w:rsidRDefault="00B16A0A" w:rsidP="00B3290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B32903" w:rsidRPr="00E27EC3">
        <w:rPr>
          <w:rFonts w:eastAsia="Times New Roman" w:cs="Times New Roman"/>
          <w:color w:val="000000" w:themeColor="text1"/>
          <w:sz w:val="24"/>
          <w:szCs w:val="24"/>
          <w:lang w:eastAsia="ru-RU"/>
        </w:rPr>
        <w:t xml:space="preserve"> открывать калитки и двери ГРП и других зданий газораспределительной сети, люки подземных колодцев, включать или отключать электроснабжение средств связи, освещения и систем телемеханики;</w:t>
      </w:r>
    </w:p>
    <w:p w:rsidR="00B32903" w:rsidRPr="00E27EC3" w:rsidRDefault="00B16A0A" w:rsidP="00B3290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B32903" w:rsidRPr="00E27EC3">
        <w:rPr>
          <w:rFonts w:eastAsia="Times New Roman" w:cs="Times New Roman"/>
          <w:color w:val="000000" w:themeColor="text1"/>
          <w:sz w:val="24"/>
          <w:szCs w:val="24"/>
          <w:lang w:eastAsia="ru-RU"/>
        </w:rPr>
        <w:t xml:space="preserve">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B32903" w:rsidRPr="00E27EC3" w:rsidRDefault="00B16A0A" w:rsidP="00B3290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B32903" w:rsidRPr="00E27EC3">
        <w:rPr>
          <w:rFonts w:eastAsia="Times New Roman" w:cs="Times New Roman"/>
          <w:color w:val="000000" w:themeColor="text1"/>
          <w:sz w:val="24"/>
          <w:szCs w:val="24"/>
          <w:lang w:eastAsia="ru-RU"/>
        </w:rPr>
        <w:t xml:space="preserve"> самовольно подключаться к газораспределительным сетям.</w:t>
      </w:r>
    </w:p>
    <w:p w:rsidR="00B32903" w:rsidRPr="00E27EC3" w:rsidRDefault="00B32903" w:rsidP="00B3290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Хозяйственная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
        </w:smartTagPr>
        <w:r w:rsidRPr="00E27EC3">
          <w:rPr>
            <w:rFonts w:eastAsia="Times New Roman" w:cs="Times New Roman"/>
            <w:color w:val="000000" w:themeColor="text1"/>
            <w:sz w:val="24"/>
            <w:szCs w:val="24"/>
            <w:lang w:eastAsia="ru-RU"/>
          </w:rPr>
          <w:t>0,3 м</w:t>
        </w:r>
      </w:smartTag>
      <w:r w:rsidRPr="00E27EC3">
        <w:rPr>
          <w:rFonts w:eastAsia="Times New Roman" w:cs="Times New Roman"/>
          <w:color w:val="000000" w:themeColor="text1"/>
          <w:sz w:val="24"/>
          <w:szCs w:val="24"/>
          <w:lang w:eastAsia="ru-RU"/>
        </w:rPr>
        <w:t xml:space="preserve"> осуществляется на основании письменного разрешения эксплуатационной организации газораспределительных сетей.</w:t>
      </w:r>
    </w:p>
    <w:p w:rsidR="00B32903" w:rsidRPr="00E27EC3" w:rsidRDefault="00B16A0A" w:rsidP="00B3290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3.4.7.20</w:t>
      </w:r>
      <w:r w:rsidR="00B32903" w:rsidRPr="00E27EC3">
        <w:rPr>
          <w:rFonts w:eastAsia="Times New Roman" w:cs="Times New Roman"/>
          <w:color w:val="000000" w:themeColor="text1"/>
          <w:spacing w:val="-2"/>
          <w:sz w:val="24"/>
          <w:szCs w:val="24"/>
          <w:lang w:eastAsia="ru-RU"/>
        </w:rPr>
        <w:t xml:space="preserve"> Для теплоснабжения и горячего водоснабжения многоэтажных</w:t>
      </w:r>
      <w:r w:rsidR="00B32903" w:rsidRPr="00E27EC3">
        <w:rPr>
          <w:rFonts w:eastAsia="Times New Roman" w:cs="Times New Roman"/>
          <w:color w:val="000000" w:themeColor="text1"/>
          <w:sz w:val="24"/>
          <w:szCs w:val="24"/>
          <w:lang w:eastAsia="ru-RU"/>
        </w:rPr>
        <w:t xml:space="preserve"> жилых зданий и сооружений допускается проектирование теплогенераторов с закрытой камерой сгорания. Установка теплогенераторов осуществляется в соответствии с </w:t>
      </w:r>
      <w:r w:rsidR="00B32903" w:rsidRPr="00E27EC3">
        <w:rPr>
          <w:rFonts w:eastAsia="Times New Roman" w:cs="Times New Roman"/>
          <w:color w:val="000000" w:themeColor="text1"/>
          <w:spacing w:val="-2"/>
          <w:sz w:val="24"/>
          <w:szCs w:val="24"/>
          <w:lang w:eastAsia="ru-RU"/>
        </w:rPr>
        <w:t>требованиями СП 60.13330.2011, СП 62.13330.2011, СП 41-108-2004, СП 42-101-2003.</w:t>
      </w:r>
    </w:p>
    <w:p w:rsidR="00B32903" w:rsidRPr="00E27EC3" w:rsidRDefault="00B32903" w:rsidP="00B3290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Отвод продуктов сгорания должен осуществляться через вертикальные дымоходы. Выброс дыми при этом следуе</w:t>
      </w:r>
      <w:r w:rsidR="00B16A0A" w:rsidRPr="00E27EC3">
        <w:rPr>
          <w:rFonts w:eastAsia="Times New Roman" w:cs="Times New Roman"/>
          <w:color w:val="000000" w:themeColor="text1"/>
          <w:sz w:val="24"/>
          <w:szCs w:val="24"/>
          <w:lang w:eastAsia="ru-RU"/>
        </w:rPr>
        <w:t>т выполнять выше кровли здания.</w:t>
      </w:r>
    </w:p>
    <w:p w:rsidR="00B32903" w:rsidRPr="00E27EC3" w:rsidRDefault="00B32903" w:rsidP="00B3290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Прямой выброс продуктов сгорания через наружные конструкции зданий не допускается.</w:t>
      </w:r>
    </w:p>
    <w:p w:rsidR="00B32903" w:rsidRPr="00E27EC3" w:rsidRDefault="00B16A0A" w:rsidP="00B3290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3.4.7.21</w:t>
      </w:r>
      <w:r w:rsidR="00B32903" w:rsidRPr="00E27EC3">
        <w:rPr>
          <w:rFonts w:eastAsia="Times New Roman" w:cs="Times New Roman"/>
          <w:color w:val="000000" w:themeColor="text1"/>
          <w:sz w:val="24"/>
          <w:szCs w:val="24"/>
          <w:lang w:eastAsia="ru-RU"/>
        </w:rPr>
        <w:t xml:space="preserve"> Проектирование объектов газоснабжения на территории малоэтажной застройки следует осуществлять в соответствии с требованиями раздела «Зоны инженерной инфраструктуры» (подраздел «Инженерные сети и сооружения на территории малоэтажной жилой застройки») настоящих нормативов.</w:t>
      </w:r>
    </w:p>
    <w:p w:rsidR="007D2D83" w:rsidRPr="00E27EC3" w:rsidRDefault="00B16A0A" w:rsidP="00B32903">
      <w:pPr>
        <w:ind w:firstLine="708"/>
        <w:rPr>
          <w:rFonts w:cs="Times New Roman"/>
          <w:color w:val="000000" w:themeColor="text1"/>
          <w:sz w:val="24"/>
          <w:szCs w:val="24"/>
        </w:rPr>
      </w:pPr>
      <w:r w:rsidRPr="00E27EC3">
        <w:rPr>
          <w:rFonts w:eastAsia="Times New Roman" w:cs="Times New Roman"/>
          <w:color w:val="000000" w:themeColor="text1"/>
          <w:spacing w:val="-2"/>
          <w:sz w:val="24"/>
          <w:szCs w:val="24"/>
          <w:lang w:eastAsia="ru-RU"/>
        </w:rPr>
        <w:t>3.4.7.22</w:t>
      </w:r>
      <w:r w:rsidR="00B32903" w:rsidRPr="00E27EC3">
        <w:rPr>
          <w:rFonts w:eastAsia="Times New Roman" w:cs="Times New Roman"/>
          <w:color w:val="000000" w:themeColor="text1"/>
          <w:spacing w:val="-2"/>
          <w:sz w:val="24"/>
          <w:szCs w:val="24"/>
          <w:lang w:eastAsia="ru-RU"/>
        </w:rPr>
        <w:t xml:space="preserve"> Проектирование газораспределительных систем на</w:t>
      </w:r>
      <w:r w:rsidRPr="00E27EC3">
        <w:rPr>
          <w:rFonts w:eastAsia="Times New Roman" w:cs="Times New Roman"/>
          <w:color w:val="000000" w:themeColor="text1"/>
          <w:spacing w:val="-2"/>
          <w:sz w:val="24"/>
          <w:szCs w:val="24"/>
          <w:lang w:eastAsia="ru-RU"/>
        </w:rPr>
        <w:t xml:space="preserve"> территориях, подверженных опас</w:t>
      </w:r>
      <w:r w:rsidR="00B32903" w:rsidRPr="00E27EC3">
        <w:rPr>
          <w:rFonts w:eastAsia="Times New Roman" w:cs="Times New Roman"/>
          <w:color w:val="000000" w:themeColor="text1"/>
          <w:spacing w:val="-2"/>
          <w:sz w:val="24"/>
          <w:szCs w:val="24"/>
          <w:lang w:eastAsia="ru-RU"/>
        </w:rPr>
        <w:t>ным инженерно</w:t>
      </w:r>
      <w:r w:rsidRPr="00E27EC3">
        <w:rPr>
          <w:rFonts w:eastAsia="Times New Roman" w:cs="Times New Roman"/>
          <w:color w:val="000000" w:themeColor="text1"/>
          <w:spacing w:val="-2"/>
          <w:sz w:val="24"/>
          <w:szCs w:val="24"/>
          <w:lang w:eastAsia="ru-RU"/>
        </w:rPr>
        <w:t xml:space="preserve"> – </w:t>
      </w:r>
      <w:r w:rsidR="00B32903" w:rsidRPr="00E27EC3">
        <w:rPr>
          <w:rFonts w:eastAsia="Times New Roman" w:cs="Times New Roman"/>
          <w:color w:val="000000" w:themeColor="text1"/>
          <w:spacing w:val="-2"/>
          <w:sz w:val="24"/>
          <w:szCs w:val="24"/>
          <w:lang w:eastAsia="ru-RU"/>
        </w:rPr>
        <w:t>геологическим и гидрологичес</w:t>
      </w:r>
      <w:r w:rsidR="00B32903" w:rsidRPr="00E27EC3">
        <w:rPr>
          <w:rFonts w:eastAsia="Times New Roman" w:cs="Times New Roman"/>
          <w:color w:val="000000" w:themeColor="text1"/>
          <w:sz w:val="24"/>
          <w:szCs w:val="24"/>
          <w:lang w:eastAsia="ru-RU"/>
        </w:rPr>
        <w:t xml:space="preserve">ким процессам следует осуществлять в соответствии с требованиями СП 14.13330.2011, </w:t>
      </w:r>
      <w:r w:rsidR="00B32903" w:rsidRPr="00E27EC3">
        <w:rPr>
          <w:rFonts w:eastAsia="Times New Roman" w:cs="Times New Roman"/>
          <w:bCs/>
          <w:color w:val="000000" w:themeColor="text1"/>
          <w:sz w:val="24"/>
          <w:szCs w:val="24"/>
          <w:lang w:eastAsia="ru-RU"/>
        </w:rPr>
        <w:t>СП 116.13330.2012</w:t>
      </w:r>
      <w:r w:rsidR="00B32903" w:rsidRPr="00E27EC3">
        <w:rPr>
          <w:rFonts w:eastAsia="Times New Roman" w:cs="Times New Roman"/>
          <w:color w:val="000000" w:themeColor="text1"/>
          <w:sz w:val="24"/>
          <w:szCs w:val="24"/>
          <w:lang w:eastAsia="ru-RU"/>
        </w:rPr>
        <w:t xml:space="preserve">, </w:t>
      </w:r>
      <w:r w:rsidR="00B32903" w:rsidRPr="00E27EC3">
        <w:rPr>
          <w:rFonts w:eastAsia="Times New Roman" w:cs="Times New Roman"/>
          <w:bCs/>
          <w:color w:val="000000" w:themeColor="text1"/>
          <w:sz w:val="24"/>
          <w:szCs w:val="24"/>
          <w:lang w:eastAsia="ru-RU"/>
        </w:rPr>
        <w:t>СП 21.13330.2012</w:t>
      </w:r>
      <w:r w:rsidR="00B32903" w:rsidRPr="00E27EC3">
        <w:rPr>
          <w:rFonts w:eastAsia="Times New Roman" w:cs="Times New Roman"/>
          <w:color w:val="000000" w:themeColor="text1"/>
          <w:sz w:val="24"/>
          <w:szCs w:val="24"/>
          <w:lang w:eastAsia="ru-RU"/>
        </w:rPr>
        <w:t>.</w:t>
      </w:r>
    </w:p>
    <w:p w:rsidR="00DD46A0" w:rsidRPr="00E27EC3" w:rsidRDefault="00DD46A0" w:rsidP="00002F7F">
      <w:pPr>
        <w:ind w:firstLine="708"/>
        <w:rPr>
          <w:rFonts w:cs="Times New Roman"/>
          <w:color w:val="000000" w:themeColor="text1"/>
          <w:sz w:val="24"/>
          <w:szCs w:val="24"/>
        </w:rPr>
      </w:pPr>
    </w:p>
    <w:p w:rsidR="007D2D83" w:rsidRPr="00E27EC3" w:rsidRDefault="00B16A0A" w:rsidP="00002F7F">
      <w:pPr>
        <w:ind w:firstLine="708"/>
        <w:rPr>
          <w:rFonts w:cs="Times New Roman"/>
          <w:b/>
          <w:color w:val="000000" w:themeColor="text1"/>
          <w:sz w:val="24"/>
          <w:szCs w:val="24"/>
        </w:rPr>
      </w:pPr>
      <w:r w:rsidRPr="00E27EC3">
        <w:rPr>
          <w:rFonts w:cs="Times New Roman"/>
          <w:b/>
          <w:color w:val="000000" w:themeColor="text1"/>
          <w:sz w:val="24"/>
          <w:szCs w:val="24"/>
        </w:rPr>
        <w:t>3.4.8 Электроснабжение</w:t>
      </w:r>
    </w:p>
    <w:p w:rsidR="007D2D83" w:rsidRPr="00E27EC3" w:rsidRDefault="007D2D83" w:rsidP="00002F7F">
      <w:pPr>
        <w:ind w:firstLine="708"/>
        <w:rPr>
          <w:rFonts w:cs="Times New Roman"/>
          <w:color w:val="000000" w:themeColor="text1"/>
          <w:sz w:val="24"/>
          <w:szCs w:val="24"/>
        </w:rPr>
      </w:pPr>
    </w:p>
    <w:p w:rsidR="00B16A0A" w:rsidRPr="00E27EC3" w:rsidRDefault="00B16A0A" w:rsidP="00B16A0A">
      <w:pPr>
        <w:spacing w:line="239" w:lineRule="auto"/>
        <w:ind w:firstLine="709"/>
        <w:rPr>
          <w:rFonts w:eastAsia="Times New Roman" w:cs="Times New Roman"/>
          <w:color w:val="000000" w:themeColor="text1"/>
          <w:sz w:val="24"/>
          <w:szCs w:val="24"/>
          <w:lang w:eastAsia="ru-RU"/>
        </w:rPr>
      </w:pPr>
      <w:r w:rsidRPr="00E27EC3">
        <w:rPr>
          <w:rFonts w:cs="Times New Roman"/>
          <w:color w:val="000000" w:themeColor="text1"/>
          <w:sz w:val="24"/>
          <w:szCs w:val="24"/>
        </w:rPr>
        <w:t xml:space="preserve">3.4.8.1 </w:t>
      </w:r>
      <w:r w:rsidRPr="00E27EC3">
        <w:rPr>
          <w:rFonts w:eastAsia="Times New Roman" w:cs="Times New Roman"/>
          <w:color w:val="000000" w:themeColor="text1"/>
          <w:sz w:val="24"/>
          <w:szCs w:val="24"/>
          <w:lang w:eastAsia="ru-RU"/>
        </w:rPr>
        <w:t>При проектировании электроснабжения насел</w:t>
      </w:r>
      <w:r w:rsidR="00835CD8"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пунктов определение электрической нагрузки на электроисточники следует производить в соответствии с требованиями РД 34.20.185-94 и СП 31-110-2003.</w:t>
      </w:r>
    </w:p>
    <w:p w:rsidR="00B16A0A" w:rsidRPr="00E27EC3" w:rsidRDefault="00715E17" w:rsidP="00B16A0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3.4.8.2 </w:t>
      </w:r>
      <w:r w:rsidR="00B16A0A" w:rsidRPr="00E27EC3">
        <w:rPr>
          <w:rFonts w:eastAsia="Times New Roman" w:cs="Times New Roman"/>
          <w:color w:val="000000" w:themeColor="text1"/>
          <w:sz w:val="24"/>
          <w:szCs w:val="24"/>
          <w:lang w:eastAsia="ru-RU"/>
        </w:rPr>
        <w:t>Расход энергоносителей и потребность в мощности источников следует определять:</w:t>
      </w:r>
    </w:p>
    <w:p w:rsidR="00B16A0A" w:rsidRPr="00E27EC3" w:rsidRDefault="00E1425A" w:rsidP="00B16A0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63B4B" w:rsidRPr="00E27EC3">
        <w:rPr>
          <w:rFonts w:eastAsia="Times New Roman" w:cs="Times New Roman"/>
          <w:color w:val="000000" w:themeColor="text1"/>
          <w:sz w:val="24"/>
          <w:szCs w:val="24"/>
          <w:lang w:eastAsia="ru-RU"/>
        </w:rPr>
        <w:t xml:space="preserve"> </w:t>
      </w:r>
      <w:r w:rsidR="00B16A0A" w:rsidRPr="00E27EC3">
        <w:rPr>
          <w:rFonts w:eastAsia="Times New Roman" w:cs="Times New Roman"/>
          <w:color w:val="000000" w:themeColor="text1"/>
          <w:sz w:val="24"/>
          <w:szCs w:val="24"/>
          <w:lang w:eastAsia="ru-RU"/>
        </w:rP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w:t>
      </w:r>
      <w:r w:rsidR="00835CD8" w:rsidRPr="00E27EC3">
        <w:rPr>
          <w:rFonts w:eastAsia="Times New Roman" w:cs="Times New Roman"/>
          <w:color w:val="000000" w:themeColor="text1"/>
          <w:sz w:val="24"/>
          <w:szCs w:val="24"/>
          <w:lang w:eastAsia="ru-RU"/>
        </w:rPr>
        <w:t>ё</w:t>
      </w:r>
      <w:r w:rsidR="00B16A0A" w:rsidRPr="00E27EC3">
        <w:rPr>
          <w:rFonts w:eastAsia="Times New Roman" w:cs="Times New Roman"/>
          <w:color w:val="000000" w:themeColor="text1"/>
          <w:sz w:val="24"/>
          <w:szCs w:val="24"/>
          <w:lang w:eastAsia="ru-RU"/>
        </w:rPr>
        <w:t>том местных особенностей;</w:t>
      </w:r>
    </w:p>
    <w:p w:rsidR="00B16A0A" w:rsidRPr="00E27EC3" w:rsidRDefault="00E1425A" w:rsidP="00B16A0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B16A0A" w:rsidRPr="00E27EC3">
        <w:rPr>
          <w:rFonts w:eastAsia="Times New Roman" w:cs="Times New Roman"/>
          <w:color w:val="000000" w:themeColor="text1"/>
          <w:sz w:val="24"/>
          <w:szCs w:val="24"/>
          <w:lang w:eastAsia="ru-RU"/>
        </w:rPr>
        <w:t xml:space="preserve"> для хозяйственно</w:t>
      </w:r>
      <w:r w:rsidRPr="00E27EC3">
        <w:rPr>
          <w:rFonts w:eastAsia="Times New Roman" w:cs="Times New Roman"/>
          <w:color w:val="000000" w:themeColor="text1"/>
          <w:sz w:val="24"/>
          <w:szCs w:val="24"/>
          <w:lang w:eastAsia="ru-RU"/>
        </w:rPr>
        <w:t xml:space="preserve"> – </w:t>
      </w:r>
      <w:r w:rsidR="00B16A0A" w:rsidRPr="00E27EC3">
        <w:rPr>
          <w:rFonts w:eastAsia="Times New Roman" w:cs="Times New Roman"/>
          <w:color w:val="000000" w:themeColor="text1"/>
          <w:sz w:val="24"/>
          <w:szCs w:val="24"/>
          <w:lang w:eastAsia="ru-RU"/>
        </w:rPr>
        <w:t>бытовых и коммунальных нужд – в соответствии с действующими отраслевыми нормами по электро</w:t>
      </w:r>
      <w:r w:rsidRPr="00E27EC3">
        <w:rPr>
          <w:rFonts w:eastAsia="Times New Roman" w:cs="Times New Roman"/>
          <w:color w:val="000000" w:themeColor="text1"/>
          <w:sz w:val="24"/>
          <w:szCs w:val="24"/>
          <w:lang w:eastAsia="ru-RU"/>
        </w:rPr>
        <w:t>–</w:t>
      </w:r>
      <w:r w:rsidR="00B16A0A" w:rsidRPr="00E27EC3">
        <w:rPr>
          <w:rFonts w:eastAsia="Times New Roman" w:cs="Times New Roman"/>
          <w:color w:val="000000" w:themeColor="text1"/>
          <w:sz w:val="24"/>
          <w:szCs w:val="24"/>
          <w:lang w:eastAsia="ru-RU"/>
        </w:rPr>
        <w:t>, тепло</w:t>
      </w:r>
      <w:r w:rsidRPr="00E27EC3">
        <w:rPr>
          <w:rFonts w:eastAsia="Times New Roman" w:cs="Times New Roman"/>
          <w:color w:val="000000" w:themeColor="text1"/>
          <w:sz w:val="24"/>
          <w:szCs w:val="24"/>
          <w:lang w:eastAsia="ru-RU"/>
        </w:rPr>
        <w:t>–</w:t>
      </w:r>
      <w:r w:rsidR="00B16A0A" w:rsidRPr="00E27EC3">
        <w:rPr>
          <w:rFonts w:eastAsia="Times New Roman" w:cs="Times New Roman"/>
          <w:color w:val="000000" w:themeColor="text1"/>
          <w:sz w:val="24"/>
          <w:szCs w:val="24"/>
          <w:lang w:eastAsia="ru-RU"/>
        </w:rPr>
        <w:t xml:space="preserve"> и газоснабжению.</w:t>
      </w:r>
    </w:p>
    <w:p w:rsidR="00B16A0A" w:rsidRPr="00E27EC3" w:rsidRDefault="00715E17" w:rsidP="00B16A0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 xml:space="preserve">3.4.8.3 </w:t>
      </w:r>
      <w:r w:rsidR="00B16A0A" w:rsidRPr="00E27EC3">
        <w:rPr>
          <w:rFonts w:eastAsia="Times New Roman" w:cs="Times New Roman"/>
          <w:color w:val="000000" w:themeColor="text1"/>
          <w:sz w:val="24"/>
          <w:szCs w:val="24"/>
          <w:lang w:eastAsia="ru-RU"/>
        </w:rPr>
        <w:t>Укрупненные показатели электропотребления в насел</w:t>
      </w:r>
      <w:r w:rsidR="00C579C5" w:rsidRPr="00E27EC3">
        <w:rPr>
          <w:rFonts w:eastAsia="Times New Roman" w:cs="Times New Roman"/>
          <w:color w:val="000000" w:themeColor="text1"/>
          <w:sz w:val="24"/>
          <w:szCs w:val="24"/>
          <w:lang w:eastAsia="ru-RU"/>
        </w:rPr>
        <w:t>ё</w:t>
      </w:r>
      <w:r w:rsidR="00B16A0A" w:rsidRPr="00E27EC3">
        <w:rPr>
          <w:rFonts w:eastAsia="Times New Roman" w:cs="Times New Roman"/>
          <w:color w:val="000000" w:themeColor="text1"/>
          <w:sz w:val="24"/>
          <w:szCs w:val="24"/>
          <w:lang w:eastAsia="ru-RU"/>
        </w:rPr>
        <w:t>нных пунктах допускается принимать в соответствии с рекомендуемыми нормами электропотребления</w:t>
      </w:r>
      <w:r w:rsidR="00E1425A" w:rsidRPr="00E27EC3">
        <w:rPr>
          <w:rFonts w:eastAsia="Times New Roman" w:cs="Times New Roman"/>
          <w:color w:val="000000" w:themeColor="text1"/>
          <w:sz w:val="24"/>
          <w:szCs w:val="24"/>
          <w:lang w:eastAsia="ru-RU"/>
        </w:rPr>
        <w:t>,</w:t>
      </w:r>
      <w:r w:rsidR="00B16A0A" w:rsidRPr="00E27EC3">
        <w:rPr>
          <w:rFonts w:eastAsia="Times New Roman" w:cs="Times New Roman"/>
          <w:color w:val="000000" w:themeColor="text1"/>
          <w:sz w:val="24"/>
          <w:szCs w:val="24"/>
          <w:lang w:eastAsia="ru-RU"/>
        </w:rPr>
        <w:t xml:space="preserve"> </w:t>
      </w:r>
      <w:r w:rsidR="00E1425A" w:rsidRPr="00E27EC3">
        <w:rPr>
          <w:rFonts w:eastAsia="Times New Roman" w:cs="Times New Roman"/>
          <w:color w:val="000000" w:themeColor="text1"/>
          <w:sz w:val="24"/>
          <w:szCs w:val="24"/>
          <w:lang w:eastAsia="ru-RU"/>
        </w:rPr>
        <w:t>в соответствии с П</w:t>
      </w:r>
      <w:r w:rsidR="00B16A0A" w:rsidRPr="00E27EC3">
        <w:rPr>
          <w:rFonts w:eastAsia="Times New Roman" w:cs="Times New Roman"/>
          <w:color w:val="000000" w:themeColor="text1"/>
          <w:sz w:val="24"/>
          <w:szCs w:val="24"/>
          <w:lang w:eastAsia="ru-RU"/>
        </w:rPr>
        <w:t>риложение</w:t>
      </w:r>
      <w:r w:rsidR="00E1425A" w:rsidRPr="00E27EC3">
        <w:rPr>
          <w:rFonts w:eastAsia="Times New Roman" w:cs="Times New Roman"/>
          <w:color w:val="000000" w:themeColor="text1"/>
          <w:sz w:val="24"/>
          <w:szCs w:val="24"/>
          <w:lang w:eastAsia="ru-RU"/>
        </w:rPr>
        <w:t>м</w:t>
      </w:r>
      <w:r w:rsidR="00B16A0A" w:rsidRPr="00E27EC3">
        <w:rPr>
          <w:rFonts w:eastAsia="Times New Roman" w:cs="Times New Roman"/>
          <w:color w:val="000000" w:themeColor="text1"/>
          <w:sz w:val="24"/>
          <w:szCs w:val="24"/>
          <w:lang w:eastAsia="ru-RU"/>
        </w:rPr>
        <w:t xml:space="preserve"> </w:t>
      </w:r>
      <w:r w:rsidR="009B532D" w:rsidRPr="00E27EC3">
        <w:rPr>
          <w:rFonts w:eastAsia="Times New Roman" w:cs="Times New Roman"/>
          <w:color w:val="000000" w:themeColor="text1"/>
          <w:sz w:val="24"/>
          <w:szCs w:val="24"/>
          <w:lang w:eastAsia="ru-RU"/>
        </w:rPr>
        <w:t>Н</w:t>
      </w:r>
      <w:r w:rsidR="00E1425A" w:rsidRPr="00E27EC3">
        <w:rPr>
          <w:rFonts w:eastAsia="Times New Roman" w:cs="Times New Roman"/>
          <w:color w:val="000000" w:themeColor="text1"/>
          <w:sz w:val="24"/>
          <w:szCs w:val="24"/>
          <w:lang w:eastAsia="ru-RU"/>
        </w:rPr>
        <w:t xml:space="preserve"> настоящих нормативов</w:t>
      </w:r>
      <w:r w:rsidR="00B16A0A" w:rsidRPr="00E27EC3">
        <w:rPr>
          <w:rFonts w:eastAsia="Times New Roman" w:cs="Times New Roman"/>
          <w:color w:val="000000" w:themeColor="text1"/>
          <w:sz w:val="24"/>
          <w:szCs w:val="24"/>
          <w:lang w:eastAsia="ru-RU"/>
        </w:rPr>
        <w:t>.</w:t>
      </w:r>
    </w:p>
    <w:p w:rsidR="00B16A0A" w:rsidRPr="00E27EC3" w:rsidRDefault="00715E17" w:rsidP="004B005E">
      <w:pPr>
        <w:widowControl w:val="0"/>
        <w:spacing w:line="239" w:lineRule="auto"/>
        <w:ind w:firstLine="708"/>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 xml:space="preserve">3.4.8.4 </w:t>
      </w:r>
      <w:r w:rsidR="00B16A0A" w:rsidRPr="00E27EC3">
        <w:rPr>
          <w:rFonts w:eastAsia="Times New Roman" w:cs="Times New Roman"/>
          <w:color w:val="000000" w:themeColor="text1"/>
          <w:spacing w:val="-2"/>
          <w:sz w:val="24"/>
          <w:szCs w:val="24"/>
          <w:lang w:eastAsia="ru-RU"/>
        </w:rPr>
        <w:t xml:space="preserve">Для покрытия энергетических потребностей следует проектировать объекты совместного производства электрической и тепловой энергии, в том числе объекты «большой» энергетики </w:t>
      </w:r>
      <w:r w:rsidR="00B16A0A" w:rsidRPr="00E27EC3">
        <w:rPr>
          <w:rFonts w:eastAsia="Times New Roman" w:cs="Times New Roman"/>
          <w:color w:val="000000" w:themeColor="text1"/>
          <w:sz w:val="24"/>
          <w:szCs w:val="24"/>
          <w:lang w:eastAsia="ru-RU"/>
        </w:rPr>
        <w:t>(ТЭЦ, ГРЭС) и объекты «малой» (распределенной) энергетики, включая автономные энергоисточники за сч</w:t>
      </w:r>
      <w:r w:rsidR="00D0002E" w:rsidRPr="00E27EC3">
        <w:rPr>
          <w:rFonts w:eastAsia="Times New Roman" w:cs="Times New Roman"/>
          <w:color w:val="000000" w:themeColor="text1"/>
          <w:sz w:val="24"/>
          <w:szCs w:val="24"/>
          <w:lang w:eastAsia="ru-RU"/>
        </w:rPr>
        <w:t>ё</w:t>
      </w:r>
      <w:r w:rsidR="00B16A0A" w:rsidRPr="00E27EC3">
        <w:rPr>
          <w:rFonts w:eastAsia="Times New Roman" w:cs="Times New Roman"/>
          <w:color w:val="000000" w:themeColor="text1"/>
          <w:sz w:val="24"/>
          <w:szCs w:val="24"/>
          <w:lang w:eastAsia="ru-RU"/>
        </w:rPr>
        <w:t>т использования возобновляемых источников энергии и новых энерготехнологий.</w:t>
      </w:r>
    </w:p>
    <w:p w:rsidR="00B16A0A" w:rsidRPr="00E27EC3" w:rsidRDefault="00715E17" w:rsidP="00B16A0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3.4.8.5 </w:t>
      </w:r>
      <w:r w:rsidR="00B16A0A" w:rsidRPr="00E27EC3">
        <w:rPr>
          <w:rFonts w:eastAsia="Times New Roman" w:cs="Times New Roman"/>
          <w:color w:val="000000" w:themeColor="text1"/>
          <w:spacing w:val="-2"/>
          <w:sz w:val="24"/>
          <w:szCs w:val="24"/>
          <w:lang w:eastAsia="ru-RU"/>
        </w:rPr>
        <w:t xml:space="preserve">Электроснабжение </w:t>
      </w:r>
      <w:r w:rsidR="008C49E6" w:rsidRPr="00E27EC3">
        <w:rPr>
          <w:rFonts w:eastAsia="Times New Roman" w:cs="Times New Roman"/>
          <w:color w:val="000000" w:themeColor="text1"/>
          <w:spacing w:val="-2"/>
          <w:sz w:val="24"/>
          <w:szCs w:val="24"/>
          <w:lang w:eastAsia="ru-RU"/>
        </w:rPr>
        <w:t>сельского</w:t>
      </w:r>
      <w:r w:rsidR="00E1425A" w:rsidRPr="00E27EC3">
        <w:rPr>
          <w:rFonts w:eastAsia="Times New Roman" w:cs="Times New Roman"/>
          <w:color w:val="000000" w:themeColor="text1"/>
          <w:spacing w:val="-2"/>
          <w:sz w:val="24"/>
          <w:szCs w:val="24"/>
          <w:lang w:eastAsia="ru-RU"/>
        </w:rPr>
        <w:t xml:space="preserve"> </w:t>
      </w:r>
      <w:r w:rsidR="008C49E6" w:rsidRPr="00E27EC3">
        <w:rPr>
          <w:rFonts w:eastAsia="Times New Roman" w:cs="Times New Roman"/>
          <w:color w:val="000000" w:themeColor="text1"/>
          <w:spacing w:val="-2"/>
          <w:sz w:val="24"/>
          <w:szCs w:val="24"/>
          <w:lang w:eastAsia="ru-RU"/>
        </w:rPr>
        <w:t>поселения</w:t>
      </w:r>
      <w:r w:rsidR="00B16A0A" w:rsidRPr="00E27EC3">
        <w:rPr>
          <w:rFonts w:eastAsia="Times New Roman" w:cs="Times New Roman"/>
          <w:color w:val="000000" w:themeColor="text1"/>
          <w:spacing w:val="-2"/>
          <w:sz w:val="24"/>
          <w:szCs w:val="24"/>
          <w:lang w:eastAsia="ru-RU"/>
        </w:rPr>
        <w:t xml:space="preserve"> следует предусматривать от районной энергетической системы. В случае невозможности или нецелесообразности присоединения к </w:t>
      </w:r>
      <w:r w:rsidR="00B16A0A" w:rsidRPr="00E27EC3">
        <w:rPr>
          <w:rFonts w:eastAsia="Times New Roman" w:cs="Times New Roman"/>
          <w:color w:val="000000" w:themeColor="text1"/>
          <w:sz w:val="24"/>
          <w:szCs w:val="24"/>
          <w:lang w:eastAsia="ru-RU"/>
        </w:rPr>
        <w:t>районной энергосистеме электроснабжение следует проектировать от отдельных электростанций.</w:t>
      </w:r>
    </w:p>
    <w:p w:rsidR="00B16A0A" w:rsidRPr="00E27EC3" w:rsidRDefault="00E1425A" w:rsidP="00B16A0A">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3.4.8.</w:t>
      </w:r>
      <w:r w:rsidR="00863B4B" w:rsidRPr="00E27EC3">
        <w:rPr>
          <w:rFonts w:eastAsia="Times New Roman" w:cs="Times New Roman"/>
          <w:color w:val="000000" w:themeColor="text1"/>
          <w:sz w:val="24"/>
          <w:szCs w:val="24"/>
          <w:lang w:eastAsia="ru-RU"/>
        </w:rPr>
        <w:t>6</w:t>
      </w:r>
      <w:r w:rsidR="00B16A0A" w:rsidRPr="00E27EC3">
        <w:rPr>
          <w:rFonts w:eastAsia="Times New Roman" w:cs="Times New Roman"/>
          <w:color w:val="000000" w:themeColor="text1"/>
          <w:sz w:val="24"/>
          <w:szCs w:val="24"/>
          <w:lang w:eastAsia="ru-RU"/>
        </w:rPr>
        <w:t xml:space="preserve"> Транзитные линии электропередачи напряжением до 220 кВ и выше не допускается размещать в пределах границ насел</w:t>
      </w:r>
      <w:r w:rsidR="00D0002E" w:rsidRPr="00E27EC3">
        <w:rPr>
          <w:rFonts w:eastAsia="Times New Roman" w:cs="Times New Roman"/>
          <w:color w:val="000000" w:themeColor="text1"/>
          <w:sz w:val="24"/>
          <w:szCs w:val="24"/>
          <w:lang w:eastAsia="ru-RU"/>
        </w:rPr>
        <w:t>ё</w:t>
      </w:r>
      <w:r w:rsidR="00B16A0A" w:rsidRPr="00E27EC3">
        <w:rPr>
          <w:rFonts w:eastAsia="Times New Roman" w:cs="Times New Roman"/>
          <w:color w:val="000000" w:themeColor="text1"/>
          <w:sz w:val="24"/>
          <w:szCs w:val="24"/>
          <w:lang w:eastAsia="ru-RU"/>
        </w:rPr>
        <w:t>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B16A0A" w:rsidRPr="00E27EC3" w:rsidRDefault="00E1425A" w:rsidP="00715E17">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3.4.8.</w:t>
      </w:r>
      <w:r w:rsidR="00863B4B" w:rsidRPr="00E27EC3">
        <w:rPr>
          <w:rFonts w:eastAsia="Times New Roman" w:cs="Times New Roman"/>
          <w:color w:val="000000" w:themeColor="text1"/>
          <w:sz w:val="24"/>
          <w:szCs w:val="24"/>
          <w:lang w:eastAsia="ru-RU"/>
        </w:rPr>
        <w:t>7</w:t>
      </w:r>
      <w:r w:rsidR="00B16A0A" w:rsidRPr="00E27EC3">
        <w:rPr>
          <w:rFonts w:eastAsia="Times New Roman" w:cs="Times New Roman"/>
          <w:color w:val="000000" w:themeColor="text1"/>
          <w:sz w:val="24"/>
          <w:szCs w:val="24"/>
          <w:lang w:eastAsia="ru-RU"/>
        </w:rPr>
        <w:t xml:space="preserve"> Напряжение электрических сетей насел</w:t>
      </w:r>
      <w:r w:rsidR="00D0002E" w:rsidRPr="00E27EC3">
        <w:rPr>
          <w:rFonts w:eastAsia="Times New Roman" w:cs="Times New Roman"/>
          <w:color w:val="000000" w:themeColor="text1"/>
          <w:sz w:val="24"/>
          <w:szCs w:val="24"/>
          <w:lang w:eastAsia="ru-RU"/>
        </w:rPr>
        <w:t>ё</w:t>
      </w:r>
      <w:r w:rsidR="00B16A0A" w:rsidRPr="00E27EC3">
        <w:rPr>
          <w:rFonts w:eastAsia="Times New Roman" w:cs="Times New Roman"/>
          <w:color w:val="000000" w:themeColor="text1"/>
          <w:sz w:val="24"/>
          <w:szCs w:val="24"/>
          <w:lang w:eastAsia="ru-RU"/>
        </w:rPr>
        <w:t>нных пунктов выбирается с уч</w:t>
      </w:r>
      <w:r w:rsidR="00D0002E" w:rsidRPr="00E27EC3">
        <w:rPr>
          <w:rFonts w:eastAsia="Times New Roman" w:cs="Times New Roman"/>
          <w:color w:val="000000" w:themeColor="text1"/>
          <w:sz w:val="24"/>
          <w:szCs w:val="24"/>
          <w:lang w:eastAsia="ru-RU"/>
        </w:rPr>
        <w:t>ё</w:t>
      </w:r>
      <w:r w:rsidR="00B16A0A" w:rsidRPr="00E27EC3">
        <w:rPr>
          <w:rFonts w:eastAsia="Times New Roman" w:cs="Times New Roman"/>
          <w:color w:val="000000" w:themeColor="text1"/>
          <w:sz w:val="24"/>
          <w:szCs w:val="24"/>
          <w:lang w:eastAsia="ru-RU"/>
        </w:rPr>
        <w:t>том концепции их развития в пределах расч</w:t>
      </w:r>
      <w:r w:rsidR="00D0002E" w:rsidRPr="00E27EC3">
        <w:rPr>
          <w:rFonts w:eastAsia="Times New Roman" w:cs="Times New Roman"/>
          <w:color w:val="000000" w:themeColor="text1"/>
          <w:sz w:val="24"/>
          <w:szCs w:val="24"/>
          <w:lang w:eastAsia="ru-RU"/>
        </w:rPr>
        <w:t>ё</w:t>
      </w:r>
      <w:r w:rsidR="00B16A0A" w:rsidRPr="00E27EC3">
        <w:rPr>
          <w:rFonts w:eastAsia="Times New Roman" w:cs="Times New Roman"/>
          <w:color w:val="000000" w:themeColor="text1"/>
          <w:sz w:val="24"/>
          <w:szCs w:val="24"/>
          <w:lang w:eastAsia="ru-RU"/>
        </w:rPr>
        <w:t>тного срока и системы напряжений в энергосистеме 35</w:t>
      </w:r>
      <w:r w:rsidR="002B7FAE" w:rsidRPr="00E27EC3">
        <w:rPr>
          <w:rFonts w:eastAsia="Times New Roman" w:cs="Times New Roman"/>
          <w:color w:val="000000" w:themeColor="text1"/>
          <w:sz w:val="24"/>
          <w:szCs w:val="24"/>
          <w:lang w:eastAsia="ru-RU"/>
        </w:rPr>
        <w:t xml:space="preserve"> – </w:t>
      </w:r>
      <w:r w:rsidR="00B16A0A" w:rsidRPr="00E27EC3">
        <w:rPr>
          <w:rFonts w:eastAsia="Times New Roman" w:cs="Times New Roman"/>
          <w:color w:val="000000" w:themeColor="text1"/>
          <w:sz w:val="24"/>
          <w:szCs w:val="24"/>
          <w:lang w:eastAsia="ru-RU"/>
        </w:rPr>
        <w:t>110</w:t>
      </w:r>
      <w:r w:rsidR="002B7FAE" w:rsidRPr="00E27EC3">
        <w:rPr>
          <w:rFonts w:eastAsia="Times New Roman" w:cs="Times New Roman"/>
          <w:color w:val="000000" w:themeColor="text1"/>
          <w:sz w:val="24"/>
          <w:szCs w:val="24"/>
          <w:lang w:eastAsia="ru-RU"/>
        </w:rPr>
        <w:t xml:space="preserve"> – </w:t>
      </w:r>
      <w:r w:rsidR="00B16A0A" w:rsidRPr="00E27EC3">
        <w:rPr>
          <w:rFonts w:eastAsia="Times New Roman" w:cs="Times New Roman"/>
          <w:color w:val="000000" w:themeColor="text1"/>
          <w:sz w:val="24"/>
          <w:szCs w:val="24"/>
          <w:lang w:eastAsia="ru-RU"/>
        </w:rPr>
        <w:t>220</w:t>
      </w:r>
      <w:r w:rsidR="002B7FAE" w:rsidRPr="00E27EC3">
        <w:rPr>
          <w:rFonts w:eastAsia="Times New Roman" w:cs="Times New Roman"/>
          <w:color w:val="000000" w:themeColor="text1"/>
          <w:sz w:val="24"/>
          <w:szCs w:val="24"/>
          <w:lang w:eastAsia="ru-RU"/>
        </w:rPr>
        <w:t xml:space="preserve"> – </w:t>
      </w:r>
      <w:r w:rsidR="00B16A0A" w:rsidRPr="00E27EC3">
        <w:rPr>
          <w:rFonts w:eastAsia="Times New Roman" w:cs="Times New Roman"/>
          <w:color w:val="000000" w:themeColor="text1"/>
          <w:sz w:val="24"/>
          <w:szCs w:val="24"/>
          <w:lang w:eastAsia="ru-RU"/>
        </w:rPr>
        <w:t>500 кВ или 35</w:t>
      </w:r>
      <w:r w:rsidR="002B7FAE" w:rsidRPr="00E27EC3">
        <w:rPr>
          <w:rFonts w:eastAsia="Times New Roman" w:cs="Times New Roman"/>
          <w:color w:val="000000" w:themeColor="text1"/>
          <w:sz w:val="24"/>
          <w:szCs w:val="24"/>
          <w:lang w:eastAsia="ru-RU"/>
        </w:rPr>
        <w:t xml:space="preserve"> – </w:t>
      </w:r>
      <w:r w:rsidR="00B16A0A" w:rsidRPr="00E27EC3">
        <w:rPr>
          <w:rFonts w:eastAsia="Times New Roman" w:cs="Times New Roman"/>
          <w:color w:val="000000" w:themeColor="text1"/>
          <w:sz w:val="24"/>
          <w:szCs w:val="24"/>
          <w:lang w:eastAsia="ru-RU"/>
        </w:rPr>
        <w:t>110</w:t>
      </w:r>
      <w:r w:rsidR="002B7FAE" w:rsidRPr="00E27EC3">
        <w:rPr>
          <w:rFonts w:eastAsia="Times New Roman" w:cs="Times New Roman"/>
          <w:color w:val="000000" w:themeColor="text1"/>
          <w:sz w:val="24"/>
          <w:szCs w:val="24"/>
          <w:lang w:eastAsia="ru-RU"/>
        </w:rPr>
        <w:t xml:space="preserve"> – </w:t>
      </w:r>
      <w:r w:rsidR="00B16A0A" w:rsidRPr="00E27EC3">
        <w:rPr>
          <w:rFonts w:eastAsia="Times New Roman" w:cs="Times New Roman"/>
          <w:color w:val="000000" w:themeColor="text1"/>
          <w:sz w:val="24"/>
          <w:szCs w:val="24"/>
          <w:lang w:eastAsia="ru-RU"/>
        </w:rPr>
        <w:t>330</w:t>
      </w:r>
      <w:r w:rsidR="002B7FAE" w:rsidRPr="00E27EC3">
        <w:rPr>
          <w:rFonts w:eastAsia="Times New Roman" w:cs="Times New Roman"/>
          <w:color w:val="000000" w:themeColor="text1"/>
          <w:sz w:val="24"/>
          <w:szCs w:val="24"/>
          <w:lang w:eastAsia="ru-RU"/>
        </w:rPr>
        <w:t xml:space="preserve"> – </w:t>
      </w:r>
      <w:r w:rsidR="00B16A0A" w:rsidRPr="00E27EC3">
        <w:rPr>
          <w:rFonts w:eastAsia="Times New Roman" w:cs="Times New Roman"/>
          <w:color w:val="000000" w:themeColor="text1"/>
          <w:sz w:val="24"/>
          <w:szCs w:val="24"/>
          <w:lang w:eastAsia="ru-RU"/>
        </w:rPr>
        <w:t>750 кВ.</w:t>
      </w:r>
    </w:p>
    <w:p w:rsidR="00B16A0A" w:rsidRPr="00E27EC3" w:rsidRDefault="00B16A0A" w:rsidP="00B16A0A">
      <w:pPr>
        <w:widowControl w:val="0"/>
        <w:spacing w:line="238" w:lineRule="auto"/>
        <w:ind w:firstLine="709"/>
        <w:rPr>
          <w:rFonts w:eastAsia="Times New Roman" w:cs="Times New Roman"/>
          <w:color w:val="000000" w:themeColor="text1"/>
          <w:spacing w:val="-6"/>
          <w:sz w:val="24"/>
          <w:szCs w:val="24"/>
          <w:lang w:eastAsia="ru-RU"/>
        </w:rPr>
      </w:pPr>
      <w:r w:rsidRPr="00E27EC3">
        <w:rPr>
          <w:rFonts w:eastAsia="Times New Roman" w:cs="Times New Roman"/>
          <w:color w:val="000000" w:themeColor="text1"/>
          <w:spacing w:val="-2"/>
          <w:sz w:val="24"/>
          <w:szCs w:val="24"/>
          <w:lang w:eastAsia="ru-RU"/>
        </w:rPr>
        <w:t>Напряжение системы электроснабжения должно выбираться с уч</w:t>
      </w:r>
      <w:r w:rsidR="00D0002E" w:rsidRPr="00E27EC3">
        <w:rPr>
          <w:rFonts w:eastAsia="Times New Roman" w:cs="Times New Roman"/>
          <w:color w:val="000000" w:themeColor="text1"/>
          <w:spacing w:val="-2"/>
          <w:sz w:val="24"/>
          <w:szCs w:val="24"/>
          <w:lang w:eastAsia="ru-RU"/>
        </w:rPr>
        <w:t>ё</w:t>
      </w:r>
      <w:r w:rsidRPr="00E27EC3">
        <w:rPr>
          <w:rFonts w:eastAsia="Times New Roman" w:cs="Times New Roman"/>
          <w:color w:val="000000" w:themeColor="text1"/>
          <w:spacing w:val="-2"/>
          <w:sz w:val="24"/>
          <w:szCs w:val="24"/>
          <w:lang w:eastAsia="ru-RU"/>
        </w:rPr>
        <w:t>том</w:t>
      </w:r>
      <w:r w:rsidRPr="00E27EC3">
        <w:rPr>
          <w:rFonts w:eastAsia="Times New Roman" w:cs="Times New Roman"/>
          <w:color w:val="000000" w:themeColor="text1"/>
          <w:sz w:val="24"/>
          <w:szCs w:val="24"/>
          <w:lang w:eastAsia="ru-RU"/>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E27EC3">
        <w:rPr>
          <w:rFonts w:eastAsia="Times New Roman" w:cs="Times New Roman"/>
          <w:color w:val="000000" w:themeColor="text1"/>
          <w:spacing w:val="-6"/>
          <w:sz w:val="24"/>
          <w:szCs w:val="24"/>
          <w:lang w:eastAsia="ru-RU"/>
        </w:rPr>
        <w:t xml:space="preserve"> 35</w:t>
      </w:r>
      <w:r w:rsidR="002B7FAE" w:rsidRPr="00E27EC3">
        <w:rPr>
          <w:rFonts w:eastAsia="Times New Roman" w:cs="Times New Roman"/>
          <w:color w:val="000000" w:themeColor="text1"/>
          <w:spacing w:val="-6"/>
          <w:sz w:val="24"/>
          <w:szCs w:val="24"/>
          <w:lang w:eastAsia="ru-RU"/>
        </w:rPr>
        <w:t xml:space="preserve"> – </w:t>
      </w:r>
      <w:r w:rsidRPr="00E27EC3">
        <w:rPr>
          <w:rFonts w:eastAsia="Times New Roman" w:cs="Times New Roman"/>
          <w:color w:val="000000" w:themeColor="text1"/>
          <w:spacing w:val="-6"/>
          <w:sz w:val="24"/>
          <w:szCs w:val="24"/>
          <w:lang w:eastAsia="ru-RU"/>
        </w:rPr>
        <w:t>110/10 кВ.</w:t>
      </w:r>
    </w:p>
    <w:p w:rsidR="00B16A0A" w:rsidRPr="00E27EC3" w:rsidRDefault="00B16A0A" w:rsidP="00B16A0A">
      <w:pPr>
        <w:widowControl w:val="0"/>
        <w:spacing w:line="238"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z w:val="24"/>
          <w:szCs w:val="24"/>
          <w:lang w:eastAsia="ru-RU"/>
        </w:rPr>
        <w:t xml:space="preserve">При проектировании </w:t>
      </w:r>
      <w:r w:rsidR="00715E17" w:rsidRPr="00E27EC3">
        <w:rPr>
          <w:rFonts w:eastAsia="Times New Roman" w:cs="Times New Roman"/>
          <w:color w:val="000000" w:themeColor="text1"/>
          <w:spacing w:val="-2"/>
          <w:sz w:val="24"/>
          <w:szCs w:val="24"/>
          <w:lang w:eastAsia="ru-RU"/>
        </w:rPr>
        <w:t>электроснабжения</w:t>
      </w:r>
      <w:r w:rsidR="00715E17"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z w:val="24"/>
          <w:szCs w:val="24"/>
          <w:lang w:eastAsia="ru-RU"/>
        </w:rPr>
        <w:t>насел</w:t>
      </w:r>
      <w:r w:rsidR="00D0002E"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w:t>
      </w:r>
      <w:r w:rsidR="00715E17" w:rsidRPr="00E27EC3">
        <w:rPr>
          <w:rFonts w:eastAsia="Times New Roman" w:cs="Times New Roman"/>
          <w:color w:val="000000" w:themeColor="text1"/>
          <w:sz w:val="24"/>
          <w:szCs w:val="24"/>
          <w:lang w:eastAsia="ru-RU"/>
        </w:rPr>
        <w:t>ов</w:t>
      </w:r>
      <w:r w:rsidRPr="00E27EC3">
        <w:rPr>
          <w:rFonts w:eastAsia="Times New Roman" w:cs="Times New Roman"/>
          <w:color w:val="000000" w:themeColor="text1"/>
          <w:sz w:val="24"/>
          <w:szCs w:val="24"/>
          <w:lang w:eastAsia="ru-RU"/>
        </w:rPr>
        <w:t xml:space="preserve"> следует предусматривать вариант перевода сетей при соответствующем технико</w:t>
      </w:r>
      <w:r w:rsidR="002B7FAE"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экономическом обосновании на напряжение 35 кВ.</w:t>
      </w:r>
    </w:p>
    <w:p w:rsidR="00B16A0A" w:rsidRPr="00E27EC3" w:rsidRDefault="002B7FAE" w:rsidP="00B16A0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3"/>
          <w:sz w:val="24"/>
          <w:szCs w:val="24"/>
          <w:lang w:eastAsia="ru-RU"/>
        </w:rPr>
        <w:t>3.4.8.</w:t>
      </w:r>
      <w:r w:rsidR="00715E17" w:rsidRPr="00E27EC3">
        <w:rPr>
          <w:rFonts w:eastAsia="Times New Roman" w:cs="Times New Roman"/>
          <w:color w:val="000000" w:themeColor="text1"/>
          <w:spacing w:val="-3"/>
          <w:sz w:val="24"/>
          <w:szCs w:val="24"/>
          <w:lang w:eastAsia="ru-RU"/>
        </w:rPr>
        <w:t>8</w:t>
      </w:r>
      <w:r w:rsidR="00B16A0A" w:rsidRPr="00E27EC3">
        <w:rPr>
          <w:rFonts w:eastAsia="Times New Roman" w:cs="Times New Roman"/>
          <w:color w:val="000000" w:themeColor="text1"/>
          <w:spacing w:val="-3"/>
          <w:sz w:val="24"/>
          <w:szCs w:val="24"/>
          <w:lang w:eastAsia="ru-RU"/>
        </w:rPr>
        <w:t xml:space="preserve"> Перечень основных электропри</w:t>
      </w:r>
      <w:r w:rsidR="00032864" w:rsidRPr="00E27EC3">
        <w:rPr>
          <w:rFonts w:eastAsia="Times New Roman" w:cs="Times New Roman"/>
          <w:color w:val="000000" w:themeColor="text1"/>
          <w:spacing w:val="-3"/>
          <w:sz w:val="24"/>
          <w:szCs w:val="24"/>
          <w:lang w:eastAsia="ru-RU"/>
        </w:rPr>
        <w:t>ё</w:t>
      </w:r>
      <w:r w:rsidR="00B16A0A" w:rsidRPr="00E27EC3">
        <w:rPr>
          <w:rFonts w:eastAsia="Times New Roman" w:cs="Times New Roman"/>
          <w:color w:val="000000" w:themeColor="text1"/>
          <w:spacing w:val="-3"/>
          <w:sz w:val="24"/>
          <w:szCs w:val="24"/>
          <w:lang w:eastAsia="ru-RU"/>
        </w:rPr>
        <w:t xml:space="preserve">мников потребителей </w:t>
      </w:r>
      <w:r w:rsidR="00B16A0A" w:rsidRPr="00E27EC3">
        <w:rPr>
          <w:rFonts w:eastAsia="Times New Roman" w:cs="Times New Roman"/>
          <w:color w:val="000000" w:themeColor="text1"/>
          <w:sz w:val="24"/>
          <w:szCs w:val="24"/>
          <w:lang w:eastAsia="ru-RU"/>
        </w:rPr>
        <w:t>с их категорированием по надежности электроснабжения определяется в соответствии с требованиями приложения 2 РД 34.20.185-94.</w:t>
      </w:r>
    </w:p>
    <w:p w:rsidR="00B16A0A" w:rsidRPr="00E27EC3" w:rsidRDefault="002B7FAE" w:rsidP="00B16A0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3.4.8.</w:t>
      </w:r>
      <w:r w:rsidR="00715E17" w:rsidRPr="00E27EC3">
        <w:rPr>
          <w:rFonts w:eastAsia="Times New Roman" w:cs="Times New Roman"/>
          <w:color w:val="000000" w:themeColor="text1"/>
          <w:sz w:val="24"/>
          <w:szCs w:val="24"/>
          <w:lang w:eastAsia="ru-RU"/>
        </w:rPr>
        <w:t>9</w:t>
      </w:r>
      <w:r w:rsidR="00B16A0A" w:rsidRPr="00E27EC3">
        <w:rPr>
          <w:rFonts w:eastAsia="Times New Roman" w:cs="Times New Roman"/>
          <w:color w:val="000000" w:themeColor="text1"/>
          <w:sz w:val="24"/>
          <w:szCs w:val="24"/>
          <w:lang w:eastAsia="ru-RU"/>
        </w:rPr>
        <w:t xml:space="preserve"> Проектирование электроснабжения по условиям обеспечения необходимой надежности выполняется применительно к основной массе электропри</w:t>
      </w:r>
      <w:r w:rsidR="00032864" w:rsidRPr="00E27EC3">
        <w:rPr>
          <w:rFonts w:eastAsia="Times New Roman" w:cs="Times New Roman"/>
          <w:color w:val="000000" w:themeColor="text1"/>
          <w:sz w:val="24"/>
          <w:szCs w:val="24"/>
          <w:lang w:eastAsia="ru-RU"/>
        </w:rPr>
        <w:t>ё</w:t>
      </w:r>
      <w:r w:rsidR="00B16A0A" w:rsidRPr="00E27EC3">
        <w:rPr>
          <w:rFonts w:eastAsia="Times New Roman" w:cs="Times New Roman"/>
          <w:color w:val="000000" w:themeColor="text1"/>
          <w:sz w:val="24"/>
          <w:szCs w:val="24"/>
          <w:lang w:eastAsia="ru-RU"/>
        </w:rPr>
        <w:t>мников проектируемой территории. При наличии на них отдельных электропри</w:t>
      </w:r>
      <w:r w:rsidR="00032864" w:rsidRPr="00E27EC3">
        <w:rPr>
          <w:rFonts w:eastAsia="Times New Roman" w:cs="Times New Roman"/>
          <w:color w:val="000000" w:themeColor="text1"/>
          <w:sz w:val="24"/>
          <w:szCs w:val="24"/>
          <w:lang w:eastAsia="ru-RU"/>
        </w:rPr>
        <w:t>ё</w:t>
      </w:r>
      <w:r w:rsidR="00B16A0A" w:rsidRPr="00E27EC3">
        <w:rPr>
          <w:rFonts w:eastAsia="Times New Roman" w:cs="Times New Roman"/>
          <w:color w:val="000000" w:themeColor="text1"/>
          <w:sz w:val="24"/>
          <w:szCs w:val="24"/>
          <w:lang w:eastAsia="ru-RU"/>
        </w:rPr>
        <w:t>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w:t>
      </w:r>
      <w:r w:rsidR="00032864" w:rsidRPr="00E27EC3">
        <w:rPr>
          <w:rFonts w:eastAsia="Times New Roman" w:cs="Times New Roman"/>
          <w:color w:val="000000" w:themeColor="text1"/>
          <w:sz w:val="24"/>
          <w:szCs w:val="24"/>
          <w:lang w:eastAsia="ru-RU"/>
        </w:rPr>
        <w:t>ё</w:t>
      </w:r>
      <w:r w:rsidR="00B16A0A" w:rsidRPr="00E27EC3">
        <w:rPr>
          <w:rFonts w:eastAsia="Times New Roman" w:cs="Times New Roman"/>
          <w:color w:val="000000" w:themeColor="text1"/>
          <w:sz w:val="24"/>
          <w:szCs w:val="24"/>
          <w:lang w:eastAsia="ru-RU"/>
        </w:rPr>
        <w:t>мников.</w:t>
      </w:r>
    </w:p>
    <w:p w:rsidR="00B16A0A" w:rsidRPr="00E27EC3" w:rsidRDefault="002B7FAE" w:rsidP="00B16A0A">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3.4.8.1</w:t>
      </w:r>
      <w:r w:rsidR="00715E17" w:rsidRPr="00E27EC3">
        <w:rPr>
          <w:rFonts w:eastAsia="Times New Roman" w:cs="Times New Roman"/>
          <w:color w:val="000000" w:themeColor="text1"/>
          <w:spacing w:val="-2"/>
          <w:sz w:val="24"/>
          <w:szCs w:val="24"/>
          <w:lang w:eastAsia="ru-RU"/>
        </w:rPr>
        <w:t>0</w:t>
      </w:r>
      <w:r w:rsidR="00B16A0A" w:rsidRPr="00E27EC3">
        <w:rPr>
          <w:rFonts w:eastAsia="Times New Roman" w:cs="Times New Roman"/>
          <w:color w:val="000000" w:themeColor="text1"/>
          <w:spacing w:val="-2"/>
          <w:sz w:val="24"/>
          <w:szCs w:val="24"/>
          <w:lang w:eastAsia="ru-RU"/>
        </w:rPr>
        <w:t xml:space="preserve"> Проектирование электрических сетей должно выполняться комплексно с увязкой между собой электроснабжающих сетей 35</w:t>
      </w:r>
      <w:r w:rsidRPr="00E27EC3">
        <w:rPr>
          <w:rFonts w:eastAsia="Times New Roman" w:cs="Times New Roman"/>
          <w:color w:val="000000" w:themeColor="text1"/>
          <w:spacing w:val="-2"/>
          <w:sz w:val="24"/>
          <w:szCs w:val="24"/>
          <w:lang w:eastAsia="ru-RU"/>
        </w:rPr>
        <w:t xml:space="preserve"> – </w:t>
      </w:r>
      <w:r w:rsidR="00B16A0A" w:rsidRPr="00E27EC3">
        <w:rPr>
          <w:rFonts w:eastAsia="Times New Roman" w:cs="Times New Roman"/>
          <w:color w:val="000000" w:themeColor="text1"/>
          <w:spacing w:val="-2"/>
          <w:sz w:val="24"/>
          <w:szCs w:val="24"/>
          <w:lang w:eastAsia="ru-RU"/>
        </w:rPr>
        <w:t>110 кВ и выше и распределительных сетей 6</w:t>
      </w:r>
      <w:r w:rsidRPr="00E27EC3">
        <w:rPr>
          <w:rFonts w:eastAsia="Times New Roman" w:cs="Times New Roman"/>
          <w:color w:val="000000" w:themeColor="text1"/>
          <w:spacing w:val="-2"/>
          <w:sz w:val="24"/>
          <w:szCs w:val="24"/>
          <w:lang w:eastAsia="ru-RU"/>
        </w:rPr>
        <w:t xml:space="preserve"> – </w:t>
      </w:r>
      <w:r w:rsidR="00B16A0A" w:rsidRPr="00E27EC3">
        <w:rPr>
          <w:rFonts w:eastAsia="Times New Roman" w:cs="Times New Roman"/>
          <w:color w:val="000000" w:themeColor="text1"/>
          <w:spacing w:val="-2"/>
          <w:sz w:val="24"/>
          <w:szCs w:val="24"/>
          <w:lang w:eastAsia="ru-RU"/>
        </w:rPr>
        <w:t>20 кВ с уч</w:t>
      </w:r>
      <w:r w:rsidR="008A7117" w:rsidRPr="00E27EC3">
        <w:rPr>
          <w:rFonts w:eastAsia="Times New Roman" w:cs="Times New Roman"/>
          <w:color w:val="000000" w:themeColor="text1"/>
          <w:spacing w:val="-2"/>
          <w:sz w:val="24"/>
          <w:szCs w:val="24"/>
          <w:lang w:eastAsia="ru-RU"/>
        </w:rPr>
        <w:t>ё</w:t>
      </w:r>
      <w:r w:rsidR="00B16A0A" w:rsidRPr="00E27EC3">
        <w:rPr>
          <w:rFonts w:eastAsia="Times New Roman" w:cs="Times New Roman"/>
          <w:color w:val="000000" w:themeColor="text1"/>
          <w:spacing w:val="-2"/>
          <w:sz w:val="24"/>
          <w:szCs w:val="24"/>
          <w:lang w:eastAsia="ru-RU"/>
        </w:rPr>
        <w:t xml:space="preserve">том всех потребителей </w:t>
      </w:r>
      <w:r w:rsidR="00B16A0A" w:rsidRPr="00E27EC3">
        <w:rPr>
          <w:rFonts w:eastAsia="Times New Roman" w:cs="Times New Roman"/>
          <w:color w:val="000000" w:themeColor="text1"/>
          <w:sz w:val="24"/>
          <w:szCs w:val="24"/>
          <w:lang w:eastAsia="ru-RU"/>
        </w:rPr>
        <w:t>насел</w:t>
      </w:r>
      <w:r w:rsidR="008A7117" w:rsidRPr="00E27EC3">
        <w:rPr>
          <w:rFonts w:eastAsia="Times New Roman" w:cs="Times New Roman"/>
          <w:color w:val="000000" w:themeColor="text1"/>
          <w:sz w:val="24"/>
          <w:szCs w:val="24"/>
          <w:lang w:eastAsia="ru-RU"/>
        </w:rPr>
        <w:t>ё</w:t>
      </w:r>
      <w:r w:rsidR="00B16A0A" w:rsidRPr="00E27EC3">
        <w:rPr>
          <w:rFonts w:eastAsia="Times New Roman" w:cs="Times New Roman"/>
          <w:color w:val="000000" w:themeColor="text1"/>
          <w:sz w:val="24"/>
          <w:szCs w:val="24"/>
          <w:lang w:eastAsia="ru-RU"/>
        </w:rPr>
        <w:t>нных пунктов</w:t>
      </w:r>
      <w:r w:rsidR="00B16A0A" w:rsidRPr="00E27EC3">
        <w:rPr>
          <w:rFonts w:eastAsia="Times New Roman" w:cs="Times New Roman"/>
          <w:color w:val="000000" w:themeColor="text1"/>
          <w:spacing w:val="-2"/>
          <w:sz w:val="24"/>
          <w:szCs w:val="24"/>
          <w:lang w:eastAsia="ru-RU"/>
        </w:rPr>
        <w:t xml:space="preserve">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B16A0A" w:rsidRPr="00E27EC3" w:rsidRDefault="00B16A0A" w:rsidP="00B16A0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Основным принципом построения сетей с воздушными линиями 6</w:t>
      </w:r>
      <w:r w:rsidR="002B7FAE"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20 кВ при проектировании следует принимать магистральный принцип.</w:t>
      </w:r>
    </w:p>
    <w:p w:rsidR="00B16A0A" w:rsidRPr="00E27EC3" w:rsidRDefault="002B7FAE" w:rsidP="00B16A0A">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3.4.8.1</w:t>
      </w:r>
      <w:r w:rsidR="00715E17" w:rsidRPr="00E27EC3">
        <w:rPr>
          <w:rFonts w:eastAsia="Times New Roman" w:cs="Times New Roman"/>
          <w:color w:val="000000" w:themeColor="text1"/>
          <w:spacing w:val="-2"/>
          <w:sz w:val="24"/>
          <w:szCs w:val="24"/>
          <w:lang w:eastAsia="ru-RU"/>
        </w:rPr>
        <w:t>1</w:t>
      </w:r>
      <w:r w:rsidR="00B16A0A" w:rsidRPr="00E27EC3">
        <w:rPr>
          <w:rFonts w:eastAsia="Times New Roman" w:cs="Times New Roman"/>
          <w:color w:val="000000" w:themeColor="text1"/>
          <w:spacing w:val="-2"/>
          <w:sz w:val="24"/>
          <w:szCs w:val="24"/>
          <w:lang w:eastAsia="ru-RU"/>
        </w:rPr>
        <w:t xml:space="preserve">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B16A0A" w:rsidRPr="00E27EC3" w:rsidRDefault="002B7FAE" w:rsidP="00B16A0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3.4.8.1</w:t>
      </w:r>
      <w:r w:rsidR="00715E17" w:rsidRPr="00E27EC3">
        <w:rPr>
          <w:rFonts w:eastAsia="Times New Roman" w:cs="Times New Roman"/>
          <w:color w:val="000000" w:themeColor="text1"/>
          <w:spacing w:val="-2"/>
          <w:sz w:val="24"/>
          <w:szCs w:val="24"/>
          <w:lang w:eastAsia="ru-RU"/>
        </w:rPr>
        <w:t>2</w:t>
      </w:r>
      <w:r w:rsidR="00B16A0A" w:rsidRPr="00E27EC3">
        <w:rPr>
          <w:rFonts w:eastAsia="Times New Roman" w:cs="Times New Roman"/>
          <w:color w:val="000000" w:themeColor="text1"/>
          <w:spacing w:val="-2"/>
          <w:sz w:val="24"/>
          <w:szCs w:val="24"/>
          <w:lang w:eastAsia="ru-RU"/>
        </w:rPr>
        <w:t xml:space="preserve"> Проектирование систем электроснабжения промышленных предприя</w:t>
      </w:r>
      <w:r w:rsidR="00B16A0A" w:rsidRPr="00E27EC3">
        <w:rPr>
          <w:rFonts w:eastAsia="Times New Roman" w:cs="Times New Roman"/>
          <w:color w:val="000000" w:themeColor="text1"/>
          <w:sz w:val="24"/>
          <w:szCs w:val="24"/>
          <w:lang w:eastAsia="ru-RU"/>
        </w:rPr>
        <w:t>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B16A0A" w:rsidRPr="00E27EC3" w:rsidRDefault="002B7FAE" w:rsidP="00B16A0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3.4.8.1</w:t>
      </w:r>
      <w:r w:rsidR="00715E17" w:rsidRPr="00E27EC3">
        <w:rPr>
          <w:rFonts w:eastAsia="Times New Roman" w:cs="Times New Roman"/>
          <w:color w:val="000000" w:themeColor="text1"/>
          <w:sz w:val="24"/>
          <w:szCs w:val="24"/>
          <w:lang w:eastAsia="ru-RU"/>
        </w:rPr>
        <w:t>3</w:t>
      </w:r>
      <w:r w:rsidR="00B16A0A" w:rsidRPr="00E27EC3">
        <w:rPr>
          <w:rFonts w:eastAsia="Times New Roman" w:cs="Times New Roman"/>
          <w:color w:val="000000" w:themeColor="text1"/>
          <w:sz w:val="24"/>
          <w:szCs w:val="24"/>
          <w:lang w:eastAsia="ru-RU"/>
        </w:rPr>
        <w:t xml:space="preserve">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B16A0A" w:rsidRPr="00E27EC3" w:rsidRDefault="002B7FAE" w:rsidP="00B16A0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3.4.8.1</w:t>
      </w:r>
      <w:r w:rsidR="00715E17" w:rsidRPr="00E27EC3">
        <w:rPr>
          <w:rFonts w:eastAsia="Times New Roman" w:cs="Times New Roman"/>
          <w:color w:val="000000" w:themeColor="text1"/>
          <w:sz w:val="24"/>
          <w:szCs w:val="24"/>
          <w:lang w:eastAsia="ru-RU"/>
        </w:rPr>
        <w:t>4</w:t>
      </w:r>
      <w:r w:rsidR="00B16A0A" w:rsidRPr="00E27EC3">
        <w:rPr>
          <w:rFonts w:eastAsia="Times New Roman" w:cs="Times New Roman"/>
          <w:color w:val="000000" w:themeColor="text1"/>
          <w:sz w:val="24"/>
          <w:szCs w:val="24"/>
          <w:lang w:eastAsia="ru-RU"/>
        </w:rPr>
        <w:t xml:space="preserve"> Воздушные линии электропередачи напряжением 110 кВ и выше допускается размещать только за пределами жилых и общественно</w:t>
      </w:r>
      <w:r w:rsidRPr="00E27EC3">
        <w:rPr>
          <w:rFonts w:eastAsia="Times New Roman" w:cs="Times New Roman"/>
          <w:color w:val="000000" w:themeColor="text1"/>
          <w:sz w:val="24"/>
          <w:szCs w:val="24"/>
          <w:lang w:eastAsia="ru-RU"/>
        </w:rPr>
        <w:t xml:space="preserve"> – </w:t>
      </w:r>
      <w:r w:rsidR="00B16A0A" w:rsidRPr="00E27EC3">
        <w:rPr>
          <w:rFonts w:eastAsia="Times New Roman" w:cs="Times New Roman"/>
          <w:color w:val="000000" w:themeColor="text1"/>
          <w:sz w:val="24"/>
          <w:szCs w:val="24"/>
          <w:lang w:eastAsia="ru-RU"/>
        </w:rPr>
        <w:t>деловых зон.</w:t>
      </w:r>
    </w:p>
    <w:p w:rsidR="00B16A0A" w:rsidRPr="00E27EC3" w:rsidRDefault="00B16A0A" w:rsidP="00B16A0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Проектируемые линии электропередачи напряжением 110 кВ и выше к понизительным электроподстанциям глубокого ввода в пределах жилых и общественно</w:t>
      </w:r>
      <w:r w:rsidR="002B7FAE"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деловых, а также курортных зон следует предусматривать кабельными линиями по согласованию с электроснабжающей организацией.</w:t>
      </w:r>
    </w:p>
    <w:p w:rsidR="00B16A0A" w:rsidRPr="00E27EC3" w:rsidRDefault="002B7FAE" w:rsidP="00B16A0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3"/>
          <w:sz w:val="24"/>
          <w:szCs w:val="24"/>
          <w:lang w:eastAsia="ru-RU"/>
        </w:rPr>
        <w:t>3.4.8.1</w:t>
      </w:r>
      <w:r w:rsidR="00715E17" w:rsidRPr="00E27EC3">
        <w:rPr>
          <w:rFonts w:eastAsia="Times New Roman" w:cs="Times New Roman"/>
          <w:color w:val="000000" w:themeColor="text1"/>
          <w:spacing w:val="-3"/>
          <w:sz w:val="24"/>
          <w:szCs w:val="24"/>
          <w:lang w:eastAsia="ru-RU"/>
        </w:rPr>
        <w:t>5</w:t>
      </w:r>
      <w:r w:rsidR="00B16A0A" w:rsidRPr="00E27EC3">
        <w:rPr>
          <w:rFonts w:eastAsia="Times New Roman" w:cs="Times New Roman"/>
          <w:color w:val="000000" w:themeColor="text1"/>
          <w:spacing w:val="-3"/>
          <w:sz w:val="24"/>
          <w:szCs w:val="24"/>
          <w:lang w:eastAsia="ru-RU"/>
        </w:rPr>
        <w:t xml:space="preserve"> Линии электропередачи напряжением до 10 кВ на территории</w:t>
      </w:r>
      <w:r w:rsidR="00B16A0A" w:rsidRPr="00E27EC3">
        <w:rPr>
          <w:rFonts w:eastAsia="Times New Roman" w:cs="Times New Roman"/>
          <w:color w:val="000000" w:themeColor="text1"/>
          <w:sz w:val="24"/>
          <w:szCs w:val="24"/>
          <w:lang w:eastAsia="ru-RU"/>
        </w:rPr>
        <w:t xml:space="preserve">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B16A0A" w:rsidRPr="00E27EC3" w:rsidRDefault="00B16A0A" w:rsidP="00B16A0A">
      <w:pPr>
        <w:widowControl w:val="0"/>
        <w:spacing w:line="239" w:lineRule="auto"/>
        <w:ind w:firstLine="709"/>
        <w:rPr>
          <w:rFonts w:eastAsia="Times New Roman" w:cs="Times New Roman"/>
          <w:color w:val="000000" w:themeColor="text1"/>
          <w:spacing w:val="-3"/>
          <w:sz w:val="24"/>
          <w:szCs w:val="24"/>
          <w:lang w:eastAsia="ru-RU"/>
        </w:rPr>
      </w:pPr>
      <w:r w:rsidRPr="00E27EC3">
        <w:rPr>
          <w:rFonts w:eastAsia="Times New Roman" w:cs="Times New Roman"/>
          <w:bCs/>
          <w:color w:val="000000" w:themeColor="text1"/>
          <w:sz w:val="24"/>
          <w:szCs w:val="24"/>
          <w:lang w:eastAsia="ru-RU"/>
        </w:rPr>
        <w:t xml:space="preserve">Прокладку подземных кабельных линий следует осуществлять в соответствии с требованиями раздела «Размещение инженерных сетей» </w:t>
      </w:r>
      <w:r w:rsidRPr="00E27EC3">
        <w:rPr>
          <w:rFonts w:eastAsia="Times New Roman" w:cs="Times New Roman"/>
          <w:color w:val="000000" w:themeColor="text1"/>
          <w:spacing w:val="-3"/>
          <w:sz w:val="24"/>
          <w:szCs w:val="24"/>
          <w:lang w:eastAsia="ru-RU"/>
        </w:rPr>
        <w:t>настоящих нормативов.</w:t>
      </w:r>
    </w:p>
    <w:p w:rsidR="00B16A0A" w:rsidRPr="00E27EC3" w:rsidRDefault="002B7FAE" w:rsidP="00B16A0A">
      <w:pPr>
        <w:widowControl w:val="0"/>
        <w:spacing w:line="239" w:lineRule="auto"/>
        <w:ind w:firstLine="709"/>
        <w:rPr>
          <w:rFonts w:eastAsia="Times New Roman" w:cs="Times New Roman"/>
          <w:color w:val="000000" w:themeColor="text1"/>
          <w:spacing w:val="-3"/>
          <w:sz w:val="24"/>
          <w:szCs w:val="24"/>
          <w:lang w:eastAsia="ru-RU"/>
        </w:rPr>
      </w:pPr>
      <w:r w:rsidRPr="00E27EC3">
        <w:rPr>
          <w:rFonts w:eastAsia="Times New Roman" w:cs="Times New Roman"/>
          <w:color w:val="000000" w:themeColor="text1"/>
          <w:spacing w:val="-3"/>
          <w:sz w:val="24"/>
          <w:szCs w:val="24"/>
          <w:lang w:eastAsia="ru-RU"/>
        </w:rPr>
        <w:t>3.4.8.</w:t>
      </w:r>
      <w:r w:rsidR="00715E17" w:rsidRPr="00E27EC3">
        <w:rPr>
          <w:rFonts w:eastAsia="Times New Roman" w:cs="Times New Roman"/>
          <w:color w:val="000000" w:themeColor="text1"/>
          <w:spacing w:val="-3"/>
          <w:sz w:val="24"/>
          <w:szCs w:val="24"/>
          <w:lang w:eastAsia="ru-RU"/>
        </w:rPr>
        <w:t>16</w:t>
      </w:r>
      <w:r w:rsidR="00B16A0A" w:rsidRPr="00E27EC3">
        <w:rPr>
          <w:rFonts w:eastAsia="Times New Roman" w:cs="Times New Roman"/>
          <w:color w:val="000000" w:themeColor="text1"/>
          <w:spacing w:val="-3"/>
          <w:sz w:val="24"/>
          <w:szCs w:val="24"/>
          <w:lang w:eastAsia="ru-RU"/>
        </w:rPr>
        <w:t xml:space="preserve">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w:t>
      </w:r>
      <w:r w:rsidR="00E06DCF" w:rsidRPr="00E27EC3">
        <w:rPr>
          <w:rFonts w:eastAsia="Times New Roman" w:cs="Times New Roman"/>
          <w:color w:val="000000" w:themeColor="text1"/>
          <w:spacing w:val="-3"/>
          <w:sz w:val="24"/>
          <w:szCs w:val="24"/>
          <w:lang w:eastAsia="ru-RU"/>
        </w:rPr>
        <w:t xml:space="preserve">        </w:t>
      </w:r>
      <w:r w:rsidR="00B16A0A" w:rsidRPr="00E27EC3">
        <w:rPr>
          <w:rFonts w:eastAsia="Times New Roman" w:cs="Times New Roman"/>
          <w:color w:val="000000" w:themeColor="text1"/>
          <w:spacing w:val="-3"/>
          <w:sz w:val="24"/>
          <w:szCs w:val="24"/>
          <w:lang w:eastAsia="ru-RU"/>
        </w:rPr>
        <w:t>1 кВ/м.</w:t>
      </w:r>
    </w:p>
    <w:p w:rsidR="00B16A0A" w:rsidRPr="00E27EC3" w:rsidRDefault="00B16A0A" w:rsidP="00B16A0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3"/>
          <w:sz w:val="24"/>
          <w:szCs w:val="24"/>
          <w:lang w:eastAsia="ru-RU"/>
        </w:rPr>
        <w:t xml:space="preserve">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w:t>
      </w:r>
      <w:r w:rsidRPr="00E27EC3">
        <w:rPr>
          <w:rFonts w:eastAsia="Times New Roman" w:cs="Times New Roman"/>
          <w:color w:val="000000" w:themeColor="text1"/>
          <w:sz w:val="24"/>
          <w:szCs w:val="24"/>
          <w:lang w:eastAsia="ru-RU"/>
        </w:rPr>
        <w:t>снижения напряженности электрического поля по обе стороны от не</w:t>
      </w:r>
      <w:r w:rsidR="002B7FAE" w:rsidRPr="00E27EC3">
        <w:rPr>
          <w:rFonts w:eastAsia="Times New Roman" w:cs="Times New Roman"/>
          <w:color w:val="000000" w:themeColor="text1"/>
          <w:sz w:val="24"/>
          <w:szCs w:val="24"/>
          <w:lang w:eastAsia="ru-RU"/>
        </w:rPr>
        <w:t xml:space="preserve">ё на следующих расстояниях </w:t>
      </w:r>
      <w:r w:rsidRPr="00E27EC3">
        <w:rPr>
          <w:rFonts w:eastAsia="Times New Roman" w:cs="Times New Roman"/>
          <w:color w:val="000000" w:themeColor="text1"/>
          <w:sz w:val="24"/>
          <w:szCs w:val="24"/>
          <w:lang w:eastAsia="ru-RU"/>
        </w:rPr>
        <w:t>от проекции на землю крайних фазных проводов в направлении, перпендикулярном ВЛ</w:t>
      </w:r>
      <w:r w:rsidR="002B7FAE" w:rsidRPr="00E27EC3">
        <w:rPr>
          <w:rFonts w:eastAsia="Times New Roman" w:cs="Times New Roman"/>
          <w:color w:val="000000" w:themeColor="text1"/>
          <w:sz w:val="24"/>
          <w:szCs w:val="24"/>
          <w:lang w:eastAsia="ru-RU"/>
        </w:rPr>
        <w:t xml:space="preserve"> (м)</w:t>
      </w:r>
      <w:r w:rsidRPr="00E27EC3">
        <w:rPr>
          <w:rFonts w:eastAsia="Times New Roman" w:cs="Times New Roman"/>
          <w:color w:val="000000" w:themeColor="text1"/>
          <w:sz w:val="24"/>
          <w:szCs w:val="24"/>
          <w:lang w:eastAsia="ru-RU"/>
        </w:rPr>
        <w:t>:</w:t>
      </w:r>
    </w:p>
    <w:p w:rsidR="00B16A0A" w:rsidRPr="00E27EC3" w:rsidRDefault="002B7FAE" w:rsidP="00B16A0A">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B16A0A" w:rsidRPr="00E27EC3">
        <w:rPr>
          <w:rFonts w:eastAsia="Times New Roman" w:cs="Times New Roman"/>
          <w:color w:val="000000" w:themeColor="text1"/>
          <w:sz w:val="24"/>
          <w:szCs w:val="24"/>
          <w:lang w:eastAsia="ru-RU"/>
        </w:rPr>
        <w:t xml:space="preserve"> 20 – для ВЛ напряжением 330 кВ;</w:t>
      </w:r>
    </w:p>
    <w:p w:rsidR="00B16A0A" w:rsidRPr="00E27EC3" w:rsidRDefault="002B7FAE" w:rsidP="00B16A0A">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B16A0A" w:rsidRPr="00E27EC3">
        <w:rPr>
          <w:rFonts w:eastAsia="Times New Roman" w:cs="Times New Roman"/>
          <w:color w:val="000000" w:themeColor="text1"/>
          <w:sz w:val="24"/>
          <w:szCs w:val="24"/>
          <w:lang w:eastAsia="ru-RU"/>
        </w:rPr>
        <w:t xml:space="preserve"> 30 – для ВЛ напряжением 500 кВ;</w:t>
      </w:r>
    </w:p>
    <w:p w:rsidR="00B16A0A" w:rsidRPr="00E27EC3" w:rsidRDefault="002B7FAE" w:rsidP="00B16A0A">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B16A0A" w:rsidRPr="00E27EC3">
        <w:rPr>
          <w:rFonts w:eastAsia="Times New Roman" w:cs="Times New Roman"/>
          <w:color w:val="000000" w:themeColor="text1"/>
          <w:sz w:val="24"/>
          <w:szCs w:val="24"/>
          <w:lang w:eastAsia="ru-RU"/>
        </w:rPr>
        <w:t xml:space="preserve"> 40 – для ВЛ напряжением 750 кВ;</w:t>
      </w:r>
    </w:p>
    <w:p w:rsidR="00B16A0A" w:rsidRPr="00E27EC3" w:rsidRDefault="002B7FAE" w:rsidP="00B16A0A">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B16A0A" w:rsidRPr="00E27EC3">
        <w:rPr>
          <w:rFonts w:eastAsia="Times New Roman" w:cs="Times New Roman"/>
          <w:color w:val="000000" w:themeColor="text1"/>
          <w:sz w:val="24"/>
          <w:szCs w:val="24"/>
          <w:lang w:eastAsia="ru-RU"/>
        </w:rPr>
        <w:t xml:space="preserve"> 55 – для ВЛ напряжением 1150 кВ.</w:t>
      </w:r>
    </w:p>
    <w:p w:rsidR="00B16A0A" w:rsidRPr="00E27EC3" w:rsidRDefault="00B16A0A" w:rsidP="00B16A0A">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При вводе объекта в эксплуатацию и в процессе эксплуатации санитарный </w:t>
      </w:r>
      <w:r w:rsidRPr="00E27EC3">
        <w:rPr>
          <w:rFonts w:eastAsia="Times New Roman" w:cs="Times New Roman"/>
          <w:color w:val="000000" w:themeColor="text1"/>
          <w:spacing w:val="-3"/>
          <w:sz w:val="24"/>
          <w:szCs w:val="24"/>
          <w:lang w:eastAsia="ru-RU"/>
        </w:rPr>
        <w:t>разрыв должен быть скорректирован по результатам инструментальных измерений.</w:t>
      </w:r>
    </w:p>
    <w:p w:rsidR="00B16A0A" w:rsidRPr="00E27EC3" w:rsidRDefault="00B16A0A" w:rsidP="00B16A0A">
      <w:pPr>
        <w:widowControl w:val="0"/>
        <w:spacing w:line="239" w:lineRule="auto"/>
        <w:ind w:firstLine="720"/>
        <w:rPr>
          <w:rFonts w:eastAsia="Times New Roman" w:cs="Times New Roman"/>
          <w:color w:val="000000" w:themeColor="text1"/>
          <w:spacing w:val="-2"/>
          <w:sz w:val="24"/>
          <w:szCs w:val="24"/>
          <w:lang w:eastAsia="ru-RU"/>
        </w:rPr>
      </w:pPr>
      <w:r w:rsidRPr="00E27EC3">
        <w:rPr>
          <w:rFonts w:eastAsia="Times New Roman" w:cs="Times New Roman"/>
          <w:color w:val="000000" w:themeColor="text1"/>
          <w:sz w:val="24"/>
          <w:szCs w:val="24"/>
          <w:lang w:eastAsia="ru-RU"/>
        </w:rPr>
        <w:t xml:space="preserve">Санитарные разрывы от крайних проводов ВЛ до границ территорий </w:t>
      </w:r>
      <w:r w:rsidRPr="00E27EC3">
        <w:rPr>
          <w:rFonts w:eastAsia="Times New Roman" w:cs="Times New Roman"/>
          <w:color w:val="000000" w:themeColor="text1"/>
          <w:spacing w:val="-3"/>
          <w:sz w:val="24"/>
          <w:szCs w:val="24"/>
          <w:lang w:eastAsia="ru-RU"/>
        </w:rPr>
        <w:t>садоводческих (дачных) объединений принимаются с соответствии с требованиями</w:t>
      </w:r>
      <w:r w:rsidRPr="00E27EC3">
        <w:rPr>
          <w:rFonts w:eastAsia="Times New Roman" w:cs="Times New Roman"/>
          <w:color w:val="000000" w:themeColor="text1"/>
          <w:sz w:val="24"/>
          <w:szCs w:val="24"/>
          <w:lang w:eastAsia="ru-RU"/>
        </w:rPr>
        <w:t xml:space="preserve"> п. </w:t>
      </w:r>
      <w:r w:rsidR="00E06DCF" w:rsidRPr="00E27EC3">
        <w:rPr>
          <w:rFonts w:eastAsia="Times New Roman" w:cs="Times New Roman"/>
          <w:color w:val="000000" w:themeColor="text1"/>
          <w:sz w:val="24"/>
          <w:szCs w:val="24"/>
          <w:lang w:eastAsia="ru-RU"/>
        </w:rPr>
        <w:t>4</w:t>
      </w:r>
      <w:r w:rsidRPr="00E27EC3">
        <w:rPr>
          <w:rFonts w:eastAsia="Times New Roman" w:cs="Times New Roman"/>
          <w:color w:val="000000" w:themeColor="text1"/>
          <w:sz w:val="24"/>
          <w:szCs w:val="24"/>
          <w:lang w:eastAsia="ru-RU"/>
        </w:rPr>
        <w:t>.3.3 настоящих нормативов.</w:t>
      </w:r>
    </w:p>
    <w:p w:rsidR="00DA311E" w:rsidRPr="00E27EC3" w:rsidRDefault="00F83063" w:rsidP="00F83063">
      <w:pPr>
        <w:widowControl w:val="0"/>
        <w:tabs>
          <w:tab w:val="left" w:pos="6689"/>
        </w:tabs>
        <w:spacing w:line="239" w:lineRule="auto"/>
        <w:ind w:firstLine="720"/>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3.4.8.</w:t>
      </w:r>
      <w:r w:rsidR="00715E17" w:rsidRPr="00E27EC3">
        <w:rPr>
          <w:rFonts w:eastAsia="Times New Roman" w:cs="Times New Roman"/>
          <w:color w:val="000000" w:themeColor="text1"/>
          <w:spacing w:val="-2"/>
          <w:sz w:val="24"/>
          <w:szCs w:val="24"/>
          <w:lang w:eastAsia="ru-RU"/>
        </w:rPr>
        <w:t>17</w:t>
      </w:r>
      <w:r w:rsidR="00B16A0A" w:rsidRPr="00E27EC3">
        <w:rPr>
          <w:rFonts w:eastAsia="Times New Roman" w:cs="Times New Roman"/>
          <w:color w:val="000000" w:themeColor="text1"/>
          <w:spacing w:val="-2"/>
          <w:sz w:val="24"/>
          <w:szCs w:val="24"/>
          <w:lang w:eastAsia="ru-RU"/>
        </w:rPr>
        <w:t xml:space="preserve"> Для ВЛ также</w:t>
      </w:r>
      <w:r w:rsidRPr="00E27EC3">
        <w:rPr>
          <w:rFonts w:eastAsia="Times New Roman" w:cs="Times New Roman"/>
          <w:color w:val="000000" w:themeColor="text1"/>
          <w:spacing w:val="-2"/>
          <w:sz w:val="24"/>
          <w:szCs w:val="24"/>
          <w:lang w:eastAsia="ru-RU"/>
        </w:rPr>
        <w:t xml:space="preserve"> устанавливаются охранные зоны</w:t>
      </w:r>
      <w:r w:rsidR="00DA311E" w:rsidRPr="00E27EC3">
        <w:rPr>
          <w:rFonts w:eastAsia="Times New Roman" w:cs="Times New Roman"/>
          <w:color w:val="000000" w:themeColor="text1"/>
          <w:spacing w:val="-2"/>
          <w:sz w:val="24"/>
          <w:szCs w:val="24"/>
          <w:lang w:eastAsia="ru-RU"/>
        </w:rPr>
        <w:t>:</w:t>
      </w:r>
    </w:p>
    <w:p w:rsidR="00B16A0A" w:rsidRPr="00E27EC3" w:rsidRDefault="00F83063" w:rsidP="00F83063">
      <w:pPr>
        <w:widowControl w:val="0"/>
        <w:tabs>
          <w:tab w:val="left" w:pos="6689"/>
        </w:tabs>
        <w:spacing w:line="239" w:lineRule="auto"/>
        <w:ind w:firstLine="720"/>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w:t>
      </w:r>
      <w:r w:rsidR="00B16A0A" w:rsidRPr="00E27EC3">
        <w:rPr>
          <w:rFonts w:eastAsia="Times New Roman" w:cs="Times New Roman"/>
          <w:color w:val="000000" w:themeColor="text1"/>
          <w:spacing w:val="-2"/>
          <w:sz w:val="24"/>
          <w:szCs w:val="24"/>
          <w:lang w:eastAsia="ru-RU"/>
        </w:rPr>
        <w:t xml:space="preserve"> участки земли и пространст</w:t>
      </w:r>
      <w:r w:rsidR="00B16A0A" w:rsidRPr="00E27EC3">
        <w:rPr>
          <w:rFonts w:eastAsia="Times New Roman" w:cs="Times New Roman"/>
          <w:color w:val="000000" w:themeColor="text1"/>
          <w:sz w:val="24"/>
          <w:szCs w:val="24"/>
          <w:lang w:eastAsia="ru-RU"/>
        </w:rPr>
        <w:t>ва вдоль ВЛ, заключенные между вертикальными плоскостями, проходящими через параллельные прямые, отстоящие от крайних проводов (при неотклон</w:t>
      </w:r>
      <w:r w:rsidR="008A7117" w:rsidRPr="00E27EC3">
        <w:rPr>
          <w:rFonts w:eastAsia="Times New Roman" w:cs="Times New Roman"/>
          <w:color w:val="000000" w:themeColor="text1"/>
          <w:sz w:val="24"/>
          <w:szCs w:val="24"/>
          <w:lang w:eastAsia="ru-RU"/>
        </w:rPr>
        <w:t>ё</w:t>
      </w:r>
      <w:r w:rsidR="00B16A0A" w:rsidRPr="00E27EC3">
        <w:rPr>
          <w:rFonts w:eastAsia="Times New Roman" w:cs="Times New Roman"/>
          <w:color w:val="000000" w:themeColor="text1"/>
          <w:sz w:val="24"/>
          <w:szCs w:val="24"/>
          <w:lang w:eastAsia="ru-RU"/>
        </w:rPr>
        <w:t>нн</w:t>
      </w:r>
      <w:r w:rsidR="00DA311E" w:rsidRPr="00E27EC3">
        <w:rPr>
          <w:rFonts w:eastAsia="Times New Roman" w:cs="Times New Roman"/>
          <w:color w:val="000000" w:themeColor="text1"/>
          <w:sz w:val="24"/>
          <w:szCs w:val="24"/>
          <w:lang w:eastAsia="ru-RU"/>
        </w:rPr>
        <w:t>ом их положении) на расстоянии (</w:t>
      </w:r>
      <w:r w:rsidR="00B16A0A" w:rsidRPr="00E27EC3">
        <w:rPr>
          <w:rFonts w:eastAsia="Times New Roman" w:cs="Times New Roman"/>
          <w:color w:val="000000" w:themeColor="text1"/>
          <w:sz w:val="24"/>
          <w:szCs w:val="24"/>
          <w:lang w:eastAsia="ru-RU"/>
        </w:rPr>
        <w:t>м</w:t>
      </w:r>
      <w:r w:rsidR="00DA311E" w:rsidRPr="00E27EC3">
        <w:rPr>
          <w:rFonts w:eastAsia="Times New Roman" w:cs="Times New Roman"/>
          <w:color w:val="000000" w:themeColor="text1"/>
          <w:sz w:val="24"/>
          <w:szCs w:val="24"/>
          <w:lang w:eastAsia="ru-RU"/>
        </w:rPr>
        <w:t>)</w:t>
      </w:r>
      <w:r w:rsidR="00B16A0A" w:rsidRPr="00E27EC3">
        <w:rPr>
          <w:rFonts w:eastAsia="Times New Roman" w:cs="Times New Roman"/>
          <w:color w:val="000000" w:themeColor="text1"/>
          <w:sz w:val="24"/>
          <w:szCs w:val="24"/>
          <w:lang w:eastAsia="ru-RU"/>
        </w:rPr>
        <w:t>:</w:t>
      </w:r>
    </w:p>
    <w:p w:rsidR="00B16A0A" w:rsidRPr="00E27EC3" w:rsidRDefault="00F83063" w:rsidP="00B16A0A">
      <w:pPr>
        <w:widowControl w:val="0"/>
        <w:spacing w:line="238" w:lineRule="auto"/>
        <w:ind w:firstLine="1134"/>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B16A0A"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z w:val="24"/>
          <w:szCs w:val="24"/>
          <w:lang w:eastAsia="ru-RU"/>
        </w:rPr>
        <w:t>2 – для ВЛ напряжением до 1 кВ;</w:t>
      </w:r>
    </w:p>
    <w:p w:rsidR="00B16A0A" w:rsidRPr="00E27EC3" w:rsidRDefault="00F83063" w:rsidP="00B16A0A">
      <w:pPr>
        <w:widowControl w:val="0"/>
        <w:spacing w:line="238" w:lineRule="auto"/>
        <w:ind w:firstLine="1134"/>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B16A0A" w:rsidRPr="00E27EC3">
        <w:rPr>
          <w:rFonts w:eastAsia="Times New Roman" w:cs="Times New Roman"/>
          <w:color w:val="000000" w:themeColor="text1"/>
          <w:sz w:val="24"/>
          <w:szCs w:val="24"/>
          <w:lang w:eastAsia="ru-RU"/>
        </w:rPr>
        <w:t xml:space="preserve"> 10 – для ВЛ напряжением от 1 до 20 кВ;</w:t>
      </w:r>
    </w:p>
    <w:p w:rsidR="00B16A0A" w:rsidRPr="00E27EC3" w:rsidRDefault="00F83063" w:rsidP="00B16A0A">
      <w:pPr>
        <w:widowControl w:val="0"/>
        <w:spacing w:line="238" w:lineRule="auto"/>
        <w:ind w:firstLine="1134"/>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15 – для ВЛ напряжением 35 кВ;</w:t>
      </w:r>
    </w:p>
    <w:p w:rsidR="00B16A0A" w:rsidRPr="00E27EC3" w:rsidRDefault="00F83063" w:rsidP="00B16A0A">
      <w:pPr>
        <w:widowControl w:val="0"/>
        <w:spacing w:line="238" w:lineRule="auto"/>
        <w:ind w:firstLine="1134"/>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B16A0A"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z w:val="24"/>
          <w:szCs w:val="24"/>
          <w:lang w:eastAsia="ru-RU"/>
        </w:rPr>
        <w:t>20 – для ВЛ напряжением 110 кВ;</w:t>
      </w:r>
    </w:p>
    <w:p w:rsidR="00B16A0A" w:rsidRPr="00E27EC3" w:rsidRDefault="00F83063" w:rsidP="00B16A0A">
      <w:pPr>
        <w:widowControl w:val="0"/>
        <w:spacing w:line="238" w:lineRule="auto"/>
        <w:ind w:firstLine="1134"/>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B16A0A" w:rsidRPr="00E27EC3">
        <w:rPr>
          <w:rFonts w:eastAsia="Times New Roman" w:cs="Times New Roman"/>
          <w:color w:val="000000" w:themeColor="text1"/>
          <w:sz w:val="24"/>
          <w:szCs w:val="24"/>
          <w:lang w:eastAsia="ru-RU"/>
        </w:rPr>
        <w:t xml:space="preserve"> 25 – </w:t>
      </w:r>
      <w:r w:rsidRPr="00E27EC3">
        <w:rPr>
          <w:rFonts w:eastAsia="Times New Roman" w:cs="Times New Roman"/>
          <w:color w:val="000000" w:themeColor="text1"/>
          <w:sz w:val="24"/>
          <w:szCs w:val="24"/>
          <w:lang w:eastAsia="ru-RU"/>
        </w:rPr>
        <w:t>для ВЛ напряжением 150, 220 кВ;</w:t>
      </w:r>
    </w:p>
    <w:p w:rsidR="00B16A0A" w:rsidRPr="00E27EC3" w:rsidRDefault="00F83063" w:rsidP="00B16A0A">
      <w:pPr>
        <w:widowControl w:val="0"/>
        <w:spacing w:line="238" w:lineRule="auto"/>
        <w:ind w:firstLine="1134"/>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B16A0A" w:rsidRPr="00E27EC3">
        <w:rPr>
          <w:rFonts w:eastAsia="Times New Roman" w:cs="Times New Roman"/>
          <w:color w:val="000000" w:themeColor="text1"/>
          <w:sz w:val="24"/>
          <w:szCs w:val="24"/>
          <w:lang w:eastAsia="ru-RU"/>
        </w:rPr>
        <w:t xml:space="preserve"> 30 – для В</w:t>
      </w:r>
      <w:r w:rsidRPr="00E27EC3">
        <w:rPr>
          <w:rFonts w:eastAsia="Times New Roman" w:cs="Times New Roman"/>
          <w:color w:val="000000" w:themeColor="text1"/>
          <w:sz w:val="24"/>
          <w:szCs w:val="24"/>
          <w:lang w:eastAsia="ru-RU"/>
        </w:rPr>
        <w:t>Л напряжением 330, 400, 500 кВ;</w:t>
      </w:r>
    </w:p>
    <w:p w:rsidR="00B16A0A" w:rsidRPr="00E27EC3" w:rsidRDefault="00F83063" w:rsidP="00B16A0A">
      <w:pPr>
        <w:widowControl w:val="0"/>
        <w:spacing w:line="238" w:lineRule="auto"/>
        <w:ind w:firstLine="1134"/>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B16A0A"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z w:val="24"/>
          <w:szCs w:val="24"/>
          <w:lang w:eastAsia="ru-RU"/>
        </w:rPr>
        <w:t>40 – для ВЛ напряжением 750 кВ;</w:t>
      </w:r>
    </w:p>
    <w:p w:rsidR="00B16A0A" w:rsidRPr="00E27EC3" w:rsidRDefault="00F83063" w:rsidP="00B16A0A">
      <w:pPr>
        <w:widowControl w:val="0"/>
        <w:spacing w:line="238" w:lineRule="auto"/>
        <w:ind w:firstLine="1134"/>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B16A0A" w:rsidRPr="00E27EC3">
        <w:rPr>
          <w:rFonts w:eastAsia="Times New Roman" w:cs="Times New Roman"/>
          <w:color w:val="000000" w:themeColor="text1"/>
          <w:sz w:val="24"/>
          <w:szCs w:val="24"/>
          <w:lang w:eastAsia="ru-RU"/>
        </w:rPr>
        <w:t xml:space="preserve"> 30 – для ВЛ напря</w:t>
      </w:r>
      <w:r w:rsidRPr="00E27EC3">
        <w:rPr>
          <w:rFonts w:eastAsia="Times New Roman" w:cs="Times New Roman"/>
          <w:color w:val="000000" w:themeColor="text1"/>
          <w:sz w:val="24"/>
          <w:szCs w:val="24"/>
          <w:lang w:eastAsia="ru-RU"/>
        </w:rPr>
        <w:t>жением 800 кВ (постоянный ток);</w:t>
      </w:r>
    </w:p>
    <w:p w:rsidR="00B16A0A" w:rsidRPr="00E27EC3" w:rsidRDefault="00F83063" w:rsidP="00B16A0A">
      <w:pPr>
        <w:widowControl w:val="0"/>
        <w:spacing w:line="238" w:lineRule="auto"/>
        <w:ind w:firstLine="1134"/>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B16A0A" w:rsidRPr="00E27EC3">
        <w:rPr>
          <w:rFonts w:eastAsia="Times New Roman" w:cs="Times New Roman"/>
          <w:color w:val="000000" w:themeColor="text1"/>
          <w:sz w:val="24"/>
          <w:szCs w:val="24"/>
          <w:lang w:eastAsia="ru-RU"/>
        </w:rPr>
        <w:t xml:space="preserve"> 5</w:t>
      </w:r>
      <w:r w:rsidRPr="00E27EC3">
        <w:rPr>
          <w:rFonts w:eastAsia="Times New Roman" w:cs="Times New Roman"/>
          <w:color w:val="000000" w:themeColor="text1"/>
          <w:sz w:val="24"/>
          <w:szCs w:val="24"/>
          <w:lang w:eastAsia="ru-RU"/>
        </w:rPr>
        <w:t>5 – для ВЛ напряжением 1150 кВ;</w:t>
      </w:r>
    </w:p>
    <w:p w:rsidR="00B16A0A" w:rsidRPr="00E27EC3" w:rsidRDefault="00DA311E" w:rsidP="00B16A0A">
      <w:pPr>
        <w:widowControl w:val="0"/>
        <w:spacing w:line="238"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w:t>
      </w:r>
      <w:r w:rsidR="00B16A0A" w:rsidRPr="00E27EC3">
        <w:rPr>
          <w:rFonts w:eastAsia="Times New Roman" w:cs="Times New Roman"/>
          <w:color w:val="000000" w:themeColor="text1"/>
          <w:sz w:val="24"/>
          <w:szCs w:val="24"/>
          <w:lang w:eastAsia="ru-RU"/>
        </w:rPr>
        <w:t xml:space="preserve"> зоны вдоль переходов ВЛ через водо</w:t>
      </w:r>
      <w:r w:rsidR="008A7117" w:rsidRPr="00E27EC3">
        <w:rPr>
          <w:rFonts w:eastAsia="Times New Roman" w:cs="Times New Roman"/>
          <w:color w:val="000000" w:themeColor="text1"/>
          <w:sz w:val="24"/>
          <w:szCs w:val="24"/>
          <w:lang w:eastAsia="ru-RU"/>
        </w:rPr>
        <w:t>ё</w:t>
      </w:r>
      <w:r w:rsidR="00B16A0A" w:rsidRPr="00E27EC3">
        <w:rPr>
          <w:rFonts w:eastAsia="Times New Roman" w:cs="Times New Roman"/>
          <w:color w:val="000000" w:themeColor="text1"/>
          <w:sz w:val="24"/>
          <w:szCs w:val="24"/>
          <w:lang w:eastAsia="ru-RU"/>
        </w:rPr>
        <w:t>мы (реки, каналы, оз</w:t>
      </w:r>
      <w:r w:rsidR="008A7117" w:rsidRPr="00E27EC3">
        <w:rPr>
          <w:rFonts w:eastAsia="Times New Roman" w:cs="Times New Roman"/>
          <w:color w:val="000000" w:themeColor="text1"/>
          <w:sz w:val="24"/>
          <w:szCs w:val="24"/>
          <w:lang w:eastAsia="ru-RU"/>
        </w:rPr>
        <w:t>ё</w:t>
      </w:r>
      <w:r w:rsidR="00B16A0A" w:rsidRPr="00E27EC3">
        <w:rPr>
          <w:rFonts w:eastAsia="Times New Roman" w:cs="Times New Roman"/>
          <w:color w:val="000000" w:themeColor="text1"/>
          <w:sz w:val="24"/>
          <w:szCs w:val="24"/>
          <w:lang w:eastAsia="ru-RU"/>
        </w:rPr>
        <w:t>ра и др.) в виде воздушного пространства над водой вертикальными плоскостями, отстоящими по обе стороны линии от крайних проводов при не</w:t>
      </w:r>
      <w:r w:rsidRPr="00E27EC3">
        <w:rPr>
          <w:rFonts w:eastAsia="Times New Roman" w:cs="Times New Roman"/>
          <w:color w:val="000000" w:themeColor="text1"/>
          <w:sz w:val="24"/>
          <w:szCs w:val="24"/>
          <w:lang w:eastAsia="ru-RU"/>
        </w:rPr>
        <w:t xml:space="preserve"> </w:t>
      </w:r>
      <w:r w:rsidR="00B16A0A" w:rsidRPr="00E27EC3">
        <w:rPr>
          <w:rFonts w:eastAsia="Times New Roman" w:cs="Times New Roman"/>
          <w:color w:val="000000" w:themeColor="text1"/>
          <w:sz w:val="24"/>
          <w:szCs w:val="24"/>
          <w:lang w:eastAsia="ru-RU"/>
        </w:rPr>
        <w:t>отклон</w:t>
      </w:r>
      <w:r w:rsidRPr="00E27EC3">
        <w:rPr>
          <w:rFonts w:eastAsia="Times New Roman" w:cs="Times New Roman"/>
          <w:color w:val="000000" w:themeColor="text1"/>
          <w:sz w:val="24"/>
          <w:szCs w:val="24"/>
          <w:lang w:eastAsia="ru-RU"/>
        </w:rPr>
        <w:t>ё</w:t>
      </w:r>
      <w:r w:rsidR="00B16A0A" w:rsidRPr="00E27EC3">
        <w:rPr>
          <w:rFonts w:eastAsia="Times New Roman" w:cs="Times New Roman"/>
          <w:color w:val="000000" w:themeColor="text1"/>
          <w:sz w:val="24"/>
          <w:szCs w:val="24"/>
          <w:lang w:eastAsia="ru-RU"/>
        </w:rPr>
        <w:t>нном их положении для судоходных водо</w:t>
      </w:r>
      <w:r w:rsidR="002A3CB3" w:rsidRPr="00E27EC3">
        <w:rPr>
          <w:rFonts w:eastAsia="Times New Roman" w:cs="Times New Roman"/>
          <w:color w:val="000000" w:themeColor="text1"/>
          <w:sz w:val="24"/>
          <w:szCs w:val="24"/>
          <w:lang w:eastAsia="ru-RU"/>
        </w:rPr>
        <w:t>ё</w:t>
      </w:r>
      <w:r w:rsidR="00B16A0A" w:rsidRPr="00E27EC3">
        <w:rPr>
          <w:rFonts w:eastAsia="Times New Roman" w:cs="Times New Roman"/>
          <w:color w:val="000000" w:themeColor="text1"/>
          <w:sz w:val="24"/>
          <w:szCs w:val="24"/>
          <w:lang w:eastAsia="ru-RU"/>
        </w:rPr>
        <w:t xml:space="preserve">мов на расстоянии </w:t>
      </w:r>
      <w:smartTag w:uri="urn:schemas-microsoft-com:office:smarttags" w:element="metricconverter">
        <w:smartTagPr>
          <w:attr w:name="ProductID" w:val="100 м"/>
        </w:smartTagPr>
        <w:r w:rsidR="00B16A0A" w:rsidRPr="00E27EC3">
          <w:rPr>
            <w:rFonts w:eastAsia="Times New Roman" w:cs="Times New Roman"/>
            <w:color w:val="000000" w:themeColor="text1"/>
            <w:sz w:val="24"/>
            <w:szCs w:val="24"/>
            <w:lang w:eastAsia="ru-RU"/>
          </w:rPr>
          <w:t>100 м</w:t>
        </w:r>
      </w:smartTag>
      <w:r w:rsidR="00B16A0A" w:rsidRPr="00E27EC3">
        <w:rPr>
          <w:rFonts w:eastAsia="Times New Roman" w:cs="Times New Roman"/>
          <w:color w:val="000000" w:themeColor="text1"/>
          <w:sz w:val="24"/>
          <w:szCs w:val="24"/>
          <w:lang w:eastAsia="ru-RU"/>
        </w:rPr>
        <w:t xml:space="preserve">, для несудоходных – на расстоянии, </w:t>
      </w:r>
      <w:r w:rsidR="00B16A0A" w:rsidRPr="00E27EC3">
        <w:rPr>
          <w:rFonts w:eastAsia="Times New Roman" w:cs="Times New Roman"/>
          <w:color w:val="000000" w:themeColor="text1"/>
          <w:spacing w:val="-2"/>
          <w:sz w:val="24"/>
          <w:szCs w:val="24"/>
          <w:lang w:eastAsia="ru-RU"/>
        </w:rPr>
        <w:t>предусмотренном для установления охранных зон вдоль ВЛ, проходящих по суше.</w:t>
      </w:r>
    </w:p>
    <w:p w:rsidR="00B16A0A" w:rsidRPr="00E27EC3" w:rsidRDefault="00DA311E" w:rsidP="00B16A0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3.4.8.</w:t>
      </w:r>
      <w:r w:rsidR="00715E17" w:rsidRPr="00E27EC3">
        <w:rPr>
          <w:rFonts w:eastAsia="Times New Roman" w:cs="Times New Roman"/>
          <w:color w:val="000000" w:themeColor="text1"/>
          <w:sz w:val="24"/>
          <w:szCs w:val="24"/>
          <w:lang w:eastAsia="ru-RU"/>
        </w:rPr>
        <w:t>18</w:t>
      </w:r>
      <w:r w:rsidR="00B16A0A" w:rsidRPr="00E27EC3">
        <w:rPr>
          <w:rFonts w:eastAsia="Times New Roman" w:cs="Times New Roman"/>
          <w:color w:val="000000" w:themeColor="text1"/>
          <w:sz w:val="24"/>
          <w:szCs w:val="24"/>
          <w:lang w:eastAsia="ru-RU"/>
        </w:rPr>
        <w:t xml:space="preserve">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B16A0A" w:rsidRPr="00E27EC3" w:rsidRDefault="00DA311E" w:rsidP="00B16A0A">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z w:val="24"/>
          <w:szCs w:val="24"/>
          <w:lang w:eastAsia="ru-RU"/>
        </w:rPr>
        <w:t>–</w:t>
      </w:r>
      <w:r w:rsidR="00B16A0A" w:rsidRPr="00E27EC3">
        <w:rPr>
          <w:rFonts w:eastAsia="Times New Roman" w:cs="Times New Roman"/>
          <w:color w:val="000000" w:themeColor="text1"/>
          <w:spacing w:val="-2"/>
          <w:sz w:val="24"/>
          <w:szCs w:val="24"/>
          <w:lang w:eastAsia="ru-RU"/>
        </w:rPr>
        <w:t xml:space="preserve"> для кабельных линий выше 1 кВ по </w:t>
      </w:r>
      <w:smartTag w:uri="urn:schemas-microsoft-com:office:smarttags" w:element="metricconverter">
        <w:smartTagPr>
          <w:attr w:name="ProductID" w:val="1 м"/>
        </w:smartTagPr>
        <w:r w:rsidR="00B16A0A" w:rsidRPr="00E27EC3">
          <w:rPr>
            <w:rFonts w:eastAsia="Times New Roman" w:cs="Times New Roman"/>
            <w:color w:val="000000" w:themeColor="text1"/>
            <w:spacing w:val="-2"/>
            <w:sz w:val="24"/>
            <w:szCs w:val="24"/>
            <w:lang w:eastAsia="ru-RU"/>
          </w:rPr>
          <w:t>1 м</w:t>
        </w:r>
      </w:smartTag>
      <w:r w:rsidR="00B16A0A" w:rsidRPr="00E27EC3">
        <w:rPr>
          <w:rFonts w:eastAsia="Times New Roman" w:cs="Times New Roman"/>
          <w:color w:val="000000" w:themeColor="text1"/>
          <w:spacing w:val="-2"/>
          <w:sz w:val="24"/>
          <w:szCs w:val="24"/>
          <w:lang w:eastAsia="ru-RU"/>
        </w:rPr>
        <w:t xml:space="preserve"> с каждой стороны от крайних кабелей;</w:t>
      </w:r>
    </w:p>
    <w:p w:rsidR="00B16A0A" w:rsidRPr="00E27EC3" w:rsidRDefault="00DA311E" w:rsidP="00B16A0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B16A0A" w:rsidRPr="00E27EC3">
        <w:rPr>
          <w:rFonts w:eastAsia="Times New Roman" w:cs="Times New Roman"/>
          <w:color w:val="000000" w:themeColor="text1"/>
          <w:sz w:val="24"/>
          <w:szCs w:val="24"/>
          <w:lang w:eastAsia="ru-RU"/>
        </w:rPr>
        <w:t xml:space="preserve"> для кабельных линий до 1 кВ по </w:t>
      </w:r>
      <w:smartTag w:uri="urn:schemas-microsoft-com:office:smarttags" w:element="metricconverter">
        <w:smartTagPr>
          <w:attr w:name="ProductID" w:val="1 м"/>
        </w:smartTagPr>
        <w:r w:rsidR="00B16A0A" w:rsidRPr="00E27EC3">
          <w:rPr>
            <w:rFonts w:eastAsia="Times New Roman" w:cs="Times New Roman"/>
            <w:color w:val="000000" w:themeColor="text1"/>
            <w:sz w:val="24"/>
            <w:szCs w:val="24"/>
            <w:lang w:eastAsia="ru-RU"/>
          </w:rPr>
          <w:t>1 м</w:t>
        </w:r>
      </w:smartTag>
      <w:r w:rsidR="00B16A0A" w:rsidRPr="00E27EC3">
        <w:rPr>
          <w:rFonts w:eastAsia="Times New Roman" w:cs="Times New Roman"/>
          <w:color w:val="000000" w:themeColor="text1"/>
          <w:sz w:val="24"/>
          <w:szCs w:val="24"/>
          <w:lang w:eastAsia="ru-RU"/>
        </w:rPr>
        <w:t xml:space="preserve"> с каждой стороны от крайних кабелей, а </w:t>
      </w:r>
      <w:r w:rsidR="00B16A0A" w:rsidRPr="00E27EC3">
        <w:rPr>
          <w:rFonts w:eastAsia="Times New Roman" w:cs="Times New Roman"/>
          <w:color w:val="000000" w:themeColor="text1"/>
          <w:spacing w:val="-4"/>
          <w:sz w:val="24"/>
          <w:szCs w:val="24"/>
          <w:lang w:eastAsia="ru-RU"/>
        </w:rPr>
        <w:t xml:space="preserve">при прохождении кабельных линий в </w:t>
      </w:r>
      <w:r w:rsidR="00B16A0A" w:rsidRPr="00E27EC3">
        <w:rPr>
          <w:rFonts w:eastAsia="Times New Roman" w:cs="Times New Roman"/>
          <w:color w:val="000000" w:themeColor="text1"/>
          <w:sz w:val="24"/>
          <w:szCs w:val="24"/>
          <w:lang w:eastAsia="ru-RU"/>
        </w:rPr>
        <w:t>насел</w:t>
      </w:r>
      <w:r w:rsidR="00CA5EE0" w:rsidRPr="00E27EC3">
        <w:rPr>
          <w:rFonts w:eastAsia="Times New Roman" w:cs="Times New Roman"/>
          <w:color w:val="000000" w:themeColor="text1"/>
          <w:sz w:val="24"/>
          <w:szCs w:val="24"/>
          <w:lang w:eastAsia="ru-RU"/>
        </w:rPr>
        <w:t>ё</w:t>
      </w:r>
      <w:r w:rsidR="00B16A0A" w:rsidRPr="00E27EC3">
        <w:rPr>
          <w:rFonts w:eastAsia="Times New Roman" w:cs="Times New Roman"/>
          <w:color w:val="000000" w:themeColor="text1"/>
          <w:sz w:val="24"/>
          <w:szCs w:val="24"/>
          <w:lang w:eastAsia="ru-RU"/>
        </w:rPr>
        <w:t>нных пунктах</w:t>
      </w:r>
      <w:r w:rsidR="00B16A0A" w:rsidRPr="00E27EC3">
        <w:rPr>
          <w:rFonts w:eastAsia="Times New Roman" w:cs="Times New Roman"/>
          <w:color w:val="000000" w:themeColor="text1"/>
          <w:spacing w:val="-2"/>
          <w:sz w:val="24"/>
          <w:szCs w:val="24"/>
          <w:lang w:eastAsia="ru-RU"/>
        </w:rPr>
        <w:t xml:space="preserve"> под тротуарами – на </w:t>
      </w:r>
      <w:smartTag w:uri="urn:schemas-microsoft-com:office:smarttags" w:element="metricconverter">
        <w:smartTagPr>
          <w:attr w:name="ProductID" w:val="0,6 м"/>
        </w:smartTagPr>
        <w:r w:rsidR="00B16A0A" w:rsidRPr="00E27EC3">
          <w:rPr>
            <w:rFonts w:eastAsia="Times New Roman" w:cs="Times New Roman"/>
            <w:color w:val="000000" w:themeColor="text1"/>
            <w:spacing w:val="-2"/>
            <w:sz w:val="24"/>
            <w:szCs w:val="24"/>
            <w:lang w:eastAsia="ru-RU"/>
          </w:rPr>
          <w:t>0,6 м</w:t>
        </w:r>
      </w:smartTag>
      <w:r w:rsidR="00B16A0A" w:rsidRPr="00E27EC3">
        <w:rPr>
          <w:rFonts w:eastAsia="Times New Roman" w:cs="Times New Roman"/>
          <w:color w:val="000000" w:themeColor="text1"/>
          <w:spacing w:val="-2"/>
          <w:sz w:val="24"/>
          <w:szCs w:val="24"/>
          <w:lang w:eastAsia="ru-RU"/>
        </w:rPr>
        <w:t xml:space="preserve"> в сторону зданий и сооружений и на </w:t>
      </w:r>
      <w:smartTag w:uri="urn:schemas-microsoft-com:office:smarttags" w:element="metricconverter">
        <w:smartTagPr>
          <w:attr w:name="ProductID" w:val="1 м"/>
        </w:smartTagPr>
        <w:r w:rsidR="00B16A0A" w:rsidRPr="00E27EC3">
          <w:rPr>
            <w:rFonts w:eastAsia="Times New Roman" w:cs="Times New Roman"/>
            <w:color w:val="000000" w:themeColor="text1"/>
            <w:spacing w:val="-2"/>
            <w:sz w:val="24"/>
            <w:szCs w:val="24"/>
            <w:lang w:eastAsia="ru-RU"/>
          </w:rPr>
          <w:t>1 м</w:t>
        </w:r>
      </w:smartTag>
      <w:r w:rsidR="00B16A0A" w:rsidRPr="00E27EC3">
        <w:rPr>
          <w:rFonts w:eastAsia="Times New Roman" w:cs="Times New Roman"/>
          <w:color w:val="000000" w:themeColor="text1"/>
          <w:sz w:val="24"/>
          <w:szCs w:val="24"/>
          <w:lang w:eastAsia="ru-RU"/>
        </w:rPr>
        <w:t xml:space="preserve"> в сторону проезжей части улицы.</w:t>
      </w:r>
    </w:p>
    <w:p w:rsidR="00B16A0A" w:rsidRPr="00E27EC3" w:rsidRDefault="00B16A0A" w:rsidP="00B16A0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E27EC3">
          <w:rPr>
            <w:rFonts w:eastAsia="Times New Roman" w:cs="Times New Roman"/>
            <w:color w:val="000000" w:themeColor="text1"/>
            <w:sz w:val="24"/>
            <w:szCs w:val="24"/>
            <w:lang w:eastAsia="ru-RU"/>
          </w:rPr>
          <w:t>100 м</w:t>
        </w:r>
      </w:smartTag>
      <w:r w:rsidRPr="00E27EC3">
        <w:rPr>
          <w:rFonts w:eastAsia="Times New Roman" w:cs="Times New Roman"/>
          <w:color w:val="000000" w:themeColor="text1"/>
          <w:sz w:val="24"/>
          <w:szCs w:val="24"/>
          <w:lang w:eastAsia="ru-RU"/>
        </w:rPr>
        <w:t xml:space="preserve"> от крайних кабелей.</w:t>
      </w:r>
    </w:p>
    <w:p w:rsidR="00B16A0A" w:rsidRPr="00E27EC3" w:rsidRDefault="00DA311E" w:rsidP="00B16A0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3.4.8.</w:t>
      </w:r>
      <w:r w:rsidR="00D57EEF" w:rsidRPr="00E27EC3">
        <w:rPr>
          <w:rFonts w:eastAsia="Times New Roman" w:cs="Times New Roman"/>
          <w:color w:val="000000" w:themeColor="text1"/>
          <w:sz w:val="24"/>
          <w:szCs w:val="24"/>
          <w:lang w:eastAsia="ru-RU"/>
        </w:rPr>
        <w:t>19</w:t>
      </w:r>
      <w:r w:rsidR="00B16A0A" w:rsidRPr="00E27EC3">
        <w:rPr>
          <w:rFonts w:eastAsia="Times New Roman" w:cs="Times New Roman"/>
          <w:color w:val="000000" w:themeColor="text1"/>
          <w:sz w:val="24"/>
          <w:szCs w:val="24"/>
          <w:lang w:eastAsia="ru-RU"/>
        </w:rPr>
        <w:t xml:space="preserve"> Охранные зоны кабельных линий используются с соблюдением требований правил охраны электрических сетей.</w:t>
      </w:r>
    </w:p>
    <w:p w:rsidR="00B16A0A" w:rsidRPr="00E27EC3" w:rsidRDefault="00B16A0A" w:rsidP="00B16A0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E27EC3">
          <w:rPr>
            <w:rFonts w:eastAsia="Times New Roman" w:cs="Times New Roman"/>
            <w:color w:val="000000" w:themeColor="text1"/>
            <w:sz w:val="24"/>
            <w:szCs w:val="24"/>
            <w:lang w:eastAsia="ru-RU"/>
          </w:rPr>
          <w:t>500 м</w:t>
        </w:r>
      </w:smartTag>
      <w:r w:rsidRPr="00E27EC3">
        <w:rPr>
          <w:rFonts w:eastAsia="Times New Roman" w:cs="Times New Roman"/>
          <w:color w:val="000000" w:themeColor="text1"/>
          <w:sz w:val="24"/>
          <w:szCs w:val="24"/>
          <w:lang w:eastAsia="ru-RU"/>
        </w:rPr>
        <w:t>, а также в местах изменения направления кабельных линий.</w:t>
      </w:r>
    </w:p>
    <w:p w:rsidR="00B16A0A" w:rsidRPr="00E27EC3" w:rsidRDefault="00DA311E" w:rsidP="00B16A0A">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3.4.8.2</w:t>
      </w:r>
      <w:r w:rsidR="00D57EEF" w:rsidRPr="00E27EC3">
        <w:rPr>
          <w:rFonts w:eastAsia="Times New Roman" w:cs="Times New Roman"/>
          <w:color w:val="000000" w:themeColor="text1"/>
          <w:spacing w:val="-2"/>
          <w:sz w:val="24"/>
          <w:szCs w:val="24"/>
          <w:lang w:eastAsia="ru-RU"/>
        </w:rPr>
        <w:t>0</w:t>
      </w:r>
      <w:r w:rsidR="00B16A0A" w:rsidRPr="00E27EC3">
        <w:rPr>
          <w:rFonts w:eastAsia="Times New Roman" w:cs="Times New Roman"/>
          <w:color w:val="000000" w:themeColor="text1"/>
          <w:spacing w:val="-2"/>
          <w:sz w:val="24"/>
          <w:szCs w:val="24"/>
          <w:lang w:eastAsia="ru-RU"/>
        </w:rPr>
        <w:t xml:space="preserve"> На территории насел</w:t>
      </w:r>
      <w:r w:rsidR="002A622F" w:rsidRPr="00E27EC3">
        <w:rPr>
          <w:rFonts w:eastAsia="Times New Roman" w:cs="Times New Roman"/>
          <w:color w:val="000000" w:themeColor="text1"/>
          <w:spacing w:val="-2"/>
          <w:sz w:val="24"/>
          <w:szCs w:val="24"/>
          <w:lang w:eastAsia="ru-RU"/>
        </w:rPr>
        <w:t>ё</w:t>
      </w:r>
      <w:r w:rsidR="00B16A0A" w:rsidRPr="00E27EC3">
        <w:rPr>
          <w:rFonts w:eastAsia="Times New Roman" w:cs="Times New Roman"/>
          <w:color w:val="000000" w:themeColor="text1"/>
          <w:spacing w:val="-2"/>
          <w:sz w:val="24"/>
          <w:szCs w:val="24"/>
          <w:lang w:eastAsia="ru-RU"/>
        </w:rPr>
        <w:t>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B16A0A" w:rsidRPr="00E27EC3" w:rsidRDefault="00DA311E" w:rsidP="00B16A0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3.4.8.2</w:t>
      </w:r>
      <w:r w:rsidR="00D57EEF" w:rsidRPr="00E27EC3">
        <w:rPr>
          <w:rFonts w:eastAsia="Times New Roman" w:cs="Times New Roman"/>
          <w:color w:val="000000" w:themeColor="text1"/>
          <w:spacing w:val="-2"/>
          <w:sz w:val="24"/>
          <w:szCs w:val="24"/>
          <w:lang w:eastAsia="ru-RU"/>
        </w:rPr>
        <w:t>1</w:t>
      </w:r>
      <w:r w:rsidR="00B16A0A" w:rsidRPr="00E27EC3">
        <w:rPr>
          <w:rFonts w:eastAsia="Times New Roman" w:cs="Times New Roman"/>
          <w:color w:val="000000" w:themeColor="text1"/>
          <w:spacing w:val="-2"/>
          <w:sz w:val="24"/>
          <w:szCs w:val="24"/>
          <w:lang w:eastAsia="ru-RU"/>
        </w:rPr>
        <w:t xml:space="preserve"> Понизительные подстанции с трансформаторами мощностью</w:t>
      </w:r>
      <w:r w:rsidR="00B16A0A" w:rsidRPr="00E27EC3">
        <w:rPr>
          <w:rFonts w:eastAsia="Times New Roman" w:cs="Times New Roman"/>
          <w:color w:val="000000" w:themeColor="text1"/>
          <w:sz w:val="24"/>
          <w:szCs w:val="24"/>
          <w:lang w:eastAsia="ru-RU"/>
        </w:rPr>
        <w:t xml:space="preserve"> 16 тыс. кВ</w:t>
      </w:r>
      <w:r w:rsidR="00B16A0A" w:rsidRPr="00E27EC3">
        <w:rPr>
          <w:rFonts w:eastAsia="Times New Roman" w:cs="Times New Roman"/>
          <w:color w:val="000000" w:themeColor="text1"/>
          <w:sz w:val="24"/>
          <w:szCs w:val="24"/>
          <w:lang w:eastAsia="ru-RU"/>
        </w:rPr>
        <w:sym w:font="Symbol" w:char="F0D7"/>
      </w:r>
      <w:r w:rsidR="00B16A0A" w:rsidRPr="00E27EC3">
        <w:rPr>
          <w:rFonts w:eastAsia="Times New Roman" w:cs="Times New Roman"/>
          <w:color w:val="000000" w:themeColor="text1"/>
          <w:sz w:val="24"/>
          <w:szCs w:val="24"/>
          <w:lang w:eastAsia="ru-RU"/>
        </w:rPr>
        <w:t>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w:t>
      </w:r>
      <w:r w:rsidR="00D57EEF" w:rsidRPr="00E27EC3">
        <w:rPr>
          <w:rFonts w:eastAsia="Times New Roman" w:cs="Times New Roman"/>
          <w:color w:val="000000" w:themeColor="text1"/>
          <w:sz w:val="24"/>
          <w:szCs w:val="24"/>
          <w:lang w:eastAsia="ru-RU"/>
        </w:rPr>
        <w:t>ть встроенными и пристроенными.</w:t>
      </w:r>
    </w:p>
    <w:p w:rsidR="00B16A0A" w:rsidRPr="00E27EC3" w:rsidRDefault="00DA311E" w:rsidP="00B16A0A">
      <w:pPr>
        <w:widowControl w:val="0"/>
        <w:shd w:val="clear" w:color="auto" w:fill="FFFFFF"/>
        <w:spacing w:line="239" w:lineRule="auto"/>
        <w:ind w:firstLine="709"/>
        <w:rPr>
          <w:rFonts w:eastAsia="Times New Roman" w:cs="Times New Roman"/>
          <w:color w:val="000000" w:themeColor="text1"/>
          <w:spacing w:val="-3"/>
          <w:sz w:val="24"/>
          <w:szCs w:val="24"/>
          <w:lang w:eastAsia="ru-RU"/>
        </w:rPr>
      </w:pPr>
      <w:r w:rsidRPr="00E27EC3">
        <w:rPr>
          <w:rFonts w:eastAsia="Times New Roman" w:cs="Times New Roman"/>
          <w:color w:val="000000" w:themeColor="text1"/>
          <w:spacing w:val="-2"/>
          <w:sz w:val="24"/>
          <w:szCs w:val="24"/>
          <w:lang w:eastAsia="ru-RU"/>
        </w:rPr>
        <w:t>3.4.8.2</w:t>
      </w:r>
      <w:r w:rsidR="00D57EEF" w:rsidRPr="00E27EC3">
        <w:rPr>
          <w:rFonts w:eastAsia="Times New Roman" w:cs="Times New Roman"/>
          <w:color w:val="000000" w:themeColor="text1"/>
          <w:spacing w:val="-2"/>
          <w:sz w:val="24"/>
          <w:szCs w:val="24"/>
          <w:lang w:eastAsia="ru-RU"/>
        </w:rPr>
        <w:t>2</w:t>
      </w:r>
      <w:r w:rsidR="002A622F" w:rsidRPr="00E27EC3">
        <w:rPr>
          <w:rFonts w:eastAsia="Times New Roman" w:cs="Times New Roman"/>
          <w:color w:val="000000" w:themeColor="text1"/>
          <w:spacing w:val="-2"/>
          <w:sz w:val="24"/>
          <w:szCs w:val="24"/>
          <w:lang w:eastAsia="ru-RU"/>
        </w:rPr>
        <w:t xml:space="preserve"> </w:t>
      </w:r>
      <w:r w:rsidR="00B16A0A" w:rsidRPr="00E27EC3">
        <w:rPr>
          <w:rFonts w:eastAsia="Times New Roman" w:cs="Times New Roman"/>
          <w:color w:val="000000" w:themeColor="text1"/>
          <w:spacing w:val="-2"/>
          <w:sz w:val="24"/>
          <w:szCs w:val="24"/>
          <w:lang w:eastAsia="ru-RU"/>
        </w:rPr>
        <w:t>В общественных зданиях разрешается проектирование встроенных</w:t>
      </w:r>
      <w:r w:rsidR="00B16A0A" w:rsidRPr="00E27EC3">
        <w:rPr>
          <w:rFonts w:eastAsia="Times New Roman" w:cs="Times New Roman"/>
          <w:color w:val="000000" w:themeColor="text1"/>
          <w:sz w:val="24"/>
          <w:szCs w:val="24"/>
          <w:lang w:eastAsia="ru-RU"/>
        </w:rPr>
        <w:t xml:space="preserve"> и пристроенных трансформаторных подстанций, в том числе комплектных трансформаторных подстанций, при условии соблюдения требований ПУЭ, </w:t>
      </w:r>
      <w:r w:rsidR="00B16A0A" w:rsidRPr="00E27EC3">
        <w:rPr>
          <w:rFonts w:eastAsia="Times New Roman" w:cs="Times New Roman"/>
          <w:color w:val="000000" w:themeColor="text1"/>
          <w:spacing w:val="-3"/>
          <w:sz w:val="24"/>
          <w:szCs w:val="24"/>
          <w:lang w:eastAsia="ru-RU"/>
        </w:rPr>
        <w:t>соответствующих санитарных и противопожарных норм, требований СП 31-110-2003.</w:t>
      </w:r>
    </w:p>
    <w:p w:rsidR="00B16A0A" w:rsidRPr="00E27EC3" w:rsidRDefault="00DA311E" w:rsidP="00B16A0A">
      <w:pPr>
        <w:widowControl w:val="0"/>
        <w:shd w:val="clear" w:color="auto" w:fill="FFFFFF"/>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3.4.8.2</w:t>
      </w:r>
      <w:r w:rsidR="00D57EEF" w:rsidRPr="00E27EC3">
        <w:rPr>
          <w:rFonts w:eastAsia="Times New Roman" w:cs="Times New Roman"/>
          <w:color w:val="000000" w:themeColor="text1"/>
          <w:sz w:val="24"/>
          <w:szCs w:val="24"/>
          <w:lang w:eastAsia="ru-RU"/>
        </w:rPr>
        <w:t>3</w:t>
      </w:r>
      <w:r w:rsidR="00B16A0A" w:rsidRPr="00E27EC3">
        <w:rPr>
          <w:rFonts w:eastAsia="Times New Roman" w:cs="Times New Roman"/>
          <w:color w:val="000000" w:themeColor="text1"/>
          <w:sz w:val="24"/>
          <w:szCs w:val="24"/>
          <w:lang w:eastAsia="ru-RU"/>
        </w:rPr>
        <w:t xml:space="preserve"> В жилых зданиях (квартирных домах и общежитиях), спальных корпусах больничных учреждений, санаторно</w:t>
      </w:r>
      <w:r w:rsidRPr="00E27EC3">
        <w:rPr>
          <w:rFonts w:eastAsia="Times New Roman" w:cs="Times New Roman"/>
          <w:color w:val="000000" w:themeColor="text1"/>
          <w:sz w:val="24"/>
          <w:szCs w:val="24"/>
          <w:lang w:eastAsia="ru-RU"/>
        </w:rPr>
        <w:t xml:space="preserve"> – </w:t>
      </w:r>
      <w:r w:rsidR="00B16A0A" w:rsidRPr="00E27EC3">
        <w:rPr>
          <w:rFonts w:eastAsia="Times New Roman" w:cs="Times New Roman"/>
          <w:color w:val="000000" w:themeColor="text1"/>
          <w:sz w:val="24"/>
          <w:szCs w:val="24"/>
          <w:lang w:eastAsia="ru-RU"/>
        </w:rPr>
        <w:t>курортных учреждений, домов отдыха, учреждений социального обеспечения,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B16A0A" w:rsidRPr="00E27EC3" w:rsidRDefault="00B16A0A" w:rsidP="00B16A0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B16A0A" w:rsidRPr="00E27EC3" w:rsidRDefault="00DA311E" w:rsidP="00B16A0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3.4.8.2</w:t>
      </w:r>
      <w:r w:rsidR="00D57EEF" w:rsidRPr="00E27EC3">
        <w:rPr>
          <w:rFonts w:eastAsia="Times New Roman" w:cs="Times New Roman"/>
          <w:color w:val="000000" w:themeColor="text1"/>
          <w:spacing w:val="-2"/>
          <w:sz w:val="24"/>
          <w:szCs w:val="24"/>
          <w:lang w:eastAsia="ru-RU"/>
        </w:rPr>
        <w:t>4</w:t>
      </w:r>
      <w:r w:rsidR="00B16A0A" w:rsidRPr="00E27EC3">
        <w:rPr>
          <w:rFonts w:eastAsia="Times New Roman" w:cs="Times New Roman"/>
          <w:color w:val="000000" w:themeColor="text1"/>
          <w:spacing w:val="-2"/>
          <w:sz w:val="24"/>
          <w:szCs w:val="24"/>
          <w:lang w:eastAsia="ru-RU"/>
        </w:rPr>
        <w:t xml:space="preserve"> Проектирование новых подстанций открытого типа в районах массового</w:t>
      </w:r>
      <w:r w:rsidR="00B16A0A" w:rsidRPr="00E27EC3">
        <w:rPr>
          <w:rFonts w:eastAsia="Times New Roman" w:cs="Times New Roman"/>
          <w:color w:val="000000" w:themeColor="text1"/>
          <w:sz w:val="24"/>
          <w:szCs w:val="24"/>
          <w:lang w:eastAsia="ru-RU"/>
        </w:rPr>
        <w:t xml:space="preserve"> жилищного строительства и в существу</w:t>
      </w:r>
      <w:r w:rsidRPr="00E27EC3">
        <w:rPr>
          <w:rFonts w:eastAsia="Times New Roman" w:cs="Times New Roman"/>
          <w:color w:val="000000" w:themeColor="text1"/>
          <w:sz w:val="24"/>
          <w:szCs w:val="24"/>
          <w:lang w:eastAsia="ru-RU"/>
        </w:rPr>
        <w:t>ющих жилых районах запрещается.</w:t>
      </w:r>
    </w:p>
    <w:p w:rsidR="00B16A0A" w:rsidRPr="00E27EC3" w:rsidRDefault="00B16A0A" w:rsidP="00B16A0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w:t>
      </w:r>
      <w:r w:rsidR="00DA311E"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бытовых зданиях до нормативного, и мероприятия по защите населения от электромагнитного влияния.</w:t>
      </w:r>
    </w:p>
    <w:p w:rsidR="00B16A0A" w:rsidRPr="00E27EC3" w:rsidRDefault="00DA311E" w:rsidP="00B16A0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3.4.8.2</w:t>
      </w:r>
      <w:r w:rsidR="00D57EEF" w:rsidRPr="00E27EC3">
        <w:rPr>
          <w:rFonts w:eastAsia="Times New Roman" w:cs="Times New Roman"/>
          <w:color w:val="000000" w:themeColor="text1"/>
          <w:sz w:val="24"/>
          <w:szCs w:val="24"/>
          <w:lang w:eastAsia="ru-RU"/>
        </w:rPr>
        <w:t>5</w:t>
      </w:r>
      <w:r w:rsidR="00B16A0A" w:rsidRPr="00E27EC3">
        <w:rPr>
          <w:rFonts w:eastAsia="Times New Roman" w:cs="Times New Roman"/>
          <w:color w:val="000000" w:themeColor="text1"/>
          <w:sz w:val="24"/>
          <w:szCs w:val="24"/>
          <w:lang w:eastAsia="ru-RU"/>
        </w:rPr>
        <w:t xml:space="preserve">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w:t>
      </w:r>
      <w:r w:rsidR="002A622F" w:rsidRPr="00E27EC3">
        <w:rPr>
          <w:rFonts w:eastAsia="Times New Roman" w:cs="Times New Roman"/>
          <w:color w:val="000000" w:themeColor="text1"/>
          <w:sz w:val="24"/>
          <w:szCs w:val="24"/>
          <w:lang w:eastAsia="ru-RU"/>
        </w:rPr>
        <w:t>ё</w:t>
      </w:r>
      <w:r w:rsidR="00B16A0A" w:rsidRPr="00E27EC3">
        <w:rPr>
          <w:rFonts w:eastAsia="Times New Roman" w:cs="Times New Roman"/>
          <w:color w:val="000000" w:themeColor="text1"/>
          <w:sz w:val="24"/>
          <w:szCs w:val="24"/>
          <w:lang w:eastAsia="ru-RU"/>
        </w:rPr>
        <w:t>том значений и характера электрических нагрузок, архитектурно</w:t>
      </w:r>
      <w:r w:rsidR="00E1425A" w:rsidRPr="00E27EC3">
        <w:rPr>
          <w:rFonts w:eastAsia="Times New Roman" w:cs="Times New Roman"/>
          <w:color w:val="000000" w:themeColor="text1"/>
          <w:sz w:val="24"/>
          <w:szCs w:val="24"/>
          <w:lang w:eastAsia="ru-RU"/>
        </w:rPr>
        <w:t xml:space="preserve"> – </w:t>
      </w:r>
      <w:r w:rsidR="00B16A0A" w:rsidRPr="00E27EC3">
        <w:rPr>
          <w:rFonts w:eastAsia="Times New Roman" w:cs="Times New Roman"/>
          <w:color w:val="000000" w:themeColor="text1"/>
          <w:sz w:val="24"/>
          <w:szCs w:val="24"/>
          <w:lang w:eastAsia="ru-RU"/>
        </w:rPr>
        <w:t>строительных и эксплуатационных требований, условий окр</w:t>
      </w:r>
      <w:r w:rsidRPr="00E27EC3">
        <w:rPr>
          <w:rFonts w:eastAsia="Times New Roman" w:cs="Times New Roman"/>
          <w:color w:val="000000" w:themeColor="text1"/>
          <w:sz w:val="24"/>
          <w:szCs w:val="24"/>
          <w:lang w:eastAsia="ru-RU"/>
        </w:rPr>
        <w:t>ужающей среды.</w:t>
      </w:r>
    </w:p>
    <w:p w:rsidR="00B16A0A" w:rsidRPr="00E27EC3" w:rsidRDefault="00DA311E" w:rsidP="00B16A0A">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3.4.8.</w:t>
      </w:r>
      <w:r w:rsidR="00D57EEF" w:rsidRPr="00E27EC3">
        <w:rPr>
          <w:rFonts w:eastAsia="Times New Roman" w:cs="Times New Roman"/>
          <w:color w:val="000000" w:themeColor="text1"/>
          <w:sz w:val="24"/>
          <w:szCs w:val="24"/>
          <w:lang w:eastAsia="ru-RU"/>
        </w:rPr>
        <w:t>26</w:t>
      </w:r>
      <w:r w:rsidR="00B16A0A" w:rsidRPr="00E27EC3">
        <w:rPr>
          <w:rFonts w:eastAsia="Times New Roman" w:cs="Times New Roman"/>
          <w:color w:val="000000" w:themeColor="text1"/>
          <w:sz w:val="24"/>
          <w:szCs w:val="24"/>
          <w:lang w:eastAsia="ru-RU"/>
        </w:rPr>
        <w:t xml:space="preserve"> Для электроподстанций размер санитарно</w:t>
      </w:r>
      <w:r w:rsidRPr="00E27EC3">
        <w:rPr>
          <w:rFonts w:eastAsia="Times New Roman" w:cs="Times New Roman"/>
          <w:color w:val="000000" w:themeColor="text1"/>
          <w:sz w:val="24"/>
          <w:szCs w:val="24"/>
          <w:lang w:eastAsia="ru-RU"/>
        </w:rPr>
        <w:t xml:space="preserve"> – </w:t>
      </w:r>
      <w:r w:rsidR="00B16A0A" w:rsidRPr="00E27EC3">
        <w:rPr>
          <w:rFonts w:eastAsia="Times New Roman" w:cs="Times New Roman"/>
          <w:color w:val="000000" w:themeColor="text1"/>
          <w:sz w:val="24"/>
          <w:szCs w:val="24"/>
          <w:lang w:eastAsia="ru-RU"/>
        </w:rPr>
        <w:t>защитной зоны устанавливается в зависимости от типа (открытые, закрытые), мощности на основании расч</w:t>
      </w:r>
      <w:r w:rsidR="002A622F" w:rsidRPr="00E27EC3">
        <w:rPr>
          <w:rFonts w:eastAsia="Times New Roman" w:cs="Times New Roman"/>
          <w:color w:val="000000" w:themeColor="text1"/>
          <w:sz w:val="24"/>
          <w:szCs w:val="24"/>
          <w:lang w:eastAsia="ru-RU"/>
        </w:rPr>
        <w:t>ё</w:t>
      </w:r>
      <w:r w:rsidR="00B16A0A" w:rsidRPr="00E27EC3">
        <w:rPr>
          <w:rFonts w:eastAsia="Times New Roman" w:cs="Times New Roman"/>
          <w:color w:val="000000" w:themeColor="text1"/>
          <w:sz w:val="24"/>
          <w:szCs w:val="24"/>
          <w:lang w:eastAsia="ru-RU"/>
        </w:rPr>
        <w:t>тов физического воздействия на атмосферный воздух, а также результатов натурных измерений.</w:t>
      </w:r>
    </w:p>
    <w:p w:rsidR="00B16A0A" w:rsidRPr="00E27EC3" w:rsidRDefault="00B16A0A" w:rsidP="00B16A0A">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размещении отдельно стоящих распределительных пунктов и трансформаторных подстанций напряжением 10(6)</w:t>
      </w:r>
      <w:r w:rsidR="00DA311E"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 xml:space="preserve">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E27EC3">
          <w:rPr>
            <w:rFonts w:eastAsia="Times New Roman" w:cs="Times New Roman"/>
            <w:color w:val="000000" w:themeColor="text1"/>
            <w:sz w:val="24"/>
            <w:szCs w:val="24"/>
            <w:lang w:eastAsia="ru-RU"/>
          </w:rPr>
          <w:t>10 м</w:t>
        </w:r>
      </w:smartTag>
      <w:r w:rsidRPr="00E27EC3">
        <w:rPr>
          <w:rFonts w:eastAsia="Times New Roman" w:cs="Times New Roman"/>
          <w:color w:val="000000" w:themeColor="text1"/>
          <w:sz w:val="24"/>
          <w:szCs w:val="24"/>
          <w:lang w:eastAsia="ru-RU"/>
        </w:rPr>
        <w:t>, а до зданий лечебно</w:t>
      </w:r>
      <w:r w:rsidR="00DA311E"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 xml:space="preserve">профилактических учреждений – не менее </w:t>
      </w:r>
      <w:smartTag w:uri="urn:schemas-microsoft-com:office:smarttags" w:element="metricconverter">
        <w:smartTagPr>
          <w:attr w:name="ProductID" w:val="15 м"/>
        </w:smartTagPr>
        <w:r w:rsidRPr="00E27EC3">
          <w:rPr>
            <w:rFonts w:eastAsia="Times New Roman" w:cs="Times New Roman"/>
            <w:color w:val="000000" w:themeColor="text1"/>
            <w:sz w:val="24"/>
            <w:szCs w:val="24"/>
            <w:lang w:eastAsia="ru-RU"/>
          </w:rPr>
          <w:t>15 м</w:t>
        </w:r>
      </w:smartTag>
      <w:r w:rsidRPr="00E27EC3">
        <w:rPr>
          <w:rFonts w:eastAsia="Times New Roman" w:cs="Times New Roman"/>
          <w:color w:val="000000" w:themeColor="text1"/>
          <w:sz w:val="24"/>
          <w:szCs w:val="24"/>
          <w:lang w:eastAsia="ru-RU"/>
        </w:rPr>
        <w:t>.</w:t>
      </w:r>
    </w:p>
    <w:p w:rsidR="00B16A0A" w:rsidRPr="00E27EC3" w:rsidRDefault="00DA311E" w:rsidP="00B16A0A">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3.4.8.</w:t>
      </w:r>
      <w:r w:rsidR="00D57EEF" w:rsidRPr="00E27EC3">
        <w:rPr>
          <w:rFonts w:eastAsia="Times New Roman" w:cs="Times New Roman"/>
          <w:color w:val="000000" w:themeColor="text1"/>
          <w:sz w:val="24"/>
          <w:szCs w:val="24"/>
          <w:lang w:eastAsia="ru-RU"/>
        </w:rPr>
        <w:t>27</w:t>
      </w:r>
      <w:r w:rsidR="00B16A0A" w:rsidRPr="00E27EC3">
        <w:rPr>
          <w:rFonts w:eastAsia="Times New Roman" w:cs="Times New Roman"/>
          <w:color w:val="000000" w:themeColor="text1"/>
          <w:sz w:val="24"/>
          <w:szCs w:val="24"/>
          <w:lang w:eastAsia="ru-RU"/>
        </w:rPr>
        <w:t xml:space="preserve"> На подходах к подстанции, распределительным и переходным пунктам </w:t>
      </w:r>
      <w:r w:rsidR="00B16A0A" w:rsidRPr="00E27EC3">
        <w:rPr>
          <w:rFonts w:eastAsia="Times New Roman" w:cs="Times New Roman"/>
          <w:color w:val="000000" w:themeColor="text1"/>
          <w:spacing w:val="-3"/>
          <w:sz w:val="24"/>
          <w:szCs w:val="24"/>
          <w:lang w:eastAsia="ru-RU"/>
        </w:rPr>
        <w:t>следует предусматривать технические коридоры и полосы для ввода и вывода кабельных</w:t>
      </w:r>
      <w:r w:rsidR="00B16A0A" w:rsidRPr="00E27EC3">
        <w:rPr>
          <w:rFonts w:eastAsia="Times New Roman" w:cs="Times New Roman"/>
          <w:color w:val="000000" w:themeColor="text1"/>
          <w:sz w:val="24"/>
          <w:szCs w:val="24"/>
          <w:lang w:eastAsia="ru-RU"/>
        </w:rPr>
        <w:t xml:space="preserve">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00B16A0A" w:rsidRPr="00E27EC3">
          <w:rPr>
            <w:rFonts w:eastAsia="Times New Roman" w:cs="Times New Roman"/>
            <w:color w:val="000000" w:themeColor="text1"/>
            <w:sz w:val="24"/>
            <w:szCs w:val="24"/>
            <w:lang w:eastAsia="ru-RU"/>
          </w:rPr>
          <w:t>0,1 га</w:t>
        </w:r>
      </w:smartTag>
      <w:r w:rsidR="00B16A0A" w:rsidRPr="00E27EC3">
        <w:rPr>
          <w:rFonts w:eastAsia="Times New Roman" w:cs="Times New Roman"/>
          <w:color w:val="000000" w:themeColor="text1"/>
          <w:sz w:val="24"/>
          <w:szCs w:val="24"/>
          <w:lang w:eastAsia="ru-RU"/>
        </w:rPr>
        <w:t>.</w:t>
      </w:r>
    </w:p>
    <w:p w:rsidR="00B16A0A" w:rsidRPr="00E27EC3" w:rsidRDefault="00DA311E" w:rsidP="00B16A0A">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3.4.8.</w:t>
      </w:r>
      <w:r w:rsidR="00D57EEF" w:rsidRPr="00E27EC3">
        <w:rPr>
          <w:rFonts w:eastAsia="Times New Roman" w:cs="Times New Roman"/>
          <w:color w:val="000000" w:themeColor="text1"/>
          <w:sz w:val="24"/>
          <w:szCs w:val="24"/>
          <w:lang w:eastAsia="ru-RU"/>
        </w:rPr>
        <w:t>28</w:t>
      </w:r>
      <w:r w:rsidR="00B16A0A" w:rsidRPr="00E27EC3">
        <w:rPr>
          <w:rFonts w:eastAsia="Times New Roman" w:cs="Times New Roman"/>
          <w:color w:val="000000" w:themeColor="text1"/>
          <w:sz w:val="24"/>
          <w:szCs w:val="24"/>
          <w:lang w:eastAsia="ru-RU"/>
        </w:rPr>
        <w:t xml:space="preserve"> </w:t>
      </w:r>
      <w:r w:rsidR="00B16A0A" w:rsidRPr="00E27EC3">
        <w:rPr>
          <w:rFonts w:eastAsia="Times New Roman" w:cs="Times New Roman"/>
          <w:color w:val="000000" w:themeColor="text1"/>
          <w:spacing w:val="-2"/>
          <w:sz w:val="24"/>
          <w:szCs w:val="24"/>
          <w:lang w:eastAsia="ru-RU"/>
        </w:rPr>
        <w:t>Размеры земельных участков, отводимых для закрытых понизительных</w:t>
      </w:r>
      <w:r w:rsidR="00B16A0A" w:rsidRPr="00E27EC3">
        <w:rPr>
          <w:rFonts w:eastAsia="Times New Roman" w:cs="Times New Roman"/>
          <w:color w:val="000000" w:themeColor="text1"/>
          <w:sz w:val="24"/>
          <w:szCs w:val="24"/>
          <w:lang w:eastAsia="ru-RU"/>
        </w:rPr>
        <w:t xml:space="preserve"> подстанций, включая распределительные и комплектные устройства напряжением 110</w:t>
      </w:r>
      <w:r w:rsidR="00E1425A" w:rsidRPr="00E27EC3">
        <w:rPr>
          <w:rFonts w:eastAsia="Times New Roman" w:cs="Times New Roman"/>
          <w:color w:val="000000" w:themeColor="text1"/>
          <w:sz w:val="24"/>
          <w:szCs w:val="24"/>
          <w:lang w:eastAsia="ru-RU"/>
        </w:rPr>
        <w:t xml:space="preserve"> – </w:t>
      </w:r>
      <w:r w:rsidR="00B16A0A" w:rsidRPr="00E27EC3">
        <w:rPr>
          <w:rFonts w:eastAsia="Times New Roman" w:cs="Times New Roman"/>
          <w:color w:val="000000" w:themeColor="text1"/>
          <w:sz w:val="24"/>
          <w:szCs w:val="24"/>
          <w:lang w:eastAsia="ru-RU"/>
        </w:rPr>
        <w:t xml:space="preserve">220 кВ, устанавливаются в соответствии с требованиями СН 465-74, но не более </w:t>
      </w:r>
      <w:smartTag w:uri="urn:schemas-microsoft-com:office:smarttags" w:element="metricconverter">
        <w:smartTagPr>
          <w:attr w:name="ProductID" w:val="0,6 га"/>
        </w:smartTagPr>
        <w:r w:rsidR="00B16A0A" w:rsidRPr="00E27EC3">
          <w:rPr>
            <w:rFonts w:eastAsia="Times New Roman" w:cs="Times New Roman"/>
            <w:color w:val="000000" w:themeColor="text1"/>
            <w:sz w:val="24"/>
            <w:szCs w:val="24"/>
            <w:lang w:eastAsia="ru-RU"/>
          </w:rPr>
          <w:t>0,6 га</w:t>
        </w:r>
      </w:smartTag>
      <w:r w:rsidR="00B16A0A" w:rsidRPr="00E27EC3">
        <w:rPr>
          <w:rFonts w:eastAsia="Times New Roman" w:cs="Times New Roman"/>
          <w:color w:val="000000" w:themeColor="text1"/>
          <w:sz w:val="24"/>
          <w:szCs w:val="24"/>
          <w:lang w:eastAsia="ru-RU"/>
        </w:rPr>
        <w:t>.</w:t>
      </w:r>
    </w:p>
    <w:p w:rsidR="00B16A0A" w:rsidRPr="00E27EC3" w:rsidRDefault="00DA311E" w:rsidP="00B16A0A">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3.4.8.</w:t>
      </w:r>
      <w:r w:rsidR="00D57EEF" w:rsidRPr="00E27EC3">
        <w:rPr>
          <w:rFonts w:eastAsia="Times New Roman" w:cs="Times New Roman"/>
          <w:color w:val="000000" w:themeColor="text1"/>
          <w:sz w:val="24"/>
          <w:szCs w:val="24"/>
          <w:lang w:eastAsia="ru-RU"/>
        </w:rPr>
        <w:t>29</w:t>
      </w:r>
      <w:r w:rsidR="00B16A0A" w:rsidRPr="00E27EC3">
        <w:rPr>
          <w:rFonts w:eastAsia="Times New Roman" w:cs="Times New Roman"/>
          <w:color w:val="000000" w:themeColor="text1"/>
          <w:sz w:val="24"/>
          <w:szCs w:val="24"/>
          <w:lang w:eastAsia="ru-RU"/>
        </w:rPr>
        <w:t xml:space="preserve"> 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B16A0A" w:rsidRPr="00E27EC3" w:rsidRDefault="00DA311E" w:rsidP="00B16A0A">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3.4.8.3</w:t>
      </w:r>
      <w:r w:rsidR="00D57EEF" w:rsidRPr="00E27EC3">
        <w:rPr>
          <w:rFonts w:eastAsia="Times New Roman" w:cs="Times New Roman"/>
          <w:color w:val="000000" w:themeColor="text1"/>
          <w:sz w:val="24"/>
          <w:szCs w:val="24"/>
          <w:lang w:eastAsia="ru-RU"/>
        </w:rPr>
        <w:t>0</w:t>
      </w:r>
      <w:r w:rsidR="00B16A0A" w:rsidRPr="00E27EC3">
        <w:rPr>
          <w:rFonts w:eastAsia="Times New Roman" w:cs="Times New Roman"/>
          <w:color w:val="000000" w:themeColor="text1"/>
          <w:sz w:val="24"/>
          <w:szCs w:val="24"/>
          <w:lang w:eastAsia="ru-RU"/>
        </w:rPr>
        <w:t xml:space="preserve">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7D2D83" w:rsidRPr="00E27EC3" w:rsidRDefault="00DA311E" w:rsidP="00B16A0A">
      <w:pPr>
        <w:ind w:firstLine="708"/>
        <w:rPr>
          <w:rFonts w:cs="Times New Roman"/>
          <w:color w:val="000000" w:themeColor="text1"/>
          <w:sz w:val="24"/>
          <w:szCs w:val="24"/>
        </w:rPr>
      </w:pPr>
      <w:r w:rsidRPr="00E27EC3">
        <w:rPr>
          <w:rFonts w:eastAsia="Times New Roman" w:cs="Times New Roman"/>
          <w:color w:val="000000" w:themeColor="text1"/>
          <w:sz w:val="24"/>
          <w:szCs w:val="24"/>
          <w:lang w:eastAsia="ru-RU"/>
        </w:rPr>
        <w:t>3.4.8.3</w:t>
      </w:r>
      <w:r w:rsidR="00D57EEF" w:rsidRPr="00E27EC3">
        <w:rPr>
          <w:rFonts w:eastAsia="Times New Roman" w:cs="Times New Roman"/>
          <w:color w:val="000000" w:themeColor="text1"/>
          <w:sz w:val="24"/>
          <w:szCs w:val="24"/>
          <w:lang w:eastAsia="ru-RU"/>
        </w:rPr>
        <w:t>1</w:t>
      </w:r>
      <w:r w:rsidR="00B16A0A" w:rsidRPr="00E27EC3">
        <w:rPr>
          <w:rFonts w:eastAsia="Times New Roman" w:cs="Times New Roman"/>
          <w:color w:val="000000" w:themeColor="text1"/>
          <w:sz w:val="24"/>
          <w:szCs w:val="24"/>
          <w:lang w:eastAsia="ru-RU"/>
        </w:rPr>
        <w:t xml:space="preserve"> Проектирование систем электроснабжения на территориях, подвер</w:t>
      </w:r>
      <w:r w:rsidR="00B16A0A" w:rsidRPr="00E27EC3">
        <w:rPr>
          <w:rFonts w:eastAsia="Times New Roman" w:cs="Times New Roman"/>
          <w:color w:val="000000" w:themeColor="text1"/>
          <w:spacing w:val="-2"/>
          <w:sz w:val="24"/>
          <w:szCs w:val="24"/>
          <w:lang w:eastAsia="ru-RU"/>
        </w:rPr>
        <w:t>женных опасным инженерно</w:t>
      </w:r>
      <w:r w:rsidRPr="00E27EC3">
        <w:rPr>
          <w:rFonts w:eastAsia="Times New Roman" w:cs="Times New Roman"/>
          <w:color w:val="000000" w:themeColor="text1"/>
          <w:spacing w:val="-2"/>
          <w:sz w:val="24"/>
          <w:szCs w:val="24"/>
          <w:lang w:eastAsia="ru-RU"/>
        </w:rPr>
        <w:t xml:space="preserve"> – </w:t>
      </w:r>
      <w:r w:rsidR="00B16A0A" w:rsidRPr="00E27EC3">
        <w:rPr>
          <w:rFonts w:eastAsia="Times New Roman" w:cs="Times New Roman"/>
          <w:color w:val="000000" w:themeColor="text1"/>
          <w:spacing w:val="-2"/>
          <w:sz w:val="24"/>
          <w:szCs w:val="24"/>
          <w:lang w:eastAsia="ru-RU"/>
        </w:rPr>
        <w:t>геологическим и гидрологическим</w:t>
      </w:r>
      <w:r w:rsidR="00B16A0A" w:rsidRPr="00E27EC3">
        <w:rPr>
          <w:rFonts w:eastAsia="Times New Roman" w:cs="Times New Roman"/>
          <w:color w:val="000000" w:themeColor="text1"/>
          <w:sz w:val="24"/>
          <w:szCs w:val="24"/>
          <w:lang w:eastAsia="ru-RU"/>
        </w:rPr>
        <w:t xml:space="preserve"> процессам следует осуществлять в соответствии с требованиями ПУЭ.</w:t>
      </w:r>
    </w:p>
    <w:p w:rsidR="00863B4B" w:rsidRPr="00E27EC3" w:rsidRDefault="00863B4B" w:rsidP="00002F7F">
      <w:pPr>
        <w:ind w:firstLine="708"/>
        <w:rPr>
          <w:rFonts w:cs="Times New Roman"/>
          <w:color w:val="000000" w:themeColor="text1"/>
          <w:sz w:val="24"/>
          <w:szCs w:val="24"/>
        </w:rPr>
      </w:pPr>
      <w:r w:rsidRPr="00E27EC3">
        <w:rPr>
          <w:rFonts w:cs="Times New Roman"/>
          <w:color w:val="000000" w:themeColor="text1"/>
          <w:sz w:val="24"/>
          <w:szCs w:val="24"/>
        </w:rPr>
        <w:br w:type="page"/>
      </w:r>
    </w:p>
    <w:p w:rsidR="00DD46A0" w:rsidRPr="00E27EC3" w:rsidRDefault="00DD46A0" w:rsidP="00002F7F">
      <w:pPr>
        <w:ind w:firstLine="708"/>
        <w:rPr>
          <w:rFonts w:cs="Times New Roman"/>
          <w:color w:val="000000" w:themeColor="text1"/>
          <w:sz w:val="24"/>
          <w:szCs w:val="24"/>
        </w:rPr>
      </w:pPr>
    </w:p>
    <w:p w:rsidR="007D2D83" w:rsidRPr="00E27EC3" w:rsidRDefault="00DA311E" w:rsidP="00002F7F">
      <w:pPr>
        <w:ind w:firstLine="708"/>
        <w:rPr>
          <w:rFonts w:cs="Times New Roman"/>
          <w:b/>
          <w:color w:val="000000" w:themeColor="text1"/>
          <w:sz w:val="24"/>
          <w:szCs w:val="24"/>
        </w:rPr>
      </w:pPr>
      <w:r w:rsidRPr="00E27EC3">
        <w:rPr>
          <w:rFonts w:cs="Times New Roman"/>
          <w:b/>
          <w:color w:val="000000" w:themeColor="text1"/>
          <w:sz w:val="24"/>
          <w:szCs w:val="24"/>
        </w:rPr>
        <w:t>3.4.9 Объекты связи</w:t>
      </w:r>
    </w:p>
    <w:p w:rsidR="007D2D83" w:rsidRPr="00E27EC3" w:rsidRDefault="007D2D83" w:rsidP="00002F7F">
      <w:pPr>
        <w:ind w:firstLine="708"/>
        <w:rPr>
          <w:rFonts w:cs="Times New Roman"/>
          <w:color w:val="000000" w:themeColor="text1"/>
          <w:sz w:val="24"/>
          <w:szCs w:val="24"/>
        </w:rPr>
      </w:pPr>
    </w:p>
    <w:p w:rsidR="00DA311E" w:rsidRPr="00E27EC3" w:rsidRDefault="00DA311E" w:rsidP="00DA311E">
      <w:pPr>
        <w:spacing w:line="239" w:lineRule="auto"/>
        <w:ind w:firstLine="709"/>
        <w:rPr>
          <w:rFonts w:eastAsia="Times New Roman" w:cs="Times New Roman"/>
          <w:color w:val="000000" w:themeColor="text1"/>
          <w:sz w:val="24"/>
          <w:szCs w:val="24"/>
          <w:lang w:eastAsia="ru-RU"/>
        </w:rPr>
      </w:pPr>
      <w:r w:rsidRPr="00E27EC3">
        <w:rPr>
          <w:rFonts w:cs="Times New Roman"/>
          <w:color w:val="000000" w:themeColor="text1"/>
          <w:sz w:val="24"/>
          <w:szCs w:val="24"/>
        </w:rPr>
        <w:t xml:space="preserve">3.4.9.1 </w:t>
      </w:r>
      <w:r w:rsidRPr="00E27EC3">
        <w:rPr>
          <w:rFonts w:eastAsia="Times New Roman" w:cs="Times New Roman"/>
          <w:color w:val="000000" w:themeColor="text1"/>
          <w:sz w:val="24"/>
          <w:szCs w:val="24"/>
          <w:lang w:eastAsia="ru-RU"/>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DA311E" w:rsidRPr="00E27EC3" w:rsidRDefault="00DA311E" w:rsidP="00DA311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w:t>
      </w:r>
      <w:r w:rsidR="00221067" w:rsidRPr="00E27EC3">
        <w:rPr>
          <w:rFonts w:eastAsia="Times New Roman" w:cs="Times New Roman"/>
          <w:color w:val="000000" w:themeColor="text1"/>
          <w:sz w:val="24"/>
          <w:szCs w:val="24"/>
          <w:lang w:eastAsia="ru-RU"/>
        </w:rPr>
        <w:t>сигналам чрезвычайных ситуаций.</w:t>
      </w:r>
    </w:p>
    <w:p w:rsidR="00DA311E" w:rsidRPr="00E27EC3" w:rsidRDefault="0060250E" w:rsidP="00DA311E">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3.4.9.</w:t>
      </w:r>
      <w:r w:rsidR="007D5BC1" w:rsidRPr="00E27EC3">
        <w:rPr>
          <w:rFonts w:eastAsia="Times New Roman" w:cs="Times New Roman"/>
          <w:color w:val="000000" w:themeColor="text1"/>
          <w:sz w:val="24"/>
          <w:szCs w:val="24"/>
          <w:lang w:eastAsia="ru-RU"/>
        </w:rPr>
        <w:t>2</w:t>
      </w:r>
      <w:r w:rsidR="00DA311E" w:rsidRPr="00E27EC3">
        <w:rPr>
          <w:rFonts w:eastAsia="Times New Roman" w:cs="Times New Roman"/>
          <w:color w:val="000000" w:themeColor="text1"/>
          <w:sz w:val="24"/>
          <w:szCs w:val="24"/>
          <w:lang w:eastAsia="ru-RU"/>
        </w:rPr>
        <w:t xml:space="preserve">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w:t>
      </w:r>
      <w:r w:rsidR="007D5BC1" w:rsidRPr="00E27EC3">
        <w:rPr>
          <w:rFonts w:eastAsia="Times New Roman" w:cs="Times New Roman"/>
          <w:color w:val="000000" w:themeColor="text1"/>
          <w:sz w:val="24"/>
          <w:szCs w:val="24"/>
          <w:lang w:eastAsia="ru-RU"/>
        </w:rPr>
        <w:t xml:space="preserve"> – </w:t>
      </w:r>
      <w:r w:rsidR="00DA311E" w:rsidRPr="00E27EC3">
        <w:rPr>
          <w:rFonts w:eastAsia="Times New Roman" w:cs="Times New Roman"/>
          <w:color w:val="000000" w:themeColor="text1"/>
          <w:sz w:val="24"/>
          <w:szCs w:val="24"/>
          <w:lang w:eastAsia="ru-RU"/>
        </w:rPr>
        <w:t>активных, неприятно пахнущих веществ и пыли, за пределами их санитарно</w:t>
      </w:r>
      <w:r w:rsidRPr="00E27EC3">
        <w:rPr>
          <w:rFonts w:eastAsia="Times New Roman" w:cs="Times New Roman"/>
          <w:color w:val="000000" w:themeColor="text1"/>
          <w:sz w:val="24"/>
          <w:szCs w:val="24"/>
          <w:lang w:eastAsia="ru-RU"/>
        </w:rPr>
        <w:t xml:space="preserve"> – </w:t>
      </w:r>
      <w:r w:rsidR="00DA311E" w:rsidRPr="00E27EC3">
        <w:rPr>
          <w:rFonts w:eastAsia="Times New Roman" w:cs="Times New Roman"/>
          <w:color w:val="000000" w:themeColor="text1"/>
          <w:sz w:val="24"/>
          <w:szCs w:val="24"/>
          <w:lang w:eastAsia="ru-RU"/>
        </w:rPr>
        <w:t>защитных зон.</w:t>
      </w:r>
    </w:p>
    <w:p w:rsidR="00DA311E" w:rsidRPr="00E27EC3" w:rsidRDefault="0060250E" w:rsidP="00F44231">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3.4.9.</w:t>
      </w:r>
      <w:r w:rsidR="007D5BC1" w:rsidRPr="00E27EC3">
        <w:rPr>
          <w:rFonts w:eastAsia="Times New Roman" w:cs="Times New Roman"/>
          <w:color w:val="000000" w:themeColor="text1"/>
          <w:spacing w:val="-2"/>
          <w:sz w:val="24"/>
          <w:szCs w:val="24"/>
          <w:lang w:eastAsia="ru-RU"/>
        </w:rPr>
        <w:t>3</w:t>
      </w:r>
      <w:r w:rsidR="00DA311E" w:rsidRPr="00E27EC3">
        <w:rPr>
          <w:rFonts w:eastAsia="Times New Roman" w:cs="Times New Roman"/>
          <w:color w:val="000000" w:themeColor="text1"/>
          <w:spacing w:val="-2"/>
          <w:sz w:val="24"/>
          <w:szCs w:val="24"/>
          <w:lang w:eastAsia="ru-RU"/>
        </w:rPr>
        <w:t xml:space="preserve"> Размер санитарно</w:t>
      </w:r>
      <w:r w:rsidRPr="00E27EC3">
        <w:rPr>
          <w:rFonts w:eastAsia="Times New Roman" w:cs="Times New Roman"/>
          <w:color w:val="000000" w:themeColor="text1"/>
          <w:spacing w:val="-2"/>
          <w:sz w:val="24"/>
          <w:szCs w:val="24"/>
          <w:lang w:eastAsia="ru-RU"/>
        </w:rPr>
        <w:t xml:space="preserve"> – </w:t>
      </w:r>
      <w:r w:rsidR="00DA311E" w:rsidRPr="00E27EC3">
        <w:rPr>
          <w:rFonts w:eastAsia="Times New Roman" w:cs="Times New Roman"/>
          <w:color w:val="000000" w:themeColor="text1"/>
          <w:spacing w:val="-2"/>
          <w:sz w:val="24"/>
          <w:szCs w:val="24"/>
          <w:lang w:eastAsia="ru-RU"/>
        </w:rPr>
        <w:t xml:space="preserve">защитных зон для </w:t>
      </w:r>
      <w:r w:rsidR="00EA5F73" w:rsidRPr="00E27EC3">
        <w:rPr>
          <w:rFonts w:eastAsia="Times New Roman" w:cs="Times New Roman"/>
          <w:color w:val="000000" w:themeColor="text1"/>
          <w:spacing w:val="-2"/>
          <w:sz w:val="24"/>
          <w:szCs w:val="24"/>
          <w:lang w:eastAsia="ru-RU"/>
        </w:rPr>
        <w:t>телефонны</w:t>
      </w:r>
      <w:r w:rsidR="00F44231" w:rsidRPr="00E27EC3">
        <w:rPr>
          <w:rFonts w:eastAsia="Times New Roman" w:cs="Times New Roman"/>
          <w:color w:val="000000" w:themeColor="text1"/>
          <w:spacing w:val="-2"/>
          <w:sz w:val="24"/>
          <w:szCs w:val="24"/>
          <w:lang w:eastAsia="ru-RU"/>
        </w:rPr>
        <w:t>х</w:t>
      </w:r>
      <w:r w:rsidR="00EA5F73" w:rsidRPr="00E27EC3">
        <w:rPr>
          <w:rFonts w:eastAsia="Times New Roman" w:cs="Times New Roman"/>
          <w:color w:val="000000" w:themeColor="text1"/>
          <w:spacing w:val="-2"/>
          <w:sz w:val="24"/>
          <w:szCs w:val="24"/>
          <w:lang w:eastAsia="ru-RU"/>
        </w:rPr>
        <w:t xml:space="preserve"> и телеграфных узлов и станций </w:t>
      </w:r>
      <w:r w:rsidR="00DA311E" w:rsidRPr="00E27EC3">
        <w:rPr>
          <w:rFonts w:eastAsia="Times New Roman" w:cs="Times New Roman"/>
          <w:color w:val="000000" w:themeColor="text1"/>
          <w:spacing w:val="-2"/>
          <w:sz w:val="24"/>
          <w:szCs w:val="24"/>
          <w:lang w:eastAsia="ru-RU"/>
        </w:rPr>
        <w:t>определяется в каждом конкретном случае минимальным расстоянием от источника вредного воздействия до границы жилой застройки на основании расч</w:t>
      </w:r>
      <w:r w:rsidR="00093AF0" w:rsidRPr="00E27EC3">
        <w:rPr>
          <w:rFonts w:eastAsia="Times New Roman" w:cs="Times New Roman"/>
          <w:color w:val="000000" w:themeColor="text1"/>
          <w:spacing w:val="-2"/>
          <w:sz w:val="24"/>
          <w:szCs w:val="24"/>
          <w:lang w:eastAsia="ru-RU"/>
        </w:rPr>
        <w:t>ё</w:t>
      </w:r>
      <w:r w:rsidR="00DA311E" w:rsidRPr="00E27EC3">
        <w:rPr>
          <w:rFonts w:eastAsia="Times New Roman" w:cs="Times New Roman"/>
          <w:color w:val="000000" w:themeColor="text1"/>
          <w:spacing w:val="-2"/>
          <w:sz w:val="24"/>
          <w:szCs w:val="24"/>
          <w:lang w:eastAsia="ru-RU"/>
        </w:rPr>
        <w:t xml:space="preserve">тов рассеивания загрязнений атмосферного воздуха и физических факторов </w:t>
      </w:r>
      <w:r w:rsidR="00DA311E" w:rsidRPr="00E27EC3">
        <w:rPr>
          <w:rFonts w:eastAsia="Times New Roman" w:cs="Times New Roman"/>
          <w:color w:val="000000" w:themeColor="text1"/>
          <w:sz w:val="24"/>
          <w:szCs w:val="24"/>
          <w:lang w:eastAsia="ru-RU"/>
        </w:rPr>
        <w:t>(шума, вибрации, ЭМП и др.) с последующим проведением натурных исследований и измерений.</w:t>
      </w:r>
    </w:p>
    <w:p w:rsidR="00DA311E" w:rsidRPr="00E27EC3" w:rsidRDefault="0060250E" w:rsidP="00DA311E">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3.4.9.</w:t>
      </w:r>
      <w:r w:rsidR="00EA5F73" w:rsidRPr="00E27EC3">
        <w:rPr>
          <w:rFonts w:eastAsia="Times New Roman" w:cs="Times New Roman"/>
          <w:color w:val="000000" w:themeColor="text1"/>
          <w:sz w:val="24"/>
          <w:szCs w:val="24"/>
          <w:lang w:eastAsia="ru-RU"/>
        </w:rPr>
        <w:t>4</w:t>
      </w:r>
      <w:r w:rsidR="00DA311E" w:rsidRPr="00E27EC3">
        <w:rPr>
          <w:rFonts w:eastAsia="Times New Roman" w:cs="Times New Roman"/>
          <w:color w:val="000000" w:themeColor="text1"/>
          <w:sz w:val="24"/>
          <w:szCs w:val="24"/>
          <w:lang w:eastAsia="ru-RU"/>
        </w:rPr>
        <w:t xml:space="preserve"> Почтамты, отделения связи, предприятия Роспечати (возможно в комплексе)</w:t>
      </w:r>
      <w:r w:rsidR="00DA311E" w:rsidRPr="00E27EC3">
        <w:rPr>
          <w:rFonts w:eastAsia="Times New Roman" w:cs="Times New Roman"/>
          <w:color w:val="000000" w:themeColor="text1"/>
          <w:szCs w:val="28"/>
          <w:lang w:eastAsia="ru-RU"/>
        </w:rPr>
        <w:t xml:space="preserve"> </w:t>
      </w:r>
      <w:r w:rsidR="00DA311E" w:rsidRPr="00E27EC3">
        <w:rPr>
          <w:rFonts w:eastAsia="Times New Roman" w:cs="Times New Roman"/>
          <w:color w:val="000000" w:themeColor="text1"/>
          <w:sz w:val="24"/>
          <w:szCs w:val="24"/>
          <w:lang w:eastAsia="ru-RU"/>
        </w:rPr>
        <w:t>следует проектировать на территории</w:t>
      </w:r>
      <w:r w:rsidR="00DA311E" w:rsidRPr="00E27EC3">
        <w:rPr>
          <w:rFonts w:eastAsia="Times New Roman" w:cs="Times New Roman"/>
          <w:color w:val="000000" w:themeColor="text1"/>
          <w:szCs w:val="28"/>
          <w:lang w:eastAsia="ru-RU"/>
        </w:rPr>
        <w:t xml:space="preserve"> </w:t>
      </w:r>
      <w:r w:rsidR="00DA311E" w:rsidRPr="00E27EC3">
        <w:rPr>
          <w:rFonts w:eastAsia="Times New Roman" w:cs="Times New Roman"/>
          <w:color w:val="000000" w:themeColor="text1"/>
          <w:sz w:val="24"/>
          <w:szCs w:val="24"/>
          <w:lang w:eastAsia="ru-RU"/>
        </w:rPr>
        <w:t>жилых и общественно</w:t>
      </w:r>
      <w:r w:rsidRPr="00E27EC3">
        <w:rPr>
          <w:rFonts w:eastAsia="Times New Roman" w:cs="Times New Roman"/>
          <w:color w:val="000000" w:themeColor="text1"/>
          <w:sz w:val="24"/>
          <w:szCs w:val="24"/>
          <w:lang w:eastAsia="ru-RU"/>
        </w:rPr>
        <w:t xml:space="preserve"> – </w:t>
      </w:r>
      <w:r w:rsidR="00DA311E" w:rsidRPr="00E27EC3">
        <w:rPr>
          <w:rFonts w:eastAsia="Times New Roman" w:cs="Times New Roman"/>
          <w:color w:val="000000" w:themeColor="text1"/>
          <w:sz w:val="24"/>
          <w:szCs w:val="24"/>
          <w:lang w:eastAsia="ru-RU"/>
        </w:rPr>
        <w:t>деловых зон в зависимост</w:t>
      </w:r>
      <w:r w:rsidRPr="00E27EC3">
        <w:rPr>
          <w:rFonts w:eastAsia="Times New Roman" w:cs="Times New Roman"/>
          <w:color w:val="000000" w:themeColor="text1"/>
          <w:sz w:val="24"/>
          <w:szCs w:val="24"/>
          <w:lang w:eastAsia="ru-RU"/>
        </w:rPr>
        <w:t>и от градостроительных условий.</w:t>
      </w:r>
    </w:p>
    <w:p w:rsidR="00DA311E" w:rsidRPr="00E27EC3" w:rsidRDefault="0060250E" w:rsidP="00DA311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3.4.9.</w:t>
      </w:r>
      <w:r w:rsidR="00EA5F73" w:rsidRPr="00E27EC3">
        <w:rPr>
          <w:rFonts w:eastAsia="Times New Roman" w:cs="Times New Roman"/>
          <w:color w:val="000000" w:themeColor="text1"/>
          <w:sz w:val="24"/>
          <w:szCs w:val="24"/>
          <w:lang w:eastAsia="ru-RU"/>
        </w:rPr>
        <w:t>5</w:t>
      </w:r>
      <w:r w:rsidR="00DA311E" w:rsidRPr="00E27EC3">
        <w:rPr>
          <w:rFonts w:eastAsia="Times New Roman" w:cs="Times New Roman"/>
          <w:color w:val="000000" w:themeColor="text1"/>
          <w:sz w:val="24"/>
          <w:szCs w:val="24"/>
          <w:lang w:eastAsia="ru-RU"/>
        </w:rPr>
        <w:t xml:space="preserve"> </w:t>
      </w:r>
      <w:r w:rsidR="00DA311E" w:rsidRPr="00E27EC3">
        <w:rPr>
          <w:rFonts w:eastAsia="Times New Roman" w:cs="Times New Roman"/>
          <w:color w:val="000000" w:themeColor="text1"/>
          <w:spacing w:val="-2"/>
          <w:sz w:val="24"/>
          <w:szCs w:val="24"/>
          <w:lang w:eastAsia="ru-RU"/>
        </w:rPr>
        <w:t>Выбор, отвод и использование земель для линий связи осуществляется</w:t>
      </w:r>
      <w:r w:rsidR="00DA311E" w:rsidRPr="00E27EC3">
        <w:rPr>
          <w:rFonts w:eastAsia="Times New Roman" w:cs="Times New Roman"/>
          <w:color w:val="000000" w:themeColor="text1"/>
          <w:sz w:val="24"/>
          <w:szCs w:val="24"/>
          <w:lang w:eastAsia="ru-RU"/>
        </w:rPr>
        <w:t xml:space="preserve"> в соответствии с требованиями СН 461-74.</w:t>
      </w:r>
    </w:p>
    <w:p w:rsidR="00DA311E" w:rsidRPr="00E27EC3" w:rsidRDefault="0060250E" w:rsidP="00DA311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3.4.9.</w:t>
      </w:r>
      <w:r w:rsidR="00EA5F73" w:rsidRPr="00E27EC3">
        <w:rPr>
          <w:rFonts w:eastAsia="Times New Roman" w:cs="Times New Roman"/>
          <w:color w:val="000000" w:themeColor="text1"/>
          <w:spacing w:val="-2"/>
          <w:sz w:val="24"/>
          <w:szCs w:val="24"/>
          <w:lang w:eastAsia="ru-RU"/>
        </w:rPr>
        <w:t>6</w:t>
      </w:r>
      <w:r w:rsidR="00DA311E" w:rsidRPr="00E27EC3">
        <w:rPr>
          <w:rFonts w:eastAsia="Times New Roman" w:cs="Times New Roman"/>
          <w:color w:val="000000" w:themeColor="text1"/>
          <w:spacing w:val="-2"/>
          <w:sz w:val="24"/>
          <w:szCs w:val="24"/>
          <w:lang w:eastAsia="ru-RU"/>
        </w:rPr>
        <w:t xml:space="preserve"> Проектирование линейно</w:t>
      </w:r>
      <w:r w:rsidRPr="00E27EC3">
        <w:rPr>
          <w:rFonts w:eastAsia="Times New Roman" w:cs="Times New Roman"/>
          <w:color w:val="000000" w:themeColor="text1"/>
          <w:spacing w:val="-2"/>
          <w:sz w:val="24"/>
          <w:szCs w:val="24"/>
          <w:lang w:eastAsia="ru-RU"/>
        </w:rPr>
        <w:t xml:space="preserve"> – </w:t>
      </w:r>
      <w:r w:rsidR="00DA311E" w:rsidRPr="00E27EC3">
        <w:rPr>
          <w:rFonts w:eastAsia="Times New Roman" w:cs="Times New Roman"/>
          <w:color w:val="000000" w:themeColor="text1"/>
          <w:spacing w:val="-2"/>
          <w:sz w:val="24"/>
          <w:szCs w:val="24"/>
          <w:lang w:eastAsia="ru-RU"/>
        </w:rPr>
        <w:t>кабельных сооружений должно осуществ</w:t>
      </w:r>
      <w:r w:rsidR="00DA311E" w:rsidRPr="00E27EC3">
        <w:rPr>
          <w:rFonts w:eastAsia="Times New Roman" w:cs="Times New Roman"/>
          <w:color w:val="000000" w:themeColor="text1"/>
          <w:sz w:val="24"/>
          <w:szCs w:val="24"/>
          <w:lang w:eastAsia="ru-RU"/>
        </w:rPr>
        <w:t>ляться с уч</w:t>
      </w:r>
      <w:r w:rsidR="00221067" w:rsidRPr="00E27EC3">
        <w:rPr>
          <w:rFonts w:eastAsia="Times New Roman" w:cs="Times New Roman"/>
          <w:color w:val="000000" w:themeColor="text1"/>
          <w:sz w:val="24"/>
          <w:szCs w:val="24"/>
          <w:lang w:eastAsia="ru-RU"/>
        </w:rPr>
        <w:t>ё</w:t>
      </w:r>
      <w:r w:rsidR="00DA311E" w:rsidRPr="00E27EC3">
        <w:rPr>
          <w:rFonts w:eastAsia="Times New Roman" w:cs="Times New Roman"/>
          <w:color w:val="000000" w:themeColor="text1"/>
          <w:sz w:val="24"/>
          <w:szCs w:val="24"/>
          <w:lang w:eastAsia="ru-RU"/>
        </w:rPr>
        <w:t>том перспективного развития первичных сетей связи.</w:t>
      </w:r>
    </w:p>
    <w:p w:rsidR="00DA311E" w:rsidRPr="00E27EC3" w:rsidRDefault="0060250E" w:rsidP="00DA311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3.4.9.</w:t>
      </w:r>
      <w:r w:rsidR="00EA5F73" w:rsidRPr="00E27EC3">
        <w:rPr>
          <w:rFonts w:eastAsia="Times New Roman" w:cs="Times New Roman"/>
          <w:color w:val="000000" w:themeColor="text1"/>
          <w:sz w:val="24"/>
          <w:szCs w:val="24"/>
          <w:lang w:eastAsia="ru-RU"/>
        </w:rPr>
        <w:t>7</w:t>
      </w:r>
      <w:r w:rsidR="00DA311E" w:rsidRPr="00E27EC3">
        <w:rPr>
          <w:rFonts w:eastAsia="Times New Roman" w:cs="Times New Roman"/>
          <w:color w:val="000000" w:themeColor="text1"/>
          <w:sz w:val="24"/>
          <w:szCs w:val="24"/>
          <w:lang w:eastAsia="ru-RU"/>
        </w:rPr>
        <w:t xml:space="preserve"> Размещение трасс (площадок) для линий связи (кабельных, воздушных и др.) </w:t>
      </w:r>
      <w:r w:rsidR="00DA311E" w:rsidRPr="00E27EC3">
        <w:rPr>
          <w:rFonts w:eastAsia="Times New Roman" w:cs="Times New Roman"/>
          <w:bCs/>
          <w:color w:val="000000" w:themeColor="text1"/>
          <w:sz w:val="24"/>
          <w:szCs w:val="24"/>
          <w:lang w:eastAsia="ru-RU"/>
        </w:rPr>
        <w:t>и сооружений связи (при</w:t>
      </w:r>
      <w:r w:rsidR="00B13B33" w:rsidRPr="00E27EC3">
        <w:rPr>
          <w:rFonts w:eastAsia="Times New Roman" w:cs="Times New Roman"/>
          <w:bCs/>
          <w:color w:val="000000" w:themeColor="text1"/>
          <w:sz w:val="24"/>
          <w:szCs w:val="24"/>
          <w:lang w:eastAsia="ru-RU"/>
        </w:rPr>
        <w:t>ё</w:t>
      </w:r>
      <w:r w:rsidR="00DA311E" w:rsidRPr="00E27EC3">
        <w:rPr>
          <w:rFonts w:eastAsia="Times New Roman" w:cs="Times New Roman"/>
          <w:bCs/>
          <w:color w:val="000000" w:themeColor="text1"/>
          <w:sz w:val="24"/>
          <w:szCs w:val="24"/>
          <w:lang w:eastAsia="ru-RU"/>
        </w:rPr>
        <w:t>мо</w:t>
      </w:r>
      <w:r w:rsidRPr="00E27EC3">
        <w:rPr>
          <w:rFonts w:eastAsia="Times New Roman" w:cs="Times New Roman"/>
          <w:bCs/>
          <w:color w:val="000000" w:themeColor="text1"/>
          <w:sz w:val="24"/>
          <w:szCs w:val="24"/>
          <w:lang w:eastAsia="ru-RU"/>
        </w:rPr>
        <w:t xml:space="preserve"> – </w:t>
      </w:r>
      <w:r w:rsidR="00DA311E" w:rsidRPr="00E27EC3">
        <w:rPr>
          <w:rFonts w:eastAsia="Times New Roman" w:cs="Times New Roman"/>
          <w:bCs/>
          <w:color w:val="000000" w:themeColor="text1"/>
          <w:sz w:val="24"/>
          <w:szCs w:val="24"/>
          <w:lang w:eastAsia="ru-RU"/>
        </w:rPr>
        <w:t>передающих станций спутниковой связи)</w:t>
      </w:r>
      <w:r w:rsidR="00DA311E" w:rsidRPr="00E27EC3">
        <w:rPr>
          <w:rFonts w:eastAsia="Times New Roman" w:cs="Times New Roman"/>
          <w:color w:val="000000" w:themeColor="text1"/>
          <w:sz w:val="24"/>
          <w:szCs w:val="24"/>
          <w:lang w:eastAsia="ru-RU"/>
        </w:rPr>
        <w:t xml:space="preserve"> следует осуществлять в соответствии с Земельным кодексом Российской Федерации на землях связи:</w:t>
      </w:r>
    </w:p>
    <w:p w:rsidR="00DA311E" w:rsidRPr="00E27EC3" w:rsidRDefault="0060250E" w:rsidP="00DA311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w:t>
      </w:r>
      <w:r w:rsidR="00DA311E" w:rsidRPr="00E27EC3">
        <w:rPr>
          <w:rFonts w:eastAsia="Times New Roman" w:cs="Times New Roman"/>
          <w:color w:val="000000" w:themeColor="text1"/>
          <w:sz w:val="24"/>
          <w:szCs w:val="24"/>
          <w:lang w:eastAsia="ru-RU"/>
        </w:rPr>
        <w:t xml:space="preserve"> вне насел</w:t>
      </w:r>
      <w:r w:rsidR="00221067" w:rsidRPr="00E27EC3">
        <w:rPr>
          <w:rFonts w:eastAsia="Times New Roman" w:cs="Times New Roman"/>
          <w:color w:val="000000" w:themeColor="text1"/>
          <w:sz w:val="24"/>
          <w:szCs w:val="24"/>
          <w:lang w:eastAsia="ru-RU"/>
        </w:rPr>
        <w:t>ё</w:t>
      </w:r>
      <w:r w:rsidR="00DA311E" w:rsidRPr="00E27EC3">
        <w:rPr>
          <w:rFonts w:eastAsia="Times New Roman" w:cs="Times New Roman"/>
          <w:color w:val="000000" w:themeColor="text1"/>
          <w:sz w:val="24"/>
          <w:szCs w:val="24"/>
          <w:lang w:eastAsia="ru-RU"/>
        </w:rPr>
        <w:t xml:space="preserve">нных пунктов – главным образом вдоль автомобильных дорог и существующих </w:t>
      </w:r>
      <w:r w:rsidR="00DA311E" w:rsidRPr="00E27EC3">
        <w:rPr>
          <w:rFonts w:eastAsia="Times New Roman" w:cs="Times New Roman"/>
          <w:color w:val="000000" w:themeColor="text1"/>
          <w:spacing w:val="-2"/>
          <w:sz w:val="24"/>
          <w:szCs w:val="24"/>
          <w:lang w:eastAsia="ru-RU"/>
        </w:rPr>
        <w:t>трасс, расположенных в зоне транспортных коммуникаций, линий электропередачи и</w:t>
      </w:r>
      <w:r w:rsidR="00DA311E" w:rsidRPr="00E27EC3">
        <w:rPr>
          <w:rFonts w:eastAsia="Times New Roman" w:cs="Times New Roman"/>
          <w:color w:val="000000" w:themeColor="text1"/>
          <w:sz w:val="24"/>
          <w:szCs w:val="24"/>
          <w:lang w:eastAsia="ru-RU"/>
        </w:rPr>
        <w:t xml:space="preserve"> связи и инфраструктуры, связанной с их обслуживанием; границ землепользования</w:t>
      </w:r>
      <w:r w:rsidR="00221067" w:rsidRPr="00E27EC3">
        <w:rPr>
          <w:rFonts w:eastAsia="Times New Roman" w:cs="Times New Roman"/>
          <w:color w:val="000000" w:themeColor="text1"/>
          <w:sz w:val="24"/>
          <w:szCs w:val="24"/>
          <w:lang w:eastAsia="ru-RU"/>
        </w:rPr>
        <w:t>;</w:t>
      </w:r>
    </w:p>
    <w:p w:rsidR="00DA311E" w:rsidRPr="00E27EC3" w:rsidRDefault="0060250E" w:rsidP="00DA311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w:t>
      </w:r>
      <w:r w:rsidR="00DA311E" w:rsidRPr="00E27EC3">
        <w:rPr>
          <w:rFonts w:eastAsia="Times New Roman" w:cs="Times New Roman"/>
          <w:color w:val="000000" w:themeColor="text1"/>
          <w:sz w:val="24"/>
          <w:szCs w:val="24"/>
          <w:lang w:eastAsia="ru-RU"/>
        </w:rPr>
        <w:t xml:space="preserve"> в насел</w:t>
      </w:r>
      <w:r w:rsidR="00221067" w:rsidRPr="00E27EC3">
        <w:rPr>
          <w:rFonts w:eastAsia="Times New Roman" w:cs="Times New Roman"/>
          <w:color w:val="000000" w:themeColor="text1"/>
          <w:sz w:val="24"/>
          <w:szCs w:val="24"/>
          <w:lang w:eastAsia="ru-RU"/>
        </w:rPr>
        <w:t>ё</w:t>
      </w:r>
      <w:r w:rsidR="00DA311E" w:rsidRPr="00E27EC3">
        <w:rPr>
          <w:rFonts w:eastAsia="Times New Roman" w:cs="Times New Roman"/>
          <w:color w:val="000000" w:themeColor="text1"/>
          <w:sz w:val="24"/>
          <w:szCs w:val="24"/>
          <w:lang w:eastAsia="ru-RU"/>
        </w:rPr>
        <w:t>нных пунктах –</w:t>
      </w:r>
      <w:r w:rsidR="00DA311E" w:rsidRPr="00E27EC3">
        <w:rPr>
          <w:rFonts w:eastAsia="Times New Roman" w:cs="Times New Roman"/>
          <w:color w:val="000000" w:themeColor="text1"/>
          <w:spacing w:val="-2"/>
          <w:sz w:val="24"/>
          <w:szCs w:val="24"/>
          <w:lang w:eastAsia="ru-RU"/>
        </w:rPr>
        <w:t xml:space="preserve"> </w:t>
      </w:r>
      <w:r w:rsidR="00DA311E" w:rsidRPr="00E27EC3">
        <w:rPr>
          <w:rFonts w:eastAsia="Times New Roman" w:cs="Times New Roman"/>
          <w:color w:val="000000" w:themeColor="text1"/>
          <w:sz w:val="24"/>
          <w:szCs w:val="24"/>
          <w:lang w:eastAsia="ru-RU"/>
        </w:rPr>
        <w:t>преимущественно на пешеходной части улиц (под тротуарами) и в полосе между красной линией и линией застройки.</w:t>
      </w:r>
    </w:p>
    <w:p w:rsidR="00DA311E" w:rsidRPr="00E27EC3" w:rsidRDefault="0060250E" w:rsidP="00DA311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3.4.9.</w:t>
      </w:r>
      <w:r w:rsidR="00EA5F73" w:rsidRPr="00E27EC3">
        <w:rPr>
          <w:rFonts w:eastAsia="Times New Roman" w:cs="Times New Roman"/>
          <w:color w:val="000000" w:themeColor="text1"/>
          <w:sz w:val="24"/>
          <w:szCs w:val="24"/>
          <w:lang w:eastAsia="ru-RU"/>
        </w:rPr>
        <w:t>8</w:t>
      </w:r>
      <w:r w:rsidR="00DA311E" w:rsidRPr="00E27EC3">
        <w:rPr>
          <w:rFonts w:eastAsia="Times New Roman" w:cs="Times New Roman"/>
          <w:color w:val="000000" w:themeColor="text1"/>
          <w:sz w:val="24"/>
          <w:szCs w:val="24"/>
          <w:lang w:eastAsia="ru-RU"/>
        </w:rPr>
        <w:t xml:space="preserve"> Полосы земель для кабельных линий связи проектируются вдоль автомобильных дорог при выполнении следующих требований:</w:t>
      </w:r>
    </w:p>
    <w:p w:rsidR="00DA311E" w:rsidRPr="00E27EC3" w:rsidRDefault="0060250E" w:rsidP="00DA311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w:t>
      </w:r>
      <w:r w:rsidR="00DA311E" w:rsidRPr="00E27EC3">
        <w:rPr>
          <w:rFonts w:eastAsia="Times New Roman" w:cs="Times New Roman"/>
          <w:color w:val="000000" w:themeColor="text1"/>
          <w:sz w:val="24"/>
          <w:szCs w:val="24"/>
          <w:lang w:eastAsia="ru-RU"/>
        </w:rPr>
        <w:t xml:space="preserve"> в придорожных зонах существующих автомобильных дорог, вблизи их границ полос отвода и с уч</w:t>
      </w:r>
      <w:r w:rsidR="00221067" w:rsidRPr="00E27EC3">
        <w:rPr>
          <w:rFonts w:eastAsia="Times New Roman" w:cs="Times New Roman"/>
          <w:color w:val="000000" w:themeColor="text1"/>
          <w:sz w:val="24"/>
          <w:szCs w:val="24"/>
          <w:lang w:eastAsia="ru-RU"/>
        </w:rPr>
        <w:t>ё</w:t>
      </w:r>
      <w:r w:rsidR="00DA311E" w:rsidRPr="00E27EC3">
        <w:rPr>
          <w:rFonts w:eastAsia="Times New Roman" w:cs="Times New Roman"/>
          <w:color w:val="000000" w:themeColor="text1"/>
          <w:sz w:val="24"/>
          <w:szCs w:val="24"/>
          <w:lang w:eastAsia="ru-RU"/>
        </w:rPr>
        <w:t>том того, чтобы вновь строящиеся линии связи не препятствовали рек</w:t>
      </w:r>
      <w:r w:rsidRPr="00E27EC3">
        <w:rPr>
          <w:rFonts w:eastAsia="Times New Roman" w:cs="Times New Roman"/>
          <w:color w:val="000000" w:themeColor="text1"/>
          <w:sz w:val="24"/>
          <w:szCs w:val="24"/>
          <w:lang w:eastAsia="ru-RU"/>
        </w:rPr>
        <w:t>онструкции автомобильных дорог;</w:t>
      </w:r>
    </w:p>
    <w:p w:rsidR="00DA311E" w:rsidRPr="00E27EC3" w:rsidRDefault="0060250E" w:rsidP="00DA311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w:t>
      </w:r>
      <w:r w:rsidR="00DA311E" w:rsidRPr="00E27EC3">
        <w:rPr>
          <w:rFonts w:eastAsia="Times New Roman" w:cs="Times New Roman"/>
          <w:color w:val="000000" w:themeColor="text1"/>
          <w:spacing w:val="-3"/>
          <w:sz w:val="24"/>
          <w:szCs w:val="24"/>
          <w:lang w:eastAsia="ru-RU"/>
        </w:rPr>
        <w:t xml:space="preserve"> размещение полос земель связи на землях наименее пригодных для сельско</w:t>
      </w:r>
      <w:r w:rsidR="00DA311E" w:rsidRPr="00E27EC3">
        <w:rPr>
          <w:rFonts w:eastAsia="Times New Roman" w:cs="Times New Roman"/>
          <w:color w:val="000000" w:themeColor="text1"/>
          <w:spacing w:val="-2"/>
          <w:sz w:val="24"/>
          <w:szCs w:val="24"/>
          <w:lang w:eastAsia="ru-RU"/>
        </w:rPr>
        <w:t xml:space="preserve">го </w:t>
      </w:r>
      <w:r w:rsidR="00DA311E" w:rsidRPr="00E27EC3">
        <w:rPr>
          <w:rFonts w:eastAsia="Times New Roman" w:cs="Times New Roman"/>
          <w:color w:val="000000" w:themeColor="text1"/>
          <w:sz w:val="24"/>
          <w:szCs w:val="24"/>
          <w:lang w:eastAsia="ru-RU"/>
        </w:rPr>
        <w:t>хозяйства по показателям загрязнения выбросами автомобильного транспорта;</w:t>
      </w:r>
    </w:p>
    <w:p w:rsidR="00DA311E" w:rsidRPr="00E27EC3" w:rsidRDefault="0060250E" w:rsidP="00DA311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w:t>
      </w:r>
      <w:r w:rsidR="00DA311E" w:rsidRPr="00E27EC3">
        <w:rPr>
          <w:rFonts w:eastAsia="Times New Roman" w:cs="Times New Roman"/>
          <w:color w:val="000000" w:themeColor="text1"/>
          <w:sz w:val="24"/>
          <w:szCs w:val="24"/>
          <w:lang w:eastAsia="ru-RU"/>
        </w:rPr>
        <w:t xml:space="preserve"> соблюдение допустимых расстояний приближения полосы земель связи к границе полосы отвода автомобильных дорог.</w:t>
      </w:r>
    </w:p>
    <w:p w:rsidR="00DA311E" w:rsidRPr="00E27EC3" w:rsidRDefault="00DA311E" w:rsidP="00DA311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отдельных случаях, на коротких участках, допускается отклонение трассы кабельной линии связи от автомобильной дороги в целях е</w:t>
      </w:r>
      <w:r w:rsidR="00221067"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 спрямления для сокращения длины трассы.</w:t>
      </w:r>
    </w:p>
    <w:p w:rsidR="00DA311E" w:rsidRPr="00E27EC3" w:rsidRDefault="00DA311E" w:rsidP="00DA311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Отклонение трасс кабельных линий от автомобильных дорог допускается также при вынужденных обходах болот, зон возможных затоплений и оползней.</w:t>
      </w:r>
    </w:p>
    <w:p w:rsidR="00DA311E" w:rsidRPr="00E27EC3" w:rsidRDefault="0060250E" w:rsidP="00DA311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3.4.9.</w:t>
      </w:r>
      <w:r w:rsidR="00EA5F73" w:rsidRPr="00E27EC3">
        <w:rPr>
          <w:rFonts w:eastAsia="Times New Roman" w:cs="Times New Roman"/>
          <w:color w:val="000000" w:themeColor="text1"/>
          <w:sz w:val="24"/>
          <w:szCs w:val="24"/>
          <w:lang w:eastAsia="ru-RU"/>
        </w:rPr>
        <w:t>9</w:t>
      </w:r>
      <w:r w:rsidR="00DA311E" w:rsidRPr="00E27EC3">
        <w:rPr>
          <w:rFonts w:eastAsia="Times New Roman" w:cs="Times New Roman"/>
          <w:color w:val="000000" w:themeColor="text1"/>
          <w:sz w:val="24"/>
          <w:szCs w:val="24"/>
          <w:lang w:eastAsia="ru-RU"/>
        </w:rPr>
        <w:t xml:space="preserve"> Трассу кабельной линии вне насел</w:t>
      </w:r>
      <w:r w:rsidR="00B44CCD" w:rsidRPr="00E27EC3">
        <w:rPr>
          <w:rFonts w:eastAsia="Times New Roman" w:cs="Times New Roman"/>
          <w:color w:val="000000" w:themeColor="text1"/>
          <w:sz w:val="24"/>
          <w:szCs w:val="24"/>
          <w:lang w:eastAsia="ru-RU"/>
        </w:rPr>
        <w:t>ё</w:t>
      </w:r>
      <w:r w:rsidR="00DA311E" w:rsidRPr="00E27EC3">
        <w:rPr>
          <w:rFonts w:eastAsia="Times New Roman" w:cs="Times New Roman"/>
          <w:color w:val="000000" w:themeColor="text1"/>
          <w:sz w:val="24"/>
          <w:szCs w:val="24"/>
          <w:lang w:eastAsia="ru-RU"/>
        </w:rPr>
        <w:t xml:space="preserve">нных пунктов следует </w:t>
      </w:r>
      <w:r w:rsidR="00DA311E" w:rsidRPr="00E27EC3">
        <w:rPr>
          <w:rFonts w:eastAsia="Times New Roman" w:cs="Times New Roman"/>
          <w:color w:val="000000" w:themeColor="text1"/>
          <w:spacing w:val="-3"/>
          <w:sz w:val="24"/>
          <w:szCs w:val="24"/>
          <w:lang w:eastAsia="ru-RU"/>
        </w:rPr>
        <w:t>выбирать в зависимости от конкретных условий на всех земельных участках,</w:t>
      </w:r>
      <w:r w:rsidR="00DA311E" w:rsidRPr="00E27EC3">
        <w:rPr>
          <w:rFonts w:eastAsia="Times New Roman" w:cs="Times New Roman"/>
          <w:color w:val="000000" w:themeColor="text1"/>
          <w:sz w:val="24"/>
          <w:szCs w:val="24"/>
          <w:lang w:eastAsia="ru-RU"/>
        </w:rPr>
        <w:t xml:space="preserve">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DA311E" w:rsidRPr="00E27EC3" w:rsidRDefault="00DA311E" w:rsidP="00DA311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Проектирование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w:t>
      </w:r>
      <w:smartTag w:uri="urn:schemas-microsoft-com:office:smarttags" w:element="metricconverter">
        <w:smartTagPr>
          <w:attr w:name="ProductID" w:val="2 м"/>
        </w:smartTagPr>
        <w:r w:rsidRPr="00E27EC3">
          <w:rPr>
            <w:rFonts w:eastAsia="Times New Roman" w:cs="Times New Roman"/>
            <w:color w:val="000000" w:themeColor="text1"/>
            <w:sz w:val="24"/>
            <w:szCs w:val="24"/>
            <w:lang w:eastAsia="ru-RU"/>
          </w:rPr>
          <w:t>2 м</w:t>
        </w:r>
      </w:smartTag>
      <w:r w:rsidRPr="00E27EC3">
        <w:rPr>
          <w:rFonts w:eastAsia="Times New Roman" w:cs="Times New Roman"/>
          <w:color w:val="000000" w:themeColor="text1"/>
          <w:sz w:val="24"/>
          <w:szCs w:val="24"/>
          <w:lang w:eastAsia="ru-RU"/>
        </w:rPr>
        <w:t>, неустойчивые (подвижные) грунты и оползневые участки, за</w:t>
      </w:r>
      <w:r w:rsidR="0060250E" w:rsidRPr="00E27EC3">
        <w:rPr>
          <w:rFonts w:eastAsia="Times New Roman" w:cs="Times New Roman"/>
          <w:color w:val="000000" w:themeColor="text1"/>
          <w:sz w:val="24"/>
          <w:szCs w:val="24"/>
          <w:lang w:eastAsia="ru-RU"/>
        </w:rPr>
        <w:t>строенность.</w:t>
      </w:r>
    </w:p>
    <w:p w:rsidR="00DA311E" w:rsidRPr="00E27EC3" w:rsidRDefault="00DA311E" w:rsidP="00DA311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исключительных случаях допускается размещение кабельной линии по обочине автомобильной дороги.</w:t>
      </w:r>
    </w:p>
    <w:p w:rsidR="00DA311E" w:rsidRPr="00E27EC3" w:rsidRDefault="00DA311E" w:rsidP="00DA311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w:t>
      </w:r>
      <w:r w:rsidR="00F649D4"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т </w:t>
      </w:r>
      <w:r w:rsidRPr="00E27EC3">
        <w:rPr>
          <w:rFonts w:eastAsia="Times New Roman" w:cs="Times New Roman"/>
          <w:color w:val="000000" w:themeColor="text1"/>
          <w:spacing w:val="-2"/>
          <w:sz w:val="24"/>
          <w:szCs w:val="24"/>
          <w:lang w:eastAsia="ru-RU"/>
        </w:rPr>
        <w:t>непокрытых лесом площадей, занятых малоценными насаждениями, с максимальным</w:t>
      </w:r>
      <w:r w:rsidRPr="00E27EC3">
        <w:rPr>
          <w:rFonts w:eastAsia="Times New Roman" w:cs="Times New Roman"/>
          <w:color w:val="000000" w:themeColor="text1"/>
          <w:sz w:val="24"/>
          <w:szCs w:val="24"/>
          <w:lang w:eastAsia="ru-RU"/>
        </w:rPr>
        <w:t xml:space="preserve"> использованием существующих просек.</w:t>
      </w:r>
    </w:p>
    <w:p w:rsidR="00DA311E" w:rsidRPr="00E27EC3" w:rsidRDefault="000227AB" w:rsidP="00DA311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3.4.9.1</w:t>
      </w:r>
      <w:r w:rsidR="00EA5F73" w:rsidRPr="00E27EC3">
        <w:rPr>
          <w:rFonts w:eastAsia="Times New Roman" w:cs="Times New Roman"/>
          <w:color w:val="000000" w:themeColor="text1"/>
          <w:sz w:val="24"/>
          <w:szCs w:val="24"/>
          <w:lang w:eastAsia="ru-RU"/>
        </w:rPr>
        <w:t>0</w:t>
      </w:r>
      <w:r w:rsidR="00DA311E" w:rsidRPr="00E27EC3">
        <w:rPr>
          <w:rFonts w:eastAsia="Times New Roman" w:cs="Times New Roman"/>
          <w:color w:val="000000" w:themeColor="text1"/>
          <w:sz w:val="24"/>
          <w:szCs w:val="24"/>
          <w:lang w:eastAsia="ru-RU"/>
        </w:rPr>
        <w:t xml:space="preserve"> Необслуживаемые усилительные и регенерационные пункты следует проектировать вдоль трассы кабельной линии, по возможности, в непосредственной </w:t>
      </w:r>
      <w:r w:rsidR="00DA311E" w:rsidRPr="00E27EC3">
        <w:rPr>
          <w:rFonts w:eastAsia="Times New Roman" w:cs="Times New Roman"/>
          <w:color w:val="000000" w:themeColor="text1"/>
          <w:spacing w:val="-3"/>
          <w:sz w:val="24"/>
          <w:szCs w:val="24"/>
          <w:lang w:eastAsia="ru-RU"/>
        </w:rPr>
        <w:t>близости от оси прокладки кабеля, как правило, в незаболоченных и незатапливаемых</w:t>
      </w:r>
      <w:r w:rsidR="00DA311E" w:rsidRPr="00E27EC3">
        <w:rPr>
          <w:rFonts w:eastAsia="Times New Roman" w:cs="Times New Roman"/>
          <w:color w:val="000000" w:themeColor="text1"/>
          <w:sz w:val="24"/>
          <w:szCs w:val="24"/>
          <w:lang w:eastAsia="ru-RU"/>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DA311E" w:rsidRPr="00E27EC3" w:rsidRDefault="000227AB" w:rsidP="00DA311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3.4.9.1</w:t>
      </w:r>
      <w:r w:rsidR="00EA5F73" w:rsidRPr="00E27EC3">
        <w:rPr>
          <w:rFonts w:eastAsia="Times New Roman" w:cs="Times New Roman"/>
          <w:color w:val="000000" w:themeColor="text1"/>
          <w:sz w:val="24"/>
          <w:szCs w:val="24"/>
          <w:lang w:eastAsia="ru-RU"/>
        </w:rPr>
        <w:t>1</w:t>
      </w:r>
      <w:r w:rsidR="00DA311E" w:rsidRPr="00E27EC3">
        <w:rPr>
          <w:rFonts w:eastAsia="Times New Roman" w:cs="Times New Roman"/>
          <w:color w:val="000000" w:themeColor="text1"/>
          <w:sz w:val="24"/>
          <w:szCs w:val="24"/>
          <w:lang w:eastAsia="ru-RU"/>
        </w:rPr>
        <w:t xml:space="preserve"> В насел</w:t>
      </w:r>
      <w:r w:rsidR="00B44CCD" w:rsidRPr="00E27EC3">
        <w:rPr>
          <w:rFonts w:eastAsia="Times New Roman" w:cs="Times New Roman"/>
          <w:color w:val="000000" w:themeColor="text1"/>
          <w:sz w:val="24"/>
          <w:szCs w:val="24"/>
          <w:lang w:eastAsia="ru-RU"/>
        </w:rPr>
        <w:t>ё</w:t>
      </w:r>
      <w:r w:rsidR="00DA311E" w:rsidRPr="00E27EC3">
        <w:rPr>
          <w:rFonts w:eastAsia="Times New Roman" w:cs="Times New Roman"/>
          <w:color w:val="000000" w:themeColor="text1"/>
          <w:sz w:val="24"/>
          <w:szCs w:val="24"/>
          <w:lang w:eastAsia="ru-RU"/>
        </w:rPr>
        <w:t>нных пунктах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DA311E" w:rsidRPr="00E27EC3" w:rsidRDefault="000227AB" w:rsidP="00DA311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3.4.9.1</w:t>
      </w:r>
      <w:r w:rsidR="00EA5F73" w:rsidRPr="00E27EC3">
        <w:rPr>
          <w:rFonts w:eastAsia="Times New Roman" w:cs="Times New Roman"/>
          <w:color w:val="000000" w:themeColor="text1"/>
          <w:sz w:val="24"/>
          <w:szCs w:val="24"/>
          <w:lang w:eastAsia="ru-RU"/>
        </w:rPr>
        <w:t>2</w:t>
      </w:r>
      <w:r w:rsidR="00DA311E" w:rsidRPr="00E27EC3">
        <w:rPr>
          <w:rFonts w:eastAsia="Times New Roman" w:cs="Times New Roman"/>
          <w:color w:val="000000" w:themeColor="text1"/>
          <w:sz w:val="24"/>
          <w:szCs w:val="24"/>
          <w:lang w:eastAsia="ru-RU"/>
        </w:rPr>
        <w:t xml:space="preserve"> Подвеску кабелей связи на опорах воздушных линий допускается предусматривать на распределительных участках при телефонизации районов индивидуальной застройки, на абонентских и межстанционных линиях </w:t>
      </w:r>
      <w:r w:rsidR="008C49E6" w:rsidRPr="00E27EC3">
        <w:rPr>
          <w:rFonts w:eastAsia="Times New Roman" w:cs="Times New Roman"/>
          <w:color w:val="000000" w:themeColor="text1"/>
          <w:sz w:val="24"/>
          <w:szCs w:val="24"/>
          <w:lang w:eastAsia="ru-RU"/>
        </w:rPr>
        <w:t>сельск</w:t>
      </w:r>
      <w:r w:rsidR="007D5BC1" w:rsidRPr="00E27EC3">
        <w:rPr>
          <w:rFonts w:eastAsia="Times New Roman" w:cs="Times New Roman"/>
          <w:color w:val="000000" w:themeColor="text1"/>
          <w:sz w:val="24"/>
          <w:szCs w:val="24"/>
          <w:lang w:eastAsia="ru-RU"/>
        </w:rPr>
        <w:t>их</w:t>
      </w:r>
      <w:r w:rsidR="00DA311E" w:rsidRPr="00E27EC3">
        <w:rPr>
          <w:rFonts w:eastAsia="Times New Roman" w:cs="Times New Roman"/>
          <w:color w:val="000000" w:themeColor="text1"/>
          <w:sz w:val="24"/>
          <w:szCs w:val="24"/>
          <w:lang w:eastAsia="ru-RU"/>
        </w:rPr>
        <w:t xml:space="preserve">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DA311E" w:rsidRPr="00E27EC3" w:rsidRDefault="000227AB" w:rsidP="00DA311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3.4.9.1</w:t>
      </w:r>
      <w:r w:rsidR="00EA5F73" w:rsidRPr="00E27EC3">
        <w:rPr>
          <w:rFonts w:eastAsia="Times New Roman" w:cs="Times New Roman"/>
          <w:color w:val="000000" w:themeColor="text1"/>
          <w:sz w:val="24"/>
          <w:szCs w:val="24"/>
          <w:lang w:eastAsia="ru-RU"/>
        </w:rPr>
        <w:t>3</w:t>
      </w:r>
      <w:r w:rsidR="00DA311E" w:rsidRPr="00E27EC3">
        <w:rPr>
          <w:rFonts w:eastAsia="Times New Roman" w:cs="Times New Roman"/>
          <w:color w:val="000000" w:themeColor="text1"/>
          <w:sz w:val="24"/>
          <w:szCs w:val="24"/>
          <w:lang w:eastAsia="ru-RU"/>
        </w:rPr>
        <w:t xml:space="preserve"> Подвеску кабелей </w:t>
      </w:r>
      <w:r w:rsidR="008C49E6" w:rsidRPr="00E27EC3">
        <w:rPr>
          <w:rFonts w:eastAsia="Times New Roman" w:cs="Times New Roman"/>
          <w:color w:val="000000" w:themeColor="text1"/>
          <w:sz w:val="24"/>
          <w:szCs w:val="24"/>
          <w:lang w:eastAsia="ru-RU"/>
        </w:rPr>
        <w:t>сельск</w:t>
      </w:r>
      <w:r w:rsidR="007D5BC1" w:rsidRPr="00E27EC3">
        <w:rPr>
          <w:rFonts w:eastAsia="Times New Roman" w:cs="Times New Roman"/>
          <w:color w:val="000000" w:themeColor="text1"/>
          <w:sz w:val="24"/>
          <w:szCs w:val="24"/>
          <w:lang w:eastAsia="ru-RU"/>
        </w:rPr>
        <w:t>их</w:t>
      </w:r>
      <w:r w:rsidR="00DA311E" w:rsidRPr="00E27EC3">
        <w:rPr>
          <w:rFonts w:eastAsia="Times New Roman" w:cs="Times New Roman"/>
          <w:color w:val="000000" w:themeColor="text1"/>
          <w:sz w:val="24"/>
          <w:szCs w:val="24"/>
          <w:lang w:eastAsia="ru-RU"/>
        </w:rPr>
        <w:t xml:space="preserve">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На территории насел</w:t>
      </w:r>
      <w:r w:rsidR="007D7C1A" w:rsidRPr="00E27EC3">
        <w:rPr>
          <w:rFonts w:eastAsia="Times New Roman" w:cs="Times New Roman"/>
          <w:color w:val="000000" w:themeColor="text1"/>
          <w:sz w:val="24"/>
          <w:szCs w:val="24"/>
          <w:lang w:eastAsia="ru-RU"/>
        </w:rPr>
        <w:t>ё</w:t>
      </w:r>
      <w:r w:rsidR="00DA311E" w:rsidRPr="00E27EC3">
        <w:rPr>
          <w:rFonts w:eastAsia="Times New Roman" w:cs="Times New Roman"/>
          <w:color w:val="000000" w:themeColor="text1"/>
          <w:sz w:val="24"/>
          <w:szCs w:val="24"/>
          <w:lang w:eastAsia="ru-RU"/>
        </w:rPr>
        <w:t>нных пунктов могут быть использованы стоечные опоры, устанавливаемые на крышах зданий.</w:t>
      </w:r>
    </w:p>
    <w:p w:rsidR="00DA311E" w:rsidRPr="00E27EC3" w:rsidRDefault="000227AB" w:rsidP="00DA311E">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3.4.9.</w:t>
      </w:r>
      <w:r w:rsidR="00EA5F73" w:rsidRPr="00E27EC3">
        <w:rPr>
          <w:rFonts w:eastAsia="Times New Roman" w:cs="Times New Roman"/>
          <w:color w:val="000000" w:themeColor="text1"/>
          <w:sz w:val="24"/>
          <w:szCs w:val="24"/>
          <w:lang w:eastAsia="ru-RU"/>
        </w:rPr>
        <w:t>14</w:t>
      </w:r>
      <w:r w:rsidR="00DA311E" w:rsidRPr="00E27EC3">
        <w:rPr>
          <w:rFonts w:eastAsia="Times New Roman" w:cs="Times New Roman"/>
          <w:color w:val="000000" w:themeColor="text1"/>
          <w:sz w:val="24"/>
          <w:szCs w:val="24"/>
          <w:lang w:eastAsia="ru-RU"/>
        </w:rPr>
        <w:t xml:space="preserve"> При проектировании воздушных линий связи в пределах придорожных полос следует </w:t>
      </w:r>
      <w:r w:rsidR="007D7C1A" w:rsidRPr="00E27EC3">
        <w:rPr>
          <w:rFonts w:eastAsia="Times New Roman" w:cs="Times New Roman"/>
          <w:color w:val="000000" w:themeColor="text1"/>
          <w:sz w:val="24"/>
          <w:szCs w:val="24"/>
          <w:lang w:eastAsia="ru-RU"/>
        </w:rPr>
        <w:t>соблюдать следующие требования:</w:t>
      </w:r>
    </w:p>
    <w:p w:rsidR="00DA311E" w:rsidRPr="00E27EC3" w:rsidRDefault="000227AB" w:rsidP="00DA311E">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7D7C1A" w:rsidRPr="00E27EC3">
        <w:rPr>
          <w:rFonts w:eastAsia="Times New Roman" w:cs="Times New Roman"/>
          <w:color w:val="000000" w:themeColor="text1"/>
          <w:sz w:val="24"/>
          <w:szCs w:val="24"/>
          <w:lang w:eastAsia="ru-RU"/>
        </w:rPr>
        <w:t xml:space="preserve"> </w:t>
      </w:r>
      <w:r w:rsidR="00DA311E" w:rsidRPr="00E27EC3">
        <w:rPr>
          <w:rFonts w:eastAsia="Times New Roman" w:cs="Times New Roman"/>
          <w:color w:val="000000" w:themeColor="text1"/>
          <w:sz w:val="24"/>
          <w:szCs w:val="24"/>
          <w:lang w:eastAsia="ru-RU"/>
        </w:rPr>
        <w:t xml:space="preserve">для участков федеральных автомобильных дорог, </w:t>
      </w:r>
      <w:r w:rsidR="00DA311E" w:rsidRPr="00E27EC3">
        <w:rPr>
          <w:rFonts w:eastAsia="Times New Roman" w:cs="Times New Roman"/>
          <w:color w:val="000000" w:themeColor="text1"/>
          <w:spacing w:val="-2"/>
          <w:sz w:val="24"/>
          <w:szCs w:val="24"/>
          <w:lang w:eastAsia="ru-RU"/>
        </w:rPr>
        <w:t>построенных в обход насел</w:t>
      </w:r>
      <w:r w:rsidR="00032864" w:rsidRPr="00E27EC3">
        <w:rPr>
          <w:rFonts w:eastAsia="Times New Roman" w:cs="Times New Roman"/>
          <w:color w:val="000000" w:themeColor="text1"/>
          <w:spacing w:val="-2"/>
          <w:sz w:val="24"/>
          <w:szCs w:val="24"/>
          <w:lang w:eastAsia="ru-RU"/>
        </w:rPr>
        <w:t>ё</w:t>
      </w:r>
      <w:r w:rsidR="00DA311E" w:rsidRPr="00E27EC3">
        <w:rPr>
          <w:rFonts w:eastAsia="Times New Roman" w:cs="Times New Roman"/>
          <w:color w:val="000000" w:themeColor="text1"/>
          <w:spacing w:val="-2"/>
          <w:sz w:val="24"/>
          <w:szCs w:val="24"/>
          <w:lang w:eastAsia="ru-RU"/>
        </w:rPr>
        <w:t>нных пунктов, расстояние от границы полосы отвода федеральной авто</w:t>
      </w:r>
      <w:r w:rsidR="00DA311E" w:rsidRPr="00E27EC3">
        <w:rPr>
          <w:rFonts w:eastAsia="Times New Roman" w:cs="Times New Roman"/>
          <w:color w:val="000000" w:themeColor="text1"/>
          <w:sz w:val="24"/>
          <w:szCs w:val="24"/>
          <w:lang w:eastAsia="ru-RU"/>
        </w:rPr>
        <w:t xml:space="preserve">мобильной дороги до основания опор воздушных линий связи должно составлять не менее </w:t>
      </w:r>
      <w:smartTag w:uri="urn:schemas-microsoft-com:office:smarttags" w:element="metricconverter">
        <w:smartTagPr>
          <w:attr w:name="ProductID" w:val="50 м"/>
        </w:smartTagPr>
        <w:r w:rsidR="00DA311E" w:rsidRPr="00E27EC3">
          <w:rPr>
            <w:rFonts w:eastAsia="Times New Roman" w:cs="Times New Roman"/>
            <w:color w:val="000000" w:themeColor="text1"/>
            <w:sz w:val="24"/>
            <w:szCs w:val="24"/>
            <w:lang w:eastAsia="ru-RU"/>
          </w:rPr>
          <w:t>50 м</w:t>
        </w:r>
      </w:smartTag>
      <w:r w:rsidR="007D7C1A" w:rsidRPr="00E27EC3">
        <w:rPr>
          <w:rFonts w:eastAsia="Times New Roman" w:cs="Times New Roman"/>
          <w:color w:val="000000" w:themeColor="text1"/>
          <w:sz w:val="24"/>
          <w:szCs w:val="24"/>
          <w:lang w:eastAsia="ru-RU"/>
        </w:rPr>
        <w:t>;</w:t>
      </w:r>
    </w:p>
    <w:p w:rsidR="00DA311E" w:rsidRPr="00E27EC3" w:rsidRDefault="000227AB" w:rsidP="00DA311E">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A311E" w:rsidRPr="00E27EC3">
        <w:rPr>
          <w:rFonts w:eastAsia="Times New Roman" w:cs="Times New Roman"/>
          <w:color w:val="000000" w:themeColor="text1"/>
          <w:sz w:val="24"/>
          <w:szCs w:val="24"/>
          <w:lang w:eastAsia="ru-RU"/>
        </w:rPr>
        <w:t xml:space="preserve"> для автомобильных дорог I</w:t>
      </w:r>
      <w:r w:rsidRPr="00E27EC3">
        <w:rPr>
          <w:rFonts w:eastAsia="Times New Roman" w:cs="Times New Roman"/>
          <w:color w:val="000000" w:themeColor="text1"/>
          <w:sz w:val="24"/>
          <w:szCs w:val="24"/>
          <w:lang w:eastAsia="ru-RU"/>
        </w:rPr>
        <w:t xml:space="preserve"> – </w:t>
      </w:r>
      <w:r w:rsidR="00DA311E" w:rsidRPr="00E27EC3">
        <w:rPr>
          <w:rFonts w:eastAsia="Times New Roman" w:cs="Times New Roman"/>
          <w:color w:val="000000" w:themeColor="text1"/>
          <w:sz w:val="24"/>
          <w:szCs w:val="24"/>
          <w:lang w:eastAsia="ru-RU"/>
        </w:rPr>
        <w:t>IV категорий, а также в границах насел</w:t>
      </w:r>
      <w:r w:rsidR="007D7C1A" w:rsidRPr="00E27EC3">
        <w:rPr>
          <w:rFonts w:eastAsia="Times New Roman" w:cs="Times New Roman"/>
          <w:color w:val="000000" w:themeColor="text1"/>
          <w:sz w:val="24"/>
          <w:szCs w:val="24"/>
          <w:lang w:eastAsia="ru-RU"/>
        </w:rPr>
        <w:t>ё</w:t>
      </w:r>
      <w:r w:rsidR="00DA311E" w:rsidRPr="00E27EC3">
        <w:rPr>
          <w:rFonts w:eastAsia="Times New Roman" w:cs="Times New Roman"/>
          <w:color w:val="000000" w:themeColor="text1"/>
          <w:sz w:val="24"/>
          <w:szCs w:val="24"/>
          <w:lang w:eastAsia="ru-RU"/>
        </w:rPr>
        <w:t xml:space="preserve">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25 м"/>
        </w:smartTagPr>
        <w:r w:rsidR="00DA311E" w:rsidRPr="00E27EC3">
          <w:rPr>
            <w:rFonts w:eastAsia="Times New Roman" w:cs="Times New Roman"/>
            <w:color w:val="000000" w:themeColor="text1"/>
            <w:sz w:val="24"/>
            <w:szCs w:val="24"/>
            <w:lang w:eastAsia="ru-RU"/>
          </w:rPr>
          <w:t>25 м</w:t>
        </w:r>
      </w:smartTag>
      <w:r w:rsidR="00DA311E" w:rsidRPr="00E27EC3">
        <w:rPr>
          <w:rFonts w:eastAsia="Times New Roman" w:cs="Times New Roman"/>
          <w:color w:val="000000" w:themeColor="text1"/>
          <w:sz w:val="24"/>
          <w:szCs w:val="24"/>
          <w:lang w:eastAsia="ru-RU"/>
        </w:rPr>
        <w:t>.</w:t>
      </w:r>
    </w:p>
    <w:p w:rsidR="00DA311E" w:rsidRPr="00E27EC3" w:rsidRDefault="00DA311E" w:rsidP="00DA311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4"/>
          <w:sz w:val="24"/>
          <w:szCs w:val="24"/>
          <w:lang w:eastAsia="ru-RU"/>
        </w:rPr>
        <w:t>В местах пересечения автомобильных федеральных дорог воздушными линиями</w:t>
      </w:r>
      <w:r w:rsidRPr="00E27EC3">
        <w:rPr>
          <w:rFonts w:eastAsia="Times New Roman" w:cs="Times New Roman"/>
          <w:color w:val="000000" w:themeColor="text1"/>
          <w:sz w:val="24"/>
          <w:szCs w:val="24"/>
          <w:lang w:eastAsia="ru-RU"/>
        </w:rPr>
        <w:t xml:space="preserve"> связи расстояние от основания каждой из опор линии до бровки земляного полотна автомобильной дороги должно быть не менее высоты опоры плюс </w:t>
      </w:r>
      <w:smartTag w:uri="urn:schemas-microsoft-com:office:smarttags" w:element="metricconverter">
        <w:smartTagPr>
          <w:attr w:name="ProductID" w:val="5 м"/>
        </w:smartTagPr>
        <w:r w:rsidRPr="00E27EC3">
          <w:rPr>
            <w:rFonts w:eastAsia="Times New Roman" w:cs="Times New Roman"/>
            <w:color w:val="000000" w:themeColor="text1"/>
            <w:sz w:val="24"/>
            <w:szCs w:val="24"/>
            <w:lang w:eastAsia="ru-RU"/>
          </w:rPr>
          <w:t>5 м</w:t>
        </w:r>
      </w:smartTag>
      <w:r w:rsidRPr="00E27EC3">
        <w:rPr>
          <w:rFonts w:eastAsia="Times New Roman" w:cs="Times New Roman"/>
          <w:color w:val="000000" w:themeColor="text1"/>
          <w:sz w:val="24"/>
          <w:szCs w:val="24"/>
          <w:lang w:eastAsia="ru-RU"/>
        </w:rPr>
        <w:t xml:space="preserve">, но во всех случаях не менее </w:t>
      </w:r>
      <w:smartTag w:uri="urn:schemas-microsoft-com:office:smarttags" w:element="metricconverter">
        <w:smartTagPr>
          <w:attr w:name="ProductID" w:val="25 м"/>
        </w:smartTagPr>
        <w:r w:rsidRPr="00E27EC3">
          <w:rPr>
            <w:rFonts w:eastAsia="Times New Roman" w:cs="Times New Roman"/>
            <w:color w:val="000000" w:themeColor="text1"/>
            <w:sz w:val="24"/>
            <w:szCs w:val="24"/>
            <w:lang w:eastAsia="ru-RU"/>
          </w:rPr>
          <w:t>25 м</w:t>
        </w:r>
      </w:smartTag>
      <w:r w:rsidRPr="00E27EC3">
        <w:rPr>
          <w:rFonts w:eastAsia="Times New Roman" w:cs="Times New Roman"/>
          <w:color w:val="000000" w:themeColor="text1"/>
          <w:sz w:val="24"/>
          <w:szCs w:val="24"/>
          <w:lang w:eastAsia="ru-RU"/>
        </w:rPr>
        <w:t>.</w:t>
      </w:r>
    </w:p>
    <w:p w:rsidR="00DA311E" w:rsidRPr="00E27EC3" w:rsidRDefault="000227AB" w:rsidP="00DA311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3.4.9.</w:t>
      </w:r>
      <w:r w:rsidR="00EA5F73" w:rsidRPr="00E27EC3">
        <w:rPr>
          <w:rFonts w:eastAsia="Times New Roman" w:cs="Times New Roman"/>
          <w:color w:val="000000" w:themeColor="text1"/>
          <w:sz w:val="24"/>
          <w:szCs w:val="24"/>
          <w:lang w:eastAsia="ru-RU"/>
        </w:rPr>
        <w:t>15</w:t>
      </w:r>
      <w:r w:rsidR="00DA311E" w:rsidRPr="00E27EC3">
        <w:rPr>
          <w:rFonts w:eastAsia="Times New Roman" w:cs="Times New Roman"/>
          <w:color w:val="000000" w:themeColor="text1"/>
          <w:sz w:val="24"/>
          <w:szCs w:val="24"/>
          <w:lang w:eastAsia="ru-RU"/>
        </w:rPr>
        <w:t xml:space="preserve"> Кабельные переходы через водные преграды, в зависимости от назначения линий и местных условий, могут проектироваться прокладываемыми по</w:t>
      </w:r>
      <w:r w:rsidRPr="00E27EC3">
        <w:rPr>
          <w:rFonts w:eastAsia="Times New Roman" w:cs="Times New Roman"/>
          <w:color w:val="000000" w:themeColor="text1"/>
          <w:sz w:val="24"/>
          <w:szCs w:val="24"/>
          <w:lang w:eastAsia="ru-RU"/>
        </w:rPr>
        <w:t>д водой, по мостам и на опорах.</w:t>
      </w:r>
    </w:p>
    <w:p w:rsidR="00DA311E" w:rsidRPr="00E27EC3" w:rsidRDefault="00DA311E" w:rsidP="00DA311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4"/>
          <w:sz w:val="24"/>
          <w:szCs w:val="24"/>
          <w:lang w:eastAsia="ru-RU"/>
        </w:rPr>
        <w:t>Кабельные переходы через водные преграды размещаются в соответст</w:t>
      </w:r>
      <w:r w:rsidRPr="00E27EC3">
        <w:rPr>
          <w:rFonts w:eastAsia="Times New Roman" w:cs="Times New Roman"/>
          <w:color w:val="000000" w:themeColor="text1"/>
          <w:sz w:val="24"/>
          <w:szCs w:val="24"/>
          <w:lang w:eastAsia="ru-RU"/>
        </w:rPr>
        <w:t>вии с требованиями к проектированию линейно</w:t>
      </w:r>
      <w:r w:rsidR="000227AB"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каб</w:t>
      </w:r>
      <w:r w:rsidR="000227AB" w:rsidRPr="00E27EC3">
        <w:rPr>
          <w:rFonts w:eastAsia="Times New Roman" w:cs="Times New Roman"/>
          <w:color w:val="000000" w:themeColor="text1"/>
          <w:sz w:val="24"/>
          <w:szCs w:val="24"/>
          <w:lang w:eastAsia="ru-RU"/>
        </w:rPr>
        <w:t>ельных сооружений.</w:t>
      </w:r>
    </w:p>
    <w:p w:rsidR="00DA311E" w:rsidRPr="00E27EC3" w:rsidRDefault="000227AB" w:rsidP="00DA311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3.4.9.</w:t>
      </w:r>
      <w:r w:rsidR="00EA5F73" w:rsidRPr="00E27EC3">
        <w:rPr>
          <w:rFonts w:eastAsia="Times New Roman" w:cs="Times New Roman"/>
          <w:color w:val="000000" w:themeColor="text1"/>
          <w:sz w:val="24"/>
          <w:szCs w:val="24"/>
          <w:lang w:eastAsia="ru-RU"/>
        </w:rPr>
        <w:t>16</w:t>
      </w:r>
      <w:r w:rsidR="00DA311E" w:rsidRPr="00E27EC3">
        <w:rPr>
          <w:rFonts w:eastAsia="Times New Roman" w:cs="Times New Roman"/>
          <w:color w:val="000000" w:themeColor="text1"/>
          <w:sz w:val="24"/>
          <w:szCs w:val="24"/>
          <w:lang w:eastAsia="ru-RU"/>
        </w:rPr>
        <w:t xml:space="preserve"> При подготовке документо</w:t>
      </w:r>
      <w:r w:rsidR="00EA5F73" w:rsidRPr="00E27EC3">
        <w:rPr>
          <w:rFonts w:eastAsia="Times New Roman" w:cs="Times New Roman"/>
          <w:color w:val="000000" w:themeColor="text1"/>
          <w:sz w:val="24"/>
          <w:szCs w:val="24"/>
          <w:lang w:eastAsia="ru-RU"/>
        </w:rPr>
        <w:t>в территориального планирования</w:t>
      </w:r>
      <w:r w:rsidR="00DA311E" w:rsidRPr="00E27EC3">
        <w:rPr>
          <w:rFonts w:eastAsia="Times New Roman" w:cs="Times New Roman"/>
          <w:color w:val="000000" w:themeColor="text1"/>
          <w:sz w:val="24"/>
          <w:szCs w:val="24"/>
          <w:lang w:eastAsia="ru-RU"/>
        </w:rPr>
        <w:t xml:space="preserve"> следует предусматривать проектирование базовых станций для систем мобильной связи, цифровой магистральной внутризоновой сети на оптико</w:t>
      </w:r>
      <w:r w:rsidRPr="00E27EC3">
        <w:rPr>
          <w:rFonts w:eastAsia="Times New Roman" w:cs="Times New Roman"/>
          <w:color w:val="000000" w:themeColor="text1"/>
          <w:sz w:val="24"/>
          <w:szCs w:val="24"/>
          <w:lang w:eastAsia="ru-RU"/>
        </w:rPr>
        <w:t xml:space="preserve"> – </w:t>
      </w:r>
      <w:r w:rsidR="00DA311E" w:rsidRPr="00E27EC3">
        <w:rPr>
          <w:rFonts w:eastAsia="Times New Roman" w:cs="Times New Roman"/>
          <w:color w:val="000000" w:themeColor="text1"/>
          <w:sz w:val="24"/>
          <w:szCs w:val="24"/>
          <w:lang w:eastAsia="ru-RU"/>
        </w:rPr>
        <w:t>волоконном кабеле в целях создания транспортной среды для организации служб, предоставляющих услуги связи, в том числе автоматической международной и междугородной связи, мобильной связи, доступа к сети Интернет, и другие виды обслуживания.</w:t>
      </w:r>
    </w:p>
    <w:p w:rsidR="00DA311E" w:rsidRPr="00E27EC3" w:rsidRDefault="000227AB" w:rsidP="00DA311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3.4.9.</w:t>
      </w:r>
      <w:r w:rsidR="00E074BC" w:rsidRPr="00E27EC3">
        <w:rPr>
          <w:rFonts w:eastAsia="Times New Roman" w:cs="Times New Roman"/>
          <w:color w:val="000000" w:themeColor="text1"/>
          <w:sz w:val="24"/>
          <w:szCs w:val="24"/>
          <w:lang w:eastAsia="ru-RU"/>
        </w:rPr>
        <w:t>17</w:t>
      </w:r>
      <w:r w:rsidR="00DA311E" w:rsidRPr="00E27EC3">
        <w:rPr>
          <w:rFonts w:eastAsia="Times New Roman" w:cs="Times New Roman"/>
          <w:color w:val="000000" w:themeColor="text1"/>
          <w:sz w:val="24"/>
          <w:szCs w:val="24"/>
          <w:lang w:eastAsia="ru-RU"/>
        </w:rPr>
        <w:t xml:space="preserve"> При размещении передающих радиотехнических объектов должны </w:t>
      </w:r>
      <w:r w:rsidR="00DA311E" w:rsidRPr="00E27EC3">
        <w:rPr>
          <w:rFonts w:eastAsia="Times New Roman" w:cs="Times New Roman"/>
          <w:color w:val="000000" w:themeColor="text1"/>
          <w:spacing w:val="-2"/>
          <w:sz w:val="24"/>
          <w:szCs w:val="24"/>
          <w:lang w:eastAsia="ru-RU"/>
        </w:rPr>
        <w:t>соблюдаться требования санитарных правил и норм, в том числе устанавливаются</w:t>
      </w:r>
      <w:r w:rsidR="00DA311E" w:rsidRPr="00E27EC3">
        <w:rPr>
          <w:rFonts w:eastAsia="Times New Roman" w:cs="Times New Roman"/>
          <w:color w:val="000000" w:themeColor="text1"/>
          <w:sz w:val="24"/>
          <w:szCs w:val="24"/>
          <w:lang w:eastAsia="ru-RU"/>
        </w:rPr>
        <w:t xml:space="preserve"> охранная зона, санитарно</w:t>
      </w:r>
      <w:r w:rsidRPr="00E27EC3">
        <w:rPr>
          <w:rFonts w:eastAsia="Times New Roman" w:cs="Times New Roman"/>
          <w:color w:val="000000" w:themeColor="text1"/>
          <w:sz w:val="24"/>
          <w:szCs w:val="24"/>
          <w:lang w:eastAsia="ru-RU"/>
        </w:rPr>
        <w:t xml:space="preserve"> – </w:t>
      </w:r>
      <w:r w:rsidR="00DA311E" w:rsidRPr="00E27EC3">
        <w:rPr>
          <w:rFonts w:eastAsia="Times New Roman" w:cs="Times New Roman"/>
          <w:color w:val="000000" w:themeColor="text1"/>
          <w:sz w:val="24"/>
          <w:szCs w:val="24"/>
          <w:lang w:eastAsia="ru-RU"/>
        </w:rPr>
        <w:t xml:space="preserve">защитная зона и зона ограничения застройки в соответствии с требованиями п.п. </w:t>
      </w:r>
      <w:r w:rsidR="003D3FA0" w:rsidRPr="00E27EC3">
        <w:rPr>
          <w:rFonts w:eastAsia="Times New Roman" w:cs="Times New Roman"/>
          <w:color w:val="000000" w:themeColor="text1"/>
          <w:sz w:val="24"/>
          <w:szCs w:val="24"/>
          <w:lang w:eastAsia="ru-RU"/>
        </w:rPr>
        <w:t>7</w:t>
      </w:r>
      <w:r w:rsidR="00DA311E" w:rsidRPr="00E27EC3">
        <w:rPr>
          <w:rFonts w:eastAsia="Times New Roman" w:cs="Times New Roman"/>
          <w:color w:val="000000" w:themeColor="text1"/>
          <w:sz w:val="24"/>
          <w:szCs w:val="24"/>
          <w:lang w:eastAsia="ru-RU"/>
        </w:rPr>
        <w:t>.7.5</w:t>
      </w:r>
      <w:r w:rsidRPr="00E27EC3">
        <w:rPr>
          <w:rFonts w:eastAsia="Times New Roman" w:cs="Times New Roman"/>
          <w:color w:val="000000" w:themeColor="text1"/>
          <w:sz w:val="24"/>
          <w:szCs w:val="24"/>
          <w:lang w:eastAsia="ru-RU"/>
        </w:rPr>
        <w:t xml:space="preserve"> – </w:t>
      </w:r>
      <w:r w:rsidR="003D3FA0" w:rsidRPr="00E27EC3">
        <w:rPr>
          <w:rFonts w:eastAsia="Times New Roman" w:cs="Times New Roman"/>
          <w:color w:val="000000" w:themeColor="text1"/>
          <w:sz w:val="24"/>
          <w:szCs w:val="24"/>
          <w:lang w:eastAsia="ru-RU"/>
        </w:rPr>
        <w:t>7</w:t>
      </w:r>
      <w:r w:rsidR="00DA311E" w:rsidRPr="00E27EC3">
        <w:rPr>
          <w:rFonts w:eastAsia="Times New Roman" w:cs="Times New Roman"/>
          <w:color w:val="000000" w:themeColor="text1"/>
          <w:sz w:val="24"/>
          <w:szCs w:val="24"/>
          <w:lang w:eastAsia="ru-RU"/>
        </w:rPr>
        <w:t>.7.7 настоящих нормативов.</w:t>
      </w:r>
    </w:p>
    <w:p w:rsidR="00DA311E" w:rsidRPr="00E27EC3" w:rsidRDefault="000227AB" w:rsidP="00DA311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3.4.9.</w:t>
      </w:r>
      <w:r w:rsidR="00E074BC" w:rsidRPr="00E27EC3">
        <w:rPr>
          <w:rFonts w:eastAsia="Times New Roman" w:cs="Times New Roman"/>
          <w:color w:val="000000" w:themeColor="text1"/>
          <w:sz w:val="24"/>
          <w:szCs w:val="24"/>
          <w:lang w:eastAsia="ru-RU"/>
        </w:rPr>
        <w:t>18</w:t>
      </w:r>
      <w:r w:rsidR="00DA311E" w:rsidRPr="00E27EC3">
        <w:rPr>
          <w:rFonts w:eastAsia="Times New Roman" w:cs="Times New Roman"/>
          <w:color w:val="000000" w:themeColor="text1"/>
          <w:sz w:val="24"/>
          <w:szCs w:val="24"/>
          <w:lang w:eastAsia="ru-RU"/>
        </w:rPr>
        <w:t xml:space="preserve"> Уровни электромагнитных излучений не должны превыша</w:t>
      </w:r>
      <w:r w:rsidRPr="00E27EC3">
        <w:rPr>
          <w:rFonts w:eastAsia="Times New Roman" w:cs="Times New Roman"/>
          <w:color w:val="000000" w:themeColor="text1"/>
          <w:sz w:val="24"/>
          <w:szCs w:val="24"/>
          <w:lang w:eastAsia="ru-RU"/>
        </w:rPr>
        <w:t>ть предельно – допусти</w:t>
      </w:r>
      <w:r w:rsidR="00DA311E" w:rsidRPr="00E27EC3">
        <w:rPr>
          <w:rFonts w:eastAsia="Times New Roman" w:cs="Times New Roman"/>
          <w:color w:val="000000" w:themeColor="text1"/>
          <w:sz w:val="24"/>
          <w:szCs w:val="24"/>
          <w:lang w:eastAsia="ru-RU"/>
        </w:rPr>
        <w:t>мые уровни (ПДУ) согласно приложению 1 СанПиН 2.1.8/2.2.4.1383-03.</w:t>
      </w:r>
    </w:p>
    <w:p w:rsidR="00DA311E" w:rsidRPr="00E27EC3" w:rsidRDefault="000227AB" w:rsidP="00DA311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3.4.9.</w:t>
      </w:r>
      <w:r w:rsidR="00E074BC" w:rsidRPr="00E27EC3">
        <w:rPr>
          <w:rFonts w:eastAsia="Times New Roman" w:cs="Times New Roman"/>
          <w:color w:val="000000" w:themeColor="text1"/>
          <w:sz w:val="24"/>
          <w:szCs w:val="24"/>
          <w:lang w:eastAsia="ru-RU"/>
        </w:rPr>
        <w:t>19</w:t>
      </w:r>
      <w:r w:rsidR="00DA311E" w:rsidRPr="00E27EC3">
        <w:rPr>
          <w:rFonts w:eastAsia="Times New Roman" w:cs="Times New Roman"/>
          <w:color w:val="000000" w:themeColor="text1"/>
          <w:sz w:val="24"/>
          <w:szCs w:val="24"/>
          <w:lang w:eastAsia="ru-RU"/>
        </w:rPr>
        <w:t xml:space="preserve"> Установки пожаротушения и сигнализации проектируются в соответствии с требованиями СП 5.13130.2009, НПБ 88-2001*.</w:t>
      </w:r>
    </w:p>
    <w:p w:rsidR="007D2D83" w:rsidRPr="00E27EC3" w:rsidRDefault="000227AB" w:rsidP="00002F7F">
      <w:pPr>
        <w:ind w:firstLine="708"/>
        <w:rPr>
          <w:rFonts w:cs="Times New Roman"/>
          <w:color w:val="000000" w:themeColor="text1"/>
          <w:sz w:val="24"/>
          <w:szCs w:val="24"/>
        </w:rPr>
      </w:pPr>
      <w:r w:rsidRPr="00E27EC3">
        <w:rPr>
          <w:rFonts w:eastAsia="Times New Roman" w:cs="Times New Roman"/>
          <w:bCs/>
          <w:color w:val="000000" w:themeColor="text1"/>
          <w:sz w:val="24"/>
          <w:szCs w:val="24"/>
          <w:lang w:eastAsia="ru-RU"/>
        </w:rPr>
        <w:t>3.4.9.</w:t>
      </w:r>
      <w:r w:rsidR="00E074BC" w:rsidRPr="00E27EC3">
        <w:rPr>
          <w:rFonts w:eastAsia="Times New Roman" w:cs="Times New Roman"/>
          <w:bCs/>
          <w:color w:val="000000" w:themeColor="text1"/>
          <w:sz w:val="24"/>
          <w:szCs w:val="24"/>
          <w:lang w:eastAsia="ru-RU"/>
        </w:rPr>
        <w:t>2</w:t>
      </w:r>
      <w:r w:rsidRPr="00E27EC3">
        <w:rPr>
          <w:rFonts w:eastAsia="Times New Roman" w:cs="Times New Roman"/>
          <w:bCs/>
          <w:color w:val="000000" w:themeColor="text1"/>
          <w:sz w:val="24"/>
          <w:szCs w:val="24"/>
          <w:lang w:eastAsia="ru-RU"/>
        </w:rPr>
        <w:t>0</w:t>
      </w:r>
      <w:r w:rsidR="00DA311E" w:rsidRPr="00E27EC3">
        <w:rPr>
          <w:rFonts w:eastAsia="Times New Roman" w:cs="Times New Roman"/>
          <w:bCs/>
          <w:color w:val="000000" w:themeColor="text1"/>
          <w:sz w:val="24"/>
          <w:szCs w:val="24"/>
          <w:lang w:eastAsia="ru-RU"/>
        </w:rPr>
        <w:t xml:space="preserve"> Проектирование объектов связи на территориях, подверженных </w:t>
      </w:r>
      <w:r w:rsidR="00DA311E" w:rsidRPr="00E27EC3">
        <w:rPr>
          <w:rFonts w:eastAsia="Times New Roman" w:cs="Times New Roman"/>
          <w:bCs/>
          <w:color w:val="000000" w:themeColor="text1"/>
          <w:spacing w:val="-2"/>
          <w:sz w:val="24"/>
          <w:szCs w:val="24"/>
          <w:lang w:eastAsia="ru-RU"/>
        </w:rPr>
        <w:t>опасным инженерно – геологическим и гидрологическим процес</w:t>
      </w:r>
      <w:r w:rsidR="00DA311E" w:rsidRPr="00E27EC3">
        <w:rPr>
          <w:rFonts w:eastAsia="Times New Roman" w:cs="Times New Roman"/>
          <w:bCs/>
          <w:color w:val="000000" w:themeColor="text1"/>
          <w:sz w:val="24"/>
          <w:szCs w:val="24"/>
          <w:lang w:eastAsia="ru-RU"/>
        </w:rPr>
        <w:t>сам следует осуществлять в соответствии с требованиями СП 116.13330.2012, СП 21.13330.2012.</w:t>
      </w:r>
    </w:p>
    <w:p w:rsidR="007D2D83" w:rsidRPr="00E27EC3" w:rsidRDefault="007D2D83" w:rsidP="00002F7F">
      <w:pPr>
        <w:ind w:firstLine="708"/>
        <w:rPr>
          <w:rFonts w:cs="Times New Roman"/>
          <w:color w:val="000000" w:themeColor="text1"/>
          <w:sz w:val="24"/>
          <w:szCs w:val="24"/>
        </w:rPr>
      </w:pPr>
    </w:p>
    <w:p w:rsidR="007D2D83" w:rsidRPr="00E27EC3" w:rsidRDefault="000227AB" w:rsidP="00002F7F">
      <w:pPr>
        <w:ind w:firstLine="708"/>
        <w:rPr>
          <w:rFonts w:cs="Times New Roman"/>
          <w:b/>
          <w:color w:val="000000" w:themeColor="text1"/>
          <w:sz w:val="24"/>
          <w:szCs w:val="24"/>
        </w:rPr>
      </w:pPr>
      <w:r w:rsidRPr="00E27EC3">
        <w:rPr>
          <w:rFonts w:cs="Times New Roman"/>
          <w:b/>
          <w:color w:val="000000" w:themeColor="text1"/>
          <w:sz w:val="24"/>
          <w:szCs w:val="24"/>
        </w:rPr>
        <w:t>3.4.10 Размещение инженерных сетей</w:t>
      </w:r>
    </w:p>
    <w:p w:rsidR="007D2D83" w:rsidRPr="00E27EC3" w:rsidRDefault="007D2D83" w:rsidP="00002F7F">
      <w:pPr>
        <w:ind w:firstLine="708"/>
        <w:rPr>
          <w:rFonts w:cs="Times New Roman"/>
          <w:color w:val="000000" w:themeColor="text1"/>
          <w:sz w:val="24"/>
          <w:szCs w:val="24"/>
        </w:rPr>
      </w:pPr>
    </w:p>
    <w:p w:rsidR="000227AB" w:rsidRPr="00E27EC3" w:rsidRDefault="000227AB" w:rsidP="000227AB">
      <w:pPr>
        <w:spacing w:line="239" w:lineRule="auto"/>
        <w:ind w:firstLine="720"/>
        <w:rPr>
          <w:rFonts w:eastAsia="Times New Roman" w:cs="Times New Roman"/>
          <w:color w:val="000000" w:themeColor="text1"/>
          <w:sz w:val="24"/>
          <w:szCs w:val="24"/>
          <w:lang w:eastAsia="ru-RU"/>
        </w:rPr>
      </w:pPr>
      <w:r w:rsidRPr="00E27EC3">
        <w:rPr>
          <w:rFonts w:cs="Times New Roman"/>
          <w:color w:val="000000" w:themeColor="text1"/>
          <w:sz w:val="24"/>
          <w:szCs w:val="24"/>
        </w:rPr>
        <w:t xml:space="preserve">3.4.10.1 </w:t>
      </w:r>
      <w:r w:rsidRPr="00E27EC3">
        <w:rPr>
          <w:rFonts w:eastAsia="Times New Roman" w:cs="Times New Roman"/>
          <w:color w:val="000000" w:themeColor="text1"/>
          <w:sz w:val="24"/>
          <w:szCs w:val="24"/>
          <w:lang w:eastAsia="ru-RU"/>
        </w:rPr>
        <w:t>Инженерные сети следует размещать преимущественно в пределах поперечных профилей улиц и дорог:</w:t>
      </w:r>
    </w:p>
    <w:p w:rsidR="000227AB" w:rsidRPr="00E27EC3" w:rsidRDefault="000227AB" w:rsidP="000227AB">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под тротуарами или разделительными полосами – инженерные сети в траншеях или тоннелях (проходных коллекторах);</w:t>
      </w:r>
    </w:p>
    <w:p w:rsidR="000227AB" w:rsidRPr="00E27EC3" w:rsidRDefault="000227AB" w:rsidP="000227AB">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в разделительных полосах – тепловые сети, водопровод, газопровод, хозяйственную и дождевую канализацию.</w:t>
      </w:r>
    </w:p>
    <w:p w:rsidR="000227AB" w:rsidRPr="00E27EC3" w:rsidRDefault="000227AB" w:rsidP="000227AB">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0227AB" w:rsidRPr="00E27EC3" w:rsidRDefault="000227AB" w:rsidP="000227AB">
      <w:pPr>
        <w:widowControl w:val="0"/>
        <w:spacing w:line="239" w:lineRule="auto"/>
        <w:rPr>
          <w:rFonts w:eastAsia="Times New Roman" w:cs="Times New Roman"/>
          <w:i/>
          <w:iCs/>
          <w:color w:val="000000" w:themeColor="text1"/>
          <w:spacing w:val="40"/>
          <w:sz w:val="16"/>
          <w:szCs w:val="16"/>
          <w:lang w:eastAsia="ru-RU"/>
        </w:rPr>
      </w:pPr>
    </w:p>
    <w:p w:rsidR="000227AB" w:rsidRPr="00E27EC3" w:rsidRDefault="000227AB" w:rsidP="000227AB">
      <w:pPr>
        <w:widowControl w:val="0"/>
        <w:spacing w:line="239" w:lineRule="auto"/>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0227AB" w:rsidRPr="00E27EC3" w:rsidRDefault="000227AB" w:rsidP="000227AB">
      <w:pPr>
        <w:widowControl w:val="0"/>
        <w:spacing w:line="239" w:lineRule="auto"/>
        <w:ind w:firstLine="7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1. На территории насел</w:t>
      </w:r>
      <w:r w:rsidR="00830CD2"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нных пунктов не допускается:</w:t>
      </w:r>
    </w:p>
    <w:p w:rsidR="000227AB" w:rsidRPr="00E27EC3" w:rsidRDefault="000227AB" w:rsidP="000227AB">
      <w:pPr>
        <w:widowControl w:val="0"/>
        <w:spacing w:line="239" w:lineRule="auto"/>
        <w:ind w:firstLine="7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надземная и наземная прокладка канализационных сетей;</w:t>
      </w:r>
    </w:p>
    <w:p w:rsidR="000227AB" w:rsidRPr="00E27EC3" w:rsidRDefault="000227AB" w:rsidP="000227AB">
      <w:pPr>
        <w:widowControl w:val="0"/>
        <w:spacing w:line="239" w:lineRule="auto"/>
        <w:ind w:firstLine="7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0227AB" w:rsidRPr="00E27EC3" w:rsidRDefault="000227AB" w:rsidP="000227AB">
      <w:pPr>
        <w:widowControl w:val="0"/>
        <w:spacing w:line="239" w:lineRule="auto"/>
        <w:ind w:firstLine="7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прокладка магистральных трубопроводов.</w:t>
      </w:r>
    </w:p>
    <w:p w:rsidR="000227AB" w:rsidRPr="00E27EC3" w:rsidRDefault="000227AB" w:rsidP="000227AB">
      <w:pPr>
        <w:widowControl w:val="0"/>
        <w:spacing w:line="239" w:lineRule="auto"/>
        <w:ind w:firstLine="7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2. Для нефтепродуктопроводов, прокладываемых по территории насел</w:t>
      </w:r>
      <w:r w:rsidR="00830CD2"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 xml:space="preserve">нных пунктов, следует руководствоваться требованиями </w:t>
      </w:r>
      <w:r w:rsidRPr="00E27EC3">
        <w:rPr>
          <w:rFonts w:eastAsia="Times New Roman" w:cs="Times New Roman"/>
          <w:bCs/>
          <w:i/>
          <w:color w:val="000000" w:themeColor="text1"/>
          <w:sz w:val="22"/>
          <w:lang w:eastAsia="ru-RU"/>
        </w:rPr>
        <w:t>СП 125.13330.2012</w:t>
      </w:r>
      <w:r w:rsidRPr="00E27EC3">
        <w:rPr>
          <w:rFonts w:eastAsia="Times New Roman" w:cs="Times New Roman"/>
          <w:i/>
          <w:color w:val="000000" w:themeColor="text1"/>
          <w:sz w:val="22"/>
          <w:lang w:eastAsia="ru-RU"/>
        </w:rPr>
        <w:t>.</w:t>
      </w:r>
    </w:p>
    <w:p w:rsidR="000227AB" w:rsidRPr="00E27EC3" w:rsidRDefault="000227AB" w:rsidP="000227AB">
      <w:pPr>
        <w:widowControl w:val="0"/>
        <w:spacing w:line="239" w:lineRule="auto"/>
        <w:ind w:firstLine="7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3. Магистральные трубопроводы следует прокладывать за пределами территории насел</w:t>
      </w:r>
      <w:r w:rsidR="00830CD2"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нных пунктов в соответствии с требованиями СП 36.13330.2012.</w:t>
      </w:r>
    </w:p>
    <w:p w:rsidR="000227AB" w:rsidRPr="00E27EC3" w:rsidRDefault="000227AB" w:rsidP="000227AB">
      <w:pPr>
        <w:widowControl w:val="0"/>
        <w:spacing w:after="120" w:line="239" w:lineRule="auto"/>
        <w:ind w:firstLine="720"/>
        <w:rPr>
          <w:rFonts w:eastAsia="Times New Roman" w:cs="Times New Roman"/>
          <w:i/>
          <w:color w:val="000000" w:themeColor="text1"/>
          <w:spacing w:val="-2"/>
          <w:sz w:val="24"/>
          <w:szCs w:val="24"/>
          <w:lang w:eastAsia="ru-RU"/>
        </w:rPr>
      </w:pPr>
      <w:r w:rsidRPr="00E27EC3">
        <w:rPr>
          <w:rFonts w:eastAsia="Times New Roman" w:cs="Times New Roman"/>
          <w:i/>
          <w:color w:val="000000" w:themeColor="text1"/>
          <w:sz w:val="22"/>
          <w:lang w:eastAsia="ru-RU"/>
        </w:rPr>
        <w:t xml:space="preserve">4. Прокладка газопроводов в тоннелях, коллекторах и каналах не допускается, за исключением случаев, указанных в п. </w:t>
      </w:r>
      <w:r w:rsidR="00321ED7" w:rsidRPr="00E27EC3">
        <w:rPr>
          <w:rFonts w:eastAsia="Times New Roman" w:cs="Times New Roman"/>
          <w:i/>
          <w:color w:val="000000" w:themeColor="text1"/>
          <w:sz w:val="22"/>
          <w:lang w:eastAsia="ru-RU"/>
        </w:rPr>
        <w:t>3.4.10.1</w:t>
      </w:r>
      <w:r w:rsidR="00B23B35" w:rsidRPr="00E27EC3">
        <w:rPr>
          <w:rFonts w:eastAsia="Times New Roman" w:cs="Times New Roman"/>
          <w:i/>
          <w:color w:val="000000" w:themeColor="text1"/>
          <w:sz w:val="22"/>
          <w:lang w:eastAsia="ru-RU"/>
        </w:rPr>
        <w:t>4</w:t>
      </w:r>
      <w:r w:rsidR="00321ED7" w:rsidRPr="00E27EC3">
        <w:rPr>
          <w:rFonts w:eastAsia="Times New Roman" w:cs="Times New Roman"/>
          <w:i/>
          <w:color w:val="000000" w:themeColor="text1"/>
          <w:sz w:val="22"/>
          <w:lang w:eastAsia="ru-RU"/>
        </w:rPr>
        <w:t xml:space="preserve"> настоящих нормативов.</w:t>
      </w:r>
    </w:p>
    <w:p w:rsidR="000227AB" w:rsidRPr="00E27EC3" w:rsidRDefault="00321ED7" w:rsidP="008846F6">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3.4.10.</w:t>
      </w:r>
      <w:r w:rsidR="00CF34F6" w:rsidRPr="00E27EC3">
        <w:rPr>
          <w:rFonts w:eastAsia="Times New Roman" w:cs="Times New Roman"/>
          <w:bCs/>
          <w:color w:val="000000" w:themeColor="text1"/>
          <w:sz w:val="24"/>
          <w:szCs w:val="24"/>
          <w:lang w:eastAsia="ru-RU"/>
        </w:rPr>
        <w:t>2</w:t>
      </w:r>
      <w:r w:rsidR="000227AB" w:rsidRPr="00E27EC3">
        <w:rPr>
          <w:rFonts w:eastAsia="Times New Roman" w:cs="Times New Roman"/>
          <w:bCs/>
          <w:color w:val="000000" w:themeColor="text1"/>
          <w:sz w:val="24"/>
          <w:szCs w:val="24"/>
          <w:lang w:eastAsia="ru-RU"/>
        </w:rPr>
        <w:t xml:space="preserve"> </w:t>
      </w:r>
      <w:r w:rsidR="000227AB" w:rsidRPr="00E27EC3">
        <w:rPr>
          <w:rFonts w:eastAsia="Times New Roman" w:cs="Times New Roman"/>
          <w:color w:val="000000" w:themeColor="text1"/>
          <w:spacing w:val="-2"/>
          <w:sz w:val="24"/>
          <w:szCs w:val="24"/>
          <w:lang w:eastAsia="ru-RU"/>
        </w:rPr>
        <w:t>Подземную прокладку инженерных сетей следует предусматри</w:t>
      </w:r>
      <w:r w:rsidR="008846F6" w:rsidRPr="00E27EC3">
        <w:rPr>
          <w:rFonts w:eastAsia="Times New Roman" w:cs="Times New Roman"/>
          <w:color w:val="000000" w:themeColor="text1"/>
          <w:spacing w:val="-2"/>
          <w:sz w:val="24"/>
          <w:szCs w:val="24"/>
          <w:lang w:eastAsia="ru-RU"/>
        </w:rPr>
        <w:t xml:space="preserve">вать </w:t>
      </w:r>
      <w:r w:rsidR="008846F6" w:rsidRPr="00E27EC3">
        <w:rPr>
          <w:rFonts w:eastAsia="Times New Roman" w:cs="Times New Roman"/>
          <w:color w:val="000000" w:themeColor="text1"/>
          <w:sz w:val="24"/>
          <w:szCs w:val="24"/>
          <w:lang w:eastAsia="ru-RU"/>
        </w:rPr>
        <w:t>совмещенную в общих траншеях.</w:t>
      </w:r>
    </w:p>
    <w:p w:rsidR="008846F6" w:rsidRPr="00E27EC3" w:rsidRDefault="008846F6" w:rsidP="008846F6">
      <w:pPr>
        <w:widowControl w:val="0"/>
        <w:spacing w:line="239" w:lineRule="auto"/>
        <w:ind w:firstLine="720"/>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На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0227AB" w:rsidRPr="00E27EC3" w:rsidRDefault="000227AB" w:rsidP="000227AB">
      <w:pPr>
        <w:widowControl w:val="0"/>
        <w:spacing w:line="239" w:lineRule="auto"/>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0227AB" w:rsidRPr="00E27EC3" w:rsidRDefault="00321ED7" w:rsidP="000227AB">
      <w:pPr>
        <w:widowControl w:val="0"/>
        <w:shd w:val="clear" w:color="auto" w:fill="FFFFFF"/>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3.4.10.</w:t>
      </w:r>
      <w:r w:rsidR="00CF34F6" w:rsidRPr="00E27EC3">
        <w:rPr>
          <w:rFonts w:eastAsia="Times New Roman" w:cs="Times New Roman"/>
          <w:color w:val="000000" w:themeColor="text1"/>
          <w:sz w:val="24"/>
          <w:szCs w:val="24"/>
          <w:lang w:eastAsia="ru-RU"/>
        </w:rPr>
        <w:t>3</w:t>
      </w:r>
      <w:r w:rsidR="000227AB" w:rsidRPr="00E27EC3">
        <w:rPr>
          <w:rFonts w:eastAsia="Times New Roman" w:cs="Times New Roman"/>
          <w:color w:val="000000" w:themeColor="text1"/>
          <w:sz w:val="24"/>
          <w:szCs w:val="24"/>
          <w:lang w:eastAsia="ru-RU"/>
        </w:rPr>
        <w:t xml:space="preserve"> Подземную прокладку тепловых сетей допускается принимать совместно со следующими инженерными сетями:</w:t>
      </w:r>
    </w:p>
    <w:p w:rsidR="000227AB" w:rsidRPr="00E27EC3" w:rsidRDefault="000227AB" w:rsidP="000227AB">
      <w:pPr>
        <w:widowControl w:val="0"/>
        <w:shd w:val="clear" w:color="auto" w:fill="FFFFFF"/>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Pr="00E27EC3">
        <w:rPr>
          <w:rFonts w:eastAsia="Times New Roman" w:cs="Times New Roman"/>
          <w:color w:val="000000" w:themeColor="text1"/>
          <w:spacing w:val="-2"/>
          <w:sz w:val="24"/>
          <w:szCs w:val="24"/>
          <w:lang w:eastAsia="ru-RU"/>
        </w:rPr>
        <w:t xml:space="preserve"> в каналах – с водопроводами, контрольными кабелями, предназначенными для обслуживания тепловых сетей</w:t>
      </w:r>
      <w:r w:rsidRPr="00E27EC3">
        <w:rPr>
          <w:rFonts w:eastAsia="Times New Roman" w:cs="Times New Roman"/>
          <w:color w:val="000000" w:themeColor="text1"/>
          <w:sz w:val="24"/>
          <w:szCs w:val="24"/>
          <w:lang w:eastAsia="ru-RU"/>
        </w:rPr>
        <w:t>;</w:t>
      </w:r>
    </w:p>
    <w:p w:rsidR="000227AB" w:rsidRPr="00E27EC3" w:rsidRDefault="000227AB" w:rsidP="000227AB">
      <w:pPr>
        <w:widowControl w:val="0"/>
        <w:shd w:val="clear" w:color="auto" w:fill="FFFFFF"/>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 в тоннелях – с водопроводами диаметром до </w:t>
      </w:r>
      <w:smartTag w:uri="urn:schemas-microsoft-com:office:smarttags" w:element="metricconverter">
        <w:smartTagPr>
          <w:attr w:name="ProductID" w:val="500 мм"/>
        </w:smartTagPr>
        <w:r w:rsidRPr="00E27EC3">
          <w:rPr>
            <w:rFonts w:eastAsia="Times New Roman" w:cs="Times New Roman"/>
            <w:color w:val="000000" w:themeColor="text1"/>
            <w:sz w:val="24"/>
            <w:szCs w:val="24"/>
            <w:lang w:eastAsia="ru-RU"/>
          </w:rPr>
          <w:t>500 мм</w:t>
        </w:r>
      </w:smartTag>
      <w:r w:rsidRPr="00E27EC3">
        <w:rPr>
          <w:rFonts w:eastAsia="Times New Roman" w:cs="Times New Roman"/>
          <w:color w:val="000000" w:themeColor="text1"/>
          <w:sz w:val="24"/>
          <w:szCs w:val="24"/>
          <w:lang w:eastAsia="ru-RU"/>
        </w:rPr>
        <w:t xml:space="preserve">, кабелями </w:t>
      </w:r>
      <w:r w:rsidRPr="00E27EC3">
        <w:rPr>
          <w:rFonts w:eastAsia="Times New Roman" w:cs="Times New Roman"/>
          <w:color w:val="000000" w:themeColor="text1"/>
          <w:spacing w:val="-2"/>
          <w:sz w:val="24"/>
          <w:szCs w:val="24"/>
          <w:lang w:eastAsia="ru-RU"/>
        </w:rPr>
        <w:t xml:space="preserve">связи, силовыми кабелями напряжением до 10 кВ, </w:t>
      </w:r>
      <w:r w:rsidRPr="00E27EC3">
        <w:rPr>
          <w:rFonts w:eastAsia="Times New Roman" w:cs="Times New Roman"/>
          <w:color w:val="000000" w:themeColor="text1"/>
          <w:sz w:val="24"/>
          <w:szCs w:val="24"/>
          <w:lang w:eastAsia="ru-RU"/>
        </w:rPr>
        <w:t>трубопроводами напорной канализации.</w:t>
      </w:r>
    </w:p>
    <w:p w:rsidR="000227AB" w:rsidRPr="00E27EC3" w:rsidRDefault="000227AB" w:rsidP="000227AB">
      <w:pPr>
        <w:widowControl w:val="0"/>
        <w:shd w:val="clear" w:color="auto" w:fill="FFFFFF"/>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Прокладка трубопроводов тепловых сетей в каналах и тоннелях с другими инженерными сетями кроме указанных – не допускается.</w:t>
      </w:r>
    </w:p>
    <w:p w:rsidR="000227AB" w:rsidRPr="00E27EC3" w:rsidRDefault="000227AB" w:rsidP="000227AB">
      <w:pPr>
        <w:widowControl w:val="0"/>
        <w:shd w:val="clear" w:color="auto" w:fill="FFFFFF"/>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0227AB" w:rsidRPr="00E27EC3" w:rsidRDefault="00321ED7" w:rsidP="000227AB">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3.4.10.</w:t>
      </w:r>
      <w:r w:rsidR="00CF34F6" w:rsidRPr="00E27EC3">
        <w:rPr>
          <w:rFonts w:eastAsia="Times New Roman" w:cs="Times New Roman"/>
          <w:color w:val="000000" w:themeColor="text1"/>
          <w:sz w:val="24"/>
          <w:szCs w:val="24"/>
          <w:lang w:eastAsia="ru-RU"/>
        </w:rPr>
        <w:t>4</w:t>
      </w:r>
      <w:r w:rsidR="000227AB" w:rsidRPr="00E27EC3">
        <w:rPr>
          <w:rFonts w:eastAsia="Times New Roman" w:cs="Times New Roman"/>
          <w:color w:val="000000" w:themeColor="text1"/>
          <w:sz w:val="24"/>
          <w:szCs w:val="24"/>
          <w:lang w:eastAsia="ru-RU"/>
        </w:rPr>
        <w:t xml:space="preserve"> 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p w:rsidR="000227AB" w:rsidRPr="00E27EC3" w:rsidRDefault="00321ED7" w:rsidP="000227AB">
      <w:pPr>
        <w:widowControl w:val="0"/>
        <w:shd w:val="clear" w:color="auto" w:fill="FFFFFF"/>
        <w:tabs>
          <w:tab w:val="left" w:pos="1018"/>
        </w:tabs>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3.4.10.</w:t>
      </w:r>
      <w:r w:rsidR="00CF34F6" w:rsidRPr="00E27EC3">
        <w:rPr>
          <w:rFonts w:eastAsia="Times New Roman" w:cs="Times New Roman"/>
          <w:color w:val="000000" w:themeColor="text1"/>
          <w:spacing w:val="-2"/>
          <w:sz w:val="24"/>
          <w:szCs w:val="24"/>
          <w:lang w:eastAsia="ru-RU"/>
        </w:rPr>
        <w:t>5</w:t>
      </w:r>
      <w:r w:rsidR="000227AB" w:rsidRPr="00E27EC3">
        <w:rPr>
          <w:rFonts w:eastAsia="Times New Roman" w:cs="Times New Roman"/>
          <w:color w:val="000000" w:themeColor="text1"/>
          <w:spacing w:val="-2"/>
          <w:sz w:val="24"/>
          <w:szCs w:val="24"/>
          <w:lang w:eastAsia="ru-RU"/>
        </w:rPr>
        <w:t xml:space="preserve"> При пересечении железных дорог общей сети, а также рек, оврагов,</w:t>
      </w:r>
      <w:r w:rsidR="000227AB" w:rsidRPr="00E27EC3">
        <w:rPr>
          <w:rFonts w:eastAsia="Times New Roman" w:cs="Times New Roman"/>
          <w:color w:val="000000" w:themeColor="text1"/>
          <w:sz w:val="24"/>
          <w:szCs w:val="24"/>
          <w:lang w:eastAsia="ru-RU"/>
        </w:rPr>
        <w:t xml:space="preserve">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0227AB" w:rsidRPr="00E27EC3" w:rsidRDefault="000227AB" w:rsidP="000227AB">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Прокладку тепловых сетей при подземном пересечении железных, автомобильных, магистральных дорог, улиц и дорог местного значения, действующих сетей водопровода и канализации, газопроводов следует предусматривать в соответствии с </w:t>
      </w:r>
      <w:r w:rsidRPr="00E27EC3">
        <w:rPr>
          <w:rFonts w:eastAsia="Times New Roman" w:cs="Times New Roman"/>
          <w:bCs/>
          <w:color w:val="000000" w:themeColor="text1"/>
          <w:sz w:val="24"/>
          <w:szCs w:val="24"/>
          <w:lang w:eastAsia="ru-RU"/>
        </w:rPr>
        <w:t>СП 124.13330.2012</w:t>
      </w:r>
      <w:r w:rsidRPr="00E27EC3">
        <w:rPr>
          <w:rFonts w:eastAsia="Times New Roman" w:cs="Times New Roman"/>
          <w:color w:val="000000" w:themeColor="text1"/>
          <w:sz w:val="24"/>
          <w:szCs w:val="24"/>
          <w:lang w:eastAsia="ru-RU"/>
        </w:rPr>
        <w:t>.</w:t>
      </w:r>
    </w:p>
    <w:p w:rsidR="000227AB" w:rsidRPr="00E27EC3" w:rsidRDefault="00321ED7" w:rsidP="000227AB">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3.4.10.</w:t>
      </w:r>
      <w:r w:rsidR="00CF34F6" w:rsidRPr="00E27EC3">
        <w:rPr>
          <w:rFonts w:eastAsia="Times New Roman" w:cs="Times New Roman"/>
          <w:color w:val="000000" w:themeColor="text1"/>
          <w:sz w:val="24"/>
          <w:szCs w:val="24"/>
          <w:lang w:eastAsia="ru-RU"/>
        </w:rPr>
        <w:t>6</w:t>
      </w:r>
      <w:r w:rsidR="000227AB" w:rsidRPr="00E27EC3">
        <w:rPr>
          <w:rFonts w:eastAsia="Times New Roman" w:cs="Times New Roman"/>
          <w:color w:val="000000" w:themeColor="text1"/>
          <w:sz w:val="24"/>
          <w:szCs w:val="24"/>
          <w:lang w:eastAsia="ru-RU"/>
        </w:rPr>
        <w:t xml:space="preserve">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0227AB" w:rsidRPr="00E27EC3" w:rsidRDefault="000227AB" w:rsidP="000227AB">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0227AB" w:rsidRPr="00E27EC3" w:rsidRDefault="00321ED7" w:rsidP="000227A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3.4.10.</w:t>
      </w:r>
      <w:r w:rsidR="00CF34F6" w:rsidRPr="00E27EC3">
        <w:rPr>
          <w:rFonts w:eastAsia="Times New Roman" w:cs="Times New Roman"/>
          <w:bCs/>
          <w:color w:val="000000" w:themeColor="text1"/>
          <w:sz w:val="24"/>
          <w:szCs w:val="24"/>
          <w:lang w:eastAsia="ru-RU"/>
        </w:rPr>
        <w:t>7</w:t>
      </w:r>
      <w:r w:rsidR="000227AB" w:rsidRPr="00E27EC3">
        <w:rPr>
          <w:rFonts w:eastAsia="Times New Roman" w:cs="Times New Roman"/>
          <w:bCs/>
          <w:color w:val="000000" w:themeColor="text1"/>
          <w:sz w:val="24"/>
          <w:szCs w:val="24"/>
          <w:lang w:eastAsia="ru-RU"/>
        </w:rPr>
        <w:t xml:space="preserve"> На площадках промышленных предприятий</w:t>
      </w:r>
      <w:r w:rsidR="000227AB" w:rsidRPr="00E27EC3">
        <w:rPr>
          <w:rFonts w:eastAsia="Times New Roman" w:cs="Times New Roman"/>
          <w:color w:val="000000" w:themeColor="text1"/>
          <w:sz w:val="24"/>
          <w:szCs w:val="24"/>
          <w:lang w:eastAsia="ru-RU"/>
        </w:rPr>
        <w:t xml:space="preserve"> следует предусматривать преимущественно наземный и надземный способы размещения инженерных сетей.</w:t>
      </w:r>
    </w:p>
    <w:p w:rsidR="000227AB" w:rsidRPr="00E27EC3" w:rsidRDefault="000227AB" w:rsidP="000227A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0227AB" w:rsidRPr="00E27EC3" w:rsidRDefault="00321ED7" w:rsidP="000227AB">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3.4.10.</w:t>
      </w:r>
      <w:r w:rsidR="00CF34F6" w:rsidRPr="00E27EC3">
        <w:rPr>
          <w:rFonts w:eastAsia="Times New Roman" w:cs="Times New Roman"/>
          <w:color w:val="000000" w:themeColor="text1"/>
          <w:spacing w:val="-2"/>
          <w:sz w:val="24"/>
          <w:szCs w:val="24"/>
          <w:lang w:eastAsia="ru-RU"/>
        </w:rPr>
        <w:t>8</w:t>
      </w:r>
      <w:r w:rsidR="000227AB" w:rsidRPr="00E27EC3">
        <w:rPr>
          <w:rFonts w:eastAsia="Times New Roman" w:cs="Times New Roman"/>
          <w:color w:val="000000" w:themeColor="text1"/>
          <w:spacing w:val="-2"/>
          <w:sz w:val="24"/>
          <w:szCs w:val="24"/>
          <w:lang w:eastAsia="ru-RU"/>
        </w:rPr>
        <w:t xml:space="preserve"> Надземные трубопроводы для легковоспламеняющихся и горючих жидкостей, прокладываемые на отдельных опорах, эстакадах и т. п., следует размещать на расстоянии не менее</w:t>
      </w:r>
      <w:r w:rsidR="000227AB" w:rsidRPr="00E27EC3">
        <w:rPr>
          <w:rFonts w:eastAsia="Times New Roman" w:cs="Times New Roman"/>
          <w:noProof/>
          <w:color w:val="000000" w:themeColor="text1"/>
          <w:spacing w:val="-2"/>
          <w:sz w:val="24"/>
          <w:szCs w:val="24"/>
          <w:lang w:eastAsia="ru-RU"/>
        </w:rPr>
        <w:t xml:space="preserve"> </w:t>
      </w:r>
      <w:smartTag w:uri="urn:schemas-microsoft-com:office:smarttags" w:element="metricconverter">
        <w:smartTagPr>
          <w:attr w:name="ProductID" w:val="3 м"/>
        </w:smartTagPr>
        <w:r w:rsidR="000227AB" w:rsidRPr="00E27EC3">
          <w:rPr>
            <w:rFonts w:eastAsia="Times New Roman" w:cs="Times New Roman"/>
            <w:noProof/>
            <w:color w:val="000000" w:themeColor="text1"/>
            <w:spacing w:val="-2"/>
            <w:sz w:val="24"/>
            <w:szCs w:val="24"/>
            <w:lang w:eastAsia="ru-RU"/>
          </w:rPr>
          <w:t>3</w:t>
        </w:r>
        <w:r w:rsidR="000227AB" w:rsidRPr="00E27EC3">
          <w:rPr>
            <w:rFonts w:eastAsia="Times New Roman" w:cs="Times New Roman"/>
            <w:color w:val="000000" w:themeColor="text1"/>
            <w:spacing w:val="-2"/>
            <w:sz w:val="24"/>
            <w:szCs w:val="24"/>
            <w:lang w:eastAsia="ru-RU"/>
          </w:rPr>
          <w:t xml:space="preserve"> м</w:t>
        </w:r>
      </w:smartTag>
      <w:r w:rsidR="000227AB" w:rsidRPr="00E27EC3">
        <w:rPr>
          <w:rFonts w:eastAsia="Times New Roman" w:cs="Times New Roman"/>
          <w:color w:val="000000" w:themeColor="text1"/>
          <w:spacing w:val="-2"/>
          <w:sz w:val="24"/>
          <w:szCs w:val="24"/>
          <w:lang w:eastAsia="ru-RU"/>
        </w:rPr>
        <w:t xml:space="preserve"> от стен зданий с про</w:t>
      </w:r>
      <w:r w:rsidR="00E23E99" w:rsidRPr="00E27EC3">
        <w:rPr>
          <w:rFonts w:eastAsia="Times New Roman" w:cs="Times New Roman"/>
          <w:color w:val="000000" w:themeColor="text1"/>
          <w:spacing w:val="-2"/>
          <w:sz w:val="24"/>
          <w:szCs w:val="24"/>
          <w:lang w:eastAsia="ru-RU"/>
        </w:rPr>
        <w:t>ё</w:t>
      </w:r>
      <w:r w:rsidR="000227AB" w:rsidRPr="00E27EC3">
        <w:rPr>
          <w:rFonts w:eastAsia="Times New Roman" w:cs="Times New Roman"/>
          <w:color w:val="000000" w:themeColor="text1"/>
          <w:spacing w:val="-2"/>
          <w:sz w:val="24"/>
          <w:szCs w:val="24"/>
          <w:lang w:eastAsia="ru-RU"/>
        </w:rPr>
        <w:t>мами от стен, без про</w:t>
      </w:r>
      <w:r w:rsidR="00E23E99" w:rsidRPr="00E27EC3">
        <w:rPr>
          <w:rFonts w:eastAsia="Times New Roman" w:cs="Times New Roman"/>
          <w:color w:val="000000" w:themeColor="text1"/>
          <w:spacing w:val="-2"/>
          <w:sz w:val="24"/>
          <w:szCs w:val="24"/>
          <w:lang w:eastAsia="ru-RU"/>
        </w:rPr>
        <w:t>ё</w:t>
      </w:r>
      <w:r w:rsidR="000227AB" w:rsidRPr="00E27EC3">
        <w:rPr>
          <w:rFonts w:eastAsia="Times New Roman" w:cs="Times New Roman"/>
          <w:color w:val="000000" w:themeColor="text1"/>
          <w:spacing w:val="-2"/>
          <w:sz w:val="24"/>
          <w:szCs w:val="24"/>
          <w:lang w:eastAsia="ru-RU"/>
        </w:rPr>
        <w:t xml:space="preserve">мов это расстояние может быть уменьшено до </w:t>
      </w:r>
      <w:smartTag w:uri="urn:schemas-microsoft-com:office:smarttags" w:element="metricconverter">
        <w:smartTagPr>
          <w:attr w:name="ProductID" w:val="0,5 м"/>
        </w:smartTagPr>
        <w:r w:rsidR="000227AB" w:rsidRPr="00E27EC3">
          <w:rPr>
            <w:rFonts w:eastAsia="Times New Roman" w:cs="Times New Roman"/>
            <w:color w:val="000000" w:themeColor="text1"/>
            <w:spacing w:val="-2"/>
            <w:sz w:val="24"/>
            <w:szCs w:val="24"/>
            <w:lang w:eastAsia="ru-RU"/>
          </w:rPr>
          <w:t>0,5 м</w:t>
        </w:r>
      </w:smartTag>
      <w:r w:rsidR="000227AB" w:rsidRPr="00E27EC3">
        <w:rPr>
          <w:rFonts w:eastAsia="Times New Roman" w:cs="Times New Roman"/>
          <w:color w:val="000000" w:themeColor="text1"/>
          <w:spacing w:val="-2"/>
          <w:sz w:val="24"/>
          <w:szCs w:val="24"/>
          <w:lang w:eastAsia="ru-RU"/>
        </w:rPr>
        <w:t>.</w:t>
      </w:r>
    </w:p>
    <w:p w:rsidR="000227AB" w:rsidRPr="00E27EC3" w:rsidRDefault="00321ED7" w:rsidP="000227AB">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3.4.10.</w:t>
      </w:r>
      <w:r w:rsidR="00CF34F6" w:rsidRPr="00E27EC3">
        <w:rPr>
          <w:rFonts w:eastAsia="Times New Roman" w:cs="Times New Roman"/>
          <w:bCs/>
          <w:color w:val="000000" w:themeColor="text1"/>
          <w:sz w:val="24"/>
          <w:szCs w:val="24"/>
          <w:lang w:eastAsia="ru-RU"/>
        </w:rPr>
        <w:t>9</w:t>
      </w:r>
      <w:r w:rsidR="000227AB" w:rsidRPr="00E27EC3">
        <w:rPr>
          <w:rFonts w:eastAsia="Times New Roman" w:cs="Times New Roman"/>
          <w:bCs/>
          <w:color w:val="000000" w:themeColor="text1"/>
          <w:sz w:val="24"/>
          <w:szCs w:val="24"/>
          <w:lang w:eastAsia="ru-RU"/>
        </w:rPr>
        <w:t xml:space="preserve"> Трубопроводы на свайных опорах следует проектировать на участках трасс с просадками, оползнями и другими грунтовыми явлениями, способными нарушить устойчивость трубопроводов, а также на пересеченной местности.</w:t>
      </w:r>
    </w:p>
    <w:p w:rsidR="000227AB" w:rsidRPr="00E27EC3" w:rsidRDefault="00321ED7" w:rsidP="000227A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noProof/>
          <w:color w:val="000000" w:themeColor="text1"/>
          <w:spacing w:val="-3"/>
          <w:sz w:val="24"/>
          <w:szCs w:val="24"/>
          <w:lang w:eastAsia="ru-RU"/>
        </w:rPr>
        <w:t>3.4.10.1</w:t>
      </w:r>
      <w:r w:rsidR="00CF34F6" w:rsidRPr="00E27EC3">
        <w:rPr>
          <w:rFonts w:eastAsia="Times New Roman" w:cs="Times New Roman"/>
          <w:noProof/>
          <w:color w:val="000000" w:themeColor="text1"/>
          <w:spacing w:val="-3"/>
          <w:sz w:val="24"/>
          <w:szCs w:val="24"/>
          <w:lang w:eastAsia="ru-RU"/>
        </w:rPr>
        <w:t>0</w:t>
      </w:r>
      <w:r w:rsidR="000227AB" w:rsidRPr="00E27EC3">
        <w:rPr>
          <w:rFonts w:eastAsia="Times New Roman" w:cs="Times New Roman"/>
          <w:color w:val="000000" w:themeColor="text1"/>
          <w:spacing w:val="-3"/>
          <w:sz w:val="24"/>
          <w:szCs w:val="24"/>
          <w:lang w:eastAsia="ru-RU"/>
        </w:rPr>
        <w:t xml:space="preserve"> На низких опорах следует размещать напорные трубопроводы</w:t>
      </w:r>
      <w:r w:rsidR="000227AB" w:rsidRPr="00E27EC3">
        <w:rPr>
          <w:rFonts w:eastAsia="Times New Roman" w:cs="Times New Roman"/>
          <w:color w:val="000000" w:themeColor="text1"/>
          <w:sz w:val="24"/>
          <w:szCs w:val="24"/>
          <w:lang w:eastAsia="ru-RU"/>
        </w:rPr>
        <w:t xml:space="preserve"> с жидкостями и газами, а также кабели силовые и связи, располагаемые:</w:t>
      </w:r>
    </w:p>
    <w:p w:rsidR="000227AB" w:rsidRPr="00E27EC3" w:rsidRDefault="000227AB" w:rsidP="000227A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w:t>
      </w:r>
      <w:r w:rsidRPr="00E27EC3">
        <w:rPr>
          <w:rFonts w:eastAsia="Times New Roman" w:cs="Times New Roman"/>
          <w:color w:val="000000" w:themeColor="text1"/>
          <w:sz w:val="24"/>
          <w:szCs w:val="24"/>
          <w:lang w:eastAsia="ru-RU"/>
        </w:rPr>
        <w:t xml:space="preserve"> в специально отведенных для этих целей технических полосах площадок предприятий;</w:t>
      </w:r>
    </w:p>
    <w:p w:rsidR="000227AB" w:rsidRPr="00E27EC3" w:rsidRDefault="000227AB" w:rsidP="000227A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w:t>
      </w:r>
      <w:r w:rsidRPr="00E27EC3">
        <w:rPr>
          <w:rFonts w:eastAsia="Times New Roman" w:cs="Times New Roman"/>
          <w:color w:val="000000" w:themeColor="text1"/>
          <w:sz w:val="24"/>
          <w:szCs w:val="24"/>
          <w:lang w:eastAsia="ru-RU"/>
        </w:rPr>
        <w:t xml:space="preserve"> на территории складов жидких продуктов и сжиженных газов.</w:t>
      </w:r>
    </w:p>
    <w:p w:rsidR="000227AB" w:rsidRPr="00E27EC3" w:rsidRDefault="000227AB" w:rsidP="000227A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Кроме того, на низких опорах следует предусматривать прокладку тепловых сетей по территории, не подлежащей застройке вне насел</w:t>
      </w:r>
      <w:r w:rsidR="008F75A8"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пунктов.</w:t>
      </w:r>
    </w:p>
    <w:p w:rsidR="007D2D83" w:rsidRPr="00E27EC3" w:rsidRDefault="00321ED7" w:rsidP="00B23B35">
      <w:pPr>
        <w:widowControl w:val="0"/>
        <w:spacing w:line="239" w:lineRule="auto"/>
        <w:ind w:firstLine="709"/>
        <w:rPr>
          <w:rFonts w:cs="Times New Roman"/>
          <w:color w:val="000000" w:themeColor="text1"/>
          <w:sz w:val="24"/>
          <w:szCs w:val="24"/>
        </w:rPr>
      </w:pPr>
      <w:r w:rsidRPr="00E27EC3">
        <w:rPr>
          <w:rFonts w:eastAsia="Times New Roman" w:cs="Times New Roman"/>
          <w:color w:val="000000" w:themeColor="text1"/>
          <w:sz w:val="24"/>
          <w:szCs w:val="24"/>
          <w:lang w:eastAsia="ru-RU"/>
        </w:rPr>
        <w:t>3.4.10.1</w:t>
      </w:r>
      <w:r w:rsidR="00CF34F6" w:rsidRPr="00E27EC3">
        <w:rPr>
          <w:rFonts w:eastAsia="Times New Roman" w:cs="Times New Roman"/>
          <w:color w:val="000000" w:themeColor="text1"/>
          <w:sz w:val="24"/>
          <w:szCs w:val="24"/>
          <w:lang w:eastAsia="ru-RU"/>
        </w:rPr>
        <w:t>1</w:t>
      </w:r>
      <w:r w:rsidR="000227AB" w:rsidRPr="00E27EC3">
        <w:rPr>
          <w:rFonts w:eastAsia="Times New Roman" w:cs="Times New Roman"/>
          <w:color w:val="000000" w:themeColor="text1"/>
          <w:sz w:val="24"/>
          <w:szCs w:val="24"/>
          <w:lang w:eastAsia="ru-RU"/>
        </w:rPr>
        <w:t xml:space="preserve"> </w:t>
      </w:r>
      <w:r w:rsidR="000227AB" w:rsidRPr="00E27EC3">
        <w:rPr>
          <w:rFonts w:eastAsia="Times New Roman" w:cs="Times New Roman"/>
          <w:color w:val="000000" w:themeColor="text1"/>
          <w:spacing w:val="-2"/>
          <w:sz w:val="24"/>
          <w:szCs w:val="24"/>
          <w:lang w:eastAsia="ru-RU"/>
        </w:rPr>
        <w:t xml:space="preserve">Расстояния по горизонтали (в свету) на вводах инженерных сетей </w:t>
      </w:r>
      <w:r w:rsidR="00B23B35" w:rsidRPr="00E27EC3">
        <w:rPr>
          <w:rFonts w:eastAsia="Times New Roman" w:cs="Times New Roman"/>
          <w:color w:val="000000" w:themeColor="text1"/>
          <w:spacing w:val="-2"/>
          <w:sz w:val="24"/>
          <w:szCs w:val="24"/>
          <w:lang w:eastAsia="ru-RU"/>
        </w:rPr>
        <w:t xml:space="preserve">при их параллельном размещении в зданиях населённых пунктов следует принимать </w:t>
      </w:r>
      <w:r w:rsidR="000227AB" w:rsidRPr="00E27EC3">
        <w:rPr>
          <w:rFonts w:eastAsia="Times New Roman" w:cs="Times New Roman"/>
          <w:color w:val="000000" w:themeColor="text1"/>
          <w:spacing w:val="-2"/>
          <w:sz w:val="24"/>
          <w:szCs w:val="24"/>
          <w:lang w:eastAsia="ru-RU"/>
        </w:rPr>
        <w:t xml:space="preserve">менее </w:t>
      </w:r>
      <w:smartTag w:uri="urn:schemas-microsoft-com:office:smarttags" w:element="metricconverter">
        <w:smartTagPr>
          <w:attr w:name="ProductID" w:val="0,5 м"/>
        </w:smartTagPr>
        <w:r w:rsidR="000227AB" w:rsidRPr="00E27EC3">
          <w:rPr>
            <w:rFonts w:eastAsia="Times New Roman" w:cs="Times New Roman"/>
            <w:color w:val="000000" w:themeColor="text1"/>
            <w:spacing w:val="-2"/>
            <w:sz w:val="24"/>
            <w:szCs w:val="24"/>
            <w:lang w:eastAsia="ru-RU"/>
          </w:rPr>
          <w:t>0,5 м</w:t>
        </w:r>
      </w:smartTag>
      <w:r w:rsidR="00B23B35" w:rsidRPr="00E27EC3">
        <w:rPr>
          <w:rFonts w:eastAsia="Times New Roman" w:cs="Times New Roman"/>
          <w:color w:val="000000" w:themeColor="text1"/>
          <w:spacing w:val="-2"/>
          <w:sz w:val="24"/>
          <w:szCs w:val="24"/>
          <w:lang w:eastAsia="ru-RU"/>
        </w:rPr>
        <w:t>.</w:t>
      </w:r>
    </w:p>
    <w:p w:rsidR="00321ED7" w:rsidRPr="00E27EC3" w:rsidRDefault="00D2631A" w:rsidP="00321ED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3.4.10.1</w:t>
      </w:r>
      <w:r w:rsidR="00B23B35" w:rsidRPr="00E27EC3">
        <w:rPr>
          <w:rFonts w:eastAsia="Times New Roman" w:cs="Times New Roman"/>
          <w:color w:val="000000" w:themeColor="text1"/>
          <w:sz w:val="24"/>
          <w:szCs w:val="24"/>
          <w:lang w:eastAsia="ru-RU"/>
        </w:rPr>
        <w:t>2</w:t>
      </w:r>
      <w:r w:rsidR="00321ED7" w:rsidRPr="00E27EC3">
        <w:rPr>
          <w:rFonts w:eastAsia="Times New Roman" w:cs="Times New Roman"/>
          <w:color w:val="000000" w:themeColor="text1"/>
          <w:sz w:val="24"/>
          <w:szCs w:val="24"/>
          <w:lang w:eastAsia="ru-RU"/>
        </w:rPr>
        <w:t xml:space="preserve"> Минимальные расстояния от наружных газопроводов до зданий, сооружений и сетей инженерно</w:t>
      </w:r>
      <w:r w:rsidR="00307790" w:rsidRPr="00E27EC3">
        <w:rPr>
          <w:rFonts w:eastAsia="Times New Roman" w:cs="Times New Roman"/>
          <w:color w:val="000000" w:themeColor="text1"/>
          <w:sz w:val="24"/>
          <w:szCs w:val="24"/>
          <w:lang w:eastAsia="ru-RU"/>
        </w:rPr>
        <w:t xml:space="preserve"> – </w:t>
      </w:r>
      <w:r w:rsidR="00321ED7" w:rsidRPr="00E27EC3">
        <w:rPr>
          <w:rFonts w:eastAsia="Times New Roman" w:cs="Times New Roman"/>
          <w:color w:val="000000" w:themeColor="text1"/>
          <w:sz w:val="24"/>
          <w:szCs w:val="24"/>
          <w:lang w:eastAsia="ru-RU"/>
        </w:rPr>
        <w:t>технического обеспечения следует принимать в соответствии с приложениями Б и В СП 62.13330.2011.</w:t>
      </w:r>
    </w:p>
    <w:p w:rsidR="00321ED7" w:rsidRPr="00E27EC3" w:rsidRDefault="00321ED7" w:rsidP="00321ED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прокладке подземных газопроводов давлением до 0,6 МПа в стесненных условиях,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w:t>
      </w:r>
      <w:r w:rsidR="00186D71" w:rsidRPr="00E27EC3">
        <w:rPr>
          <w:rFonts w:eastAsia="Times New Roman" w:cs="Times New Roman"/>
          <w:color w:val="000000" w:themeColor="text1"/>
          <w:sz w:val="24"/>
          <w:szCs w:val="24"/>
          <w:lang w:eastAsia="ru-RU"/>
        </w:rPr>
        <w:t>ся сокращать не более чем на 50</w:t>
      </w:r>
      <w:r w:rsidRPr="00E27EC3">
        <w:rPr>
          <w:rFonts w:eastAsia="Times New Roman" w:cs="Times New Roman"/>
          <w:color w:val="000000" w:themeColor="text1"/>
          <w:sz w:val="24"/>
          <w:szCs w:val="24"/>
          <w:lang w:eastAsia="ru-RU"/>
        </w:rPr>
        <w:t>% расстояния в стесненны</w:t>
      </w:r>
      <w:r w:rsidR="003D3FA0" w:rsidRPr="00E27EC3">
        <w:rPr>
          <w:rFonts w:eastAsia="Times New Roman" w:cs="Times New Roman"/>
          <w:color w:val="000000" w:themeColor="text1"/>
          <w:sz w:val="24"/>
          <w:szCs w:val="24"/>
          <w:lang w:eastAsia="ru-RU"/>
        </w:rPr>
        <w:t>х условиях и не более чем на 25</w:t>
      </w:r>
      <w:r w:rsidRPr="00E27EC3">
        <w:rPr>
          <w:rFonts w:eastAsia="Times New Roman" w:cs="Times New Roman"/>
          <w:color w:val="000000" w:themeColor="text1"/>
          <w:sz w:val="24"/>
          <w:szCs w:val="24"/>
          <w:lang w:eastAsia="ru-RU"/>
        </w:rPr>
        <w:t>% – в особых природных условиях.</w:t>
      </w:r>
    </w:p>
    <w:p w:rsidR="00307790" w:rsidRPr="00E27EC3" w:rsidRDefault="00307790" w:rsidP="00307790">
      <w:pPr>
        <w:widowControl w:val="0"/>
        <w:spacing w:before="1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321ED7" w:rsidRPr="00E27EC3" w:rsidRDefault="00321ED7" w:rsidP="00307790">
      <w:pPr>
        <w:widowControl w:val="0"/>
        <w:spacing w:after="12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К подземным газопроводам приравнивают наземные газопроводы в обваловании, к надземным – наземные без обвалования.</w:t>
      </w:r>
    </w:p>
    <w:p w:rsidR="00321ED7" w:rsidRPr="00E27EC3" w:rsidRDefault="00307790" w:rsidP="00321ED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3.4.10.1</w:t>
      </w:r>
      <w:r w:rsidR="00B23B35" w:rsidRPr="00E27EC3">
        <w:rPr>
          <w:rFonts w:eastAsia="Times New Roman" w:cs="Times New Roman"/>
          <w:color w:val="000000" w:themeColor="text1"/>
          <w:sz w:val="24"/>
          <w:szCs w:val="24"/>
          <w:lang w:eastAsia="ru-RU"/>
        </w:rPr>
        <w:t>3</w:t>
      </w:r>
      <w:r w:rsidR="00321ED7" w:rsidRPr="00E27EC3">
        <w:rPr>
          <w:rFonts w:eastAsia="Times New Roman" w:cs="Times New Roman"/>
          <w:color w:val="000000" w:themeColor="text1"/>
          <w:sz w:val="24"/>
          <w:szCs w:val="24"/>
          <w:lang w:eastAsia="ru-RU"/>
        </w:rPr>
        <w:t xml:space="preserve"> Прокладку газопроводов следует предусматривать подземной.</w:t>
      </w:r>
    </w:p>
    <w:p w:rsidR="00321ED7" w:rsidRPr="00E27EC3" w:rsidRDefault="00321ED7" w:rsidP="00321ED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исключительных случаях допускается надземная прокладка газопроводов по стенам зданий.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321ED7" w:rsidRPr="00E27EC3" w:rsidRDefault="00321ED7" w:rsidP="00321ED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Наземные газопроводы с обвалованием могут прокладываться при особых грунтовых и гидрологических условиях. Материал и габариты обвалования следует принимать исходя из теплотехнического расч</w:t>
      </w:r>
      <w:r w:rsidR="00186D71"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та, а также обеспечения устойчивости газопровода и обвалования.</w:t>
      </w:r>
    </w:p>
    <w:p w:rsidR="00321ED7" w:rsidRPr="00E27EC3" w:rsidRDefault="00321ED7" w:rsidP="00321ED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Прокладку газопроводов, в том числе газопроводов СУГ, если она предусмотрена функциональными требованиями на ГН и ГНП, следует предусматривать надземной.</w:t>
      </w:r>
    </w:p>
    <w:p w:rsidR="00321ED7" w:rsidRPr="00E27EC3" w:rsidRDefault="00307790" w:rsidP="00321ED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3.4.10.1</w:t>
      </w:r>
      <w:r w:rsidR="00B23B35" w:rsidRPr="00E27EC3">
        <w:rPr>
          <w:rFonts w:eastAsia="Times New Roman" w:cs="Times New Roman"/>
          <w:color w:val="000000" w:themeColor="text1"/>
          <w:sz w:val="24"/>
          <w:szCs w:val="24"/>
          <w:lang w:eastAsia="ru-RU"/>
        </w:rPr>
        <w:t>4</w:t>
      </w:r>
      <w:r w:rsidR="00321ED7" w:rsidRPr="00E27EC3">
        <w:rPr>
          <w:rFonts w:eastAsia="Times New Roman" w:cs="Times New Roman"/>
          <w:color w:val="000000" w:themeColor="text1"/>
          <w:sz w:val="24"/>
          <w:szCs w:val="24"/>
          <w:lang w:eastAsia="ru-RU"/>
        </w:rPr>
        <w:t xml:space="preserve">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СП 18.13330.2011 на территории промышленных предприятий и газопроводов СУГ под автомобильными дорогами на территории АГЗС.</w:t>
      </w:r>
    </w:p>
    <w:p w:rsidR="00321ED7" w:rsidRPr="00E27EC3" w:rsidRDefault="00321ED7" w:rsidP="00321ED7">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 не допускается.</w:t>
      </w:r>
    </w:p>
    <w:p w:rsidR="00321ED7" w:rsidRPr="00E27EC3" w:rsidRDefault="00321ED7" w:rsidP="00321ED7">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Запрещается прокладка газопроводов всех давлений по стенам, над и под помещениями категорий А и Б, кроме зданий ГНС и ГНП, определяемых СП 12.13130.2009, НПБ 105-03.</w:t>
      </w:r>
    </w:p>
    <w:p w:rsidR="00321ED7" w:rsidRPr="00E27EC3" w:rsidRDefault="00321ED7" w:rsidP="00321ED7">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III степени огнестойкости класса конструктивной пожарной опасности С0 и на расстоянии ниже кровли не менее </w:t>
      </w:r>
      <w:smartTag w:uri="urn:schemas-microsoft-com:office:smarttags" w:element="metricconverter">
        <w:smartTagPr>
          <w:attr w:name="ProductID" w:val="0,2 м"/>
        </w:smartTagPr>
        <w:r w:rsidRPr="00E27EC3">
          <w:rPr>
            <w:rFonts w:eastAsia="Times New Roman" w:cs="Times New Roman"/>
            <w:color w:val="000000" w:themeColor="text1"/>
            <w:sz w:val="24"/>
            <w:szCs w:val="24"/>
            <w:lang w:eastAsia="ru-RU"/>
          </w:rPr>
          <w:t>0,2 м</w:t>
        </w:r>
      </w:smartTag>
      <w:r w:rsidRPr="00E27EC3">
        <w:rPr>
          <w:rFonts w:eastAsia="Times New Roman" w:cs="Times New Roman"/>
          <w:color w:val="000000" w:themeColor="text1"/>
          <w:sz w:val="24"/>
          <w:szCs w:val="24"/>
          <w:lang w:eastAsia="ru-RU"/>
        </w:rPr>
        <w:t>.</w:t>
      </w:r>
    </w:p>
    <w:p w:rsidR="00321ED7" w:rsidRPr="00E27EC3" w:rsidRDefault="00321ED7" w:rsidP="00321ED7">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обоснованных случаях транзитная прокладка газопроводов по территориям объектов, не газифицированных от данного газопровода, должна быть согласована с владельцем (правообладателем) данного объекта и эксплуатационной организацией.</w:t>
      </w:r>
    </w:p>
    <w:p w:rsidR="00321ED7" w:rsidRPr="00E27EC3" w:rsidRDefault="00307790" w:rsidP="00321ED7">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3.4.10.1</w:t>
      </w:r>
      <w:r w:rsidR="00B23B35" w:rsidRPr="00E27EC3">
        <w:rPr>
          <w:rFonts w:eastAsia="Times New Roman" w:cs="Times New Roman"/>
          <w:color w:val="000000" w:themeColor="text1"/>
          <w:spacing w:val="-2"/>
          <w:sz w:val="24"/>
          <w:szCs w:val="24"/>
          <w:lang w:eastAsia="ru-RU"/>
        </w:rPr>
        <w:t>5</w:t>
      </w:r>
      <w:r w:rsidR="00321ED7" w:rsidRPr="00E27EC3">
        <w:rPr>
          <w:rFonts w:eastAsia="Times New Roman" w:cs="Times New Roman"/>
          <w:color w:val="000000" w:themeColor="text1"/>
          <w:spacing w:val="-2"/>
          <w:sz w:val="24"/>
          <w:szCs w:val="24"/>
          <w:lang w:eastAsia="ru-RU"/>
        </w:rPr>
        <w:t xml:space="preserve"> По пешеходным и автомобильным мостам, построенным из негорючих материалов, разрешается прокладка газопроводов</w:t>
      </w:r>
      <w:r w:rsidR="00321ED7" w:rsidRPr="00E27EC3">
        <w:rPr>
          <w:rFonts w:eastAsia="Times New Roman" w:cs="Times New Roman"/>
          <w:color w:val="000000" w:themeColor="text1"/>
          <w:sz w:val="24"/>
          <w:szCs w:val="24"/>
          <w:lang w:eastAsia="ru-RU"/>
        </w:rPr>
        <w:t xml:space="preserve"> давлением до 0,6 МПа из бесшовных или электросварных </w:t>
      </w:r>
      <w:r w:rsidR="00321ED7" w:rsidRPr="00E27EC3">
        <w:rPr>
          <w:rFonts w:eastAsia="Times New Roman" w:cs="Times New Roman"/>
          <w:color w:val="000000" w:themeColor="text1"/>
          <w:spacing w:val="-3"/>
          <w:sz w:val="24"/>
          <w:szCs w:val="24"/>
          <w:lang w:eastAsia="ru-RU"/>
        </w:rPr>
        <w:t>труб</w:t>
      </w:r>
      <w:r w:rsidRPr="00E27EC3">
        <w:rPr>
          <w:rFonts w:eastAsia="Times New Roman" w:cs="Times New Roman"/>
          <w:color w:val="000000" w:themeColor="text1"/>
          <w:sz w:val="24"/>
          <w:szCs w:val="24"/>
          <w:lang w:eastAsia="ru-RU"/>
        </w:rPr>
        <w:t>, прошедших 100</w:t>
      </w:r>
      <w:r w:rsidR="00321ED7" w:rsidRPr="00E27EC3">
        <w:rPr>
          <w:rFonts w:eastAsia="Times New Roman" w:cs="Times New Roman"/>
          <w:color w:val="000000" w:themeColor="text1"/>
          <w:sz w:val="24"/>
          <w:szCs w:val="24"/>
          <w:lang w:eastAsia="ru-RU"/>
        </w:rPr>
        <w:t>%</w:t>
      </w:r>
      <w:r w:rsidRPr="00E27EC3">
        <w:rPr>
          <w:rFonts w:eastAsia="Times New Roman" w:cs="Times New Roman"/>
          <w:color w:val="000000" w:themeColor="text1"/>
          <w:sz w:val="24"/>
          <w:szCs w:val="24"/>
          <w:lang w:eastAsia="ru-RU"/>
        </w:rPr>
        <w:t>–</w:t>
      </w:r>
      <w:r w:rsidR="00321ED7" w:rsidRPr="00E27EC3">
        <w:rPr>
          <w:rFonts w:eastAsia="Times New Roman" w:cs="Times New Roman"/>
          <w:color w:val="000000" w:themeColor="text1"/>
          <w:sz w:val="24"/>
          <w:szCs w:val="24"/>
          <w:lang w:eastAsia="ru-RU"/>
        </w:rPr>
        <w:t xml:space="preserve">ный контроль заводских сварных соединений физическими методами. Прокладка газопроводов </w:t>
      </w:r>
      <w:r w:rsidR="00321ED7" w:rsidRPr="00E27EC3">
        <w:rPr>
          <w:rFonts w:eastAsia="Times New Roman" w:cs="Times New Roman"/>
          <w:color w:val="000000" w:themeColor="text1"/>
          <w:spacing w:val="-2"/>
          <w:sz w:val="24"/>
          <w:szCs w:val="24"/>
          <w:lang w:eastAsia="ru-RU"/>
        </w:rPr>
        <w:t xml:space="preserve">по пешеходным и автомобильным мостам, построенным </w:t>
      </w:r>
      <w:r w:rsidR="00321ED7" w:rsidRPr="00E27EC3">
        <w:rPr>
          <w:rFonts w:eastAsia="Times New Roman" w:cs="Times New Roman"/>
          <w:color w:val="000000" w:themeColor="text1"/>
          <w:sz w:val="24"/>
          <w:szCs w:val="24"/>
          <w:lang w:eastAsia="ru-RU"/>
        </w:rPr>
        <w:t>из горю</w:t>
      </w:r>
      <w:r w:rsidRPr="00E27EC3">
        <w:rPr>
          <w:rFonts w:eastAsia="Times New Roman" w:cs="Times New Roman"/>
          <w:color w:val="000000" w:themeColor="text1"/>
          <w:sz w:val="24"/>
          <w:szCs w:val="24"/>
          <w:lang w:eastAsia="ru-RU"/>
        </w:rPr>
        <w:t>чих материалов, не допускается.</w:t>
      </w:r>
    </w:p>
    <w:p w:rsidR="00321ED7" w:rsidRPr="00E27EC3" w:rsidRDefault="00307790" w:rsidP="00B23B35">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3.4.10.1</w:t>
      </w:r>
      <w:r w:rsidR="00B23B35" w:rsidRPr="00E27EC3">
        <w:rPr>
          <w:rFonts w:eastAsia="Times New Roman" w:cs="Times New Roman"/>
          <w:color w:val="000000" w:themeColor="text1"/>
          <w:sz w:val="24"/>
          <w:szCs w:val="24"/>
          <w:lang w:eastAsia="ru-RU"/>
        </w:rPr>
        <w:t>6</w:t>
      </w:r>
      <w:r w:rsidR="00321ED7" w:rsidRPr="00E27EC3">
        <w:rPr>
          <w:rFonts w:eastAsia="Times New Roman" w:cs="Times New Roman"/>
          <w:color w:val="000000" w:themeColor="text1"/>
          <w:sz w:val="24"/>
          <w:szCs w:val="24"/>
          <w:lang w:eastAsia="ru-RU"/>
        </w:rPr>
        <w:t xml:space="preserve"> Расстояния по горизонтали от мест пересечения подземными газопроводами железнодорожных путей, автомобильных дорог, магистральных улиц и дорог следует принимать в соответствии с требовани</w:t>
      </w:r>
      <w:r w:rsidRPr="00E27EC3">
        <w:rPr>
          <w:rFonts w:eastAsia="Times New Roman" w:cs="Times New Roman"/>
          <w:color w:val="000000" w:themeColor="text1"/>
          <w:sz w:val="24"/>
          <w:szCs w:val="24"/>
          <w:lang w:eastAsia="ru-RU"/>
        </w:rPr>
        <w:t>ями СП 62.13330.2011</w:t>
      </w:r>
      <w:r w:rsidR="00B23B35" w:rsidRPr="00E27EC3">
        <w:rPr>
          <w:rFonts w:eastAsia="Times New Roman" w:cs="Times New Roman"/>
          <w:color w:val="000000" w:themeColor="text1"/>
          <w:sz w:val="24"/>
          <w:szCs w:val="24"/>
          <w:lang w:eastAsia="ru-RU"/>
        </w:rPr>
        <w:t>.</w:t>
      </w:r>
    </w:p>
    <w:p w:rsidR="00321ED7" w:rsidRPr="00E27EC3" w:rsidRDefault="00321ED7" w:rsidP="00321ED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При пересечении газопроводами железных дорог общей сети и внешних подъездных железнодорожных путей глубина укладки газопровода должна соответствовать требованиям </w:t>
      </w:r>
      <w:r w:rsidRPr="00E27EC3">
        <w:rPr>
          <w:rFonts w:eastAsia="Times New Roman" w:cs="Times New Roman"/>
          <w:bCs/>
          <w:color w:val="000000" w:themeColor="text1"/>
          <w:sz w:val="24"/>
          <w:szCs w:val="24"/>
          <w:lang w:eastAsia="ru-RU"/>
        </w:rPr>
        <w:t>СП 119.13330.2012</w:t>
      </w:r>
      <w:r w:rsidRPr="00E27EC3">
        <w:rPr>
          <w:rFonts w:eastAsia="Times New Roman" w:cs="Times New Roman"/>
          <w:color w:val="000000" w:themeColor="text1"/>
          <w:sz w:val="24"/>
          <w:szCs w:val="24"/>
          <w:lang w:eastAsia="ru-RU"/>
        </w:rPr>
        <w:t>.</w:t>
      </w:r>
    </w:p>
    <w:p w:rsidR="00321ED7" w:rsidRPr="00E27EC3" w:rsidRDefault="00307790" w:rsidP="00321ED7">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3.4.10.</w:t>
      </w:r>
      <w:r w:rsidR="00B23B35" w:rsidRPr="00E27EC3">
        <w:rPr>
          <w:rFonts w:eastAsia="Times New Roman" w:cs="Times New Roman"/>
          <w:color w:val="000000" w:themeColor="text1"/>
          <w:sz w:val="24"/>
          <w:szCs w:val="24"/>
          <w:lang w:eastAsia="ru-RU"/>
        </w:rPr>
        <w:t>17</w:t>
      </w:r>
      <w:r w:rsidR="00321ED7" w:rsidRPr="00E27EC3">
        <w:rPr>
          <w:rFonts w:eastAsia="Times New Roman" w:cs="Times New Roman"/>
          <w:color w:val="000000" w:themeColor="text1"/>
          <w:sz w:val="24"/>
          <w:szCs w:val="24"/>
          <w:lang w:eastAsia="ru-RU"/>
        </w:rPr>
        <w:t xml:space="preserve"> Подводные и надводные газопроводы в местах пересечения ими водных преград следует размещать на расстоянии по горизонтали от мостов в соответствии с таблицей 4 СП 62.13330.2011.</w:t>
      </w:r>
    </w:p>
    <w:p w:rsidR="00321ED7" w:rsidRPr="00E27EC3" w:rsidRDefault="00307790" w:rsidP="00321ED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3"/>
          <w:sz w:val="24"/>
          <w:szCs w:val="24"/>
          <w:lang w:eastAsia="ru-RU"/>
        </w:rPr>
        <w:t>3.4.10.</w:t>
      </w:r>
      <w:r w:rsidR="00B23B35" w:rsidRPr="00E27EC3">
        <w:rPr>
          <w:rFonts w:eastAsia="Times New Roman" w:cs="Times New Roman"/>
          <w:color w:val="000000" w:themeColor="text1"/>
          <w:spacing w:val="-3"/>
          <w:sz w:val="24"/>
          <w:szCs w:val="24"/>
          <w:lang w:eastAsia="ru-RU"/>
        </w:rPr>
        <w:t>18</w:t>
      </w:r>
      <w:r w:rsidR="00321ED7" w:rsidRPr="00E27EC3">
        <w:rPr>
          <w:rFonts w:eastAsia="Times New Roman" w:cs="Times New Roman"/>
          <w:color w:val="000000" w:themeColor="text1"/>
          <w:spacing w:val="-3"/>
          <w:sz w:val="24"/>
          <w:szCs w:val="24"/>
          <w:lang w:eastAsia="ru-RU"/>
        </w:rPr>
        <w:t xml:space="preserve"> Подземные резервуары газораспределительных сетей следует</w:t>
      </w:r>
      <w:r w:rsidR="00321ED7" w:rsidRPr="00E27EC3">
        <w:rPr>
          <w:rFonts w:eastAsia="Times New Roman" w:cs="Times New Roman"/>
          <w:color w:val="000000" w:themeColor="text1"/>
          <w:sz w:val="24"/>
          <w:szCs w:val="24"/>
          <w:lang w:eastAsia="ru-RU"/>
        </w:rPr>
        <w:t xml:space="preserve"> устанавливать на глубине не менее </w:t>
      </w:r>
      <w:smartTag w:uri="urn:schemas-microsoft-com:office:smarttags" w:element="metricconverter">
        <w:smartTagPr>
          <w:attr w:name="ProductID" w:val="0,6 м"/>
        </w:smartTagPr>
        <w:r w:rsidR="00321ED7" w:rsidRPr="00E27EC3">
          <w:rPr>
            <w:rFonts w:eastAsia="Times New Roman" w:cs="Times New Roman"/>
            <w:color w:val="000000" w:themeColor="text1"/>
            <w:sz w:val="24"/>
            <w:szCs w:val="24"/>
            <w:lang w:eastAsia="ru-RU"/>
          </w:rPr>
          <w:t>0,6 м</w:t>
        </w:r>
      </w:smartTag>
      <w:r w:rsidR="00321ED7" w:rsidRPr="00E27EC3">
        <w:rPr>
          <w:rFonts w:eastAsia="Times New Roman" w:cs="Times New Roman"/>
          <w:color w:val="000000" w:themeColor="text1"/>
          <w:sz w:val="24"/>
          <w:szCs w:val="24"/>
          <w:lang w:eastAsia="ru-RU"/>
        </w:rPr>
        <w:t xml:space="preserve"> от поверхности земли до верхней образующей резервуара.</w:t>
      </w:r>
    </w:p>
    <w:p w:rsidR="00321ED7" w:rsidRPr="00E27EC3" w:rsidRDefault="00321ED7" w:rsidP="00321ED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Расстояние в свету между подземными резервуарами должно быть не менее </w:t>
      </w:r>
      <w:smartTag w:uri="urn:schemas-microsoft-com:office:smarttags" w:element="metricconverter">
        <w:smartTagPr>
          <w:attr w:name="ProductID" w:val="1 м"/>
        </w:smartTagPr>
        <w:r w:rsidRPr="00E27EC3">
          <w:rPr>
            <w:rFonts w:eastAsia="Times New Roman" w:cs="Times New Roman"/>
            <w:color w:val="000000" w:themeColor="text1"/>
            <w:sz w:val="24"/>
            <w:szCs w:val="24"/>
            <w:lang w:eastAsia="ru-RU"/>
          </w:rPr>
          <w:t>1 м</w:t>
        </w:r>
      </w:smartTag>
      <w:r w:rsidRPr="00E27EC3">
        <w:rPr>
          <w:rFonts w:eastAsia="Times New Roman" w:cs="Times New Roman"/>
          <w:color w:val="000000" w:themeColor="text1"/>
          <w:sz w:val="24"/>
          <w:szCs w:val="24"/>
          <w:lang w:eastAsia="ru-RU"/>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sidRPr="00E27EC3">
          <w:rPr>
            <w:rFonts w:eastAsia="Times New Roman" w:cs="Times New Roman"/>
            <w:color w:val="000000" w:themeColor="text1"/>
            <w:sz w:val="24"/>
            <w:szCs w:val="24"/>
            <w:lang w:eastAsia="ru-RU"/>
          </w:rPr>
          <w:t>1 м</w:t>
        </w:r>
      </w:smartTag>
      <w:r w:rsidRPr="00E27EC3">
        <w:rPr>
          <w:rFonts w:eastAsia="Times New Roman" w:cs="Times New Roman"/>
          <w:color w:val="000000" w:themeColor="text1"/>
          <w:sz w:val="24"/>
          <w:szCs w:val="24"/>
          <w:lang w:eastAsia="ru-RU"/>
        </w:rPr>
        <w:t>.</w:t>
      </w:r>
    </w:p>
    <w:p w:rsidR="00321ED7" w:rsidRPr="00E27EC3" w:rsidRDefault="00307790" w:rsidP="00321ED7">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3.4.10.</w:t>
      </w:r>
      <w:r w:rsidR="00B23B35" w:rsidRPr="00E27EC3">
        <w:rPr>
          <w:rFonts w:eastAsia="Times New Roman" w:cs="Times New Roman"/>
          <w:color w:val="000000" w:themeColor="text1"/>
          <w:sz w:val="24"/>
          <w:szCs w:val="24"/>
          <w:lang w:eastAsia="ru-RU"/>
        </w:rPr>
        <w:t>19</w:t>
      </w:r>
      <w:r w:rsidR="00321ED7" w:rsidRPr="00E27EC3">
        <w:rPr>
          <w:rFonts w:eastAsia="Times New Roman" w:cs="Times New Roman"/>
          <w:color w:val="000000" w:themeColor="text1"/>
          <w:sz w:val="24"/>
          <w:szCs w:val="24"/>
          <w:lang w:eastAsia="ru-RU"/>
        </w:rPr>
        <w:t xml:space="preserve"> Групповые баллонные установки, служащие в качестве источников газоснабжения, следует размещать на расстояниях от зданий и сооружений не менее установленных таблицей 8 СП 62.13330.2011.</w:t>
      </w:r>
    </w:p>
    <w:p w:rsidR="00321ED7" w:rsidRPr="00E27EC3" w:rsidRDefault="00321ED7" w:rsidP="00321ED7">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Размещение более одной групповой баллонной установки у зданий производственного назначения не допускается. Допускается размещение не более трех баллонных установок на расстоянии не менее </w:t>
      </w:r>
      <w:smartTag w:uri="urn:schemas-microsoft-com:office:smarttags" w:element="metricconverter">
        <w:smartTagPr>
          <w:attr w:name="ProductID" w:val="15 м"/>
        </w:smartTagPr>
        <w:r w:rsidRPr="00E27EC3">
          <w:rPr>
            <w:rFonts w:eastAsia="Times New Roman" w:cs="Times New Roman"/>
            <w:color w:val="000000" w:themeColor="text1"/>
            <w:sz w:val="24"/>
            <w:szCs w:val="24"/>
            <w:lang w:eastAsia="ru-RU"/>
          </w:rPr>
          <w:t>15 м</w:t>
        </w:r>
      </w:smartTag>
      <w:r w:rsidRPr="00E27EC3">
        <w:rPr>
          <w:rFonts w:eastAsia="Times New Roman" w:cs="Times New Roman"/>
          <w:color w:val="000000" w:themeColor="text1"/>
          <w:sz w:val="24"/>
          <w:szCs w:val="24"/>
          <w:lang w:eastAsia="ru-RU"/>
        </w:rPr>
        <w:t xml:space="preserve"> одна от другой у жилых, административных, бытовых, общественных зданий, в том числе зданий и сооружений административного назначения.</w:t>
      </w:r>
    </w:p>
    <w:p w:rsidR="00321ED7" w:rsidRPr="00E27EC3" w:rsidRDefault="00307790" w:rsidP="00321ED7">
      <w:pPr>
        <w:widowControl w:val="0"/>
        <w:spacing w:line="239" w:lineRule="auto"/>
        <w:ind w:firstLine="720"/>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3.4.10.2</w:t>
      </w:r>
      <w:r w:rsidR="00B23B35" w:rsidRPr="00E27EC3">
        <w:rPr>
          <w:rFonts w:eastAsia="Times New Roman" w:cs="Times New Roman"/>
          <w:color w:val="000000" w:themeColor="text1"/>
          <w:spacing w:val="-2"/>
          <w:sz w:val="24"/>
          <w:szCs w:val="24"/>
          <w:lang w:eastAsia="ru-RU"/>
        </w:rPr>
        <w:t>0</w:t>
      </w:r>
      <w:r w:rsidR="00321ED7" w:rsidRPr="00E27EC3">
        <w:rPr>
          <w:rFonts w:eastAsia="Times New Roman" w:cs="Times New Roman"/>
          <w:color w:val="000000" w:themeColor="text1"/>
          <w:spacing w:val="-2"/>
          <w:sz w:val="24"/>
          <w:szCs w:val="24"/>
          <w:lang w:eastAsia="ru-RU"/>
        </w:rPr>
        <w:t xml:space="preserve"> Противопожарные расстояния от складов сжиженных углеводородных газов, резервуарных установок сжиженных углеводородных газов испарительных и групповых баллонных установок, от помещений и установок, где используется СУГ, следует принимать в соответствии с требованиями </w:t>
      </w:r>
      <w:r w:rsidR="00321ED7" w:rsidRPr="00E27EC3">
        <w:rPr>
          <w:rFonts w:eastAsia="Times New Roman" w:cs="Times New Roman"/>
          <w:color w:val="000000" w:themeColor="text1"/>
          <w:sz w:val="24"/>
          <w:szCs w:val="24"/>
          <w:lang w:eastAsia="ru-RU"/>
        </w:rPr>
        <w:t>Федерального закона от 22.07.2008 № 123-ФЗ «Технический регламент о требованиях пожарной безопасности»</w:t>
      </w:r>
      <w:r w:rsidR="00321ED7" w:rsidRPr="00E27EC3">
        <w:rPr>
          <w:rFonts w:eastAsia="Times New Roman" w:cs="Times New Roman"/>
          <w:color w:val="000000" w:themeColor="text1"/>
          <w:spacing w:val="-2"/>
          <w:sz w:val="24"/>
          <w:szCs w:val="24"/>
          <w:lang w:eastAsia="ru-RU"/>
        </w:rPr>
        <w:t>.</w:t>
      </w:r>
    </w:p>
    <w:p w:rsidR="00321ED7" w:rsidRPr="00E27EC3" w:rsidRDefault="00321ED7" w:rsidP="00321ED7">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 xml:space="preserve">Противопожарные расстояния </w:t>
      </w:r>
      <w:r w:rsidRPr="00E27EC3">
        <w:rPr>
          <w:rFonts w:eastAsia="Times New Roman" w:cs="Times New Roman"/>
          <w:color w:val="000000" w:themeColor="text1"/>
          <w:sz w:val="24"/>
          <w:szCs w:val="24"/>
          <w:lang w:eastAsia="ru-RU"/>
        </w:rPr>
        <w:t xml:space="preserve">от зданий, сооружений и наружных установок ГНС, ГНП до объектов, не относящихся к ним следует принимать по таблице 9 </w:t>
      </w:r>
      <w:r w:rsidRPr="00E27EC3">
        <w:rPr>
          <w:rFonts w:eastAsia="Times New Roman" w:cs="Times New Roman"/>
          <w:color w:val="000000" w:themeColor="text1"/>
          <w:spacing w:val="-2"/>
          <w:sz w:val="24"/>
          <w:szCs w:val="24"/>
          <w:lang w:eastAsia="ru-RU"/>
        </w:rPr>
        <w:t>СП 62.13330.2011</w:t>
      </w:r>
      <w:r w:rsidRPr="00E27EC3">
        <w:rPr>
          <w:rFonts w:eastAsia="Times New Roman" w:cs="Times New Roman"/>
          <w:color w:val="000000" w:themeColor="text1"/>
          <w:sz w:val="24"/>
          <w:szCs w:val="24"/>
          <w:lang w:eastAsia="ru-RU"/>
        </w:rPr>
        <w:t>.</w:t>
      </w:r>
    </w:p>
    <w:p w:rsidR="00321ED7" w:rsidRPr="00E27EC3" w:rsidRDefault="00307790" w:rsidP="00321ED7">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3.4.10.2</w:t>
      </w:r>
      <w:r w:rsidR="00B23B35" w:rsidRPr="00E27EC3">
        <w:rPr>
          <w:rFonts w:eastAsia="Times New Roman" w:cs="Times New Roman"/>
          <w:color w:val="000000" w:themeColor="text1"/>
          <w:sz w:val="24"/>
          <w:szCs w:val="24"/>
          <w:lang w:eastAsia="ru-RU"/>
        </w:rPr>
        <w:t>1</w:t>
      </w:r>
      <w:r w:rsidR="00321ED7" w:rsidRPr="00E27EC3">
        <w:rPr>
          <w:rFonts w:eastAsia="Times New Roman" w:cs="Times New Roman"/>
          <w:color w:val="000000" w:themeColor="text1"/>
          <w:sz w:val="24"/>
          <w:szCs w:val="24"/>
          <w:lang w:eastAsia="ru-RU"/>
        </w:rPr>
        <w:t xml:space="preserve"> Размещение инженерных сетей на территориях, подверженных </w:t>
      </w:r>
      <w:r w:rsidR="00321ED7" w:rsidRPr="00E27EC3">
        <w:rPr>
          <w:rFonts w:eastAsia="Times New Roman" w:cs="Times New Roman"/>
          <w:color w:val="000000" w:themeColor="text1"/>
          <w:spacing w:val="-2"/>
          <w:sz w:val="24"/>
          <w:szCs w:val="24"/>
          <w:lang w:eastAsia="ru-RU"/>
        </w:rPr>
        <w:t>опасным инженерно</w:t>
      </w:r>
      <w:r w:rsidR="00186D71" w:rsidRPr="00E27EC3">
        <w:rPr>
          <w:rFonts w:eastAsia="Times New Roman" w:cs="Times New Roman"/>
          <w:color w:val="000000" w:themeColor="text1"/>
          <w:spacing w:val="-2"/>
          <w:sz w:val="24"/>
          <w:szCs w:val="24"/>
          <w:lang w:eastAsia="ru-RU"/>
        </w:rPr>
        <w:t xml:space="preserve"> – </w:t>
      </w:r>
      <w:r w:rsidR="00321ED7" w:rsidRPr="00E27EC3">
        <w:rPr>
          <w:rFonts w:eastAsia="Times New Roman" w:cs="Times New Roman"/>
          <w:color w:val="000000" w:themeColor="text1"/>
          <w:spacing w:val="-2"/>
          <w:sz w:val="24"/>
          <w:szCs w:val="24"/>
          <w:lang w:eastAsia="ru-RU"/>
        </w:rPr>
        <w:t>геологическим и гидрологическим процес</w:t>
      </w:r>
      <w:r w:rsidR="00321ED7" w:rsidRPr="00E27EC3">
        <w:rPr>
          <w:rFonts w:eastAsia="Times New Roman" w:cs="Times New Roman"/>
          <w:color w:val="000000" w:themeColor="text1"/>
          <w:sz w:val="24"/>
          <w:szCs w:val="24"/>
          <w:lang w:eastAsia="ru-RU"/>
        </w:rPr>
        <w:t>сам следует осуществлять в соответствии с требованиями СП 116.13330.2012, СП 21.13330.2012, а также требованиями, изложенными в разделе «Зоны инженерной инфраструктуры» (подразделы «Водоснабжение», «Канализация», «Теплоснабжение», «Газоснабжение», «Электроснабжение») настоящих нормативов.</w:t>
      </w:r>
    </w:p>
    <w:p w:rsidR="00006F6F" w:rsidRPr="00E27EC3" w:rsidRDefault="00006F6F" w:rsidP="00002F7F">
      <w:pPr>
        <w:ind w:firstLine="708"/>
        <w:rPr>
          <w:rFonts w:cs="Times New Roman"/>
          <w:color w:val="000000" w:themeColor="text1"/>
          <w:sz w:val="24"/>
          <w:szCs w:val="24"/>
        </w:rPr>
      </w:pPr>
    </w:p>
    <w:p w:rsidR="00321ED7" w:rsidRPr="00E27EC3" w:rsidRDefault="00A50C8E" w:rsidP="00002F7F">
      <w:pPr>
        <w:ind w:firstLine="708"/>
        <w:rPr>
          <w:rFonts w:cs="Times New Roman"/>
          <w:b/>
          <w:color w:val="000000" w:themeColor="text1"/>
          <w:sz w:val="24"/>
          <w:szCs w:val="24"/>
        </w:rPr>
      </w:pPr>
      <w:r w:rsidRPr="00E27EC3">
        <w:rPr>
          <w:rFonts w:cs="Times New Roman"/>
          <w:b/>
          <w:color w:val="000000" w:themeColor="text1"/>
          <w:sz w:val="24"/>
          <w:szCs w:val="24"/>
        </w:rPr>
        <w:t>3.5 Зоны транспортной инфраструктуры</w:t>
      </w:r>
    </w:p>
    <w:p w:rsidR="00321ED7" w:rsidRPr="00E27EC3" w:rsidRDefault="00321ED7" w:rsidP="00002F7F">
      <w:pPr>
        <w:ind w:firstLine="708"/>
        <w:rPr>
          <w:rFonts w:cs="Times New Roman"/>
          <w:color w:val="000000" w:themeColor="text1"/>
          <w:sz w:val="24"/>
          <w:szCs w:val="24"/>
        </w:rPr>
      </w:pPr>
    </w:p>
    <w:p w:rsidR="00321ED7" w:rsidRPr="00E27EC3" w:rsidRDefault="00515FA9" w:rsidP="00002F7F">
      <w:pPr>
        <w:ind w:firstLine="708"/>
        <w:rPr>
          <w:rFonts w:cs="Times New Roman"/>
          <w:b/>
          <w:color w:val="000000" w:themeColor="text1"/>
          <w:sz w:val="24"/>
          <w:szCs w:val="24"/>
        </w:rPr>
      </w:pPr>
      <w:r w:rsidRPr="00E27EC3">
        <w:rPr>
          <w:rFonts w:cs="Times New Roman"/>
          <w:b/>
          <w:color w:val="000000" w:themeColor="text1"/>
          <w:sz w:val="24"/>
          <w:szCs w:val="24"/>
        </w:rPr>
        <w:t>Общие требования</w:t>
      </w:r>
    </w:p>
    <w:p w:rsidR="00321ED7" w:rsidRPr="00E27EC3" w:rsidRDefault="00321ED7" w:rsidP="00002F7F">
      <w:pPr>
        <w:ind w:firstLine="708"/>
        <w:rPr>
          <w:rFonts w:cs="Times New Roman"/>
          <w:color w:val="000000" w:themeColor="text1"/>
          <w:sz w:val="24"/>
          <w:szCs w:val="24"/>
        </w:rPr>
      </w:pPr>
    </w:p>
    <w:p w:rsidR="00515FA9" w:rsidRPr="00E27EC3" w:rsidRDefault="00515FA9" w:rsidP="00515FA9">
      <w:pPr>
        <w:spacing w:line="239" w:lineRule="auto"/>
        <w:ind w:firstLine="709"/>
        <w:rPr>
          <w:rFonts w:eastAsia="Times New Roman" w:cs="Times New Roman"/>
          <w:color w:val="000000" w:themeColor="text1"/>
          <w:sz w:val="24"/>
          <w:szCs w:val="24"/>
          <w:lang w:eastAsia="ru-RU"/>
        </w:rPr>
      </w:pPr>
      <w:r w:rsidRPr="00E27EC3">
        <w:rPr>
          <w:rFonts w:cs="Times New Roman"/>
          <w:color w:val="000000" w:themeColor="text1"/>
          <w:sz w:val="24"/>
          <w:szCs w:val="24"/>
        </w:rPr>
        <w:t xml:space="preserve">3.5.1 </w:t>
      </w:r>
      <w:r w:rsidRPr="00E27EC3">
        <w:rPr>
          <w:rFonts w:eastAsia="Times New Roman" w:cs="Times New Roman"/>
          <w:color w:val="000000" w:themeColor="text1"/>
          <w:sz w:val="24"/>
          <w:szCs w:val="24"/>
          <w:lang w:eastAsia="ru-RU"/>
        </w:rPr>
        <w:t>Сооружения и коммуникации транспортной инфраструктуры могут располагаться в составе всех функциональных зон.</w:t>
      </w:r>
    </w:p>
    <w:p w:rsidR="00515FA9" w:rsidRPr="00E27EC3" w:rsidRDefault="00515FA9" w:rsidP="00515FA9">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Зоны транспортной инфраструктуры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воздушного и трубопроводного транспорта, а также для установления санитарно</w:t>
      </w:r>
      <w:r w:rsidR="00A433D3" w:rsidRPr="00E27EC3">
        <w:rPr>
          <w:rFonts w:eastAsia="Times New Roman" w:cs="Times New Roman"/>
          <w:color w:val="000000" w:themeColor="text1"/>
          <w:spacing w:val="-2"/>
          <w:sz w:val="24"/>
          <w:szCs w:val="24"/>
          <w:lang w:eastAsia="ru-RU"/>
        </w:rPr>
        <w:t xml:space="preserve"> – </w:t>
      </w:r>
      <w:r w:rsidRPr="00E27EC3">
        <w:rPr>
          <w:rFonts w:eastAsia="Times New Roman" w:cs="Times New Roman"/>
          <w:color w:val="000000" w:themeColor="text1"/>
          <w:sz w:val="24"/>
          <w:szCs w:val="24"/>
          <w:lang w:eastAsia="ru-RU"/>
        </w:rPr>
        <w:t>защитных зон, санитарных разрывов, зон земель специального охранного назначения, зон</w:t>
      </w:r>
      <w:r w:rsidRPr="00E27EC3">
        <w:rPr>
          <w:rFonts w:eastAsia="Times New Roman" w:cs="Times New Roman"/>
          <w:color w:val="000000" w:themeColor="text1"/>
          <w:spacing w:val="-2"/>
          <w:sz w:val="24"/>
          <w:szCs w:val="24"/>
          <w:lang w:eastAsia="ru-RU"/>
        </w:rPr>
        <w:t xml:space="preserve"> ограничения застройки для таких объектов в соответствии с требованиями настоящих нормативов.</w:t>
      </w:r>
    </w:p>
    <w:p w:rsidR="00515FA9" w:rsidRPr="00E27EC3" w:rsidRDefault="00515FA9" w:rsidP="00515FA9">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3.5.2 При проектировании внешнего автомобильного транспорта необходимо обеспечить все межрайонные связи, доступность круглогодичного выхода всех насел</w:t>
      </w:r>
      <w:r w:rsidR="00A433D3"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пунктов на опорную сеть, осуществить обход районного центра и крупных насел</w:t>
      </w:r>
      <w:r w:rsidR="00A433D3"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пунктов с выносом транзитных потоков за их границы.</w:t>
      </w:r>
    </w:p>
    <w:p w:rsidR="00515FA9" w:rsidRPr="00E27EC3" w:rsidRDefault="00515FA9" w:rsidP="00515FA9">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3.5.3 При разработке генеральн</w:t>
      </w:r>
      <w:r w:rsidR="00B23B35" w:rsidRPr="00E27EC3">
        <w:rPr>
          <w:rFonts w:eastAsia="Times New Roman" w:cs="Times New Roman"/>
          <w:color w:val="000000" w:themeColor="text1"/>
          <w:spacing w:val="-2"/>
          <w:sz w:val="24"/>
          <w:szCs w:val="24"/>
          <w:lang w:eastAsia="ru-RU"/>
        </w:rPr>
        <w:t>ого</w:t>
      </w:r>
      <w:r w:rsidRPr="00E27EC3">
        <w:rPr>
          <w:rFonts w:eastAsia="Times New Roman" w:cs="Times New Roman"/>
          <w:color w:val="000000" w:themeColor="text1"/>
          <w:spacing w:val="-2"/>
          <w:sz w:val="24"/>
          <w:szCs w:val="24"/>
          <w:lang w:eastAsia="ru-RU"/>
        </w:rPr>
        <w:t xml:space="preserve"> план</w:t>
      </w:r>
      <w:r w:rsidR="00B23B35" w:rsidRPr="00E27EC3">
        <w:rPr>
          <w:rFonts w:eastAsia="Times New Roman" w:cs="Times New Roman"/>
          <w:color w:val="000000" w:themeColor="text1"/>
          <w:spacing w:val="-2"/>
          <w:sz w:val="24"/>
          <w:szCs w:val="24"/>
          <w:lang w:eastAsia="ru-RU"/>
        </w:rPr>
        <w:t>а</w:t>
      </w:r>
      <w:r w:rsidRPr="00E27EC3">
        <w:rPr>
          <w:rFonts w:eastAsia="Times New Roman" w:cs="Times New Roman"/>
          <w:color w:val="000000" w:themeColor="text1"/>
          <w:spacing w:val="-2"/>
          <w:sz w:val="24"/>
          <w:szCs w:val="24"/>
          <w:lang w:eastAsia="ru-RU"/>
        </w:rPr>
        <w:t xml:space="preserve"> </w:t>
      </w:r>
      <w:r w:rsidR="008C49E6" w:rsidRPr="00E27EC3">
        <w:rPr>
          <w:rFonts w:eastAsia="Times New Roman" w:cs="Times New Roman"/>
          <w:color w:val="000000" w:themeColor="text1"/>
          <w:spacing w:val="-2"/>
          <w:sz w:val="24"/>
          <w:szCs w:val="24"/>
          <w:lang w:eastAsia="ru-RU"/>
        </w:rPr>
        <w:t>сельского</w:t>
      </w:r>
      <w:r w:rsidRPr="00E27EC3">
        <w:rPr>
          <w:rFonts w:eastAsia="Times New Roman" w:cs="Times New Roman"/>
          <w:color w:val="000000" w:themeColor="text1"/>
          <w:spacing w:val="-2"/>
          <w:sz w:val="24"/>
          <w:szCs w:val="24"/>
          <w:lang w:eastAsia="ru-RU"/>
        </w:rPr>
        <w:t xml:space="preserve"> </w:t>
      </w:r>
      <w:r w:rsidR="008C49E6" w:rsidRPr="00E27EC3">
        <w:rPr>
          <w:rFonts w:eastAsia="Times New Roman" w:cs="Times New Roman"/>
          <w:color w:val="000000" w:themeColor="text1"/>
          <w:spacing w:val="-2"/>
          <w:sz w:val="24"/>
          <w:szCs w:val="24"/>
          <w:lang w:eastAsia="ru-RU"/>
        </w:rPr>
        <w:t>поселения</w:t>
      </w:r>
      <w:r w:rsidRPr="00E27EC3">
        <w:rPr>
          <w:rFonts w:eastAsia="Times New Roman" w:cs="Times New Roman"/>
          <w:color w:val="000000" w:themeColor="text1"/>
          <w:spacing w:val="-2"/>
          <w:sz w:val="24"/>
          <w:szCs w:val="24"/>
          <w:lang w:eastAsia="ru-RU"/>
        </w:rPr>
        <w:t xml:space="preserve"> следует предусматривать единую систему внешнего транспорта и улично – дорожной сети в увязке с планировочной структурой </w:t>
      </w:r>
      <w:r w:rsidRPr="00E27EC3">
        <w:rPr>
          <w:rFonts w:eastAsia="Times New Roman" w:cs="Times New Roman"/>
          <w:color w:val="000000" w:themeColor="text1"/>
          <w:sz w:val="24"/>
          <w:szCs w:val="24"/>
          <w:lang w:eastAsia="ru-RU"/>
        </w:rPr>
        <w:t>насел</w:t>
      </w:r>
      <w:r w:rsidR="00A433D3"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пунктов</w:t>
      </w:r>
      <w:r w:rsidRPr="00E27EC3">
        <w:rPr>
          <w:rFonts w:eastAsia="Times New Roman" w:cs="Times New Roman"/>
          <w:color w:val="000000" w:themeColor="text1"/>
          <w:spacing w:val="-2"/>
          <w:sz w:val="24"/>
          <w:szCs w:val="24"/>
          <w:lang w:eastAsia="ru-RU"/>
        </w:rPr>
        <w:t xml:space="preserve"> и прилегающей к ним территории, обеспечивающую удобные быстрые и безопасные связи со всеми функциональными зонами, объектами внешнего транспорта и авто</w:t>
      </w:r>
      <w:r w:rsidR="00006F6F" w:rsidRPr="00E27EC3">
        <w:rPr>
          <w:rFonts w:eastAsia="Times New Roman" w:cs="Times New Roman"/>
          <w:color w:val="000000" w:themeColor="text1"/>
          <w:spacing w:val="-2"/>
          <w:sz w:val="24"/>
          <w:szCs w:val="24"/>
          <w:lang w:eastAsia="ru-RU"/>
        </w:rPr>
        <w:t>мобильными дорогами общей сети.</w:t>
      </w:r>
    </w:p>
    <w:p w:rsidR="00515FA9" w:rsidRPr="00E27EC3" w:rsidRDefault="00515FA9" w:rsidP="00515FA9">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3.5.4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321ED7" w:rsidRPr="00E27EC3" w:rsidRDefault="00515FA9" w:rsidP="00515FA9">
      <w:pPr>
        <w:ind w:firstLine="708"/>
        <w:rPr>
          <w:rFonts w:cs="Times New Roman"/>
          <w:color w:val="000000" w:themeColor="text1"/>
          <w:sz w:val="24"/>
          <w:szCs w:val="24"/>
        </w:rPr>
      </w:pPr>
      <w:r w:rsidRPr="00E27EC3">
        <w:rPr>
          <w:rFonts w:eastAsia="Times New Roman" w:cs="Times New Roman"/>
          <w:color w:val="000000" w:themeColor="text1"/>
          <w:sz w:val="24"/>
          <w:szCs w:val="24"/>
          <w:lang w:eastAsia="ru-RU"/>
        </w:rPr>
        <w:t>3.5.5 Уровень автомобилизации на среднесрочную перспективу (2020 год)</w:t>
      </w:r>
      <w:r w:rsidR="00D0255D" w:rsidRPr="00E27EC3">
        <w:rPr>
          <w:rFonts w:eastAsia="Calibri" w:cs="Times New Roman"/>
          <w:color w:val="000000" w:themeColor="text1"/>
          <w:sz w:val="24"/>
          <w:szCs w:val="24"/>
          <w:vertAlign w:val="superscript"/>
        </w:rPr>
        <w:footnoteReference w:id="2"/>
      </w:r>
      <w:r w:rsidRPr="00E27EC3">
        <w:rPr>
          <w:rFonts w:eastAsia="Times New Roman" w:cs="Times New Roman"/>
          <w:color w:val="000000" w:themeColor="text1"/>
          <w:sz w:val="24"/>
          <w:szCs w:val="24"/>
          <w:lang w:eastAsia="ru-RU"/>
        </w:rPr>
        <w:t xml:space="preserve"> принимается 400 легковых автомобилей на 1000 жителей, на расч</w:t>
      </w:r>
      <w:r w:rsidR="00093AF0"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тный срок (2030 год) – 450 легковых автомобилей.</w:t>
      </w:r>
    </w:p>
    <w:p w:rsidR="00321ED7" w:rsidRPr="00E27EC3" w:rsidRDefault="00321ED7" w:rsidP="00002F7F">
      <w:pPr>
        <w:ind w:firstLine="708"/>
        <w:rPr>
          <w:rFonts w:cs="Times New Roman"/>
          <w:color w:val="000000" w:themeColor="text1"/>
          <w:sz w:val="24"/>
          <w:szCs w:val="24"/>
        </w:rPr>
      </w:pPr>
    </w:p>
    <w:p w:rsidR="00321ED7" w:rsidRPr="00E27EC3" w:rsidRDefault="00D0255D" w:rsidP="00002F7F">
      <w:pPr>
        <w:ind w:firstLine="708"/>
        <w:rPr>
          <w:rFonts w:cs="Times New Roman"/>
          <w:b/>
          <w:color w:val="000000" w:themeColor="text1"/>
          <w:sz w:val="24"/>
          <w:szCs w:val="24"/>
        </w:rPr>
      </w:pPr>
      <w:r w:rsidRPr="00E27EC3">
        <w:rPr>
          <w:rFonts w:cs="Times New Roman"/>
          <w:b/>
          <w:color w:val="000000" w:themeColor="text1"/>
          <w:sz w:val="24"/>
          <w:szCs w:val="24"/>
        </w:rPr>
        <w:t>Внешний транспорт</w:t>
      </w:r>
    </w:p>
    <w:p w:rsidR="00321ED7" w:rsidRPr="00E27EC3" w:rsidRDefault="00321ED7" w:rsidP="00002F7F">
      <w:pPr>
        <w:ind w:firstLine="708"/>
        <w:rPr>
          <w:rFonts w:cs="Times New Roman"/>
          <w:color w:val="000000" w:themeColor="text1"/>
          <w:sz w:val="24"/>
          <w:szCs w:val="24"/>
        </w:rPr>
      </w:pPr>
    </w:p>
    <w:p w:rsidR="00335C9F" w:rsidRPr="00E27EC3" w:rsidRDefault="00D0255D" w:rsidP="00335C9F">
      <w:pPr>
        <w:ind w:firstLine="709"/>
        <w:rPr>
          <w:rFonts w:eastAsia="Times New Roman" w:cs="Times New Roman"/>
          <w:color w:val="000000" w:themeColor="text1"/>
          <w:sz w:val="24"/>
          <w:szCs w:val="24"/>
          <w:lang w:eastAsia="ru-RU"/>
        </w:rPr>
      </w:pPr>
      <w:r w:rsidRPr="00E27EC3">
        <w:rPr>
          <w:rFonts w:cs="Times New Roman"/>
          <w:color w:val="000000" w:themeColor="text1"/>
          <w:sz w:val="24"/>
          <w:szCs w:val="24"/>
        </w:rPr>
        <w:t xml:space="preserve">3.5.6 </w:t>
      </w:r>
      <w:r w:rsidR="00335C9F" w:rsidRPr="00E27EC3">
        <w:rPr>
          <w:rFonts w:eastAsia="Times New Roman" w:cs="Times New Roman"/>
          <w:color w:val="000000" w:themeColor="text1"/>
          <w:sz w:val="24"/>
          <w:szCs w:val="24"/>
          <w:lang w:eastAsia="ru-RU"/>
        </w:rPr>
        <w:t>Внешний транспорт (железнодорожный, автомобильный, воздушный, водный (речной) – на перспективу) следует проектировать как комплексную систему во взаимосвязи с улично – 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335C9F" w:rsidRPr="00E27EC3" w:rsidRDefault="00335C9F" w:rsidP="00335C9F">
      <w:pPr>
        <w:widowControl w:val="0"/>
        <w:ind w:firstLine="709"/>
        <w:rPr>
          <w:rFonts w:eastAsia="Times New Roman" w:cs="Times New Roman"/>
          <w:b/>
          <w:bCs/>
          <w:color w:val="000000" w:themeColor="text1"/>
          <w:sz w:val="24"/>
          <w:szCs w:val="24"/>
          <w:lang w:eastAsia="ru-RU"/>
        </w:rPr>
      </w:pPr>
      <w:r w:rsidRPr="00E27EC3">
        <w:rPr>
          <w:rFonts w:eastAsia="Times New Roman" w:cs="Times New Roman"/>
          <w:color w:val="000000" w:themeColor="text1"/>
          <w:sz w:val="24"/>
          <w:szCs w:val="24"/>
          <w:lang w:eastAsia="ru-RU"/>
        </w:rPr>
        <w:t>3.5.7 Для улучшения обслуживания пассажиров и обеспечения взаимодействия различных видов транспорта целесообразно проектировать объедин</w:t>
      </w:r>
      <w:r w:rsidR="00E502E4"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нные транспортные узлы различных видов транспорта (пассажирские вокзалы и автостанции).</w:t>
      </w:r>
    </w:p>
    <w:p w:rsidR="00335C9F" w:rsidRPr="00E27EC3" w:rsidRDefault="00335C9F" w:rsidP="00335C9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8D66EC" w:rsidRPr="00E27EC3">
        <w:rPr>
          <w:rFonts w:eastAsia="Times New Roman" w:cs="Times New Roman"/>
          <w:color w:val="000000" w:themeColor="text1"/>
          <w:sz w:val="24"/>
          <w:szCs w:val="24"/>
          <w:lang w:eastAsia="ru-RU"/>
        </w:rPr>
        <w:t>8</w:t>
      </w:r>
      <w:r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pacing w:val="-2"/>
          <w:sz w:val="24"/>
          <w:szCs w:val="24"/>
          <w:lang w:eastAsia="ru-RU"/>
        </w:rPr>
        <w:t>Участок для размещения железнодорожного или автобусного</w:t>
      </w:r>
      <w:r w:rsidRPr="00E27EC3">
        <w:rPr>
          <w:rFonts w:eastAsia="Times New Roman" w:cs="Times New Roman"/>
          <w:color w:val="000000" w:themeColor="text1"/>
          <w:sz w:val="24"/>
          <w:szCs w:val="24"/>
          <w:lang w:eastAsia="ru-RU"/>
        </w:rPr>
        <w:t xml:space="preserve"> вокзала следует выбирать со стороны наиболее крупных застроенных районов насел</w:t>
      </w:r>
      <w:r w:rsidR="00D94F4E"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нного пункта с обеспечением относительной равноудал</w:t>
      </w:r>
      <w:r w:rsidR="00D94F4E"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нности его по отношению к основным функциональным зонам насел</w:t>
      </w:r>
      <w:r w:rsidR="00D94F4E"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нного пункта.</w:t>
      </w:r>
    </w:p>
    <w:p w:rsidR="00335C9F" w:rsidRPr="00E27EC3" w:rsidRDefault="00335C9F" w:rsidP="00335C9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Земельный участок вокзала должен иметь размеры и конфигурацию в соответствии с заданием на проектирование с уч</w:t>
      </w:r>
      <w:r w:rsidR="00D94F4E"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требований СанПиН 2.2.1/2.1.1.1200-03.</w:t>
      </w:r>
    </w:p>
    <w:p w:rsidR="00335C9F" w:rsidRPr="00E27EC3" w:rsidRDefault="00335C9F" w:rsidP="00335C9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8D66EC" w:rsidRPr="00E27EC3">
        <w:rPr>
          <w:rFonts w:eastAsia="Times New Roman" w:cs="Times New Roman"/>
          <w:color w:val="000000" w:themeColor="text1"/>
          <w:sz w:val="24"/>
          <w:szCs w:val="24"/>
          <w:lang w:eastAsia="ru-RU"/>
        </w:rPr>
        <w:t>9</w:t>
      </w:r>
      <w:r w:rsidRPr="00E27EC3">
        <w:rPr>
          <w:rFonts w:eastAsia="Times New Roman" w:cs="Times New Roman"/>
          <w:color w:val="000000" w:themeColor="text1"/>
          <w:sz w:val="24"/>
          <w:szCs w:val="24"/>
          <w:lang w:eastAsia="ru-RU"/>
        </w:rPr>
        <w:t xml:space="preserve">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335C9F" w:rsidRPr="00E27EC3" w:rsidRDefault="00335C9F" w:rsidP="00335C9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Режим использования этих земель и обеспечения безопасности устанавливается соответствующими органами государственного надзора.</w:t>
      </w:r>
    </w:p>
    <w:p w:rsidR="00335C9F" w:rsidRPr="00E27EC3" w:rsidRDefault="00335C9F" w:rsidP="00335C9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3.5.1</w:t>
      </w:r>
      <w:r w:rsidR="008D66EC" w:rsidRPr="00E27EC3">
        <w:rPr>
          <w:rFonts w:eastAsia="Times New Roman" w:cs="Times New Roman"/>
          <w:color w:val="000000" w:themeColor="text1"/>
          <w:sz w:val="24"/>
          <w:szCs w:val="24"/>
          <w:lang w:eastAsia="ru-RU"/>
        </w:rPr>
        <w:t>0</w:t>
      </w:r>
      <w:r w:rsidRPr="00E27EC3">
        <w:rPr>
          <w:rFonts w:eastAsia="Times New Roman" w:cs="Times New Roman"/>
          <w:color w:val="000000" w:themeColor="text1"/>
          <w:sz w:val="24"/>
          <w:szCs w:val="24"/>
          <w:lang w:eastAsia="ru-RU"/>
        </w:rPr>
        <w:t xml:space="preserve">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335C9F" w:rsidRPr="00E27EC3" w:rsidRDefault="00335C9F" w:rsidP="00335C9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3.5.1</w:t>
      </w:r>
      <w:r w:rsidR="00F23A78" w:rsidRPr="00E27EC3">
        <w:rPr>
          <w:rFonts w:eastAsia="Times New Roman" w:cs="Times New Roman"/>
          <w:color w:val="000000" w:themeColor="text1"/>
          <w:sz w:val="24"/>
          <w:szCs w:val="24"/>
          <w:lang w:eastAsia="ru-RU"/>
        </w:rPr>
        <w:t>1</w:t>
      </w:r>
      <w:r w:rsidRPr="00E27EC3">
        <w:rPr>
          <w:rFonts w:eastAsia="Times New Roman" w:cs="Times New Roman"/>
          <w:color w:val="000000" w:themeColor="text1"/>
          <w:sz w:val="24"/>
          <w:szCs w:val="24"/>
          <w:lang w:eastAsia="ru-RU"/>
        </w:rPr>
        <w:t xml:space="preserve"> Для автомагистралей, линий железнодорожного транспорта, автостоянок, а также вдоль стандартных маршрутов пол</w:t>
      </w:r>
      <w:r w:rsidR="00D94F4E"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та в зоне взл</w:t>
      </w:r>
      <w:r w:rsidR="00D94F4E"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w:t>
      </w:r>
      <w:r w:rsidRPr="00E27EC3">
        <w:rPr>
          <w:rFonts w:eastAsia="Times New Roman" w:cs="Times New Roman"/>
          <w:color w:val="000000" w:themeColor="text1"/>
          <w:spacing w:val="-2"/>
          <w:sz w:val="24"/>
          <w:szCs w:val="24"/>
          <w:lang w:eastAsia="ru-RU"/>
        </w:rPr>
        <w:t>значений гигиенических нормативов (далее – санитарный разрыв). Величина разрыва</w:t>
      </w:r>
      <w:r w:rsidRPr="00E27EC3">
        <w:rPr>
          <w:rFonts w:eastAsia="Times New Roman" w:cs="Times New Roman"/>
          <w:color w:val="000000" w:themeColor="text1"/>
          <w:sz w:val="24"/>
          <w:szCs w:val="24"/>
          <w:lang w:eastAsia="ru-RU"/>
        </w:rPr>
        <w:t xml:space="preserve"> устанавливается в каждом конкретном случае на основании расч</w:t>
      </w:r>
      <w:r w:rsidR="00D94F4E"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335C9F" w:rsidRPr="00E27EC3" w:rsidRDefault="00335C9F" w:rsidP="00F23A78">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3.5.1</w:t>
      </w:r>
      <w:r w:rsidR="00F23A78" w:rsidRPr="00E27EC3">
        <w:rPr>
          <w:rFonts w:eastAsia="Times New Roman" w:cs="Times New Roman"/>
          <w:color w:val="000000" w:themeColor="text1"/>
          <w:sz w:val="24"/>
          <w:szCs w:val="24"/>
          <w:lang w:eastAsia="ru-RU"/>
        </w:rPr>
        <w:t>2</w:t>
      </w:r>
      <w:r w:rsidRPr="00E27EC3">
        <w:rPr>
          <w:rFonts w:eastAsia="Times New Roman" w:cs="Times New Roman"/>
          <w:color w:val="000000" w:themeColor="text1"/>
          <w:sz w:val="24"/>
          <w:szCs w:val="24"/>
          <w:lang w:eastAsia="ru-RU"/>
        </w:rPr>
        <w:t xml:space="preserve"> В соответствии с категорией </w:t>
      </w:r>
      <w:r w:rsidR="00F23A78" w:rsidRPr="00E27EC3">
        <w:rPr>
          <w:rFonts w:eastAsia="Times New Roman" w:cs="Times New Roman"/>
          <w:color w:val="000000" w:themeColor="text1"/>
          <w:sz w:val="24"/>
          <w:szCs w:val="24"/>
          <w:lang w:eastAsia="ru-RU"/>
        </w:rPr>
        <w:t xml:space="preserve">железных </w:t>
      </w:r>
      <w:r w:rsidRPr="00E27EC3">
        <w:rPr>
          <w:rFonts w:eastAsia="Times New Roman" w:cs="Times New Roman"/>
          <w:color w:val="000000" w:themeColor="text1"/>
          <w:sz w:val="24"/>
          <w:szCs w:val="24"/>
          <w:lang w:eastAsia="ru-RU"/>
        </w:rPr>
        <w:t>дорог и рельефом местности определяется полоса отвода железных дорог. В полосу отвода железных дорог (далее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335C9F" w:rsidRPr="00E27EC3" w:rsidRDefault="00335C9F" w:rsidP="00335C9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3.5.1</w:t>
      </w:r>
      <w:r w:rsidR="00F23A78" w:rsidRPr="00E27EC3">
        <w:rPr>
          <w:rFonts w:eastAsia="Times New Roman" w:cs="Times New Roman"/>
          <w:color w:val="000000" w:themeColor="text1"/>
          <w:sz w:val="24"/>
          <w:szCs w:val="24"/>
          <w:lang w:eastAsia="ru-RU"/>
        </w:rPr>
        <w:t>3</w:t>
      </w:r>
      <w:r w:rsidRPr="00E27EC3">
        <w:rPr>
          <w:rFonts w:eastAsia="Times New Roman" w:cs="Times New Roman"/>
          <w:color w:val="000000" w:themeColor="text1"/>
          <w:sz w:val="24"/>
          <w:szCs w:val="24"/>
          <w:lang w:eastAsia="ru-RU"/>
        </w:rPr>
        <w:t xml:space="preserve"> Размеры земельных участков, в том числе полосы отвода, определяются проектно</w:t>
      </w:r>
      <w:r w:rsidR="008C173C"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w:t>
      </w:r>
    </w:p>
    <w:p w:rsidR="00335C9F" w:rsidRPr="00E27EC3" w:rsidRDefault="00335C9F" w:rsidP="00335C9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3.5.1</w:t>
      </w:r>
      <w:r w:rsidR="00F23A78" w:rsidRPr="00E27EC3">
        <w:rPr>
          <w:rFonts w:eastAsia="Times New Roman" w:cs="Times New Roman"/>
          <w:color w:val="000000" w:themeColor="text1"/>
          <w:sz w:val="24"/>
          <w:szCs w:val="24"/>
          <w:lang w:eastAsia="ru-RU"/>
        </w:rPr>
        <w:t>4</w:t>
      </w:r>
      <w:r w:rsidRPr="00E27EC3">
        <w:rPr>
          <w:rFonts w:eastAsia="Times New Roman" w:cs="Times New Roman"/>
          <w:color w:val="000000" w:themeColor="text1"/>
          <w:sz w:val="24"/>
          <w:szCs w:val="24"/>
          <w:lang w:eastAsia="ru-RU"/>
        </w:rPr>
        <w:t xml:space="preserve"> Проектирование железнодорожных путей общего пользования осуществляются в порядке, определ</w:t>
      </w:r>
      <w:r w:rsidR="00437077"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нном федеральным органом исполнительной власти в области железнодорожного транспорта в соответствии с требованиями Градостроительного кодекса Российской Федерации, Федерального закона от 10.01.2003 № 17-ФЗ «О железнодорожном транспорте в Российской Федерации», </w:t>
      </w:r>
      <w:r w:rsidRPr="00E27EC3">
        <w:rPr>
          <w:rFonts w:eastAsia="Times New Roman" w:cs="Times New Roman"/>
          <w:bCs/>
          <w:color w:val="000000" w:themeColor="text1"/>
          <w:sz w:val="24"/>
          <w:szCs w:val="24"/>
          <w:lang w:eastAsia="ru-RU"/>
        </w:rPr>
        <w:t>СП 119.13330.2012</w:t>
      </w:r>
      <w:r w:rsidRPr="00E27EC3">
        <w:rPr>
          <w:rFonts w:eastAsia="Times New Roman" w:cs="Times New Roman"/>
          <w:color w:val="000000" w:themeColor="text1"/>
          <w:sz w:val="24"/>
          <w:szCs w:val="24"/>
          <w:lang w:eastAsia="ru-RU"/>
        </w:rPr>
        <w:t xml:space="preserve">, </w:t>
      </w:r>
      <w:r w:rsidRPr="00E27EC3">
        <w:rPr>
          <w:rFonts w:eastAsia="Times New Roman" w:cs="Times New Roman"/>
          <w:bCs/>
          <w:color w:val="000000" w:themeColor="text1"/>
          <w:sz w:val="24"/>
          <w:szCs w:val="24"/>
          <w:lang w:eastAsia="ru-RU"/>
        </w:rPr>
        <w:t xml:space="preserve">СП 122.13330.2012 </w:t>
      </w:r>
      <w:r w:rsidRPr="00E27EC3">
        <w:rPr>
          <w:rFonts w:eastAsia="Times New Roman" w:cs="Times New Roman"/>
          <w:color w:val="000000" w:themeColor="text1"/>
          <w:sz w:val="24"/>
          <w:szCs w:val="24"/>
          <w:lang w:eastAsia="ru-RU"/>
        </w:rPr>
        <w:t>с уч</w:t>
      </w:r>
      <w:r w:rsidR="00437077"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положений «Стратегии развития железнодорожного транспорта в Российской Федерации до 2030 года», утвержд</w:t>
      </w:r>
      <w:r w:rsidR="00437077"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нной </w:t>
      </w:r>
      <w:r w:rsidRPr="00E27EC3">
        <w:rPr>
          <w:rFonts w:eastAsia="Times New Roman" w:cs="Times New Roman"/>
          <w:bCs/>
          <w:color w:val="000000" w:themeColor="text1"/>
          <w:sz w:val="24"/>
          <w:szCs w:val="24"/>
          <w:lang w:eastAsia="ru-RU"/>
        </w:rPr>
        <w:t xml:space="preserve">Распоряжением Правительства </w:t>
      </w:r>
      <w:r w:rsidRPr="00E27EC3">
        <w:rPr>
          <w:rFonts w:eastAsia="Times New Roman" w:cs="Times New Roman"/>
          <w:color w:val="000000" w:themeColor="text1"/>
          <w:sz w:val="24"/>
          <w:szCs w:val="24"/>
          <w:lang w:eastAsia="ru-RU"/>
        </w:rPr>
        <w:t xml:space="preserve">Российской Федерации </w:t>
      </w:r>
      <w:r w:rsidRPr="00E27EC3">
        <w:rPr>
          <w:rFonts w:eastAsia="Times New Roman" w:cs="Times New Roman"/>
          <w:bCs/>
          <w:color w:val="000000" w:themeColor="text1"/>
          <w:sz w:val="24"/>
          <w:szCs w:val="24"/>
          <w:lang w:eastAsia="ru-RU"/>
        </w:rPr>
        <w:t xml:space="preserve">от 17.06.2008 № 877-р, и </w:t>
      </w:r>
      <w:r w:rsidRPr="00E27EC3">
        <w:rPr>
          <w:rFonts w:eastAsia="Times New Roman" w:cs="Times New Roman"/>
          <w:color w:val="000000" w:themeColor="text1"/>
          <w:sz w:val="24"/>
          <w:szCs w:val="24"/>
          <w:lang w:eastAsia="ru-RU"/>
        </w:rPr>
        <w:t>«Генеральной схемы развития железнодорожного транспорта ОАО «РЖД».</w:t>
      </w:r>
    </w:p>
    <w:p w:rsidR="00335C9F" w:rsidRPr="00E27EC3" w:rsidRDefault="00335C9F" w:rsidP="00335C9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4"/>
          <w:sz w:val="24"/>
          <w:szCs w:val="24"/>
          <w:lang w:eastAsia="ru-RU"/>
        </w:rPr>
        <w:t>3.5.1</w:t>
      </w:r>
      <w:r w:rsidR="00F23A78" w:rsidRPr="00E27EC3">
        <w:rPr>
          <w:rFonts w:eastAsia="Times New Roman" w:cs="Times New Roman"/>
          <w:color w:val="000000" w:themeColor="text1"/>
          <w:spacing w:val="-4"/>
          <w:sz w:val="24"/>
          <w:szCs w:val="24"/>
          <w:lang w:eastAsia="ru-RU"/>
        </w:rPr>
        <w:t>5</w:t>
      </w:r>
      <w:r w:rsidRPr="00E27EC3">
        <w:rPr>
          <w:rFonts w:eastAsia="Times New Roman" w:cs="Times New Roman"/>
          <w:color w:val="000000" w:themeColor="text1"/>
          <w:spacing w:val="-4"/>
          <w:sz w:val="24"/>
          <w:szCs w:val="24"/>
          <w:lang w:eastAsia="ru-RU"/>
        </w:rPr>
        <w:t xml:space="preserve"> Размеры земельных участков для строительства промышленных</w:t>
      </w:r>
      <w:r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pacing w:val="-3"/>
          <w:sz w:val="24"/>
          <w:szCs w:val="24"/>
          <w:lang w:eastAsia="ru-RU"/>
        </w:rPr>
        <w:t>предприятий, насел</w:t>
      </w:r>
      <w:r w:rsidR="00032864" w:rsidRPr="00E27EC3">
        <w:rPr>
          <w:rFonts w:eastAsia="Times New Roman" w:cs="Times New Roman"/>
          <w:color w:val="000000" w:themeColor="text1"/>
          <w:spacing w:val="-3"/>
          <w:sz w:val="24"/>
          <w:szCs w:val="24"/>
          <w:lang w:eastAsia="ru-RU"/>
        </w:rPr>
        <w:t>ё</w:t>
      </w:r>
      <w:r w:rsidRPr="00E27EC3">
        <w:rPr>
          <w:rFonts w:eastAsia="Times New Roman" w:cs="Times New Roman"/>
          <w:color w:val="000000" w:themeColor="text1"/>
          <w:spacing w:val="-3"/>
          <w:sz w:val="24"/>
          <w:szCs w:val="24"/>
          <w:lang w:eastAsia="ru-RU"/>
        </w:rPr>
        <w:t>нных пунктов и отдельных объектов железнодорожного</w:t>
      </w:r>
      <w:r w:rsidRPr="00E27EC3">
        <w:rPr>
          <w:rFonts w:eastAsia="Times New Roman" w:cs="Times New Roman"/>
          <w:color w:val="000000" w:themeColor="text1"/>
          <w:sz w:val="24"/>
          <w:szCs w:val="24"/>
          <w:lang w:eastAsia="ru-RU"/>
        </w:rPr>
        <w:t xml:space="preserve"> транспорта должны приниматься минимально необходимыми с соблюдением норм плотности застройки, привед</w:t>
      </w:r>
      <w:r w:rsidR="00437077"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в настоящих нормативах.</w:t>
      </w:r>
    </w:p>
    <w:p w:rsidR="00335C9F" w:rsidRPr="00E27EC3" w:rsidRDefault="00954E76" w:rsidP="00335C9F">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3.5.1</w:t>
      </w:r>
      <w:r w:rsidR="00F23A78" w:rsidRPr="00E27EC3">
        <w:rPr>
          <w:rFonts w:eastAsia="Times New Roman" w:cs="Times New Roman"/>
          <w:color w:val="000000" w:themeColor="text1"/>
          <w:sz w:val="24"/>
          <w:szCs w:val="24"/>
          <w:lang w:eastAsia="ru-RU"/>
        </w:rPr>
        <w:t>6</w:t>
      </w:r>
      <w:r w:rsidR="00335C9F" w:rsidRPr="00E27EC3">
        <w:rPr>
          <w:rFonts w:eastAsia="Times New Roman" w:cs="Times New Roman"/>
          <w:color w:val="000000" w:themeColor="text1"/>
          <w:sz w:val="24"/>
          <w:szCs w:val="24"/>
          <w:lang w:eastAsia="ru-RU"/>
        </w:rPr>
        <w:t xml:space="preserve"> При проектировании железных дорог вдоль берегов рек и водо</w:t>
      </w:r>
      <w:r w:rsidR="00167E51" w:rsidRPr="00E27EC3">
        <w:rPr>
          <w:rFonts w:eastAsia="Times New Roman" w:cs="Times New Roman"/>
          <w:color w:val="000000" w:themeColor="text1"/>
          <w:sz w:val="24"/>
          <w:szCs w:val="24"/>
          <w:lang w:eastAsia="ru-RU"/>
        </w:rPr>
        <w:t>ё</w:t>
      </w:r>
      <w:r w:rsidR="00335C9F" w:rsidRPr="00E27EC3">
        <w:rPr>
          <w:rFonts w:eastAsia="Times New Roman" w:cs="Times New Roman"/>
          <w:color w:val="000000" w:themeColor="text1"/>
          <w:sz w:val="24"/>
          <w:szCs w:val="24"/>
          <w:lang w:eastAsia="ru-RU"/>
        </w:rPr>
        <w:t>мов, где воз</w:t>
      </w:r>
      <w:r w:rsidR="00335C9F" w:rsidRPr="00E27EC3">
        <w:rPr>
          <w:rFonts w:eastAsia="Times New Roman" w:cs="Times New Roman"/>
          <w:color w:val="000000" w:themeColor="text1"/>
          <w:spacing w:val="-2"/>
          <w:sz w:val="24"/>
          <w:szCs w:val="24"/>
          <w:lang w:eastAsia="ru-RU"/>
        </w:rPr>
        <w:t>можны размывы берегов, в полосе отвода необходимо предусматривать противоабразионные лесные насаждения в комплексе с укрепительными и регуляционными сооружениями и устройства</w:t>
      </w:r>
      <w:r w:rsidR="00335C9F" w:rsidRPr="00E27EC3">
        <w:rPr>
          <w:rFonts w:eastAsia="Times New Roman" w:cs="Times New Roman"/>
          <w:color w:val="000000" w:themeColor="text1"/>
          <w:sz w:val="24"/>
          <w:szCs w:val="24"/>
          <w:lang w:eastAsia="ru-RU"/>
        </w:rPr>
        <w:t>ми.</w:t>
      </w:r>
    </w:p>
    <w:p w:rsidR="00335C9F" w:rsidRPr="00E27EC3" w:rsidRDefault="00954E76" w:rsidP="00335C9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3.5.1</w:t>
      </w:r>
      <w:r w:rsidR="00F23A78" w:rsidRPr="00E27EC3">
        <w:rPr>
          <w:rFonts w:eastAsia="Times New Roman" w:cs="Times New Roman"/>
          <w:color w:val="000000" w:themeColor="text1"/>
          <w:sz w:val="24"/>
          <w:szCs w:val="24"/>
          <w:lang w:eastAsia="ru-RU"/>
        </w:rPr>
        <w:t>7</w:t>
      </w:r>
      <w:r w:rsidR="00335C9F" w:rsidRPr="00E27EC3">
        <w:rPr>
          <w:rFonts w:eastAsia="Times New Roman" w:cs="Times New Roman"/>
          <w:color w:val="000000" w:themeColor="text1"/>
          <w:sz w:val="24"/>
          <w:szCs w:val="24"/>
          <w:lang w:eastAsia="ru-RU"/>
        </w:rPr>
        <w:t xml:space="preserve">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w:t>
      </w:r>
      <w:r w:rsidR="00F23A78" w:rsidRPr="00E27EC3">
        <w:rPr>
          <w:rFonts w:eastAsia="Times New Roman" w:cs="Times New Roman"/>
          <w:color w:val="000000" w:themeColor="text1"/>
          <w:sz w:val="24"/>
          <w:szCs w:val="24"/>
          <w:lang w:eastAsia="ru-RU"/>
        </w:rPr>
        <w:t xml:space="preserve"> другим негативным воздействиям</w:t>
      </w:r>
      <w:r w:rsidR="00335C9F" w:rsidRPr="00E27EC3">
        <w:rPr>
          <w:rFonts w:eastAsia="Times New Roman" w:cs="Times New Roman"/>
          <w:color w:val="000000" w:themeColor="text1"/>
          <w:sz w:val="24"/>
          <w:szCs w:val="24"/>
          <w:lang w:eastAsia="ru-RU"/>
        </w:rPr>
        <w:t xml:space="preserve"> устанавливаются охранные зоны.</w:t>
      </w:r>
    </w:p>
    <w:p w:rsidR="00335C9F" w:rsidRPr="00E27EC3" w:rsidRDefault="00335C9F" w:rsidP="00335C9F">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z w:val="24"/>
          <w:szCs w:val="24"/>
          <w:lang w:eastAsia="ru-RU"/>
        </w:rPr>
        <w:t>При прохождении трассы проектируемой железной дороги по местности с опасными природными факторами ширина полосы отвода должна проектироваться с уч</w:t>
      </w:r>
      <w:r w:rsidR="00437077"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возможного проявления деформац</w:t>
      </w:r>
      <w:r w:rsidR="00954E76" w:rsidRPr="00E27EC3">
        <w:rPr>
          <w:rFonts w:eastAsia="Times New Roman" w:cs="Times New Roman"/>
          <w:color w:val="000000" w:themeColor="text1"/>
          <w:sz w:val="24"/>
          <w:szCs w:val="24"/>
          <w:lang w:eastAsia="ru-RU"/>
        </w:rPr>
        <w:t>ий основания земляного полотна.</w:t>
      </w:r>
    </w:p>
    <w:p w:rsidR="00335C9F" w:rsidRPr="00E27EC3" w:rsidRDefault="00335C9F" w:rsidP="00335C9F">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w:t>
      </w:r>
    </w:p>
    <w:p w:rsidR="00335C9F" w:rsidRPr="00E27EC3" w:rsidRDefault="00335C9F" w:rsidP="00335C9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Порядок установления и использования охранных зон определяется Правительством Российской Федерации.</w:t>
      </w:r>
    </w:p>
    <w:p w:rsidR="00335C9F" w:rsidRPr="00E27EC3" w:rsidRDefault="00954E76" w:rsidP="00335C9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3.5.1</w:t>
      </w:r>
      <w:r w:rsidR="00F23A78" w:rsidRPr="00E27EC3">
        <w:rPr>
          <w:rFonts w:eastAsia="Times New Roman" w:cs="Times New Roman"/>
          <w:color w:val="000000" w:themeColor="text1"/>
          <w:sz w:val="24"/>
          <w:szCs w:val="24"/>
          <w:lang w:eastAsia="ru-RU"/>
        </w:rPr>
        <w:t>8</w:t>
      </w:r>
      <w:r w:rsidR="00335C9F" w:rsidRPr="00E27EC3">
        <w:rPr>
          <w:rFonts w:eastAsia="Times New Roman" w:cs="Times New Roman"/>
          <w:color w:val="000000" w:themeColor="text1"/>
          <w:sz w:val="24"/>
          <w:szCs w:val="24"/>
          <w:lang w:eastAsia="ru-RU"/>
        </w:rPr>
        <w:t xml:space="preserve"> Земли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335C9F" w:rsidRPr="00E27EC3" w:rsidRDefault="00954E76" w:rsidP="00335C9F">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F23A78" w:rsidRPr="00E27EC3">
        <w:rPr>
          <w:rFonts w:eastAsia="Times New Roman" w:cs="Times New Roman"/>
          <w:color w:val="000000" w:themeColor="text1"/>
          <w:sz w:val="24"/>
          <w:szCs w:val="24"/>
          <w:lang w:eastAsia="ru-RU"/>
        </w:rPr>
        <w:t>19</w:t>
      </w:r>
      <w:r w:rsidR="00335C9F" w:rsidRPr="00E27EC3">
        <w:rPr>
          <w:rFonts w:eastAsia="Times New Roman" w:cs="Times New Roman"/>
          <w:color w:val="000000" w:themeColor="text1"/>
          <w:sz w:val="24"/>
          <w:szCs w:val="24"/>
          <w:lang w:eastAsia="ru-RU"/>
        </w:rPr>
        <w:t xml:space="preserve"> Величина санитарного разрыва для железнодорожных путей определяется в соответствии с требованиями п. </w:t>
      </w:r>
      <w:r w:rsidRPr="00E27EC3">
        <w:rPr>
          <w:rFonts w:eastAsia="Times New Roman" w:cs="Times New Roman"/>
          <w:color w:val="000000" w:themeColor="text1"/>
          <w:sz w:val="24"/>
          <w:szCs w:val="24"/>
          <w:lang w:eastAsia="ru-RU"/>
        </w:rPr>
        <w:t>3.5.1</w:t>
      </w:r>
      <w:r w:rsidR="00F23A78" w:rsidRPr="00E27EC3">
        <w:rPr>
          <w:rFonts w:eastAsia="Times New Roman" w:cs="Times New Roman"/>
          <w:color w:val="000000" w:themeColor="text1"/>
          <w:sz w:val="24"/>
          <w:szCs w:val="24"/>
          <w:lang w:eastAsia="ru-RU"/>
        </w:rPr>
        <w:t>1</w:t>
      </w:r>
      <w:r w:rsidR="00335C9F" w:rsidRPr="00E27EC3">
        <w:rPr>
          <w:rFonts w:eastAsia="Times New Roman" w:cs="Times New Roman"/>
          <w:color w:val="000000" w:themeColor="text1"/>
          <w:sz w:val="24"/>
          <w:szCs w:val="24"/>
          <w:lang w:eastAsia="ru-RU"/>
        </w:rPr>
        <w:t xml:space="preserve"> настоящих нормативов, но не менее </w:t>
      </w:r>
      <w:smartTag w:uri="urn:schemas-microsoft-com:office:smarttags" w:element="metricconverter">
        <w:smartTagPr>
          <w:attr w:name="ProductID" w:val="100 м"/>
        </w:smartTagPr>
        <w:r w:rsidR="00335C9F" w:rsidRPr="00E27EC3">
          <w:rPr>
            <w:rFonts w:eastAsia="Times New Roman" w:cs="Times New Roman"/>
            <w:color w:val="000000" w:themeColor="text1"/>
            <w:sz w:val="24"/>
            <w:szCs w:val="24"/>
            <w:lang w:eastAsia="ru-RU"/>
          </w:rPr>
          <w:t>100 м</w:t>
        </w:r>
      </w:smartTag>
      <w:r w:rsidR="00335C9F" w:rsidRPr="00E27EC3">
        <w:rPr>
          <w:rFonts w:eastAsia="Times New Roman" w:cs="Times New Roman"/>
          <w:color w:val="000000" w:themeColor="text1"/>
          <w:sz w:val="24"/>
          <w:szCs w:val="24"/>
          <w:lang w:eastAsia="ru-RU"/>
        </w:rPr>
        <w:t xml:space="preserve"> (</w:t>
      </w:r>
      <w:r w:rsidR="00335C9F" w:rsidRPr="00E27EC3">
        <w:rPr>
          <w:rFonts w:eastAsia="Times New Roman" w:cs="Times New Roman"/>
          <w:bCs/>
          <w:color w:val="000000" w:themeColor="text1"/>
          <w:sz w:val="24"/>
          <w:szCs w:val="24"/>
          <w:lang w:eastAsia="ru-RU"/>
        </w:rPr>
        <w:t>считая от красной линии до оси крайнего пути</w:t>
      </w:r>
      <w:r w:rsidR="00335C9F" w:rsidRPr="00E27EC3">
        <w:rPr>
          <w:rFonts w:eastAsia="Times New Roman" w:cs="Times New Roman"/>
          <w:color w:val="000000" w:themeColor="text1"/>
          <w:sz w:val="24"/>
          <w:szCs w:val="24"/>
          <w:lang w:eastAsia="ru-RU"/>
        </w:rPr>
        <w:t xml:space="preserve">). </w:t>
      </w:r>
      <w:r w:rsidR="00335C9F" w:rsidRPr="00E27EC3">
        <w:rPr>
          <w:rFonts w:eastAsia="Times New Roman" w:cs="Times New Roman"/>
          <w:bCs/>
          <w:color w:val="000000" w:themeColor="text1"/>
          <w:sz w:val="24"/>
          <w:szCs w:val="24"/>
          <w:lang w:eastAsia="ru-RU"/>
        </w:rPr>
        <w:t xml:space="preserve">При размещении железных дорог в выемке, глубиной не менее </w:t>
      </w:r>
      <w:smartTag w:uri="urn:schemas-microsoft-com:office:smarttags" w:element="metricconverter">
        <w:smartTagPr>
          <w:attr w:name="ProductID" w:val="4 м"/>
        </w:smartTagPr>
        <w:r w:rsidR="00335C9F" w:rsidRPr="00E27EC3">
          <w:rPr>
            <w:rFonts w:eastAsia="Times New Roman" w:cs="Times New Roman"/>
            <w:bCs/>
            <w:color w:val="000000" w:themeColor="text1"/>
            <w:sz w:val="24"/>
            <w:szCs w:val="24"/>
            <w:lang w:eastAsia="ru-RU"/>
          </w:rPr>
          <w:t>4 м</w:t>
        </w:r>
      </w:smartTag>
      <w:r w:rsidR="00335C9F" w:rsidRPr="00E27EC3">
        <w:rPr>
          <w:rFonts w:eastAsia="Times New Roman" w:cs="Times New Roman"/>
          <w:bCs/>
          <w:color w:val="000000" w:themeColor="text1"/>
          <w:sz w:val="24"/>
          <w:szCs w:val="24"/>
          <w:lang w:eastAsia="ru-RU"/>
        </w:rPr>
        <w:t xml:space="preserve">, или при осуществлении специальных шумозащитных мероприятий величина санитарного разрыва может быть уменьшена, но не более чем на </w:t>
      </w:r>
      <w:smartTag w:uri="urn:schemas-microsoft-com:office:smarttags" w:element="metricconverter">
        <w:smartTagPr>
          <w:attr w:name="ProductID" w:val="50 м"/>
        </w:smartTagPr>
        <w:r w:rsidR="00335C9F" w:rsidRPr="00E27EC3">
          <w:rPr>
            <w:rFonts w:eastAsia="Times New Roman" w:cs="Times New Roman"/>
            <w:bCs/>
            <w:color w:val="000000" w:themeColor="text1"/>
            <w:sz w:val="24"/>
            <w:szCs w:val="24"/>
            <w:lang w:eastAsia="ru-RU"/>
          </w:rPr>
          <w:t>50 м</w:t>
        </w:r>
      </w:smartTag>
      <w:r w:rsidR="00335C9F" w:rsidRPr="00E27EC3">
        <w:rPr>
          <w:rFonts w:eastAsia="Times New Roman" w:cs="Times New Roman"/>
          <w:bCs/>
          <w:color w:val="000000" w:themeColor="text1"/>
          <w:sz w:val="24"/>
          <w:szCs w:val="24"/>
          <w:lang w:eastAsia="ru-RU"/>
        </w:rPr>
        <w:t>.</w:t>
      </w:r>
    </w:p>
    <w:p w:rsidR="00335C9F" w:rsidRPr="00E27EC3" w:rsidRDefault="00335C9F" w:rsidP="00335C9F">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w:t>
      </w:r>
      <w:r w:rsidR="00437077" w:rsidRPr="00E27EC3">
        <w:rPr>
          <w:rFonts w:eastAsia="Times New Roman" w:cs="Times New Roman"/>
          <w:color w:val="000000" w:themeColor="text1"/>
          <w:sz w:val="24"/>
          <w:szCs w:val="24"/>
          <w:lang w:eastAsia="ru-RU"/>
        </w:rPr>
        <w:t>е должно составлять не менее 50</w:t>
      </w:r>
      <w:r w:rsidRPr="00E27EC3">
        <w:rPr>
          <w:rFonts w:eastAsia="Times New Roman" w:cs="Times New Roman"/>
          <w:color w:val="000000" w:themeColor="text1"/>
          <w:sz w:val="24"/>
          <w:szCs w:val="24"/>
          <w:lang w:eastAsia="ru-RU"/>
        </w:rPr>
        <w:t>% от площади санитарного разрыва.</w:t>
      </w:r>
    </w:p>
    <w:p w:rsidR="00335C9F" w:rsidRPr="00E27EC3" w:rsidRDefault="00335C9F" w:rsidP="00335C9F">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 xml:space="preserve">Величину санитарного разрыва до границ садовых, огородных и дачных участков допускается принимать равной </w:t>
      </w:r>
      <w:smartTag w:uri="urn:schemas-microsoft-com:office:smarttags" w:element="metricconverter">
        <w:smartTagPr>
          <w:attr w:name="ProductID" w:val="50 м"/>
        </w:smartTagPr>
        <w:r w:rsidRPr="00E27EC3">
          <w:rPr>
            <w:rFonts w:eastAsia="Times New Roman" w:cs="Times New Roman"/>
            <w:bCs/>
            <w:color w:val="000000" w:themeColor="text1"/>
            <w:sz w:val="24"/>
            <w:szCs w:val="24"/>
            <w:lang w:eastAsia="ru-RU"/>
          </w:rPr>
          <w:t>50 м</w:t>
        </w:r>
      </w:smartTag>
      <w:r w:rsidRPr="00E27EC3">
        <w:rPr>
          <w:rFonts w:eastAsia="Times New Roman" w:cs="Times New Roman"/>
          <w:bCs/>
          <w:color w:val="000000" w:themeColor="text1"/>
          <w:sz w:val="24"/>
          <w:szCs w:val="24"/>
          <w:lang w:eastAsia="ru-RU"/>
        </w:rPr>
        <w:t>.</w:t>
      </w:r>
    </w:p>
    <w:p w:rsidR="00335C9F" w:rsidRPr="00E27EC3" w:rsidRDefault="00954E76" w:rsidP="00F23A78">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3.5.2</w:t>
      </w:r>
      <w:r w:rsidR="00F23A78" w:rsidRPr="00E27EC3">
        <w:rPr>
          <w:rFonts w:eastAsia="Times New Roman" w:cs="Times New Roman"/>
          <w:color w:val="000000" w:themeColor="text1"/>
          <w:sz w:val="24"/>
          <w:szCs w:val="24"/>
          <w:lang w:eastAsia="ru-RU"/>
        </w:rPr>
        <w:t>0</w:t>
      </w:r>
      <w:r w:rsidR="00335C9F" w:rsidRPr="00E27EC3">
        <w:rPr>
          <w:rFonts w:eastAsia="Times New Roman" w:cs="Times New Roman"/>
          <w:color w:val="000000" w:themeColor="text1"/>
          <w:sz w:val="24"/>
          <w:szCs w:val="24"/>
          <w:lang w:eastAsia="ru-RU"/>
        </w:rPr>
        <w:t xml:space="preserve"> В пределах территории насел</w:t>
      </w:r>
      <w:r w:rsidR="00437077" w:rsidRPr="00E27EC3">
        <w:rPr>
          <w:rFonts w:eastAsia="Times New Roman" w:cs="Times New Roman"/>
          <w:color w:val="000000" w:themeColor="text1"/>
          <w:sz w:val="24"/>
          <w:szCs w:val="24"/>
          <w:lang w:eastAsia="ru-RU"/>
        </w:rPr>
        <w:t>ё</w:t>
      </w:r>
      <w:r w:rsidR="00335C9F" w:rsidRPr="00E27EC3">
        <w:rPr>
          <w:rFonts w:eastAsia="Times New Roman" w:cs="Times New Roman"/>
          <w:color w:val="000000" w:themeColor="text1"/>
          <w:sz w:val="24"/>
          <w:szCs w:val="24"/>
          <w:lang w:eastAsia="ru-RU"/>
        </w:rPr>
        <w:t xml:space="preserve">нных пунктов пересечения железных дорог в </w:t>
      </w:r>
      <w:r w:rsidR="00335C9F" w:rsidRPr="00E27EC3">
        <w:rPr>
          <w:rFonts w:eastAsia="Times New Roman" w:cs="Times New Roman"/>
          <w:color w:val="000000" w:themeColor="text1"/>
          <w:spacing w:val="-2"/>
          <w:sz w:val="24"/>
          <w:szCs w:val="24"/>
          <w:lang w:eastAsia="ru-RU"/>
        </w:rPr>
        <w:t>одном уровне с улицами и автомобильными дорогами, а также с линиями электри</w:t>
      </w:r>
      <w:r w:rsidR="00335C9F" w:rsidRPr="00E27EC3">
        <w:rPr>
          <w:rFonts w:eastAsia="Times New Roman" w:cs="Times New Roman"/>
          <w:color w:val="000000" w:themeColor="text1"/>
          <w:sz w:val="24"/>
          <w:szCs w:val="24"/>
          <w:lang w:eastAsia="ru-RU"/>
        </w:rPr>
        <w:t xml:space="preserve">ческого общественного пассажирского транспорта следует предусматривать в </w:t>
      </w:r>
      <w:r w:rsidR="00335C9F" w:rsidRPr="00E27EC3">
        <w:rPr>
          <w:rFonts w:eastAsia="Times New Roman" w:cs="Times New Roman"/>
          <w:color w:val="000000" w:themeColor="text1"/>
          <w:spacing w:val="-2"/>
          <w:sz w:val="24"/>
          <w:szCs w:val="24"/>
          <w:lang w:eastAsia="ru-RU"/>
        </w:rPr>
        <w:t xml:space="preserve">соответствии с требованиями </w:t>
      </w:r>
      <w:r w:rsidR="00335C9F" w:rsidRPr="00E27EC3">
        <w:rPr>
          <w:rFonts w:eastAsia="Times New Roman" w:cs="Times New Roman"/>
          <w:bCs/>
          <w:color w:val="000000" w:themeColor="text1"/>
          <w:sz w:val="24"/>
          <w:szCs w:val="24"/>
          <w:lang w:eastAsia="ru-RU"/>
        </w:rPr>
        <w:t>СП 119.13330.2012</w:t>
      </w:r>
      <w:r w:rsidR="00335C9F" w:rsidRPr="00E27EC3">
        <w:rPr>
          <w:rFonts w:eastAsia="Times New Roman" w:cs="Times New Roman"/>
          <w:color w:val="000000" w:themeColor="text1"/>
          <w:spacing w:val="-2"/>
          <w:sz w:val="24"/>
          <w:szCs w:val="24"/>
          <w:lang w:eastAsia="ru-RU"/>
        </w:rPr>
        <w:t xml:space="preserve">, </w:t>
      </w:r>
      <w:r w:rsidR="00335C9F" w:rsidRPr="00E27EC3">
        <w:rPr>
          <w:rFonts w:eastAsia="Times New Roman" w:cs="Times New Roman"/>
          <w:bCs/>
          <w:color w:val="000000" w:themeColor="text1"/>
          <w:sz w:val="24"/>
          <w:szCs w:val="24"/>
          <w:lang w:eastAsia="ru-RU"/>
        </w:rPr>
        <w:t xml:space="preserve">СП 34.13330.2012 </w:t>
      </w:r>
      <w:r w:rsidR="00335C9F" w:rsidRPr="00E27EC3">
        <w:rPr>
          <w:rFonts w:eastAsia="Times New Roman" w:cs="Times New Roman"/>
          <w:color w:val="000000" w:themeColor="text1"/>
          <w:spacing w:val="-2"/>
          <w:sz w:val="24"/>
          <w:szCs w:val="24"/>
          <w:lang w:eastAsia="ru-RU"/>
        </w:rPr>
        <w:t xml:space="preserve">и </w:t>
      </w:r>
      <w:r w:rsidR="00335C9F" w:rsidRPr="00E27EC3">
        <w:rPr>
          <w:rFonts w:eastAsia="Times New Roman" w:cs="Times New Roman"/>
          <w:bCs/>
          <w:color w:val="000000" w:themeColor="text1"/>
          <w:sz w:val="24"/>
          <w:szCs w:val="24"/>
          <w:lang w:eastAsia="ru-RU"/>
        </w:rPr>
        <w:t>СП 98.13330.2012</w:t>
      </w:r>
      <w:r w:rsidR="00335C9F" w:rsidRPr="00E27EC3">
        <w:rPr>
          <w:rFonts w:eastAsia="Times New Roman" w:cs="Times New Roman"/>
          <w:color w:val="000000" w:themeColor="text1"/>
          <w:spacing w:val="-2"/>
          <w:sz w:val="24"/>
          <w:szCs w:val="24"/>
          <w:lang w:eastAsia="ru-RU"/>
        </w:rPr>
        <w:t>.</w:t>
      </w:r>
    </w:p>
    <w:p w:rsidR="00335C9F" w:rsidRPr="00E27EC3" w:rsidRDefault="00954E76" w:rsidP="00335C9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3.5.2</w:t>
      </w:r>
      <w:r w:rsidR="00F23A78" w:rsidRPr="00E27EC3">
        <w:rPr>
          <w:rFonts w:eastAsia="Times New Roman" w:cs="Times New Roman"/>
          <w:color w:val="000000" w:themeColor="text1"/>
          <w:sz w:val="24"/>
          <w:szCs w:val="24"/>
          <w:lang w:eastAsia="ru-RU"/>
        </w:rPr>
        <w:t>1</w:t>
      </w:r>
      <w:r w:rsidR="00335C9F" w:rsidRPr="00E27EC3">
        <w:rPr>
          <w:rFonts w:eastAsia="Times New Roman" w:cs="Times New Roman"/>
          <w:color w:val="000000" w:themeColor="text1"/>
          <w:sz w:val="24"/>
          <w:szCs w:val="24"/>
          <w:lang w:eastAsia="ru-RU"/>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335C9F" w:rsidRPr="00E27EC3">
        <w:rPr>
          <w:rFonts w:eastAsia="Times New Roman" w:cs="Times New Roman"/>
          <w:bCs/>
          <w:color w:val="000000" w:themeColor="text1"/>
          <w:sz w:val="24"/>
          <w:szCs w:val="24"/>
          <w:lang w:eastAsia="ru-RU"/>
        </w:rPr>
        <w:t>автомобильные дороги</w:t>
      </w:r>
      <w:r w:rsidR="00335C9F" w:rsidRPr="00E27EC3">
        <w:rPr>
          <w:rFonts w:eastAsia="Times New Roman" w:cs="Times New Roman"/>
          <w:color w:val="000000" w:themeColor="text1"/>
          <w:sz w:val="24"/>
          <w:szCs w:val="24"/>
          <w:lang w:eastAsia="ru-RU"/>
        </w:rPr>
        <w:t xml:space="preserve"> в зависимости от их значения подразделяются на:</w:t>
      </w:r>
    </w:p>
    <w:p w:rsidR="00335C9F" w:rsidRPr="00E27EC3" w:rsidRDefault="00954E76" w:rsidP="00335C9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335C9F" w:rsidRPr="00E27EC3">
        <w:rPr>
          <w:rFonts w:eastAsia="Times New Roman" w:cs="Times New Roman"/>
          <w:color w:val="000000" w:themeColor="text1"/>
          <w:sz w:val="24"/>
          <w:szCs w:val="24"/>
          <w:lang w:eastAsia="ru-RU"/>
        </w:rPr>
        <w:t xml:space="preserve"> автомобильные дороги федерального значения;</w:t>
      </w:r>
    </w:p>
    <w:p w:rsidR="00335C9F" w:rsidRPr="00E27EC3" w:rsidRDefault="00954E76" w:rsidP="00335C9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335C9F" w:rsidRPr="00E27EC3">
        <w:rPr>
          <w:rFonts w:eastAsia="Times New Roman" w:cs="Times New Roman"/>
          <w:color w:val="000000" w:themeColor="text1"/>
          <w:sz w:val="24"/>
          <w:szCs w:val="24"/>
          <w:lang w:eastAsia="ru-RU"/>
        </w:rPr>
        <w:t xml:space="preserve"> автомобильные дороги регионального или межмуниципального значения;</w:t>
      </w:r>
    </w:p>
    <w:p w:rsidR="00335C9F" w:rsidRPr="00E27EC3" w:rsidRDefault="00954E76" w:rsidP="00335C9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335C9F" w:rsidRPr="00E27EC3">
        <w:rPr>
          <w:rFonts w:eastAsia="Times New Roman" w:cs="Times New Roman"/>
          <w:color w:val="000000" w:themeColor="text1"/>
          <w:sz w:val="24"/>
          <w:szCs w:val="24"/>
          <w:lang w:eastAsia="ru-RU"/>
        </w:rPr>
        <w:t xml:space="preserve"> автомобильные дороги местного значения (муниципальные);</w:t>
      </w:r>
    </w:p>
    <w:p w:rsidR="00335C9F" w:rsidRPr="00E27EC3" w:rsidRDefault="00954E76" w:rsidP="00335C9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335C9F" w:rsidRPr="00E27EC3">
        <w:rPr>
          <w:rFonts w:eastAsia="Times New Roman" w:cs="Times New Roman"/>
          <w:color w:val="000000" w:themeColor="text1"/>
          <w:sz w:val="24"/>
          <w:szCs w:val="24"/>
          <w:lang w:eastAsia="ru-RU"/>
        </w:rPr>
        <w:t xml:space="preserve"> частные автомобильные дороги.</w:t>
      </w:r>
    </w:p>
    <w:p w:rsidR="00335C9F" w:rsidRPr="00E27EC3" w:rsidRDefault="00954E76" w:rsidP="00335C9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3.5.2</w:t>
      </w:r>
      <w:r w:rsidR="00F23A78" w:rsidRPr="00E27EC3">
        <w:rPr>
          <w:rFonts w:eastAsia="Times New Roman" w:cs="Times New Roman"/>
          <w:color w:val="000000" w:themeColor="text1"/>
          <w:sz w:val="24"/>
          <w:szCs w:val="24"/>
          <w:lang w:eastAsia="ru-RU"/>
        </w:rPr>
        <w:t>2</w:t>
      </w:r>
      <w:r w:rsidR="00335C9F" w:rsidRPr="00E27EC3">
        <w:rPr>
          <w:rFonts w:eastAsia="Times New Roman" w:cs="Times New Roman"/>
          <w:color w:val="000000" w:themeColor="text1"/>
          <w:sz w:val="24"/>
          <w:szCs w:val="24"/>
          <w:lang w:eastAsia="ru-RU"/>
        </w:rPr>
        <w:t xml:space="preserve"> В соответствии с требованиями </w:t>
      </w:r>
      <w:r w:rsidR="00335C9F" w:rsidRPr="00E27EC3">
        <w:rPr>
          <w:rFonts w:eastAsia="Times New Roman" w:cs="Times New Roman"/>
          <w:bCs/>
          <w:color w:val="000000" w:themeColor="text1"/>
          <w:sz w:val="24"/>
          <w:szCs w:val="24"/>
          <w:lang w:eastAsia="ru-RU"/>
        </w:rPr>
        <w:t>СП 34.13330.2012</w:t>
      </w:r>
      <w:r w:rsidR="00335C9F" w:rsidRPr="00E27EC3">
        <w:rPr>
          <w:rFonts w:eastAsia="Times New Roman" w:cs="Times New Roman"/>
          <w:color w:val="000000" w:themeColor="text1"/>
          <w:sz w:val="24"/>
          <w:szCs w:val="24"/>
          <w:lang w:eastAsia="ru-RU"/>
        </w:rPr>
        <w:t xml:space="preserve"> автомобильные дороги в зависимости от их назначения, расч</w:t>
      </w:r>
      <w:r w:rsidR="00093AF0" w:rsidRPr="00E27EC3">
        <w:rPr>
          <w:rFonts w:eastAsia="Times New Roman" w:cs="Times New Roman"/>
          <w:color w:val="000000" w:themeColor="text1"/>
          <w:sz w:val="24"/>
          <w:szCs w:val="24"/>
          <w:lang w:eastAsia="ru-RU"/>
        </w:rPr>
        <w:t>ё</w:t>
      </w:r>
      <w:r w:rsidR="00335C9F" w:rsidRPr="00E27EC3">
        <w:rPr>
          <w:rFonts w:eastAsia="Times New Roman" w:cs="Times New Roman"/>
          <w:color w:val="000000" w:themeColor="text1"/>
          <w:sz w:val="24"/>
          <w:szCs w:val="24"/>
          <w:lang w:eastAsia="ru-RU"/>
        </w:rPr>
        <w:t xml:space="preserve">тной интенсивности движения и их хозяйственного и административного значения подразделяются на </w:t>
      </w:r>
      <w:r w:rsidR="00335C9F" w:rsidRPr="00E27EC3">
        <w:rPr>
          <w:rFonts w:eastAsia="Times New Roman" w:cs="Times New Roman"/>
          <w:color w:val="000000" w:themeColor="text1"/>
          <w:sz w:val="24"/>
          <w:szCs w:val="24"/>
          <w:lang w:val="en-US" w:eastAsia="ru-RU"/>
        </w:rPr>
        <w:t>I</w:t>
      </w:r>
      <w:r w:rsidR="00335C9F" w:rsidRPr="00E27EC3">
        <w:rPr>
          <w:rFonts w:eastAsia="Times New Roman" w:cs="Times New Roman"/>
          <w:color w:val="000000" w:themeColor="text1"/>
          <w:sz w:val="24"/>
          <w:szCs w:val="24"/>
          <w:lang w:eastAsia="ru-RU"/>
        </w:rPr>
        <w:t xml:space="preserve">-а, </w:t>
      </w:r>
      <w:r w:rsidR="00335C9F" w:rsidRPr="00E27EC3">
        <w:rPr>
          <w:rFonts w:eastAsia="Times New Roman" w:cs="Times New Roman"/>
          <w:color w:val="000000" w:themeColor="text1"/>
          <w:sz w:val="24"/>
          <w:szCs w:val="24"/>
          <w:lang w:val="en-US" w:eastAsia="ru-RU"/>
        </w:rPr>
        <w:t>I</w:t>
      </w:r>
      <w:r w:rsidR="00335C9F" w:rsidRPr="00E27EC3">
        <w:rPr>
          <w:rFonts w:eastAsia="Times New Roman" w:cs="Times New Roman"/>
          <w:color w:val="000000" w:themeColor="text1"/>
          <w:sz w:val="24"/>
          <w:szCs w:val="24"/>
          <w:lang w:eastAsia="ru-RU"/>
        </w:rPr>
        <w:t xml:space="preserve">-б, </w:t>
      </w:r>
      <w:r w:rsidR="00335C9F" w:rsidRPr="00E27EC3">
        <w:rPr>
          <w:rFonts w:eastAsia="Times New Roman" w:cs="Times New Roman"/>
          <w:color w:val="000000" w:themeColor="text1"/>
          <w:sz w:val="24"/>
          <w:szCs w:val="24"/>
          <w:lang w:val="en-US" w:eastAsia="ru-RU"/>
        </w:rPr>
        <w:t>II</w:t>
      </w:r>
      <w:r w:rsidR="00335C9F" w:rsidRPr="00E27EC3">
        <w:rPr>
          <w:rFonts w:eastAsia="Times New Roman" w:cs="Times New Roman"/>
          <w:color w:val="000000" w:themeColor="text1"/>
          <w:sz w:val="24"/>
          <w:szCs w:val="24"/>
          <w:lang w:eastAsia="ru-RU"/>
        </w:rPr>
        <w:t xml:space="preserve">, </w:t>
      </w:r>
      <w:r w:rsidR="00335C9F" w:rsidRPr="00E27EC3">
        <w:rPr>
          <w:rFonts w:eastAsia="Times New Roman" w:cs="Times New Roman"/>
          <w:color w:val="000000" w:themeColor="text1"/>
          <w:sz w:val="24"/>
          <w:szCs w:val="24"/>
          <w:lang w:val="en-US" w:eastAsia="ru-RU"/>
        </w:rPr>
        <w:t>III</w:t>
      </w:r>
      <w:r w:rsidR="00335C9F" w:rsidRPr="00E27EC3">
        <w:rPr>
          <w:rFonts w:eastAsia="Times New Roman" w:cs="Times New Roman"/>
          <w:color w:val="000000" w:themeColor="text1"/>
          <w:sz w:val="24"/>
          <w:szCs w:val="24"/>
          <w:lang w:eastAsia="ru-RU"/>
        </w:rPr>
        <w:t xml:space="preserve">, </w:t>
      </w:r>
      <w:r w:rsidR="00335C9F" w:rsidRPr="00E27EC3">
        <w:rPr>
          <w:rFonts w:eastAsia="Times New Roman" w:cs="Times New Roman"/>
          <w:color w:val="000000" w:themeColor="text1"/>
          <w:sz w:val="24"/>
          <w:szCs w:val="24"/>
          <w:lang w:val="en-US" w:eastAsia="ru-RU"/>
        </w:rPr>
        <w:t>IV</w:t>
      </w:r>
      <w:r w:rsidR="00335C9F" w:rsidRPr="00E27EC3">
        <w:rPr>
          <w:rFonts w:eastAsia="Times New Roman" w:cs="Times New Roman"/>
          <w:color w:val="000000" w:themeColor="text1"/>
          <w:sz w:val="24"/>
          <w:szCs w:val="24"/>
          <w:lang w:eastAsia="ru-RU"/>
        </w:rPr>
        <w:t xml:space="preserve"> и </w:t>
      </w:r>
      <w:r w:rsidR="00335C9F" w:rsidRPr="00E27EC3">
        <w:rPr>
          <w:rFonts w:eastAsia="Times New Roman" w:cs="Times New Roman"/>
          <w:color w:val="000000" w:themeColor="text1"/>
          <w:sz w:val="24"/>
          <w:szCs w:val="24"/>
          <w:lang w:val="en-US" w:eastAsia="ru-RU"/>
        </w:rPr>
        <w:t>V</w:t>
      </w:r>
      <w:r w:rsidR="00335C9F" w:rsidRPr="00E27EC3">
        <w:rPr>
          <w:rFonts w:eastAsia="Times New Roman" w:cs="Times New Roman"/>
          <w:color w:val="000000" w:themeColor="text1"/>
          <w:sz w:val="24"/>
          <w:szCs w:val="24"/>
          <w:lang w:eastAsia="ru-RU"/>
        </w:rPr>
        <w:t xml:space="preserve"> категории.</w:t>
      </w:r>
    </w:p>
    <w:p w:rsidR="00335C9F" w:rsidRPr="00E27EC3" w:rsidRDefault="00954E76" w:rsidP="00335C9F">
      <w:pPr>
        <w:widowControl w:val="0"/>
        <w:spacing w:line="239" w:lineRule="auto"/>
        <w:ind w:firstLine="720"/>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3.5.2</w:t>
      </w:r>
      <w:r w:rsidR="00F23A78" w:rsidRPr="00E27EC3">
        <w:rPr>
          <w:rFonts w:eastAsia="Times New Roman" w:cs="Times New Roman"/>
          <w:color w:val="000000" w:themeColor="text1"/>
          <w:spacing w:val="-2"/>
          <w:sz w:val="24"/>
          <w:szCs w:val="24"/>
          <w:lang w:eastAsia="ru-RU"/>
        </w:rPr>
        <w:t>3</w:t>
      </w:r>
      <w:r w:rsidR="00335C9F" w:rsidRPr="00E27EC3">
        <w:rPr>
          <w:rFonts w:eastAsia="Times New Roman" w:cs="Times New Roman"/>
          <w:color w:val="000000" w:themeColor="text1"/>
          <w:spacing w:val="-2"/>
          <w:sz w:val="24"/>
          <w:szCs w:val="24"/>
          <w:lang w:eastAsia="ru-RU"/>
        </w:rPr>
        <w:t xml:space="preserve"> </w:t>
      </w:r>
      <w:r w:rsidR="00335C9F" w:rsidRPr="00E27EC3">
        <w:rPr>
          <w:rFonts w:eastAsia="Times New Roman" w:cs="Times New Roman"/>
          <w:color w:val="000000" w:themeColor="text1"/>
          <w:sz w:val="24"/>
          <w:szCs w:val="24"/>
          <w:lang w:eastAsia="ru-RU"/>
        </w:rPr>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w:t>
      </w:r>
      <w:r w:rsidR="00C305E4" w:rsidRPr="00E27EC3">
        <w:rPr>
          <w:rFonts w:eastAsia="Times New Roman" w:cs="Times New Roman"/>
          <w:color w:val="000000" w:themeColor="text1"/>
          <w:sz w:val="24"/>
          <w:szCs w:val="24"/>
          <w:lang w:eastAsia="ru-RU"/>
        </w:rPr>
        <w:t>ё</w:t>
      </w:r>
      <w:r w:rsidR="00335C9F" w:rsidRPr="00E27EC3">
        <w:rPr>
          <w:rFonts w:eastAsia="Times New Roman" w:cs="Times New Roman"/>
          <w:color w:val="000000" w:themeColor="text1"/>
          <w:sz w:val="24"/>
          <w:szCs w:val="24"/>
          <w:lang w:eastAsia="ru-RU"/>
        </w:rPr>
        <w:t>том утверждаемых Правительством Российской Федерации норм отвода земель для размещения указанных объектов.</w:t>
      </w:r>
    </w:p>
    <w:p w:rsidR="00335C9F" w:rsidRPr="00E27EC3" w:rsidRDefault="00834236" w:rsidP="00335C9F">
      <w:pPr>
        <w:widowControl w:val="0"/>
        <w:spacing w:line="239" w:lineRule="auto"/>
        <w:ind w:firstLine="720"/>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 xml:space="preserve">3.5.24 </w:t>
      </w:r>
      <w:r w:rsidR="00335C9F" w:rsidRPr="00E27EC3">
        <w:rPr>
          <w:rFonts w:eastAsia="Times New Roman" w:cs="Times New Roman"/>
          <w:color w:val="000000" w:themeColor="text1"/>
          <w:sz w:val="24"/>
          <w:szCs w:val="24"/>
          <w:lang w:eastAsia="ru-RU"/>
        </w:rPr>
        <w:t>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35C9F" w:rsidRPr="00E27EC3" w:rsidRDefault="00954E76" w:rsidP="00335C9F">
      <w:pPr>
        <w:widowControl w:val="0"/>
        <w:spacing w:line="239" w:lineRule="auto"/>
        <w:ind w:firstLine="720"/>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3.5.2</w:t>
      </w:r>
      <w:r w:rsidR="00834236" w:rsidRPr="00E27EC3">
        <w:rPr>
          <w:rFonts w:eastAsia="Times New Roman" w:cs="Times New Roman"/>
          <w:color w:val="000000" w:themeColor="text1"/>
          <w:spacing w:val="-2"/>
          <w:sz w:val="24"/>
          <w:szCs w:val="24"/>
          <w:lang w:eastAsia="ru-RU"/>
        </w:rPr>
        <w:t>5</w:t>
      </w:r>
      <w:r w:rsidR="00335C9F" w:rsidRPr="00E27EC3">
        <w:rPr>
          <w:rFonts w:eastAsia="Times New Roman" w:cs="Times New Roman"/>
          <w:color w:val="000000" w:themeColor="text1"/>
          <w:spacing w:val="-2"/>
          <w:sz w:val="24"/>
          <w:szCs w:val="24"/>
          <w:lang w:eastAsia="ru-RU"/>
        </w:rPr>
        <w:t xml:space="preserve"> </w:t>
      </w:r>
      <w:r w:rsidR="00335C9F" w:rsidRPr="00E27EC3">
        <w:rPr>
          <w:rFonts w:eastAsia="Times New Roman" w:cs="Times New Roman"/>
          <w:color w:val="000000" w:themeColor="text1"/>
          <w:sz w:val="24"/>
          <w:szCs w:val="24"/>
          <w:lang w:eastAsia="ru-RU"/>
        </w:rPr>
        <w:t>Для автомобильных дорог, за исключением автомобильных дорог, расположенных в границах насел</w:t>
      </w:r>
      <w:r w:rsidR="00C305E4" w:rsidRPr="00E27EC3">
        <w:rPr>
          <w:rFonts w:eastAsia="Times New Roman" w:cs="Times New Roman"/>
          <w:color w:val="000000" w:themeColor="text1"/>
          <w:sz w:val="24"/>
          <w:szCs w:val="24"/>
          <w:lang w:eastAsia="ru-RU"/>
        </w:rPr>
        <w:t>ё</w:t>
      </w:r>
      <w:r w:rsidR="00335C9F" w:rsidRPr="00E27EC3">
        <w:rPr>
          <w:rFonts w:eastAsia="Times New Roman" w:cs="Times New Roman"/>
          <w:color w:val="000000" w:themeColor="text1"/>
          <w:sz w:val="24"/>
          <w:szCs w:val="24"/>
          <w:lang w:eastAsia="ru-RU"/>
        </w:rPr>
        <w:t>нных пунктов, устанавливаются придорожные полосы.</w:t>
      </w:r>
    </w:p>
    <w:p w:rsidR="00321ED7" w:rsidRPr="00E27EC3" w:rsidRDefault="00335C9F" w:rsidP="00335C9F">
      <w:pPr>
        <w:ind w:firstLine="708"/>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зависимости от класса и (или) категории автомобильных дорог с уч</w:t>
      </w:r>
      <w:r w:rsidR="00C305E4"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том перспектив их развития ширина каждой придорожной полосы устанавливается в соответствии с таблицей </w:t>
      </w:r>
      <w:r w:rsidR="00834236" w:rsidRPr="00E27EC3">
        <w:rPr>
          <w:rFonts w:eastAsia="Times New Roman" w:cs="Times New Roman"/>
          <w:color w:val="000000" w:themeColor="text1"/>
          <w:sz w:val="24"/>
          <w:szCs w:val="24"/>
          <w:lang w:eastAsia="ru-RU"/>
        </w:rPr>
        <w:t>20</w:t>
      </w:r>
      <w:r w:rsidRPr="00E27EC3">
        <w:rPr>
          <w:rFonts w:eastAsia="Times New Roman" w:cs="Times New Roman"/>
          <w:color w:val="000000" w:themeColor="text1"/>
          <w:sz w:val="24"/>
          <w:szCs w:val="24"/>
          <w:lang w:eastAsia="ru-RU"/>
        </w:rPr>
        <w:t>.</w:t>
      </w:r>
    </w:p>
    <w:p w:rsidR="00DD46A0" w:rsidRPr="00E27EC3" w:rsidRDefault="00DD46A0" w:rsidP="00335C9F">
      <w:pPr>
        <w:ind w:firstLine="708"/>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br w:type="page"/>
      </w:r>
    </w:p>
    <w:p w:rsidR="008C173C" w:rsidRPr="00E27EC3" w:rsidRDefault="008C173C" w:rsidP="00335C9F">
      <w:pPr>
        <w:ind w:firstLine="708"/>
        <w:rPr>
          <w:rFonts w:eastAsia="Times New Roman" w:cs="Times New Roman"/>
          <w:color w:val="000000" w:themeColor="text1"/>
          <w:sz w:val="24"/>
          <w:szCs w:val="24"/>
          <w:lang w:eastAsia="ru-RU"/>
        </w:rPr>
      </w:pPr>
    </w:p>
    <w:p w:rsidR="00954E76" w:rsidRPr="00E27EC3" w:rsidRDefault="00954E76" w:rsidP="00954E76">
      <w:pPr>
        <w:widowControl w:val="0"/>
        <w:spacing w:line="239" w:lineRule="auto"/>
        <w:ind w:firstLine="709"/>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834236" w:rsidRPr="00E27EC3">
        <w:rPr>
          <w:rFonts w:eastAsia="Times New Roman" w:cs="Times New Roman"/>
          <w:color w:val="000000" w:themeColor="text1"/>
          <w:sz w:val="24"/>
          <w:szCs w:val="24"/>
          <w:lang w:eastAsia="ru-RU"/>
        </w:rPr>
        <w:t>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7"/>
        <w:gridCol w:w="3660"/>
      </w:tblGrid>
      <w:tr w:rsidR="00E27EC3" w:rsidRPr="00E27EC3" w:rsidTr="00343069">
        <w:trPr>
          <w:trHeight w:val="312"/>
          <w:jc w:val="center"/>
        </w:trPr>
        <w:tc>
          <w:tcPr>
            <w:tcW w:w="6467" w:type="dxa"/>
            <w:vAlign w:val="center"/>
          </w:tcPr>
          <w:p w:rsidR="00954E76" w:rsidRPr="00E27EC3" w:rsidRDefault="00954E76" w:rsidP="00954E76">
            <w:pPr>
              <w:widowControl w:val="0"/>
              <w:spacing w:line="239" w:lineRule="auto"/>
              <w:jc w:val="center"/>
              <w:rPr>
                <w:rFonts w:eastAsia="Times New Roman" w:cs="Times New Roman"/>
                <w:b/>
                <w:color w:val="000000" w:themeColor="text1"/>
                <w:sz w:val="22"/>
                <w:lang w:eastAsia="ru-RU"/>
              </w:rPr>
            </w:pPr>
            <w:r w:rsidRPr="00E27EC3">
              <w:rPr>
                <w:rFonts w:eastAsia="Times New Roman" w:cs="Times New Roman"/>
                <w:b/>
                <w:color w:val="000000" w:themeColor="text1"/>
                <w:sz w:val="22"/>
                <w:lang w:eastAsia="ru-RU"/>
              </w:rPr>
              <w:t>Класс, категория автомобильной дороги</w:t>
            </w:r>
          </w:p>
        </w:tc>
        <w:tc>
          <w:tcPr>
            <w:tcW w:w="3660" w:type="dxa"/>
            <w:vAlign w:val="center"/>
          </w:tcPr>
          <w:p w:rsidR="00954E76" w:rsidRPr="00E27EC3" w:rsidRDefault="00954E76" w:rsidP="00954E76">
            <w:pPr>
              <w:widowControl w:val="0"/>
              <w:spacing w:line="239" w:lineRule="auto"/>
              <w:jc w:val="center"/>
              <w:rPr>
                <w:rFonts w:eastAsia="Times New Roman" w:cs="Times New Roman"/>
                <w:b/>
                <w:color w:val="000000" w:themeColor="text1"/>
                <w:sz w:val="22"/>
                <w:lang w:eastAsia="ru-RU"/>
              </w:rPr>
            </w:pPr>
            <w:r w:rsidRPr="00E27EC3">
              <w:rPr>
                <w:rFonts w:eastAsia="Times New Roman" w:cs="Times New Roman"/>
                <w:b/>
                <w:color w:val="000000" w:themeColor="text1"/>
                <w:sz w:val="22"/>
                <w:lang w:eastAsia="ru-RU"/>
              </w:rPr>
              <w:t>Ширина придорожной полосы, м</w:t>
            </w:r>
          </w:p>
        </w:tc>
      </w:tr>
      <w:tr w:rsidR="00E27EC3" w:rsidRPr="00E27EC3" w:rsidTr="00343069">
        <w:trPr>
          <w:jc w:val="center"/>
        </w:trPr>
        <w:tc>
          <w:tcPr>
            <w:tcW w:w="6467" w:type="dxa"/>
          </w:tcPr>
          <w:p w:rsidR="00954E76" w:rsidRPr="00E27EC3" w:rsidRDefault="00954E76" w:rsidP="00954E76">
            <w:pPr>
              <w:widowControl w:val="0"/>
              <w:spacing w:line="239" w:lineRule="auto"/>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I и II категории</w:t>
            </w:r>
          </w:p>
        </w:tc>
        <w:tc>
          <w:tcPr>
            <w:tcW w:w="3660" w:type="dxa"/>
          </w:tcPr>
          <w:p w:rsidR="00954E76" w:rsidRPr="00E27EC3" w:rsidRDefault="00954E76" w:rsidP="00954E76">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75</w:t>
            </w:r>
          </w:p>
        </w:tc>
      </w:tr>
      <w:tr w:rsidR="00E27EC3" w:rsidRPr="00E27EC3" w:rsidTr="00343069">
        <w:trPr>
          <w:jc w:val="center"/>
        </w:trPr>
        <w:tc>
          <w:tcPr>
            <w:tcW w:w="6467" w:type="dxa"/>
          </w:tcPr>
          <w:p w:rsidR="00954E76" w:rsidRPr="00E27EC3" w:rsidRDefault="00954E76" w:rsidP="00954E76">
            <w:pPr>
              <w:widowControl w:val="0"/>
              <w:spacing w:line="239" w:lineRule="auto"/>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III и IV категории</w:t>
            </w:r>
          </w:p>
        </w:tc>
        <w:tc>
          <w:tcPr>
            <w:tcW w:w="3660" w:type="dxa"/>
          </w:tcPr>
          <w:p w:rsidR="00954E76" w:rsidRPr="00E27EC3" w:rsidRDefault="00954E76" w:rsidP="00954E76">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50</w:t>
            </w:r>
          </w:p>
        </w:tc>
      </w:tr>
      <w:tr w:rsidR="00E27EC3" w:rsidRPr="00E27EC3" w:rsidTr="00343069">
        <w:trPr>
          <w:jc w:val="center"/>
        </w:trPr>
        <w:tc>
          <w:tcPr>
            <w:tcW w:w="6467" w:type="dxa"/>
          </w:tcPr>
          <w:p w:rsidR="00954E76" w:rsidRPr="00E27EC3" w:rsidRDefault="00954E76" w:rsidP="00954E76">
            <w:pPr>
              <w:widowControl w:val="0"/>
              <w:spacing w:line="239" w:lineRule="auto"/>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V категория</w:t>
            </w:r>
          </w:p>
        </w:tc>
        <w:tc>
          <w:tcPr>
            <w:tcW w:w="3660" w:type="dxa"/>
          </w:tcPr>
          <w:p w:rsidR="00954E76" w:rsidRPr="00E27EC3" w:rsidRDefault="00954E76" w:rsidP="00954E76">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25</w:t>
            </w:r>
          </w:p>
        </w:tc>
      </w:tr>
      <w:tr w:rsidR="00E27EC3" w:rsidRPr="00E27EC3" w:rsidTr="003C5F4D">
        <w:trPr>
          <w:jc w:val="center"/>
        </w:trPr>
        <w:tc>
          <w:tcPr>
            <w:tcW w:w="6467" w:type="dxa"/>
          </w:tcPr>
          <w:p w:rsidR="00954E76" w:rsidRPr="00E27EC3" w:rsidRDefault="001D1B50" w:rsidP="003C5F4D">
            <w:pPr>
              <w:widowControl w:val="0"/>
              <w:spacing w:line="239" w:lineRule="auto"/>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У</w:t>
            </w:r>
            <w:r w:rsidR="00954E76" w:rsidRPr="00E27EC3">
              <w:rPr>
                <w:rFonts w:eastAsia="Times New Roman" w:cs="Times New Roman"/>
                <w:color w:val="000000" w:themeColor="text1"/>
                <w:spacing w:val="-2"/>
                <w:sz w:val="22"/>
                <w:lang w:eastAsia="ru-RU"/>
              </w:rPr>
              <w:t>част</w:t>
            </w:r>
            <w:r w:rsidR="00C02E95" w:rsidRPr="00E27EC3">
              <w:rPr>
                <w:rFonts w:eastAsia="Times New Roman" w:cs="Times New Roman"/>
                <w:color w:val="000000" w:themeColor="text1"/>
                <w:spacing w:val="-2"/>
                <w:sz w:val="22"/>
                <w:lang w:eastAsia="ru-RU"/>
              </w:rPr>
              <w:t>ок</w:t>
            </w:r>
            <w:r w:rsidR="00954E76" w:rsidRPr="00E27EC3">
              <w:rPr>
                <w:rFonts w:eastAsia="Times New Roman" w:cs="Times New Roman"/>
                <w:color w:val="000000" w:themeColor="text1"/>
                <w:spacing w:val="-2"/>
                <w:sz w:val="22"/>
                <w:lang w:eastAsia="ru-RU"/>
              </w:rPr>
              <w:t xml:space="preserve"> автомобильн</w:t>
            </w:r>
            <w:r w:rsidR="00C02E95" w:rsidRPr="00E27EC3">
              <w:rPr>
                <w:rFonts w:eastAsia="Times New Roman" w:cs="Times New Roman"/>
                <w:color w:val="000000" w:themeColor="text1"/>
                <w:spacing w:val="-2"/>
                <w:sz w:val="22"/>
                <w:lang w:eastAsia="ru-RU"/>
              </w:rPr>
              <w:t>ой</w:t>
            </w:r>
            <w:r w:rsidR="00954E76" w:rsidRPr="00E27EC3">
              <w:rPr>
                <w:rFonts w:eastAsia="Times New Roman" w:cs="Times New Roman"/>
                <w:color w:val="000000" w:themeColor="text1"/>
                <w:spacing w:val="-2"/>
                <w:sz w:val="22"/>
                <w:lang w:eastAsia="ru-RU"/>
              </w:rPr>
              <w:t xml:space="preserve"> дорог</w:t>
            </w:r>
            <w:r w:rsidR="00C02E95" w:rsidRPr="00E27EC3">
              <w:rPr>
                <w:rFonts w:eastAsia="Times New Roman" w:cs="Times New Roman"/>
                <w:color w:val="000000" w:themeColor="text1"/>
                <w:spacing w:val="-2"/>
                <w:sz w:val="22"/>
                <w:lang w:eastAsia="ru-RU"/>
              </w:rPr>
              <w:t>и</w:t>
            </w:r>
            <w:r w:rsidR="00954E76" w:rsidRPr="00E27EC3">
              <w:rPr>
                <w:rFonts w:eastAsia="Times New Roman" w:cs="Times New Roman"/>
                <w:color w:val="000000" w:themeColor="text1"/>
                <w:spacing w:val="-2"/>
                <w:sz w:val="22"/>
                <w:lang w:eastAsia="ru-RU"/>
              </w:rPr>
              <w:t xml:space="preserve"> общего пользования федерального значения</w:t>
            </w:r>
            <w:r w:rsidR="003C5F4D" w:rsidRPr="00E27EC3">
              <w:rPr>
                <w:rFonts w:eastAsia="Times New Roman" w:cs="Times New Roman"/>
                <w:color w:val="000000" w:themeColor="text1"/>
                <w:spacing w:val="-2"/>
                <w:sz w:val="22"/>
                <w:lang w:eastAsia="ru-RU"/>
              </w:rPr>
              <w:t xml:space="preserve"> Р – 120 «Орел – Брянск –</w:t>
            </w:r>
            <w:r w:rsidR="003C5F4D" w:rsidRPr="00E27EC3">
              <w:rPr>
                <w:color w:val="000000" w:themeColor="text1"/>
              </w:rPr>
              <w:t xml:space="preserve"> </w:t>
            </w:r>
            <w:r w:rsidR="003C5F4D" w:rsidRPr="00E27EC3">
              <w:rPr>
                <w:rFonts w:eastAsia="Times New Roman" w:cs="Times New Roman"/>
                <w:color w:val="000000" w:themeColor="text1"/>
                <w:spacing w:val="-2"/>
                <w:sz w:val="22"/>
                <w:lang w:eastAsia="ru-RU"/>
              </w:rPr>
              <w:t>Смоленск – граница с</w:t>
            </w:r>
            <w:r w:rsidR="003C5F4D" w:rsidRPr="00E27EC3">
              <w:rPr>
                <w:color w:val="000000" w:themeColor="text1"/>
              </w:rPr>
              <w:t xml:space="preserve"> </w:t>
            </w:r>
            <w:r w:rsidR="003C5F4D" w:rsidRPr="00E27EC3">
              <w:rPr>
                <w:rFonts w:eastAsia="Times New Roman" w:cs="Times New Roman"/>
                <w:color w:val="000000" w:themeColor="text1"/>
                <w:spacing w:val="-2"/>
                <w:sz w:val="22"/>
                <w:lang w:eastAsia="ru-RU"/>
              </w:rPr>
              <w:t>Республикой</w:t>
            </w:r>
            <w:r w:rsidR="003C5F4D" w:rsidRPr="00E27EC3">
              <w:rPr>
                <w:color w:val="000000" w:themeColor="text1"/>
              </w:rPr>
              <w:t xml:space="preserve"> </w:t>
            </w:r>
            <w:r w:rsidR="003C5F4D" w:rsidRPr="00E27EC3">
              <w:rPr>
                <w:rFonts w:eastAsia="Times New Roman" w:cs="Times New Roman"/>
                <w:color w:val="000000" w:themeColor="text1"/>
                <w:spacing w:val="-2"/>
                <w:sz w:val="22"/>
                <w:lang w:eastAsia="ru-RU"/>
              </w:rPr>
              <w:t>Белоруссия» (идентификационный номер № 00 ОП ФЗ Р-120 (СНГ))</w:t>
            </w:r>
            <w:r w:rsidR="00954E76" w:rsidRPr="00E27EC3">
              <w:rPr>
                <w:rFonts w:eastAsia="Times New Roman" w:cs="Times New Roman"/>
                <w:color w:val="000000" w:themeColor="text1"/>
                <w:spacing w:val="-2"/>
                <w:sz w:val="22"/>
                <w:lang w:eastAsia="ru-RU"/>
              </w:rPr>
              <w:t>, построенн</w:t>
            </w:r>
            <w:r w:rsidR="003C5F4D" w:rsidRPr="00E27EC3">
              <w:rPr>
                <w:rFonts w:eastAsia="Times New Roman" w:cs="Times New Roman"/>
                <w:color w:val="000000" w:themeColor="text1"/>
                <w:spacing w:val="-2"/>
                <w:sz w:val="22"/>
                <w:lang w:eastAsia="ru-RU"/>
              </w:rPr>
              <w:t>ый</w:t>
            </w:r>
            <w:r w:rsidR="00954E76" w:rsidRPr="00E27EC3">
              <w:rPr>
                <w:rFonts w:eastAsia="Times New Roman" w:cs="Times New Roman"/>
                <w:color w:val="000000" w:themeColor="text1"/>
                <w:spacing w:val="-2"/>
                <w:sz w:val="22"/>
                <w:lang w:eastAsia="ru-RU"/>
              </w:rPr>
              <w:t xml:space="preserve"> для объезд</w:t>
            </w:r>
            <w:r w:rsidR="003C5F4D" w:rsidRPr="00E27EC3">
              <w:rPr>
                <w:rFonts w:eastAsia="Times New Roman" w:cs="Times New Roman"/>
                <w:color w:val="000000" w:themeColor="text1"/>
                <w:spacing w:val="-2"/>
                <w:sz w:val="22"/>
                <w:lang w:eastAsia="ru-RU"/>
              </w:rPr>
              <w:t>а</w:t>
            </w:r>
            <w:r w:rsidR="00954E76" w:rsidRPr="00E27EC3">
              <w:rPr>
                <w:rFonts w:eastAsia="Times New Roman" w:cs="Times New Roman"/>
                <w:color w:val="000000" w:themeColor="text1"/>
                <w:spacing w:val="-2"/>
                <w:sz w:val="22"/>
                <w:lang w:eastAsia="ru-RU"/>
              </w:rPr>
              <w:t xml:space="preserve"> город</w:t>
            </w:r>
            <w:r w:rsidR="003C5F4D" w:rsidRPr="00E27EC3">
              <w:rPr>
                <w:rFonts w:eastAsia="Times New Roman" w:cs="Times New Roman"/>
                <w:color w:val="000000" w:themeColor="text1"/>
                <w:spacing w:val="-2"/>
                <w:sz w:val="22"/>
                <w:lang w:eastAsia="ru-RU"/>
              </w:rPr>
              <w:t>а</w:t>
            </w:r>
            <w:r w:rsidR="00954E76" w:rsidRPr="00E27EC3">
              <w:rPr>
                <w:rFonts w:eastAsia="Times New Roman" w:cs="Times New Roman"/>
                <w:color w:val="000000" w:themeColor="text1"/>
                <w:spacing w:val="-2"/>
                <w:sz w:val="22"/>
                <w:lang w:eastAsia="ru-RU"/>
              </w:rPr>
              <w:t xml:space="preserve"> </w:t>
            </w:r>
            <w:r w:rsidR="003C5F4D" w:rsidRPr="00E27EC3">
              <w:rPr>
                <w:rFonts w:eastAsia="Times New Roman" w:cs="Times New Roman"/>
                <w:color w:val="000000" w:themeColor="text1"/>
                <w:spacing w:val="-2"/>
                <w:sz w:val="22"/>
                <w:lang w:eastAsia="ru-RU"/>
              </w:rPr>
              <w:t>Рославль</w:t>
            </w:r>
          </w:p>
        </w:tc>
        <w:tc>
          <w:tcPr>
            <w:tcW w:w="3660" w:type="dxa"/>
            <w:vAlign w:val="center"/>
          </w:tcPr>
          <w:p w:rsidR="00954E76" w:rsidRPr="00E27EC3" w:rsidRDefault="00954E76" w:rsidP="003C5F4D">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w:t>
            </w:r>
          </w:p>
        </w:tc>
      </w:tr>
      <w:tr w:rsidR="005B0197" w:rsidRPr="00E27EC3" w:rsidTr="003C5F4D">
        <w:trPr>
          <w:jc w:val="center"/>
        </w:trPr>
        <w:tc>
          <w:tcPr>
            <w:tcW w:w="6467" w:type="dxa"/>
          </w:tcPr>
          <w:p w:rsidR="005B0197" w:rsidRPr="00E27EC3" w:rsidRDefault="005B0197" w:rsidP="005B0197">
            <w:pPr>
              <w:widowControl w:val="0"/>
              <w:spacing w:line="239" w:lineRule="auto"/>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Участок автомобильной дороги общего пользования федерального значения А – 130 «Москва – Малоярославец –</w:t>
            </w:r>
            <w:r w:rsidRPr="00E27EC3">
              <w:rPr>
                <w:color w:val="000000" w:themeColor="text1"/>
              </w:rPr>
              <w:t xml:space="preserve"> </w:t>
            </w:r>
            <w:r w:rsidRPr="00E27EC3">
              <w:rPr>
                <w:rFonts w:eastAsia="Times New Roman" w:cs="Times New Roman"/>
                <w:color w:val="000000" w:themeColor="text1"/>
                <w:spacing w:val="-2"/>
                <w:sz w:val="22"/>
                <w:lang w:eastAsia="ru-RU"/>
              </w:rPr>
              <w:t>Рославль – граница с</w:t>
            </w:r>
            <w:r w:rsidRPr="00E27EC3">
              <w:rPr>
                <w:color w:val="000000" w:themeColor="text1"/>
              </w:rPr>
              <w:t xml:space="preserve"> </w:t>
            </w:r>
            <w:r w:rsidRPr="00E27EC3">
              <w:rPr>
                <w:rFonts w:eastAsia="Times New Roman" w:cs="Times New Roman"/>
                <w:color w:val="000000" w:themeColor="text1"/>
                <w:spacing w:val="-2"/>
                <w:sz w:val="22"/>
                <w:lang w:eastAsia="ru-RU"/>
              </w:rPr>
              <w:t>Республикой</w:t>
            </w:r>
            <w:r w:rsidRPr="00E27EC3">
              <w:rPr>
                <w:color w:val="000000" w:themeColor="text1"/>
              </w:rPr>
              <w:t xml:space="preserve"> </w:t>
            </w:r>
            <w:r w:rsidRPr="00E27EC3">
              <w:rPr>
                <w:rFonts w:eastAsia="Times New Roman" w:cs="Times New Roman"/>
                <w:color w:val="000000" w:themeColor="text1"/>
                <w:spacing w:val="-2"/>
                <w:sz w:val="22"/>
                <w:lang w:eastAsia="ru-RU"/>
              </w:rPr>
              <w:t>Белоруссия» (идентификационный номер № 00 ОП ФЗ А-130), построенный для объезда города Рославль</w:t>
            </w:r>
          </w:p>
        </w:tc>
        <w:tc>
          <w:tcPr>
            <w:tcW w:w="3660" w:type="dxa"/>
            <w:vAlign w:val="center"/>
          </w:tcPr>
          <w:p w:rsidR="005B0197" w:rsidRPr="00E27EC3" w:rsidRDefault="005B0197" w:rsidP="003C5F4D">
            <w:pPr>
              <w:widowControl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w:t>
            </w:r>
          </w:p>
        </w:tc>
      </w:tr>
    </w:tbl>
    <w:p w:rsidR="00954E76" w:rsidRPr="00E27EC3" w:rsidRDefault="00954E76" w:rsidP="00954E76">
      <w:pPr>
        <w:widowControl w:val="0"/>
        <w:spacing w:line="239" w:lineRule="auto"/>
        <w:ind w:firstLine="709"/>
        <w:rPr>
          <w:rFonts w:eastAsia="Times New Roman" w:cs="Times New Roman"/>
          <w:color w:val="000000" w:themeColor="text1"/>
          <w:sz w:val="24"/>
          <w:szCs w:val="24"/>
          <w:lang w:eastAsia="ru-RU"/>
        </w:rPr>
      </w:pPr>
    </w:p>
    <w:p w:rsidR="00954E76" w:rsidRPr="00E27EC3" w:rsidRDefault="00566B13" w:rsidP="00954E7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3.5.26</w:t>
      </w:r>
      <w:r w:rsidR="00954E76" w:rsidRPr="00E27EC3">
        <w:rPr>
          <w:rFonts w:eastAsia="Times New Roman" w:cs="Times New Roman"/>
          <w:color w:val="000000" w:themeColor="text1"/>
          <w:sz w:val="24"/>
          <w:szCs w:val="24"/>
          <w:lang w:eastAsia="ru-RU"/>
        </w:rPr>
        <w:t xml:space="preserve">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w:t>
      </w:r>
      <w:r w:rsidRPr="00E27EC3">
        <w:rPr>
          <w:rFonts w:eastAsia="Times New Roman" w:cs="Times New Roman"/>
          <w:color w:val="000000" w:themeColor="text1"/>
          <w:sz w:val="24"/>
          <w:szCs w:val="24"/>
          <w:lang w:eastAsia="ru-RU"/>
        </w:rPr>
        <w:t xml:space="preserve">органом исполнительной власти </w:t>
      </w:r>
      <w:r w:rsidR="00954E76" w:rsidRPr="00E27EC3">
        <w:rPr>
          <w:rFonts w:eastAsia="Times New Roman" w:cs="Times New Roman"/>
          <w:bCs/>
          <w:color w:val="000000" w:themeColor="text1"/>
          <w:sz w:val="24"/>
          <w:szCs w:val="24"/>
          <w:lang w:eastAsia="ru-RU"/>
        </w:rPr>
        <w:t>Смоленской области</w:t>
      </w:r>
      <w:r w:rsidR="00954E76" w:rsidRPr="00E27EC3">
        <w:rPr>
          <w:rFonts w:eastAsia="Times New Roman" w:cs="Times New Roman"/>
          <w:color w:val="000000" w:themeColor="text1"/>
          <w:sz w:val="24"/>
          <w:szCs w:val="24"/>
          <w:lang w:eastAsia="ru-RU"/>
        </w:rPr>
        <w:t>, органом местного самоуправления.</w:t>
      </w:r>
    </w:p>
    <w:p w:rsidR="00954E76" w:rsidRPr="00E27EC3" w:rsidRDefault="00954E76" w:rsidP="00954E7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w:t>
      </w:r>
      <w:r w:rsidRPr="00E27EC3">
        <w:rPr>
          <w:rFonts w:eastAsia="Times New Roman" w:cs="Times New Roman"/>
          <w:bCs/>
          <w:color w:val="000000" w:themeColor="text1"/>
          <w:sz w:val="24"/>
          <w:szCs w:val="24"/>
          <w:lang w:eastAsia="ru-RU"/>
        </w:rPr>
        <w:t>Смоленской области</w:t>
      </w:r>
      <w:r w:rsidRPr="00E27EC3">
        <w:rPr>
          <w:rFonts w:eastAsia="Times New Roman" w:cs="Times New Roman"/>
          <w:color w:val="000000" w:themeColor="text1"/>
          <w:sz w:val="24"/>
          <w:szCs w:val="24"/>
          <w:lang w:eastAsia="ru-RU"/>
        </w:rPr>
        <w:t>, органом местного самоуправления.</w:t>
      </w:r>
    </w:p>
    <w:p w:rsidR="00954E76" w:rsidRPr="00E27EC3" w:rsidRDefault="00566B13" w:rsidP="00954E76">
      <w:pPr>
        <w:widowControl w:val="0"/>
        <w:spacing w:line="239" w:lineRule="auto"/>
        <w:ind w:firstLine="720"/>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3.5.27</w:t>
      </w:r>
      <w:r w:rsidR="00954E76" w:rsidRPr="00E27EC3">
        <w:rPr>
          <w:rFonts w:eastAsia="Times New Roman" w:cs="Times New Roman"/>
          <w:color w:val="000000" w:themeColor="text1"/>
          <w:spacing w:val="-2"/>
          <w:sz w:val="24"/>
          <w:szCs w:val="24"/>
          <w:lang w:eastAsia="ru-RU"/>
        </w:rPr>
        <w:t xml:space="preserve"> </w:t>
      </w:r>
      <w:r w:rsidR="00954E76" w:rsidRPr="00E27EC3">
        <w:rPr>
          <w:rFonts w:eastAsia="Times New Roman" w:cs="Times New Roman"/>
          <w:color w:val="000000" w:themeColor="text1"/>
          <w:sz w:val="24"/>
          <w:szCs w:val="24"/>
          <w:lang w:eastAsia="ru-RU"/>
        </w:rPr>
        <w:t>Проектирование автомобильных дорог осуществляются в соответствии с требованиями Градостроительного кодекса Российской Федерации, Фед</w:t>
      </w:r>
      <w:r w:rsidRPr="00E27EC3">
        <w:rPr>
          <w:rFonts w:eastAsia="Times New Roman" w:cs="Times New Roman"/>
          <w:color w:val="000000" w:themeColor="text1"/>
          <w:sz w:val="24"/>
          <w:szCs w:val="24"/>
          <w:lang w:eastAsia="ru-RU"/>
        </w:rPr>
        <w:t xml:space="preserve">ерального закона от 08.11.2007 </w:t>
      </w:r>
      <w:r w:rsidR="00954E76" w:rsidRPr="00E27EC3">
        <w:rPr>
          <w:rFonts w:eastAsia="Times New Roman" w:cs="Times New Roman"/>
          <w:color w:val="000000" w:themeColor="text1"/>
          <w:sz w:val="24"/>
          <w:szCs w:val="24"/>
          <w:lang w:eastAsia="ru-RU"/>
        </w:rPr>
        <w:t xml:space="preserve">№ 257-ФЗ «Об автомобильных дорогах и о дорожной деятельности в Российской Федерации и о </w:t>
      </w:r>
      <w:r w:rsidR="00954E76" w:rsidRPr="00E27EC3">
        <w:rPr>
          <w:rFonts w:eastAsia="Times New Roman" w:cs="Times New Roman"/>
          <w:color w:val="000000" w:themeColor="text1"/>
          <w:spacing w:val="-3"/>
          <w:sz w:val="24"/>
          <w:szCs w:val="24"/>
          <w:lang w:eastAsia="ru-RU"/>
        </w:rPr>
        <w:t xml:space="preserve">внесении изменений в отдельные законодательные акты Российской Федерации», </w:t>
      </w:r>
      <w:r w:rsidR="00954E76" w:rsidRPr="00E27EC3">
        <w:rPr>
          <w:rFonts w:eastAsia="Times New Roman" w:cs="Times New Roman"/>
          <w:bCs/>
          <w:color w:val="000000" w:themeColor="text1"/>
          <w:sz w:val="24"/>
          <w:szCs w:val="24"/>
          <w:lang w:eastAsia="ru-RU"/>
        </w:rPr>
        <w:t>СП 34.13330.2012</w:t>
      </w:r>
      <w:r w:rsidR="00954E76" w:rsidRPr="00E27EC3">
        <w:rPr>
          <w:rFonts w:eastAsia="Times New Roman" w:cs="Times New Roman"/>
          <w:color w:val="000000" w:themeColor="text1"/>
          <w:spacing w:val="-3"/>
          <w:sz w:val="24"/>
          <w:szCs w:val="24"/>
          <w:lang w:eastAsia="ru-RU"/>
        </w:rPr>
        <w:t xml:space="preserve"> с уч</w:t>
      </w:r>
      <w:r w:rsidR="00C305E4" w:rsidRPr="00E27EC3">
        <w:rPr>
          <w:rFonts w:eastAsia="Times New Roman" w:cs="Times New Roman"/>
          <w:color w:val="000000" w:themeColor="text1"/>
          <w:spacing w:val="-3"/>
          <w:sz w:val="24"/>
          <w:szCs w:val="24"/>
          <w:lang w:eastAsia="ru-RU"/>
        </w:rPr>
        <w:t>ё</w:t>
      </w:r>
      <w:r w:rsidR="00954E76" w:rsidRPr="00E27EC3">
        <w:rPr>
          <w:rFonts w:eastAsia="Times New Roman" w:cs="Times New Roman"/>
          <w:color w:val="000000" w:themeColor="text1"/>
          <w:spacing w:val="-3"/>
          <w:sz w:val="24"/>
          <w:szCs w:val="24"/>
          <w:lang w:eastAsia="ru-RU"/>
        </w:rPr>
        <w:t>том положений Федеральной целевой программы «Развитие транспортной системы России (2010-2015 годы)», утвержд</w:t>
      </w:r>
      <w:r w:rsidR="00C305E4" w:rsidRPr="00E27EC3">
        <w:rPr>
          <w:rFonts w:eastAsia="Times New Roman" w:cs="Times New Roman"/>
          <w:color w:val="000000" w:themeColor="text1"/>
          <w:spacing w:val="-3"/>
          <w:sz w:val="24"/>
          <w:szCs w:val="24"/>
          <w:lang w:eastAsia="ru-RU"/>
        </w:rPr>
        <w:t>ё</w:t>
      </w:r>
      <w:r w:rsidR="00954E76" w:rsidRPr="00E27EC3">
        <w:rPr>
          <w:rFonts w:eastAsia="Times New Roman" w:cs="Times New Roman"/>
          <w:color w:val="000000" w:themeColor="text1"/>
          <w:spacing w:val="-3"/>
          <w:sz w:val="24"/>
          <w:szCs w:val="24"/>
          <w:lang w:eastAsia="ru-RU"/>
        </w:rPr>
        <w:t xml:space="preserve">нной </w:t>
      </w:r>
      <w:r w:rsidR="00954E76" w:rsidRPr="00E27EC3">
        <w:rPr>
          <w:rFonts w:eastAsia="Times New Roman" w:cs="Times New Roman"/>
          <w:bCs/>
          <w:color w:val="000000" w:themeColor="text1"/>
          <w:sz w:val="24"/>
          <w:szCs w:val="24"/>
          <w:lang w:eastAsia="ru-RU"/>
        </w:rPr>
        <w:t xml:space="preserve">Постановлением Правительства Российской Федерации от 05.12.2001 № 848, и </w:t>
      </w:r>
      <w:r w:rsidR="00954E76" w:rsidRPr="00E27EC3">
        <w:rPr>
          <w:rFonts w:eastAsia="Times New Roman" w:cs="Times New Roman"/>
          <w:color w:val="000000" w:themeColor="text1"/>
          <w:sz w:val="24"/>
          <w:szCs w:val="24"/>
          <w:lang w:eastAsia="ru-RU"/>
        </w:rPr>
        <w:t>«Транспортной стратегии Российской Федерации на период до 2030 года», утвержд</w:t>
      </w:r>
      <w:r w:rsidR="00C305E4" w:rsidRPr="00E27EC3">
        <w:rPr>
          <w:rFonts w:eastAsia="Times New Roman" w:cs="Times New Roman"/>
          <w:color w:val="000000" w:themeColor="text1"/>
          <w:sz w:val="24"/>
          <w:szCs w:val="24"/>
          <w:lang w:eastAsia="ru-RU"/>
        </w:rPr>
        <w:t>ё</w:t>
      </w:r>
      <w:r w:rsidR="00954E76" w:rsidRPr="00E27EC3">
        <w:rPr>
          <w:rFonts w:eastAsia="Times New Roman" w:cs="Times New Roman"/>
          <w:color w:val="000000" w:themeColor="text1"/>
          <w:sz w:val="24"/>
          <w:szCs w:val="24"/>
          <w:lang w:eastAsia="ru-RU"/>
        </w:rPr>
        <w:t>нной Распоряжение Правительства Российской Федерации от 22.11.2008 № 1734-р</w:t>
      </w:r>
      <w:r w:rsidR="00954E76" w:rsidRPr="00E27EC3">
        <w:rPr>
          <w:rFonts w:eastAsia="Times New Roman" w:cs="Times New Roman"/>
          <w:color w:val="000000" w:themeColor="text1"/>
          <w:spacing w:val="-3"/>
          <w:sz w:val="24"/>
          <w:szCs w:val="24"/>
          <w:lang w:eastAsia="ru-RU"/>
        </w:rPr>
        <w:t>.</w:t>
      </w:r>
    </w:p>
    <w:p w:rsidR="00954E76" w:rsidRPr="00E27EC3" w:rsidRDefault="00566B13" w:rsidP="00954E7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3.5.28</w:t>
      </w:r>
      <w:r w:rsidR="00954E76" w:rsidRPr="00E27EC3">
        <w:rPr>
          <w:rFonts w:eastAsia="Times New Roman" w:cs="Times New Roman"/>
          <w:color w:val="000000" w:themeColor="text1"/>
          <w:spacing w:val="-2"/>
          <w:sz w:val="24"/>
          <w:szCs w:val="24"/>
          <w:lang w:eastAsia="ru-RU"/>
        </w:rPr>
        <w:t xml:space="preserve">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r w:rsidR="00954E76" w:rsidRPr="00E27EC3">
        <w:rPr>
          <w:rFonts w:eastAsia="Times New Roman" w:cs="Times New Roman"/>
          <w:bCs/>
          <w:color w:val="000000" w:themeColor="text1"/>
          <w:sz w:val="24"/>
          <w:szCs w:val="24"/>
          <w:lang w:eastAsia="ru-RU"/>
        </w:rPr>
        <w:t>Постановления Правительства Российской Федерации от 02.09.2009 № 717 «О нормах отвода земель для размещения автомобильных дорог и (или) объектов дорожного сервиса»</w:t>
      </w:r>
      <w:r w:rsidR="00954E76" w:rsidRPr="00E27EC3">
        <w:rPr>
          <w:rFonts w:eastAsia="Times New Roman" w:cs="Times New Roman"/>
          <w:color w:val="000000" w:themeColor="text1"/>
          <w:spacing w:val="-2"/>
          <w:sz w:val="24"/>
          <w:szCs w:val="24"/>
          <w:lang w:eastAsia="ru-RU"/>
        </w:rPr>
        <w:t>.</w:t>
      </w:r>
    </w:p>
    <w:p w:rsidR="00954E76" w:rsidRPr="00E27EC3" w:rsidRDefault="00566B13" w:rsidP="00954E76">
      <w:pPr>
        <w:widowControl w:val="0"/>
        <w:autoSpaceDE w:val="0"/>
        <w:autoSpaceDN w:val="0"/>
        <w:adjustRightInd w:val="0"/>
        <w:spacing w:line="239" w:lineRule="auto"/>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3.5.29</w:t>
      </w:r>
      <w:r w:rsidR="00954E76" w:rsidRPr="00E27EC3">
        <w:rPr>
          <w:rFonts w:eastAsia="Times New Roman" w:cs="Times New Roman"/>
          <w:bCs/>
          <w:color w:val="000000" w:themeColor="text1"/>
          <w:sz w:val="24"/>
          <w:szCs w:val="24"/>
          <w:lang w:eastAsia="ru-RU"/>
        </w:rPr>
        <w:t xml:space="preserve"> При необходимости размещения отдельных участков автомобильных дорог на орошаемых или осушенных землях, пашне, земельных участках, занятых многолетними плодовыми насаждениями, земляное полотно следует устраивать без боковых резервов.</w:t>
      </w:r>
    </w:p>
    <w:p w:rsidR="00954E76" w:rsidRPr="00E27EC3" w:rsidRDefault="00566B13" w:rsidP="00954E76">
      <w:pPr>
        <w:widowControl w:val="0"/>
        <w:spacing w:line="239" w:lineRule="auto"/>
        <w:ind w:firstLine="720"/>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3.5.30</w:t>
      </w:r>
      <w:r w:rsidR="00954E76" w:rsidRPr="00E27EC3">
        <w:rPr>
          <w:rFonts w:eastAsia="Times New Roman" w:cs="Times New Roman"/>
          <w:color w:val="000000" w:themeColor="text1"/>
          <w:spacing w:val="-2"/>
          <w:sz w:val="24"/>
          <w:szCs w:val="24"/>
          <w:lang w:eastAsia="ru-RU"/>
        </w:rPr>
        <w:t xml:space="preserve">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w:t>
      </w:r>
      <w:r w:rsidR="00954E76" w:rsidRPr="00E27EC3">
        <w:rPr>
          <w:rFonts w:eastAsia="Times New Roman" w:cs="Times New Roman"/>
          <w:bCs/>
          <w:color w:val="000000" w:themeColor="text1"/>
          <w:sz w:val="24"/>
          <w:szCs w:val="24"/>
          <w:lang w:eastAsia="ru-RU"/>
        </w:rPr>
        <w:t>СП 34.13330.2012</w:t>
      </w:r>
      <w:r w:rsidR="00954E76" w:rsidRPr="00E27EC3">
        <w:rPr>
          <w:rFonts w:eastAsia="Times New Roman" w:cs="Times New Roman"/>
          <w:color w:val="000000" w:themeColor="text1"/>
          <w:spacing w:val="-2"/>
          <w:sz w:val="24"/>
          <w:szCs w:val="24"/>
          <w:lang w:eastAsia="ru-RU"/>
        </w:rPr>
        <w:t>.</w:t>
      </w:r>
    </w:p>
    <w:p w:rsidR="00954E76" w:rsidRPr="00E27EC3" w:rsidRDefault="00566B13" w:rsidP="00954E76">
      <w:pPr>
        <w:widowControl w:val="0"/>
        <w:spacing w:line="239" w:lineRule="auto"/>
        <w:ind w:firstLine="720"/>
        <w:rPr>
          <w:rFonts w:eastAsia="Times New Roman" w:cs="Times New Roman"/>
          <w:bCs/>
          <w:color w:val="000000" w:themeColor="text1"/>
          <w:sz w:val="24"/>
          <w:szCs w:val="18"/>
          <w:lang w:eastAsia="ru-RU"/>
        </w:rPr>
      </w:pPr>
      <w:r w:rsidRPr="00E27EC3">
        <w:rPr>
          <w:rFonts w:eastAsia="Times New Roman" w:cs="Times New Roman"/>
          <w:color w:val="000000" w:themeColor="text1"/>
          <w:sz w:val="24"/>
          <w:szCs w:val="24"/>
          <w:lang w:eastAsia="ru-RU"/>
        </w:rPr>
        <w:t>3.5.31</w:t>
      </w:r>
      <w:r w:rsidR="00954E76" w:rsidRPr="00E27EC3">
        <w:rPr>
          <w:rFonts w:eastAsia="Times New Roman" w:cs="Times New Roman"/>
          <w:color w:val="000000" w:themeColor="text1"/>
          <w:sz w:val="24"/>
          <w:szCs w:val="24"/>
          <w:lang w:eastAsia="ru-RU"/>
        </w:rPr>
        <w:t xml:space="preserve"> Автомобильные дороги общей сети I, </w:t>
      </w:r>
      <w:r w:rsidR="00954E76" w:rsidRPr="00E27EC3">
        <w:rPr>
          <w:rFonts w:eastAsia="Times New Roman" w:cs="Times New Roman"/>
          <w:color w:val="000000" w:themeColor="text1"/>
          <w:sz w:val="24"/>
          <w:szCs w:val="24"/>
          <w:lang w:val="en-US" w:eastAsia="ru-RU"/>
        </w:rPr>
        <w:t>II</w:t>
      </w:r>
      <w:r w:rsidR="00954E76" w:rsidRPr="00E27EC3">
        <w:rPr>
          <w:rFonts w:eastAsia="Times New Roman" w:cs="Times New Roman"/>
          <w:color w:val="000000" w:themeColor="text1"/>
          <w:sz w:val="24"/>
          <w:szCs w:val="24"/>
          <w:lang w:eastAsia="ru-RU"/>
        </w:rPr>
        <w:t xml:space="preserve">, III категорий следует </w:t>
      </w:r>
      <w:r w:rsidR="00954E76" w:rsidRPr="00E27EC3">
        <w:rPr>
          <w:rFonts w:eastAsia="Times New Roman" w:cs="Times New Roman"/>
          <w:color w:val="000000" w:themeColor="text1"/>
          <w:spacing w:val="-2"/>
          <w:sz w:val="24"/>
          <w:szCs w:val="24"/>
          <w:lang w:eastAsia="ru-RU"/>
        </w:rPr>
        <w:t>проектировать, как правило, в обход насел</w:t>
      </w:r>
      <w:r w:rsidR="00185A2F" w:rsidRPr="00E27EC3">
        <w:rPr>
          <w:rFonts w:eastAsia="Times New Roman" w:cs="Times New Roman"/>
          <w:color w:val="000000" w:themeColor="text1"/>
          <w:spacing w:val="-2"/>
          <w:sz w:val="24"/>
          <w:szCs w:val="24"/>
          <w:lang w:eastAsia="ru-RU"/>
        </w:rPr>
        <w:t>ё</w:t>
      </w:r>
      <w:r w:rsidR="00954E76" w:rsidRPr="00E27EC3">
        <w:rPr>
          <w:rFonts w:eastAsia="Times New Roman" w:cs="Times New Roman"/>
          <w:color w:val="000000" w:themeColor="text1"/>
          <w:spacing w:val="-2"/>
          <w:sz w:val="24"/>
          <w:szCs w:val="24"/>
          <w:lang w:eastAsia="ru-RU"/>
        </w:rPr>
        <w:t xml:space="preserve">нных пунктов </w:t>
      </w:r>
      <w:r w:rsidR="00954E76" w:rsidRPr="00E27EC3">
        <w:rPr>
          <w:rFonts w:eastAsia="Times New Roman" w:cs="Times New Roman"/>
          <w:bCs/>
          <w:color w:val="000000" w:themeColor="text1"/>
          <w:sz w:val="24"/>
          <w:szCs w:val="18"/>
          <w:lang w:eastAsia="ru-RU"/>
        </w:rPr>
        <w:t>с устройством подъездов к ним</w:t>
      </w:r>
      <w:r w:rsidR="00954E76" w:rsidRPr="00E27EC3">
        <w:rPr>
          <w:rFonts w:eastAsia="Times New Roman" w:cs="Times New Roman"/>
          <w:color w:val="000000" w:themeColor="text1"/>
          <w:spacing w:val="-2"/>
          <w:sz w:val="24"/>
          <w:szCs w:val="24"/>
          <w:lang w:eastAsia="ru-RU"/>
        </w:rPr>
        <w:t>. При обходе насел</w:t>
      </w:r>
      <w:r w:rsidR="00185A2F" w:rsidRPr="00E27EC3">
        <w:rPr>
          <w:rFonts w:eastAsia="Times New Roman" w:cs="Times New Roman"/>
          <w:color w:val="000000" w:themeColor="text1"/>
          <w:spacing w:val="-2"/>
          <w:sz w:val="24"/>
          <w:szCs w:val="24"/>
          <w:lang w:eastAsia="ru-RU"/>
        </w:rPr>
        <w:t>ё</w:t>
      </w:r>
      <w:r w:rsidR="00954E76" w:rsidRPr="00E27EC3">
        <w:rPr>
          <w:rFonts w:eastAsia="Times New Roman" w:cs="Times New Roman"/>
          <w:color w:val="000000" w:themeColor="text1"/>
          <w:spacing w:val="-2"/>
          <w:sz w:val="24"/>
          <w:szCs w:val="24"/>
          <w:lang w:eastAsia="ru-RU"/>
        </w:rPr>
        <w:t>нных пунктов дороги,</w:t>
      </w:r>
      <w:r w:rsidR="00954E76" w:rsidRPr="00E27EC3">
        <w:rPr>
          <w:rFonts w:eastAsia="Times New Roman" w:cs="Times New Roman"/>
          <w:color w:val="000000" w:themeColor="text1"/>
          <w:sz w:val="24"/>
          <w:szCs w:val="24"/>
          <w:lang w:eastAsia="ru-RU"/>
        </w:rPr>
        <w:t xml:space="preserve"> по возможности, следует прокладывать с подветренной стороны. </w:t>
      </w:r>
      <w:r w:rsidR="00954E76" w:rsidRPr="00E27EC3">
        <w:rPr>
          <w:rFonts w:eastAsia="Times New Roman" w:cs="Times New Roman"/>
          <w:bCs/>
          <w:color w:val="000000" w:themeColor="text1"/>
          <w:sz w:val="24"/>
          <w:szCs w:val="18"/>
          <w:lang w:eastAsia="ru-RU"/>
        </w:rPr>
        <w:t>В целях обеспечения в дальнейшем возможной реконструкции дорог расстояние от бровки земляного полотна до линии застройки насел</w:t>
      </w:r>
      <w:r w:rsidR="00185A2F" w:rsidRPr="00E27EC3">
        <w:rPr>
          <w:rFonts w:eastAsia="Times New Roman" w:cs="Times New Roman"/>
          <w:bCs/>
          <w:color w:val="000000" w:themeColor="text1"/>
          <w:sz w:val="24"/>
          <w:szCs w:val="18"/>
          <w:lang w:eastAsia="ru-RU"/>
        </w:rPr>
        <w:t>ё</w:t>
      </w:r>
      <w:r w:rsidR="00954E76" w:rsidRPr="00E27EC3">
        <w:rPr>
          <w:rFonts w:eastAsia="Times New Roman" w:cs="Times New Roman"/>
          <w:bCs/>
          <w:color w:val="000000" w:themeColor="text1"/>
          <w:sz w:val="24"/>
          <w:szCs w:val="18"/>
          <w:lang w:eastAsia="ru-RU"/>
        </w:rPr>
        <w:t>нных пунктов следует принимать в соответствии с генеральным план</w:t>
      </w:r>
      <w:r w:rsidR="00834236" w:rsidRPr="00E27EC3">
        <w:rPr>
          <w:rFonts w:eastAsia="Times New Roman" w:cs="Times New Roman"/>
          <w:bCs/>
          <w:color w:val="000000" w:themeColor="text1"/>
          <w:sz w:val="24"/>
          <w:szCs w:val="18"/>
          <w:lang w:eastAsia="ru-RU"/>
        </w:rPr>
        <w:t>ом</w:t>
      </w:r>
      <w:r w:rsidR="00954E76" w:rsidRPr="00E27EC3">
        <w:rPr>
          <w:rFonts w:eastAsia="Times New Roman" w:cs="Times New Roman"/>
          <w:bCs/>
          <w:color w:val="000000" w:themeColor="text1"/>
          <w:sz w:val="24"/>
          <w:szCs w:val="18"/>
          <w:lang w:eastAsia="ru-RU"/>
        </w:rPr>
        <w:t xml:space="preserve">, но не менее </w:t>
      </w:r>
      <w:smartTag w:uri="urn:schemas-microsoft-com:office:smarttags" w:element="metricconverter">
        <w:smartTagPr>
          <w:attr w:name="ProductID" w:val="200 м"/>
        </w:smartTagPr>
        <w:r w:rsidR="00954E76" w:rsidRPr="00E27EC3">
          <w:rPr>
            <w:rFonts w:eastAsia="Times New Roman" w:cs="Times New Roman"/>
            <w:bCs/>
            <w:color w:val="000000" w:themeColor="text1"/>
            <w:sz w:val="24"/>
            <w:szCs w:val="18"/>
            <w:lang w:eastAsia="ru-RU"/>
          </w:rPr>
          <w:t>200 м</w:t>
        </w:r>
      </w:smartTag>
      <w:r w:rsidR="00954E76" w:rsidRPr="00E27EC3">
        <w:rPr>
          <w:rFonts w:eastAsia="Times New Roman" w:cs="Times New Roman"/>
          <w:bCs/>
          <w:color w:val="000000" w:themeColor="text1"/>
          <w:sz w:val="24"/>
          <w:szCs w:val="18"/>
          <w:lang w:eastAsia="ru-RU"/>
        </w:rPr>
        <w:t>.</w:t>
      </w:r>
    </w:p>
    <w:p w:rsidR="00954E76" w:rsidRPr="00E27EC3" w:rsidRDefault="00954E76" w:rsidP="00954E76">
      <w:pPr>
        <w:widowControl w:val="0"/>
        <w:ind w:firstLine="720"/>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18"/>
          <w:lang w:eastAsia="ru-RU"/>
        </w:rPr>
        <w:t>В отдельных случаях при соответствующем технико</w:t>
      </w:r>
      <w:r w:rsidR="00566B13" w:rsidRPr="00E27EC3">
        <w:rPr>
          <w:rFonts w:eastAsia="Times New Roman" w:cs="Times New Roman"/>
          <w:bCs/>
          <w:color w:val="000000" w:themeColor="text1"/>
          <w:sz w:val="24"/>
          <w:szCs w:val="18"/>
          <w:lang w:eastAsia="ru-RU"/>
        </w:rPr>
        <w:t xml:space="preserve"> – </w:t>
      </w:r>
      <w:r w:rsidRPr="00E27EC3">
        <w:rPr>
          <w:rFonts w:eastAsia="Times New Roman" w:cs="Times New Roman"/>
          <w:bCs/>
          <w:color w:val="000000" w:themeColor="text1"/>
          <w:sz w:val="24"/>
          <w:szCs w:val="18"/>
          <w:lang w:eastAsia="ru-RU"/>
        </w:rPr>
        <w:t xml:space="preserve">экономическом обосновании допускается прокладка дорог </w:t>
      </w:r>
      <w:r w:rsidRPr="00E27EC3">
        <w:rPr>
          <w:rFonts w:eastAsia="Times New Roman" w:cs="Times New Roman"/>
          <w:bCs/>
          <w:color w:val="000000" w:themeColor="text1"/>
          <w:sz w:val="24"/>
          <w:szCs w:val="18"/>
          <w:lang w:val="en-US" w:eastAsia="ru-RU"/>
        </w:rPr>
        <w:t>I</w:t>
      </w:r>
      <w:r w:rsidR="00566B13" w:rsidRPr="00E27EC3">
        <w:rPr>
          <w:rFonts w:eastAsia="Times New Roman" w:cs="Times New Roman"/>
          <w:bCs/>
          <w:color w:val="000000" w:themeColor="text1"/>
          <w:sz w:val="24"/>
          <w:szCs w:val="18"/>
          <w:lang w:eastAsia="ru-RU"/>
        </w:rPr>
        <w:t xml:space="preserve"> – </w:t>
      </w:r>
      <w:r w:rsidRPr="00E27EC3">
        <w:rPr>
          <w:rFonts w:eastAsia="Times New Roman" w:cs="Times New Roman"/>
          <w:bCs/>
          <w:color w:val="000000" w:themeColor="text1"/>
          <w:sz w:val="24"/>
          <w:szCs w:val="18"/>
          <w:lang w:val="en-US" w:eastAsia="ru-RU"/>
        </w:rPr>
        <w:t>III</w:t>
      </w:r>
      <w:r w:rsidRPr="00E27EC3">
        <w:rPr>
          <w:rFonts w:eastAsia="Times New Roman" w:cs="Times New Roman"/>
          <w:bCs/>
          <w:color w:val="000000" w:themeColor="text1"/>
          <w:sz w:val="24"/>
          <w:szCs w:val="18"/>
          <w:lang w:eastAsia="ru-RU"/>
        </w:rPr>
        <w:t xml:space="preserve"> категорий через насел</w:t>
      </w:r>
      <w:r w:rsidR="00185A2F" w:rsidRPr="00E27EC3">
        <w:rPr>
          <w:rFonts w:eastAsia="Times New Roman" w:cs="Times New Roman"/>
          <w:bCs/>
          <w:color w:val="000000" w:themeColor="text1"/>
          <w:sz w:val="24"/>
          <w:szCs w:val="18"/>
          <w:lang w:eastAsia="ru-RU"/>
        </w:rPr>
        <w:t>ё</w:t>
      </w:r>
      <w:r w:rsidRPr="00E27EC3">
        <w:rPr>
          <w:rFonts w:eastAsia="Times New Roman" w:cs="Times New Roman"/>
          <w:bCs/>
          <w:color w:val="000000" w:themeColor="text1"/>
          <w:sz w:val="24"/>
          <w:szCs w:val="18"/>
          <w:lang w:eastAsia="ru-RU"/>
        </w:rPr>
        <w:t>нные пункты. При этом р</w:t>
      </w:r>
      <w:r w:rsidRPr="00E27EC3">
        <w:rPr>
          <w:rFonts w:eastAsia="Times New Roman" w:cs="Times New Roman"/>
          <w:color w:val="000000" w:themeColor="text1"/>
          <w:sz w:val="24"/>
          <w:szCs w:val="24"/>
          <w:lang w:eastAsia="ru-RU"/>
        </w:rPr>
        <w:t>асстояния от бровки земляного полотна автомобильных дорог до застройки необходимо принимать не менее привед</w:t>
      </w:r>
      <w:r w:rsidR="008872DD"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нных в таблице </w:t>
      </w:r>
      <w:r w:rsidR="00834236" w:rsidRPr="00E27EC3">
        <w:rPr>
          <w:rFonts w:eastAsia="Times New Roman" w:cs="Times New Roman"/>
          <w:color w:val="000000" w:themeColor="text1"/>
          <w:sz w:val="24"/>
          <w:szCs w:val="24"/>
          <w:lang w:eastAsia="ru-RU"/>
        </w:rPr>
        <w:t>21</w:t>
      </w:r>
      <w:r w:rsidRPr="00E27EC3">
        <w:rPr>
          <w:rFonts w:eastAsia="Times New Roman" w:cs="Times New Roman"/>
          <w:color w:val="000000" w:themeColor="text1"/>
          <w:sz w:val="24"/>
          <w:szCs w:val="24"/>
          <w:lang w:eastAsia="ru-RU"/>
        </w:rPr>
        <w:t>.</w:t>
      </w:r>
    </w:p>
    <w:p w:rsidR="00954E76" w:rsidRPr="00E27EC3" w:rsidRDefault="00954E76" w:rsidP="00954E76">
      <w:pPr>
        <w:widowControl w:val="0"/>
        <w:ind w:firstLine="720"/>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834236" w:rsidRPr="00E27EC3">
        <w:rPr>
          <w:rFonts w:eastAsia="Times New Roman" w:cs="Times New Roman"/>
          <w:color w:val="000000" w:themeColor="text1"/>
          <w:sz w:val="24"/>
          <w:szCs w:val="24"/>
          <w:lang w:eastAsia="ru-RU"/>
        </w:rPr>
        <w:t>21</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2160"/>
        <w:gridCol w:w="5503"/>
      </w:tblGrid>
      <w:tr w:rsidR="00E27EC3" w:rsidRPr="00E27EC3" w:rsidTr="00343069">
        <w:trPr>
          <w:jc w:val="center"/>
        </w:trPr>
        <w:tc>
          <w:tcPr>
            <w:tcW w:w="2475" w:type="dxa"/>
            <w:vMerge w:val="restart"/>
            <w:vAlign w:val="center"/>
          </w:tcPr>
          <w:p w:rsidR="00954E76" w:rsidRPr="00E27EC3" w:rsidRDefault="00954E76" w:rsidP="00954E76">
            <w:pPr>
              <w:widowControl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Категория </w:t>
            </w:r>
          </w:p>
          <w:p w:rsidR="00954E76" w:rsidRPr="00E27EC3" w:rsidRDefault="00954E76" w:rsidP="00954E76">
            <w:pPr>
              <w:widowControl w:val="0"/>
              <w:ind w:left="-57" w:right="-57"/>
              <w:jc w:val="center"/>
              <w:rPr>
                <w:rFonts w:eastAsia="Times New Roman" w:cs="Times New Roman"/>
                <w:b/>
                <w:bCs/>
                <w:color w:val="000000" w:themeColor="text1"/>
                <w:spacing w:val="-2"/>
                <w:sz w:val="22"/>
                <w:lang w:eastAsia="ru-RU"/>
              </w:rPr>
            </w:pPr>
            <w:r w:rsidRPr="00E27EC3">
              <w:rPr>
                <w:rFonts w:eastAsia="Times New Roman" w:cs="Times New Roman"/>
                <w:b/>
                <w:bCs/>
                <w:color w:val="000000" w:themeColor="text1"/>
                <w:spacing w:val="-2"/>
                <w:sz w:val="22"/>
                <w:lang w:eastAsia="ru-RU"/>
              </w:rPr>
              <w:t>автомобильных дорог</w:t>
            </w:r>
          </w:p>
        </w:tc>
        <w:tc>
          <w:tcPr>
            <w:tcW w:w="7663" w:type="dxa"/>
            <w:gridSpan w:val="2"/>
            <w:vAlign w:val="center"/>
          </w:tcPr>
          <w:p w:rsidR="00954E76" w:rsidRPr="00E27EC3" w:rsidRDefault="00954E76" w:rsidP="00954E76">
            <w:pPr>
              <w:widowControl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Расстояние от бровки земляного полотна, м, не менее</w:t>
            </w:r>
          </w:p>
        </w:tc>
      </w:tr>
      <w:tr w:rsidR="00E27EC3" w:rsidRPr="00E27EC3" w:rsidTr="00343069">
        <w:trPr>
          <w:jc w:val="center"/>
        </w:trPr>
        <w:tc>
          <w:tcPr>
            <w:tcW w:w="2475" w:type="dxa"/>
            <w:vMerge/>
            <w:vAlign w:val="center"/>
          </w:tcPr>
          <w:p w:rsidR="00954E76" w:rsidRPr="00E27EC3" w:rsidRDefault="00954E76" w:rsidP="00954E76">
            <w:pPr>
              <w:widowControl w:val="0"/>
              <w:ind w:left="-57" w:right="-57"/>
              <w:jc w:val="center"/>
              <w:rPr>
                <w:rFonts w:eastAsia="Times New Roman" w:cs="Times New Roman"/>
                <w:b/>
                <w:bCs/>
                <w:color w:val="000000" w:themeColor="text1"/>
                <w:sz w:val="22"/>
                <w:lang w:eastAsia="ru-RU"/>
              </w:rPr>
            </w:pPr>
          </w:p>
        </w:tc>
        <w:tc>
          <w:tcPr>
            <w:tcW w:w="2160" w:type="dxa"/>
            <w:vAlign w:val="center"/>
          </w:tcPr>
          <w:p w:rsidR="00954E76" w:rsidRPr="00E27EC3" w:rsidRDefault="00954E76" w:rsidP="00954E76">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 жилой застройки</w:t>
            </w:r>
          </w:p>
        </w:tc>
        <w:tc>
          <w:tcPr>
            <w:tcW w:w="5503" w:type="dxa"/>
            <w:vAlign w:val="center"/>
          </w:tcPr>
          <w:p w:rsidR="00954E76" w:rsidRPr="00E27EC3" w:rsidRDefault="00954E76" w:rsidP="00954E76">
            <w:pPr>
              <w:widowControl w:val="0"/>
              <w:ind w:left="-57" w:right="-57"/>
              <w:jc w:val="center"/>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до садоводческих огороднических, дачных объединений</w:t>
            </w:r>
          </w:p>
        </w:tc>
      </w:tr>
      <w:tr w:rsidR="00E27EC3" w:rsidRPr="00E27EC3" w:rsidTr="00343069">
        <w:trPr>
          <w:jc w:val="center"/>
        </w:trPr>
        <w:tc>
          <w:tcPr>
            <w:tcW w:w="2475" w:type="dxa"/>
          </w:tcPr>
          <w:p w:rsidR="00954E76" w:rsidRPr="00E27EC3" w:rsidRDefault="00954E76" w:rsidP="00954E76">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I, </w:t>
            </w:r>
            <w:r w:rsidRPr="00E27EC3">
              <w:rPr>
                <w:rFonts w:eastAsia="Times New Roman" w:cs="Times New Roman"/>
                <w:color w:val="000000" w:themeColor="text1"/>
                <w:sz w:val="22"/>
                <w:lang w:val="en-US" w:eastAsia="ru-RU"/>
              </w:rPr>
              <w:t>II</w:t>
            </w:r>
            <w:r w:rsidRPr="00E27EC3">
              <w:rPr>
                <w:rFonts w:eastAsia="Times New Roman" w:cs="Times New Roman"/>
                <w:color w:val="000000" w:themeColor="text1"/>
                <w:sz w:val="22"/>
                <w:lang w:eastAsia="ru-RU"/>
              </w:rPr>
              <w:t>, III</w:t>
            </w:r>
          </w:p>
        </w:tc>
        <w:tc>
          <w:tcPr>
            <w:tcW w:w="2160" w:type="dxa"/>
          </w:tcPr>
          <w:p w:rsidR="00954E76" w:rsidRPr="00E27EC3" w:rsidRDefault="00954E76" w:rsidP="00954E76">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w:t>
            </w:r>
          </w:p>
        </w:tc>
        <w:tc>
          <w:tcPr>
            <w:tcW w:w="5503" w:type="dxa"/>
          </w:tcPr>
          <w:p w:rsidR="00954E76" w:rsidRPr="00E27EC3" w:rsidRDefault="00954E76" w:rsidP="00954E76">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50</w:t>
            </w:r>
          </w:p>
        </w:tc>
      </w:tr>
      <w:tr w:rsidR="00954E76" w:rsidRPr="00E27EC3" w:rsidTr="00343069">
        <w:trPr>
          <w:jc w:val="center"/>
        </w:trPr>
        <w:tc>
          <w:tcPr>
            <w:tcW w:w="2475" w:type="dxa"/>
          </w:tcPr>
          <w:p w:rsidR="00954E76" w:rsidRPr="00E27EC3" w:rsidRDefault="00954E76" w:rsidP="00954E76">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val="en-US" w:eastAsia="ru-RU"/>
              </w:rPr>
              <w:t>IV</w:t>
            </w:r>
          </w:p>
        </w:tc>
        <w:tc>
          <w:tcPr>
            <w:tcW w:w="2160" w:type="dxa"/>
          </w:tcPr>
          <w:p w:rsidR="00954E76" w:rsidRPr="00E27EC3" w:rsidRDefault="00954E76" w:rsidP="00954E76">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50</w:t>
            </w:r>
          </w:p>
        </w:tc>
        <w:tc>
          <w:tcPr>
            <w:tcW w:w="5503" w:type="dxa"/>
          </w:tcPr>
          <w:p w:rsidR="00954E76" w:rsidRPr="00E27EC3" w:rsidRDefault="00954E76" w:rsidP="00954E76">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25</w:t>
            </w:r>
          </w:p>
        </w:tc>
      </w:tr>
    </w:tbl>
    <w:p w:rsidR="00954E76" w:rsidRPr="00E27EC3" w:rsidRDefault="00954E76" w:rsidP="00954E76">
      <w:pPr>
        <w:widowControl w:val="0"/>
        <w:spacing w:line="239" w:lineRule="auto"/>
        <w:ind w:firstLine="720"/>
        <w:rPr>
          <w:rFonts w:eastAsia="Times New Roman" w:cs="Times New Roman"/>
          <w:color w:val="000000" w:themeColor="text1"/>
          <w:sz w:val="24"/>
          <w:szCs w:val="24"/>
          <w:lang w:eastAsia="ru-RU"/>
        </w:rPr>
      </w:pPr>
    </w:p>
    <w:p w:rsidR="00954E76" w:rsidRPr="00E27EC3" w:rsidRDefault="00954E76" w:rsidP="00954E76">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Для автомагистралей устанавливается санитарный разрыв, размер которого определяется в соответствии с требованиями п. </w:t>
      </w:r>
      <w:r w:rsidR="00566B13" w:rsidRPr="00E27EC3">
        <w:rPr>
          <w:rFonts w:eastAsia="Times New Roman" w:cs="Times New Roman"/>
          <w:color w:val="000000" w:themeColor="text1"/>
          <w:sz w:val="24"/>
          <w:szCs w:val="24"/>
          <w:lang w:eastAsia="ru-RU"/>
        </w:rPr>
        <w:t>3.5.1</w:t>
      </w:r>
      <w:r w:rsidR="00834236" w:rsidRPr="00E27EC3">
        <w:rPr>
          <w:rFonts w:eastAsia="Times New Roman" w:cs="Times New Roman"/>
          <w:color w:val="000000" w:themeColor="text1"/>
          <w:sz w:val="24"/>
          <w:szCs w:val="24"/>
          <w:lang w:eastAsia="ru-RU"/>
        </w:rPr>
        <w:t>1</w:t>
      </w:r>
      <w:r w:rsidR="00566B13" w:rsidRPr="00E27EC3">
        <w:rPr>
          <w:rFonts w:eastAsia="Times New Roman" w:cs="Times New Roman"/>
          <w:color w:val="000000" w:themeColor="text1"/>
          <w:sz w:val="24"/>
          <w:szCs w:val="24"/>
          <w:lang w:eastAsia="ru-RU"/>
        </w:rPr>
        <w:t xml:space="preserve"> настоящих нормативов.</w:t>
      </w:r>
    </w:p>
    <w:p w:rsidR="00954E76" w:rsidRPr="00E27EC3" w:rsidRDefault="00566B13" w:rsidP="00954E76">
      <w:pPr>
        <w:widowControl w:val="0"/>
        <w:spacing w:line="239" w:lineRule="auto"/>
        <w:ind w:firstLine="720"/>
        <w:rPr>
          <w:rFonts w:eastAsia="Times New Roman" w:cs="Times New Roman"/>
          <w:color w:val="000000" w:themeColor="text1"/>
          <w:spacing w:val="-2"/>
          <w:sz w:val="24"/>
          <w:szCs w:val="24"/>
          <w:lang w:eastAsia="ru-RU"/>
        </w:rPr>
      </w:pPr>
      <w:r w:rsidRPr="00E27EC3">
        <w:rPr>
          <w:rFonts w:eastAsia="Times New Roman" w:cs="Times New Roman"/>
          <w:color w:val="000000" w:themeColor="text1"/>
          <w:sz w:val="24"/>
          <w:szCs w:val="24"/>
          <w:lang w:eastAsia="ru-RU"/>
        </w:rPr>
        <w:t>3.5.32</w:t>
      </w:r>
      <w:r w:rsidR="00954E76" w:rsidRPr="00E27EC3">
        <w:rPr>
          <w:rFonts w:eastAsia="Times New Roman" w:cs="Times New Roman"/>
          <w:color w:val="000000" w:themeColor="text1"/>
          <w:sz w:val="24"/>
          <w:szCs w:val="24"/>
          <w:lang w:eastAsia="ru-RU"/>
        </w:rPr>
        <w:t xml:space="preserve"> Для защиты застройки от шума следует предусматривать мероприятия </w:t>
      </w:r>
      <w:r w:rsidR="00954E76" w:rsidRPr="00E27EC3">
        <w:rPr>
          <w:rFonts w:eastAsia="Times New Roman" w:cs="Times New Roman"/>
          <w:color w:val="000000" w:themeColor="text1"/>
          <w:spacing w:val="-2"/>
          <w:sz w:val="24"/>
          <w:szCs w:val="24"/>
          <w:lang w:eastAsia="ru-RU"/>
        </w:rPr>
        <w:t xml:space="preserve">по шумовой защите в соответствии с требованиями СП 51.13330.2011. </w:t>
      </w:r>
      <w:r w:rsidR="00954E76" w:rsidRPr="00E27EC3">
        <w:rPr>
          <w:rFonts w:eastAsia="Times New Roman" w:cs="Times New Roman"/>
          <w:bCs/>
          <w:color w:val="000000" w:themeColor="text1"/>
          <w:sz w:val="24"/>
          <w:szCs w:val="24"/>
          <w:lang w:eastAsia="ru-RU"/>
        </w:rPr>
        <w:t xml:space="preserve">Со стороны жилой и общественной застройки </w:t>
      </w:r>
      <w:r w:rsidR="00DE625E" w:rsidRPr="00E27EC3">
        <w:rPr>
          <w:rFonts w:eastAsia="Times New Roman" w:cs="Times New Roman"/>
          <w:bCs/>
          <w:color w:val="000000" w:themeColor="text1"/>
          <w:sz w:val="24"/>
          <w:szCs w:val="24"/>
          <w:lang w:eastAsia="ru-RU"/>
        </w:rPr>
        <w:t>населённых пунктов</w:t>
      </w:r>
      <w:r w:rsidR="00954E76" w:rsidRPr="00E27EC3">
        <w:rPr>
          <w:rFonts w:eastAsia="Times New Roman" w:cs="Times New Roman"/>
          <w:bCs/>
          <w:color w:val="000000" w:themeColor="text1"/>
          <w:sz w:val="24"/>
          <w:szCs w:val="24"/>
          <w:lang w:eastAsia="ru-RU"/>
        </w:rPr>
        <w:t>, садоводческих, огороднических и дачных объединений следует предусматривать вдоль автомобильных дорог полосы зел</w:t>
      </w:r>
      <w:r w:rsidR="00127AA4" w:rsidRPr="00E27EC3">
        <w:rPr>
          <w:rFonts w:eastAsia="Times New Roman" w:cs="Times New Roman"/>
          <w:bCs/>
          <w:color w:val="000000" w:themeColor="text1"/>
          <w:sz w:val="24"/>
          <w:szCs w:val="24"/>
          <w:lang w:eastAsia="ru-RU"/>
        </w:rPr>
        <w:t>ё</w:t>
      </w:r>
      <w:r w:rsidR="00954E76" w:rsidRPr="00E27EC3">
        <w:rPr>
          <w:rFonts w:eastAsia="Times New Roman" w:cs="Times New Roman"/>
          <w:bCs/>
          <w:color w:val="000000" w:themeColor="text1"/>
          <w:sz w:val="24"/>
          <w:szCs w:val="24"/>
          <w:lang w:eastAsia="ru-RU"/>
        </w:rPr>
        <w:t xml:space="preserve">ных насаждений шириной не менее </w:t>
      </w:r>
      <w:r w:rsidR="00DE625E" w:rsidRPr="00E27EC3">
        <w:rPr>
          <w:rFonts w:eastAsia="Times New Roman" w:cs="Times New Roman"/>
          <w:bCs/>
          <w:color w:val="000000" w:themeColor="text1"/>
          <w:sz w:val="24"/>
          <w:szCs w:val="24"/>
          <w:lang w:eastAsia="ru-RU"/>
        </w:rPr>
        <w:t xml:space="preserve">     </w:t>
      </w:r>
      <w:smartTag w:uri="urn:schemas-microsoft-com:office:smarttags" w:element="metricconverter">
        <w:smartTagPr>
          <w:attr w:name="ProductID" w:val="10 м"/>
        </w:smartTagPr>
        <w:r w:rsidR="00954E76" w:rsidRPr="00E27EC3">
          <w:rPr>
            <w:rFonts w:eastAsia="Times New Roman" w:cs="Times New Roman"/>
            <w:bCs/>
            <w:color w:val="000000" w:themeColor="text1"/>
            <w:sz w:val="24"/>
            <w:szCs w:val="24"/>
            <w:lang w:eastAsia="ru-RU"/>
          </w:rPr>
          <w:t>10 м</w:t>
        </w:r>
      </w:smartTag>
      <w:r w:rsidR="00954E76" w:rsidRPr="00E27EC3">
        <w:rPr>
          <w:rFonts w:eastAsia="Times New Roman" w:cs="Times New Roman"/>
          <w:bCs/>
          <w:color w:val="000000" w:themeColor="text1"/>
          <w:sz w:val="24"/>
          <w:szCs w:val="24"/>
          <w:lang w:eastAsia="ru-RU"/>
        </w:rPr>
        <w:t>.</w:t>
      </w:r>
    </w:p>
    <w:p w:rsidR="00954E76" w:rsidRPr="00E27EC3" w:rsidRDefault="00566B13" w:rsidP="008F66B0">
      <w:pPr>
        <w:widowControl w:val="0"/>
        <w:overflowPunct w:val="0"/>
        <w:spacing w:line="239" w:lineRule="auto"/>
        <w:ind w:firstLine="709"/>
        <w:rPr>
          <w:rFonts w:eastAsia="Times New Roman" w:cs="Times New Roman"/>
          <w:i/>
          <w:color w:val="000000" w:themeColor="text1"/>
          <w:spacing w:val="-2"/>
          <w:sz w:val="24"/>
          <w:szCs w:val="24"/>
          <w:lang w:eastAsia="ru-RU"/>
        </w:rPr>
      </w:pPr>
      <w:r w:rsidRPr="00E27EC3">
        <w:rPr>
          <w:rFonts w:eastAsia="Times New Roman" w:cs="Times New Roman"/>
          <w:color w:val="000000" w:themeColor="text1"/>
          <w:spacing w:val="4"/>
          <w:sz w:val="24"/>
          <w:szCs w:val="24"/>
          <w:lang w:eastAsia="ru-RU"/>
        </w:rPr>
        <w:t>3.5.33</w:t>
      </w:r>
      <w:r w:rsidR="00954E76" w:rsidRPr="00E27EC3">
        <w:rPr>
          <w:rFonts w:eastAsia="Times New Roman" w:cs="Times New Roman"/>
          <w:color w:val="000000" w:themeColor="text1"/>
          <w:spacing w:val="4"/>
          <w:sz w:val="24"/>
          <w:szCs w:val="24"/>
          <w:lang w:eastAsia="ru-RU"/>
        </w:rPr>
        <w:t xml:space="preserve"> </w:t>
      </w:r>
      <w:r w:rsidR="008F66B0" w:rsidRPr="00E27EC3">
        <w:rPr>
          <w:rFonts w:eastAsia="Times New Roman" w:cs="Times New Roman"/>
          <w:color w:val="000000" w:themeColor="text1"/>
          <w:spacing w:val="-2"/>
          <w:sz w:val="24"/>
          <w:szCs w:val="24"/>
          <w:lang w:eastAsia="ru-RU"/>
        </w:rPr>
        <w:t>При проектировании автомобильных дорог предусматриваются предприятия и сооружения, обеспечивающие полное обслуживание автомобильного движения (далее объекты сервиса)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954E76" w:rsidRPr="00E27EC3" w:rsidRDefault="00F564C3" w:rsidP="008F66B0">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3.5.34</w:t>
      </w:r>
      <w:r w:rsidR="00954E76" w:rsidRPr="00E27EC3">
        <w:rPr>
          <w:rFonts w:eastAsia="Times New Roman" w:cs="Times New Roman"/>
          <w:color w:val="000000" w:themeColor="text1"/>
          <w:spacing w:val="-2"/>
          <w:sz w:val="24"/>
          <w:szCs w:val="24"/>
          <w:lang w:eastAsia="ru-RU"/>
        </w:rPr>
        <w:t xml:space="preserve"> </w:t>
      </w:r>
      <w:r w:rsidR="00954E76" w:rsidRPr="00E27EC3">
        <w:rPr>
          <w:rFonts w:eastAsia="Times New Roman" w:cs="Times New Roman"/>
          <w:color w:val="000000" w:themeColor="text1"/>
          <w:sz w:val="24"/>
          <w:szCs w:val="24"/>
          <w:lang w:eastAsia="ru-RU"/>
        </w:rPr>
        <w:t>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954E76" w:rsidRPr="00E27EC3" w:rsidRDefault="00954E76" w:rsidP="00954E76">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 xml:space="preserve">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w:t>
      </w:r>
      <w:r w:rsidR="00EB3118" w:rsidRPr="00E27EC3">
        <w:rPr>
          <w:rFonts w:eastAsia="Times New Roman" w:cs="Times New Roman"/>
          <w:color w:val="000000" w:themeColor="text1"/>
          <w:spacing w:val="-2"/>
          <w:sz w:val="24"/>
          <w:szCs w:val="24"/>
          <w:lang w:eastAsia="ru-RU"/>
        </w:rPr>
        <w:t>ней сооружений и иных объектов.</w:t>
      </w:r>
    </w:p>
    <w:p w:rsidR="00954E76" w:rsidRPr="00E27EC3" w:rsidRDefault="00954E76" w:rsidP="00954E7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w:t>
      </w:r>
      <w:r w:rsidR="00F564C3"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скоростными полосами и обустроены элементами обустройства автомобильной дороги в целях обеспечения безопасности дорожного движения.</w:t>
      </w:r>
    </w:p>
    <w:p w:rsidR="00954E76" w:rsidRPr="00E27EC3" w:rsidRDefault="00F564C3" w:rsidP="00954E7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3.5.35</w:t>
      </w:r>
      <w:r w:rsidR="00954E76" w:rsidRPr="00E27EC3">
        <w:rPr>
          <w:rFonts w:eastAsia="Times New Roman" w:cs="Times New Roman"/>
          <w:color w:val="000000" w:themeColor="text1"/>
          <w:sz w:val="24"/>
          <w:szCs w:val="24"/>
          <w:lang w:eastAsia="ru-RU"/>
        </w:rPr>
        <w:t xml:space="preserve"> Объекты автосервиса по функциональному значению могут быть раздел</w:t>
      </w:r>
      <w:r w:rsidR="00EB3118" w:rsidRPr="00E27EC3">
        <w:rPr>
          <w:rFonts w:eastAsia="Times New Roman" w:cs="Times New Roman"/>
          <w:color w:val="000000" w:themeColor="text1"/>
          <w:sz w:val="24"/>
          <w:szCs w:val="24"/>
          <w:lang w:eastAsia="ru-RU"/>
        </w:rPr>
        <w:t>ены на три группы обслуживания:</w:t>
      </w:r>
    </w:p>
    <w:p w:rsidR="00954E76" w:rsidRPr="00E27EC3" w:rsidRDefault="00F564C3" w:rsidP="00954E76">
      <w:pPr>
        <w:widowControl w:val="0"/>
        <w:tabs>
          <w:tab w:val="left" w:pos="992"/>
        </w:tabs>
        <w:spacing w:line="239" w:lineRule="auto"/>
        <w:ind w:firstLine="709"/>
        <w:rPr>
          <w:rFonts w:eastAsia="Times New Roman" w:cs="Times New Roman"/>
          <w:noProof/>
          <w:color w:val="000000" w:themeColor="text1"/>
          <w:sz w:val="24"/>
          <w:szCs w:val="24"/>
          <w:lang w:eastAsia="ru-RU"/>
        </w:rPr>
      </w:pPr>
      <w:r w:rsidRPr="00E27EC3">
        <w:rPr>
          <w:rFonts w:eastAsia="Times New Roman" w:cs="Times New Roman"/>
          <w:color w:val="000000" w:themeColor="text1"/>
          <w:sz w:val="24"/>
          <w:szCs w:val="24"/>
          <w:lang w:eastAsia="ru-RU"/>
        </w:rPr>
        <w:t>–</w:t>
      </w:r>
      <w:r w:rsidR="00EB3118" w:rsidRPr="00E27EC3">
        <w:rPr>
          <w:rFonts w:eastAsia="Times New Roman" w:cs="Times New Roman"/>
          <w:noProof/>
          <w:color w:val="000000" w:themeColor="text1"/>
          <w:sz w:val="24"/>
          <w:szCs w:val="24"/>
          <w:lang w:eastAsia="ru-RU"/>
        </w:rPr>
        <w:t xml:space="preserve"> пассажирских перевозок;</w:t>
      </w:r>
    </w:p>
    <w:p w:rsidR="00954E76" w:rsidRPr="00E27EC3" w:rsidRDefault="00F564C3" w:rsidP="00954E76">
      <w:pPr>
        <w:widowControl w:val="0"/>
        <w:tabs>
          <w:tab w:val="left" w:pos="992"/>
        </w:tabs>
        <w:spacing w:line="239" w:lineRule="auto"/>
        <w:ind w:firstLine="709"/>
        <w:rPr>
          <w:rFonts w:eastAsia="Times New Roman" w:cs="Times New Roman"/>
          <w:noProof/>
          <w:color w:val="000000" w:themeColor="text1"/>
          <w:sz w:val="24"/>
          <w:szCs w:val="24"/>
          <w:lang w:eastAsia="ru-RU"/>
        </w:rPr>
      </w:pPr>
      <w:r w:rsidRPr="00E27EC3">
        <w:rPr>
          <w:rFonts w:eastAsia="Times New Roman" w:cs="Times New Roman"/>
          <w:color w:val="000000" w:themeColor="text1"/>
          <w:sz w:val="24"/>
          <w:szCs w:val="24"/>
          <w:lang w:eastAsia="ru-RU"/>
        </w:rPr>
        <w:t>–</w:t>
      </w:r>
      <w:r w:rsidRPr="00E27EC3">
        <w:rPr>
          <w:rFonts w:eastAsia="Times New Roman" w:cs="Times New Roman"/>
          <w:noProof/>
          <w:color w:val="000000" w:themeColor="text1"/>
          <w:sz w:val="24"/>
          <w:szCs w:val="24"/>
          <w:lang w:eastAsia="ru-RU"/>
        </w:rPr>
        <w:t xml:space="preserve"> подвижного состава;</w:t>
      </w:r>
    </w:p>
    <w:p w:rsidR="00954E76" w:rsidRPr="00E27EC3" w:rsidRDefault="00F564C3" w:rsidP="00954E76">
      <w:pPr>
        <w:widowControl w:val="0"/>
        <w:tabs>
          <w:tab w:val="left" w:pos="992"/>
        </w:tabs>
        <w:spacing w:line="239" w:lineRule="auto"/>
        <w:ind w:firstLine="709"/>
        <w:rPr>
          <w:rFonts w:eastAsia="Times New Roman" w:cs="Times New Roman"/>
          <w:noProof/>
          <w:color w:val="000000" w:themeColor="text1"/>
          <w:sz w:val="24"/>
          <w:szCs w:val="24"/>
          <w:lang w:eastAsia="ru-RU"/>
        </w:rPr>
      </w:pPr>
      <w:r w:rsidRPr="00E27EC3">
        <w:rPr>
          <w:rFonts w:eastAsia="Times New Roman" w:cs="Times New Roman"/>
          <w:color w:val="000000" w:themeColor="text1"/>
          <w:sz w:val="24"/>
          <w:szCs w:val="24"/>
          <w:lang w:eastAsia="ru-RU"/>
        </w:rPr>
        <w:t>–</w:t>
      </w:r>
      <w:r w:rsidR="00954E76" w:rsidRPr="00E27EC3">
        <w:rPr>
          <w:rFonts w:eastAsia="Times New Roman" w:cs="Times New Roman"/>
          <w:noProof/>
          <w:color w:val="000000" w:themeColor="text1"/>
          <w:sz w:val="24"/>
          <w:szCs w:val="24"/>
          <w:lang w:eastAsia="ru-RU"/>
        </w:rPr>
        <w:t xml:space="preserve"> грузовых перевозок.</w:t>
      </w:r>
    </w:p>
    <w:p w:rsidR="00954E76" w:rsidRPr="00E27EC3" w:rsidRDefault="00954E76" w:rsidP="00954E7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К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w:t>
      </w:r>
      <w:r w:rsidR="00F564C3"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стоянки.</w:t>
      </w:r>
    </w:p>
    <w:p w:rsidR="00954E76" w:rsidRPr="00E27EC3" w:rsidRDefault="00954E76" w:rsidP="00954E7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К объектам автосервиса,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w:t>
      </w:r>
      <w:r w:rsidR="00F564C3"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стоянки.</w:t>
      </w:r>
    </w:p>
    <w:p w:rsidR="00954E76" w:rsidRPr="00E27EC3" w:rsidRDefault="00954E76" w:rsidP="00954E7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К объектам автосервиса, предназначенным для обслуживания грузовых перевозок, относятся: транспортно</w:t>
      </w:r>
      <w:r w:rsidR="00F564C3"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экспедиционные предприятия, грузовые автостанции, контрольно</w:t>
      </w:r>
      <w:r w:rsidR="00F564C3"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диспетчерские пункты, площадки отдыха, площадки</w:t>
      </w:r>
      <w:r w:rsidR="00F564C3"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стоянки.</w:t>
      </w:r>
    </w:p>
    <w:p w:rsidR="00954E76" w:rsidRPr="00E27EC3" w:rsidRDefault="00F564C3" w:rsidP="00954E7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3.5.36</w:t>
      </w:r>
      <w:r w:rsidR="00954E76" w:rsidRPr="00E27EC3">
        <w:rPr>
          <w:rFonts w:eastAsia="Times New Roman" w:cs="Times New Roman"/>
          <w:color w:val="000000" w:themeColor="text1"/>
          <w:sz w:val="24"/>
          <w:szCs w:val="24"/>
          <w:lang w:eastAsia="ru-RU"/>
        </w:rPr>
        <w:t xml:space="preserve"> Здания и сооружения обслуживания автомобильного движения и их комплексы допускается располагать непосредственно у дороги или в удалении от не</w:t>
      </w:r>
      <w:r w:rsidRPr="00E27EC3">
        <w:rPr>
          <w:rFonts w:eastAsia="Times New Roman" w:cs="Times New Roman"/>
          <w:color w:val="000000" w:themeColor="text1"/>
          <w:sz w:val="24"/>
          <w:szCs w:val="24"/>
          <w:lang w:eastAsia="ru-RU"/>
        </w:rPr>
        <w:t>ё</w:t>
      </w:r>
      <w:r w:rsidR="00954E76" w:rsidRPr="00E27EC3">
        <w:rPr>
          <w:rFonts w:eastAsia="Times New Roman" w:cs="Times New Roman"/>
          <w:color w:val="000000" w:themeColor="text1"/>
          <w:sz w:val="24"/>
          <w:szCs w:val="24"/>
          <w:lang w:eastAsia="ru-RU"/>
        </w:rPr>
        <w:t xml:space="preserve"> в зависимости от планировочных решений насел</w:t>
      </w:r>
      <w:r w:rsidR="00EB3118" w:rsidRPr="00E27EC3">
        <w:rPr>
          <w:rFonts w:eastAsia="Times New Roman" w:cs="Times New Roman"/>
          <w:color w:val="000000" w:themeColor="text1"/>
          <w:sz w:val="24"/>
          <w:szCs w:val="24"/>
          <w:lang w:eastAsia="ru-RU"/>
        </w:rPr>
        <w:t>ё</w:t>
      </w:r>
      <w:r w:rsidR="00954E76" w:rsidRPr="00E27EC3">
        <w:rPr>
          <w:rFonts w:eastAsia="Times New Roman" w:cs="Times New Roman"/>
          <w:color w:val="000000" w:themeColor="text1"/>
          <w:sz w:val="24"/>
          <w:szCs w:val="24"/>
          <w:lang w:eastAsia="ru-RU"/>
        </w:rPr>
        <w:t>нного пункта или природных условий.</w:t>
      </w:r>
    </w:p>
    <w:p w:rsidR="00954E76" w:rsidRPr="00E27EC3" w:rsidRDefault="00954E76" w:rsidP="00954E7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При проектировании объекта у дороги минимально допустимое расстояние от проезжей части основной дороги составляет </w:t>
      </w:r>
      <w:smartTag w:uri="urn:schemas-microsoft-com:office:smarttags" w:element="metricconverter">
        <w:smartTagPr>
          <w:attr w:name="ProductID" w:val="200 м"/>
        </w:smartTagPr>
        <w:r w:rsidRPr="00E27EC3">
          <w:rPr>
            <w:rFonts w:eastAsia="Times New Roman" w:cs="Times New Roman"/>
            <w:color w:val="000000" w:themeColor="text1"/>
            <w:sz w:val="24"/>
            <w:szCs w:val="24"/>
            <w:lang w:eastAsia="ru-RU"/>
          </w:rPr>
          <w:t>200 м</w:t>
        </w:r>
      </w:smartTag>
      <w:r w:rsidRPr="00E27EC3">
        <w:rPr>
          <w:rFonts w:eastAsia="Times New Roman" w:cs="Times New Roman"/>
          <w:color w:val="000000" w:themeColor="text1"/>
          <w:sz w:val="24"/>
          <w:szCs w:val="24"/>
          <w:lang w:eastAsia="ru-RU"/>
        </w:rPr>
        <w:t>.</w:t>
      </w:r>
    </w:p>
    <w:p w:rsidR="00954E76" w:rsidRPr="00E27EC3" w:rsidRDefault="00954E76" w:rsidP="00954E7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К объектам, которые, как правило, следует проектировать непосредственно</w:t>
      </w:r>
      <w:r w:rsidRPr="00E27EC3">
        <w:rPr>
          <w:rFonts w:eastAsia="Times New Roman" w:cs="Times New Roman"/>
          <w:color w:val="000000" w:themeColor="text1"/>
          <w:sz w:val="24"/>
          <w:szCs w:val="24"/>
          <w:lang w:eastAsia="ru-RU"/>
        </w:rPr>
        <w:t xml:space="preserve"> у дороги, относятся:</w:t>
      </w:r>
    </w:p>
    <w:p w:rsidR="00954E76" w:rsidRPr="00E27EC3" w:rsidRDefault="00F564C3" w:rsidP="00954E76">
      <w:pPr>
        <w:widowControl w:val="0"/>
        <w:tabs>
          <w:tab w:val="left" w:pos="992"/>
        </w:tabs>
        <w:spacing w:line="239" w:lineRule="auto"/>
        <w:ind w:firstLine="992"/>
        <w:rPr>
          <w:rFonts w:eastAsia="Times New Roman" w:cs="Times New Roman"/>
          <w:noProof/>
          <w:color w:val="000000" w:themeColor="text1"/>
          <w:sz w:val="24"/>
          <w:szCs w:val="24"/>
          <w:lang w:eastAsia="ru-RU"/>
        </w:rPr>
      </w:pPr>
      <w:r w:rsidRPr="00E27EC3">
        <w:rPr>
          <w:rFonts w:eastAsia="Times New Roman" w:cs="Times New Roman"/>
          <w:noProof/>
          <w:color w:val="000000" w:themeColor="text1"/>
          <w:sz w:val="24"/>
          <w:szCs w:val="24"/>
          <w:lang w:eastAsia="ru-RU"/>
        </w:rPr>
        <w:t>–</w:t>
      </w:r>
      <w:r w:rsidR="00954E76" w:rsidRPr="00E27EC3">
        <w:rPr>
          <w:rFonts w:eastAsia="Times New Roman" w:cs="Times New Roman"/>
          <w:noProof/>
          <w:color w:val="000000" w:themeColor="text1"/>
          <w:sz w:val="24"/>
          <w:szCs w:val="24"/>
          <w:lang w:eastAsia="ru-RU"/>
        </w:rPr>
        <w:t xml:space="preserve"> пункты сбора и ожидания пассажиров – автобусные остановки;</w:t>
      </w:r>
    </w:p>
    <w:p w:rsidR="00954E76" w:rsidRPr="00E27EC3" w:rsidRDefault="00F564C3" w:rsidP="00954E76">
      <w:pPr>
        <w:widowControl w:val="0"/>
        <w:tabs>
          <w:tab w:val="left" w:pos="992"/>
        </w:tabs>
        <w:spacing w:line="239" w:lineRule="auto"/>
        <w:ind w:firstLine="992"/>
        <w:rPr>
          <w:rFonts w:eastAsia="Times New Roman" w:cs="Times New Roman"/>
          <w:noProof/>
          <w:color w:val="000000" w:themeColor="text1"/>
          <w:sz w:val="24"/>
          <w:szCs w:val="24"/>
          <w:lang w:eastAsia="ru-RU"/>
        </w:rPr>
      </w:pPr>
      <w:r w:rsidRPr="00E27EC3">
        <w:rPr>
          <w:rFonts w:eastAsia="Times New Roman" w:cs="Times New Roman"/>
          <w:noProof/>
          <w:color w:val="000000" w:themeColor="text1"/>
          <w:sz w:val="24"/>
          <w:szCs w:val="24"/>
          <w:lang w:eastAsia="ru-RU"/>
        </w:rPr>
        <w:t>–</w:t>
      </w:r>
      <w:r w:rsidR="00954E76" w:rsidRPr="00E27EC3">
        <w:rPr>
          <w:rFonts w:eastAsia="Times New Roman" w:cs="Times New Roman"/>
          <w:noProof/>
          <w:color w:val="000000" w:themeColor="text1"/>
          <w:sz w:val="24"/>
          <w:szCs w:val="24"/>
          <w:lang w:eastAsia="ru-RU"/>
        </w:rPr>
        <w:t xml:space="preserve"> площадки отдыха;</w:t>
      </w:r>
    </w:p>
    <w:p w:rsidR="00954E76" w:rsidRPr="00E27EC3" w:rsidRDefault="00F564C3" w:rsidP="00954E76">
      <w:pPr>
        <w:widowControl w:val="0"/>
        <w:tabs>
          <w:tab w:val="left" w:pos="992"/>
        </w:tabs>
        <w:spacing w:line="239" w:lineRule="auto"/>
        <w:ind w:firstLine="992"/>
        <w:rPr>
          <w:rFonts w:eastAsia="Times New Roman" w:cs="Times New Roman"/>
          <w:noProof/>
          <w:color w:val="000000" w:themeColor="text1"/>
          <w:sz w:val="24"/>
          <w:szCs w:val="24"/>
          <w:lang w:eastAsia="ru-RU"/>
        </w:rPr>
      </w:pPr>
      <w:r w:rsidRPr="00E27EC3">
        <w:rPr>
          <w:rFonts w:eastAsia="Times New Roman" w:cs="Times New Roman"/>
          <w:noProof/>
          <w:color w:val="000000" w:themeColor="text1"/>
          <w:sz w:val="24"/>
          <w:szCs w:val="24"/>
          <w:lang w:eastAsia="ru-RU"/>
        </w:rPr>
        <w:t>–</w:t>
      </w:r>
      <w:r w:rsidR="00954E76" w:rsidRPr="00E27EC3">
        <w:rPr>
          <w:rFonts w:eastAsia="Times New Roman" w:cs="Times New Roman"/>
          <w:noProof/>
          <w:color w:val="000000" w:themeColor="text1"/>
          <w:sz w:val="24"/>
          <w:szCs w:val="24"/>
          <w:lang w:eastAsia="ru-RU"/>
        </w:rPr>
        <w:t xml:space="preserve"> площадки</w:t>
      </w:r>
      <w:r w:rsidRPr="00E27EC3">
        <w:rPr>
          <w:rFonts w:eastAsia="Times New Roman" w:cs="Times New Roman"/>
          <w:noProof/>
          <w:color w:val="000000" w:themeColor="text1"/>
          <w:sz w:val="24"/>
          <w:szCs w:val="24"/>
          <w:lang w:eastAsia="ru-RU"/>
        </w:rPr>
        <w:t xml:space="preserve"> – </w:t>
      </w:r>
      <w:r w:rsidR="00954E76" w:rsidRPr="00E27EC3">
        <w:rPr>
          <w:rFonts w:eastAsia="Times New Roman" w:cs="Times New Roman"/>
          <w:noProof/>
          <w:color w:val="000000" w:themeColor="text1"/>
          <w:sz w:val="24"/>
          <w:szCs w:val="24"/>
          <w:lang w:eastAsia="ru-RU"/>
        </w:rPr>
        <w:t>стоянки для автотранспорта при комплексах, а также у магазинов и общественных предприятий и зданий, которые находятся у дороги;</w:t>
      </w:r>
    </w:p>
    <w:p w:rsidR="00954E76" w:rsidRPr="00E27EC3" w:rsidRDefault="00F564C3" w:rsidP="00954E76">
      <w:pPr>
        <w:widowControl w:val="0"/>
        <w:tabs>
          <w:tab w:val="left" w:pos="992"/>
        </w:tabs>
        <w:spacing w:line="239" w:lineRule="auto"/>
        <w:ind w:firstLine="992"/>
        <w:rPr>
          <w:rFonts w:eastAsia="Times New Roman" w:cs="Times New Roman"/>
          <w:noProof/>
          <w:color w:val="000000" w:themeColor="text1"/>
          <w:sz w:val="24"/>
          <w:szCs w:val="24"/>
          <w:lang w:eastAsia="ru-RU"/>
        </w:rPr>
      </w:pPr>
      <w:r w:rsidRPr="00E27EC3">
        <w:rPr>
          <w:rFonts w:eastAsia="Times New Roman" w:cs="Times New Roman"/>
          <w:noProof/>
          <w:color w:val="000000" w:themeColor="text1"/>
          <w:sz w:val="24"/>
          <w:szCs w:val="24"/>
          <w:lang w:eastAsia="ru-RU"/>
        </w:rPr>
        <w:t>–</w:t>
      </w:r>
      <w:r w:rsidR="00954E76" w:rsidRPr="00E27EC3">
        <w:rPr>
          <w:rFonts w:eastAsia="Times New Roman" w:cs="Times New Roman"/>
          <w:noProof/>
          <w:color w:val="000000" w:themeColor="text1"/>
          <w:sz w:val="24"/>
          <w:szCs w:val="24"/>
          <w:lang w:eastAsia="ru-RU"/>
        </w:rPr>
        <w:t xml:space="preserve"> АЗС;</w:t>
      </w:r>
    </w:p>
    <w:p w:rsidR="00954E76" w:rsidRPr="00E27EC3" w:rsidRDefault="00F564C3" w:rsidP="00954E76">
      <w:pPr>
        <w:widowControl w:val="0"/>
        <w:tabs>
          <w:tab w:val="left" w:pos="992"/>
        </w:tabs>
        <w:spacing w:line="239" w:lineRule="auto"/>
        <w:ind w:firstLine="992"/>
        <w:rPr>
          <w:rFonts w:eastAsia="Times New Roman" w:cs="Times New Roman"/>
          <w:noProof/>
          <w:color w:val="000000" w:themeColor="text1"/>
          <w:sz w:val="24"/>
          <w:szCs w:val="24"/>
          <w:lang w:eastAsia="ru-RU"/>
        </w:rPr>
      </w:pPr>
      <w:r w:rsidRPr="00E27EC3">
        <w:rPr>
          <w:rFonts w:eastAsia="Times New Roman" w:cs="Times New Roman"/>
          <w:noProof/>
          <w:color w:val="000000" w:themeColor="text1"/>
          <w:sz w:val="24"/>
          <w:szCs w:val="24"/>
          <w:lang w:eastAsia="ru-RU"/>
        </w:rPr>
        <w:t>–</w:t>
      </w:r>
      <w:r w:rsidR="00954E76" w:rsidRPr="00E27EC3">
        <w:rPr>
          <w:rFonts w:eastAsia="Times New Roman" w:cs="Times New Roman"/>
          <w:noProof/>
          <w:color w:val="000000" w:themeColor="text1"/>
          <w:sz w:val="24"/>
          <w:szCs w:val="24"/>
          <w:lang w:eastAsia="ru-RU"/>
        </w:rPr>
        <w:t xml:space="preserve"> СТО;</w:t>
      </w:r>
    </w:p>
    <w:p w:rsidR="00954E76" w:rsidRPr="00E27EC3" w:rsidRDefault="00F564C3" w:rsidP="00954E76">
      <w:pPr>
        <w:widowControl w:val="0"/>
        <w:tabs>
          <w:tab w:val="left" w:pos="992"/>
        </w:tabs>
        <w:spacing w:line="239" w:lineRule="auto"/>
        <w:ind w:firstLine="992"/>
        <w:rPr>
          <w:rFonts w:eastAsia="Times New Roman" w:cs="Times New Roman"/>
          <w:noProof/>
          <w:color w:val="000000" w:themeColor="text1"/>
          <w:sz w:val="24"/>
          <w:szCs w:val="24"/>
          <w:lang w:eastAsia="ru-RU"/>
        </w:rPr>
      </w:pPr>
      <w:r w:rsidRPr="00E27EC3">
        <w:rPr>
          <w:rFonts w:eastAsia="Times New Roman" w:cs="Times New Roman"/>
          <w:noProof/>
          <w:color w:val="000000" w:themeColor="text1"/>
          <w:sz w:val="24"/>
          <w:szCs w:val="24"/>
          <w:lang w:eastAsia="ru-RU"/>
        </w:rPr>
        <w:t>–</w:t>
      </w:r>
      <w:r w:rsidR="00954E76" w:rsidRPr="00E27EC3">
        <w:rPr>
          <w:rFonts w:eastAsia="Times New Roman" w:cs="Times New Roman"/>
          <w:noProof/>
          <w:color w:val="000000" w:themeColor="text1"/>
          <w:sz w:val="24"/>
          <w:szCs w:val="24"/>
          <w:lang w:eastAsia="ru-RU"/>
        </w:rPr>
        <w:t xml:space="preserve"> контрольно</w:t>
      </w:r>
      <w:r w:rsidRPr="00E27EC3">
        <w:rPr>
          <w:rFonts w:eastAsia="Times New Roman" w:cs="Times New Roman"/>
          <w:noProof/>
          <w:color w:val="000000" w:themeColor="text1"/>
          <w:sz w:val="24"/>
          <w:szCs w:val="24"/>
          <w:lang w:eastAsia="ru-RU"/>
        </w:rPr>
        <w:t xml:space="preserve"> – </w:t>
      </w:r>
      <w:r w:rsidR="00954E76" w:rsidRPr="00E27EC3">
        <w:rPr>
          <w:rFonts w:eastAsia="Times New Roman" w:cs="Times New Roman"/>
          <w:noProof/>
          <w:color w:val="000000" w:themeColor="text1"/>
          <w:sz w:val="24"/>
          <w:szCs w:val="24"/>
          <w:lang w:eastAsia="ru-RU"/>
        </w:rPr>
        <w:t>диспетчерские пункты;</w:t>
      </w:r>
    </w:p>
    <w:p w:rsidR="00954E76" w:rsidRPr="00E27EC3" w:rsidRDefault="00F564C3" w:rsidP="00954E76">
      <w:pPr>
        <w:widowControl w:val="0"/>
        <w:tabs>
          <w:tab w:val="left" w:pos="992"/>
        </w:tabs>
        <w:spacing w:line="239" w:lineRule="auto"/>
        <w:ind w:firstLine="992"/>
        <w:rPr>
          <w:rFonts w:eastAsia="Times New Roman" w:cs="Times New Roman"/>
          <w:noProof/>
          <w:color w:val="000000" w:themeColor="text1"/>
          <w:sz w:val="24"/>
          <w:szCs w:val="24"/>
          <w:lang w:eastAsia="ru-RU"/>
        </w:rPr>
      </w:pPr>
      <w:r w:rsidRPr="00E27EC3">
        <w:rPr>
          <w:rFonts w:eastAsia="Times New Roman" w:cs="Times New Roman"/>
          <w:noProof/>
          <w:color w:val="000000" w:themeColor="text1"/>
          <w:sz w:val="24"/>
          <w:szCs w:val="24"/>
          <w:lang w:eastAsia="ru-RU"/>
        </w:rPr>
        <w:t>–</w:t>
      </w:r>
      <w:r w:rsidR="00954E76" w:rsidRPr="00E27EC3">
        <w:rPr>
          <w:rFonts w:eastAsia="Times New Roman" w:cs="Times New Roman"/>
          <w:noProof/>
          <w:color w:val="000000" w:themeColor="text1"/>
          <w:sz w:val="24"/>
          <w:szCs w:val="24"/>
          <w:lang w:eastAsia="ru-RU"/>
        </w:rPr>
        <w:t xml:space="preserve"> предприятия общественного питания;</w:t>
      </w:r>
    </w:p>
    <w:p w:rsidR="00954E76" w:rsidRPr="00E27EC3" w:rsidRDefault="00F564C3" w:rsidP="00954E76">
      <w:pPr>
        <w:widowControl w:val="0"/>
        <w:tabs>
          <w:tab w:val="left" w:pos="992"/>
        </w:tabs>
        <w:spacing w:line="239" w:lineRule="auto"/>
        <w:ind w:firstLine="992"/>
        <w:rPr>
          <w:rFonts w:eastAsia="Times New Roman" w:cs="Times New Roman"/>
          <w:noProof/>
          <w:color w:val="000000" w:themeColor="text1"/>
          <w:sz w:val="24"/>
          <w:szCs w:val="24"/>
          <w:lang w:eastAsia="ru-RU"/>
        </w:rPr>
      </w:pPr>
      <w:r w:rsidRPr="00E27EC3">
        <w:rPr>
          <w:rFonts w:eastAsia="Times New Roman" w:cs="Times New Roman"/>
          <w:noProof/>
          <w:color w:val="000000" w:themeColor="text1"/>
          <w:sz w:val="24"/>
          <w:szCs w:val="24"/>
          <w:lang w:eastAsia="ru-RU"/>
        </w:rPr>
        <w:t>–</w:t>
      </w:r>
      <w:r w:rsidR="00954E76" w:rsidRPr="00E27EC3">
        <w:rPr>
          <w:rFonts w:eastAsia="Times New Roman" w:cs="Times New Roman"/>
          <w:noProof/>
          <w:color w:val="000000" w:themeColor="text1"/>
          <w:sz w:val="24"/>
          <w:szCs w:val="24"/>
          <w:lang w:eastAsia="ru-RU"/>
        </w:rPr>
        <w:t xml:space="preserve"> моечные пункты (в комплексе с АЗС и СТО).</w:t>
      </w:r>
    </w:p>
    <w:p w:rsidR="00954E76" w:rsidRPr="00E27EC3" w:rsidRDefault="00F564C3" w:rsidP="00954E7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3.5.37</w:t>
      </w:r>
      <w:r w:rsidR="00954E76" w:rsidRPr="00E27EC3">
        <w:rPr>
          <w:rFonts w:eastAsia="Times New Roman" w:cs="Times New Roman"/>
          <w:color w:val="000000" w:themeColor="text1"/>
          <w:sz w:val="24"/>
          <w:szCs w:val="24"/>
          <w:lang w:eastAsia="ru-RU"/>
        </w:rPr>
        <w:t xml:space="preserve"> Остановочные и посадочные площадки и павильоны для пассажиров следует предусматривать в местах автобусных остановок.</w:t>
      </w:r>
    </w:p>
    <w:p w:rsidR="00954E76" w:rsidRPr="00E27EC3" w:rsidRDefault="00954E76" w:rsidP="00954E7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w:t>
      </w:r>
      <w:smartTag w:uri="urn:schemas-microsoft-com:office:smarttags" w:element="metricconverter">
        <w:smartTagPr>
          <w:attr w:name="ProductID" w:val="10 м"/>
        </w:smartTagPr>
        <w:r w:rsidRPr="00E27EC3">
          <w:rPr>
            <w:rFonts w:eastAsia="Times New Roman" w:cs="Times New Roman"/>
            <w:color w:val="000000" w:themeColor="text1"/>
            <w:sz w:val="24"/>
            <w:szCs w:val="24"/>
            <w:lang w:eastAsia="ru-RU"/>
          </w:rPr>
          <w:t>10 м</w:t>
        </w:r>
      </w:smartTag>
      <w:r w:rsidRPr="00E27EC3">
        <w:rPr>
          <w:rFonts w:eastAsia="Times New Roman" w:cs="Times New Roman"/>
          <w:color w:val="000000" w:themeColor="text1"/>
          <w:sz w:val="24"/>
          <w:szCs w:val="24"/>
          <w:lang w:eastAsia="ru-RU"/>
        </w:rPr>
        <w:t>.</w:t>
      </w:r>
    </w:p>
    <w:p w:rsidR="00954E76" w:rsidRPr="00E27EC3" w:rsidRDefault="00954E76" w:rsidP="00954E7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Автобусные остановки на дорогах I</w:t>
      </w:r>
      <w:r w:rsidR="00F564C3" w:rsidRPr="00E27EC3">
        <w:rPr>
          <w:rFonts w:eastAsia="Times New Roman" w:cs="Times New Roman"/>
          <w:color w:val="000000" w:themeColor="text1"/>
          <w:sz w:val="24"/>
          <w:szCs w:val="24"/>
          <w:lang w:eastAsia="ru-RU"/>
        </w:rPr>
        <w:t>–</w:t>
      </w:r>
      <w:r w:rsidRPr="00E27EC3">
        <w:rPr>
          <w:rFonts w:eastAsia="Times New Roman" w:cs="Times New Roman"/>
          <w:color w:val="000000" w:themeColor="text1"/>
          <w:sz w:val="24"/>
          <w:szCs w:val="24"/>
          <w:lang w:eastAsia="ru-RU"/>
        </w:rPr>
        <w:t>а категории следует располагать вне пределов земляного полотна, и в целях безопасности их следует отделять от проезжей части.</w:t>
      </w:r>
    </w:p>
    <w:p w:rsidR="00954E76" w:rsidRPr="00E27EC3" w:rsidRDefault="00954E76" w:rsidP="00954E7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Автобусные остановки на дорогах I категории следует располагать одну против другой, а на дорогах II</w:t>
      </w:r>
      <w:r w:rsidR="00F564C3"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 xml:space="preserve">V категорий их следует смещать по ходу движения на расстояние не менее </w:t>
      </w:r>
      <w:smartTag w:uri="urn:schemas-microsoft-com:office:smarttags" w:element="metricconverter">
        <w:smartTagPr>
          <w:attr w:name="ProductID" w:val="30 м"/>
        </w:smartTagPr>
        <w:r w:rsidRPr="00E27EC3">
          <w:rPr>
            <w:rFonts w:eastAsia="Times New Roman" w:cs="Times New Roman"/>
            <w:color w:val="000000" w:themeColor="text1"/>
            <w:sz w:val="24"/>
            <w:szCs w:val="24"/>
            <w:lang w:eastAsia="ru-RU"/>
          </w:rPr>
          <w:t>30 м</w:t>
        </w:r>
      </w:smartTag>
      <w:r w:rsidRPr="00E27EC3">
        <w:rPr>
          <w:rFonts w:eastAsia="Times New Roman" w:cs="Times New Roman"/>
          <w:color w:val="000000" w:themeColor="text1"/>
          <w:sz w:val="24"/>
          <w:szCs w:val="24"/>
          <w:lang w:eastAsia="ru-RU"/>
        </w:rPr>
        <w:t xml:space="preserve"> между ближайшими стенками павильонов.</w:t>
      </w:r>
    </w:p>
    <w:p w:rsidR="00954E76" w:rsidRPr="00E27EC3" w:rsidRDefault="00954E76" w:rsidP="00954E76">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На дорогах I</w:t>
      </w:r>
      <w:r w:rsidR="00F564C3"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 xml:space="preserve">III категорий автобусные остановки следует назначать не чаще чем через </w:t>
      </w:r>
      <w:smartTag w:uri="urn:schemas-microsoft-com:office:smarttags" w:element="metricconverter">
        <w:smartTagPr>
          <w:attr w:name="ProductID" w:val="3 км"/>
        </w:smartTagPr>
        <w:r w:rsidRPr="00E27EC3">
          <w:rPr>
            <w:rFonts w:eastAsia="Times New Roman" w:cs="Times New Roman"/>
            <w:color w:val="000000" w:themeColor="text1"/>
            <w:sz w:val="24"/>
            <w:szCs w:val="24"/>
            <w:lang w:eastAsia="ru-RU"/>
          </w:rPr>
          <w:t>3 км</w:t>
        </w:r>
      </w:smartTag>
      <w:r w:rsidRPr="00E27EC3">
        <w:rPr>
          <w:rFonts w:eastAsia="Times New Roman" w:cs="Times New Roman"/>
          <w:color w:val="000000" w:themeColor="text1"/>
          <w:sz w:val="24"/>
          <w:szCs w:val="24"/>
          <w:lang w:eastAsia="ru-RU"/>
        </w:rPr>
        <w:t>, а в курортных районах и густонасел</w:t>
      </w:r>
      <w:r w:rsidR="00032864"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нной местности – </w:t>
      </w:r>
      <w:smartTag w:uri="urn:schemas-microsoft-com:office:smarttags" w:element="metricconverter">
        <w:smartTagPr>
          <w:attr w:name="ProductID" w:val="1,5 км"/>
        </w:smartTagPr>
        <w:r w:rsidRPr="00E27EC3">
          <w:rPr>
            <w:rFonts w:eastAsia="Times New Roman" w:cs="Times New Roman"/>
            <w:color w:val="000000" w:themeColor="text1"/>
            <w:sz w:val="24"/>
            <w:szCs w:val="24"/>
            <w:lang w:eastAsia="ru-RU"/>
          </w:rPr>
          <w:t>1,5 км</w:t>
        </w:r>
      </w:smartTag>
      <w:r w:rsidRPr="00E27EC3">
        <w:rPr>
          <w:rFonts w:eastAsia="Times New Roman" w:cs="Times New Roman"/>
          <w:color w:val="000000" w:themeColor="text1"/>
          <w:sz w:val="24"/>
          <w:szCs w:val="24"/>
          <w:lang w:eastAsia="ru-RU"/>
        </w:rPr>
        <w:t>.</w:t>
      </w:r>
    </w:p>
    <w:p w:rsidR="00954E76" w:rsidRPr="00E27EC3" w:rsidRDefault="00F564C3" w:rsidP="00954E76">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3.5.38</w:t>
      </w:r>
      <w:r w:rsidR="00954E76" w:rsidRPr="00E27EC3">
        <w:rPr>
          <w:rFonts w:eastAsia="Times New Roman" w:cs="Times New Roman"/>
          <w:color w:val="000000" w:themeColor="text1"/>
          <w:sz w:val="24"/>
          <w:szCs w:val="24"/>
          <w:lang w:eastAsia="ru-RU"/>
        </w:rPr>
        <w:t xml:space="preserve"> Площадки отдыха, остановки туристского транспорта следует предусматривать на расстояниях одна от другой в соответствии с таблицей </w:t>
      </w:r>
      <w:r w:rsidR="008F66B0" w:rsidRPr="00E27EC3">
        <w:rPr>
          <w:rFonts w:eastAsia="Times New Roman" w:cs="Times New Roman"/>
          <w:color w:val="000000" w:themeColor="text1"/>
          <w:sz w:val="24"/>
          <w:szCs w:val="24"/>
          <w:lang w:eastAsia="ru-RU"/>
        </w:rPr>
        <w:t>22</w:t>
      </w:r>
      <w:r w:rsidR="00954E76" w:rsidRPr="00E27EC3">
        <w:rPr>
          <w:rFonts w:eastAsia="Times New Roman" w:cs="Times New Roman"/>
          <w:color w:val="000000" w:themeColor="text1"/>
          <w:sz w:val="24"/>
          <w:szCs w:val="24"/>
          <w:lang w:eastAsia="ru-RU"/>
        </w:rPr>
        <w:t>.</w:t>
      </w:r>
    </w:p>
    <w:p w:rsidR="00954E76" w:rsidRPr="00E27EC3" w:rsidRDefault="00954E76" w:rsidP="00954E76">
      <w:pPr>
        <w:widowControl w:val="0"/>
        <w:ind w:firstLine="709"/>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8F66B0" w:rsidRPr="00E27EC3">
        <w:rPr>
          <w:rFonts w:eastAsia="Times New Roman" w:cs="Times New Roman"/>
          <w:color w:val="000000" w:themeColor="text1"/>
          <w:sz w:val="24"/>
          <w:szCs w:val="24"/>
          <w:lang w:eastAsia="ru-RU"/>
        </w:rPr>
        <w:t>22</w:t>
      </w:r>
    </w:p>
    <w:tbl>
      <w:tblPr>
        <w:tblW w:w="0" w:type="auto"/>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9"/>
        <w:gridCol w:w="6083"/>
      </w:tblGrid>
      <w:tr w:rsidR="00E27EC3" w:rsidRPr="00E27EC3" w:rsidTr="00343069">
        <w:trPr>
          <w:trHeight w:val="284"/>
          <w:jc w:val="center"/>
        </w:trPr>
        <w:tc>
          <w:tcPr>
            <w:tcW w:w="4049" w:type="dxa"/>
            <w:vAlign w:val="center"/>
          </w:tcPr>
          <w:p w:rsidR="00954E76" w:rsidRPr="00E27EC3" w:rsidRDefault="00954E76" w:rsidP="00954E76">
            <w:pPr>
              <w:widowControl w:val="0"/>
              <w:jc w:val="center"/>
              <w:rPr>
                <w:rFonts w:eastAsia="Times New Roman" w:cs="Times New Roman"/>
                <w:b/>
                <w:color w:val="000000" w:themeColor="text1"/>
                <w:sz w:val="22"/>
                <w:lang w:eastAsia="ru-RU"/>
              </w:rPr>
            </w:pPr>
            <w:r w:rsidRPr="00E27EC3">
              <w:rPr>
                <w:rFonts w:eastAsia="Times New Roman" w:cs="Times New Roman"/>
                <w:b/>
                <w:color w:val="000000" w:themeColor="text1"/>
                <w:sz w:val="22"/>
                <w:lang w:eastAsia="ru-RU"/>
              </w:rPr>
              <w:t>Категории автомобильных дорог</w:t>
            </w:r>
          </w:p>
        </w:tc>
        <w:tc>
          <w:tcPr>
            <w:tcW w:w="6083" w:type="dxa"/>
            <w:vAlign w:val="center"/>
          </w:tcPr>
          <w:p w:rsidR="00954E76" w:rsidRPr="00E27EC3" w:rsidRDefault="00954E76" w:rsidP="00954E76">
            <w:pPr>
              <w:widowControl w:val="0"/>
              <w:jc w:val="center"/>
              <w:rPr>
                <w:rFonts w:eastAsia="Times New Roman" w:cs="Times New Roman"/>
                <w:b/>
                <w:color w:val="000000" w:themeColor="text1"/>
                <w:sz w:val="22"/>
                <w:lang w:eastAsia="ru-RU"/>
              </w:rPr>
            </w:pPr>
            <w:r w:rsidRPr="00E27EC3">
              <w:rPr>
                <w:rFonts w:eastAsia="Times New Roman" w:cs="Times New Roman"/>
                <w:b/>
                <w:color w:val="000000" w:themeColor="text1"/>
                <w:sz w:val="22"/>
                <w:lang w:eastAsia="ru-RU"/>
              </w:rPr>
              <w:t>Расстояния между площадками, км</w:t>
            </w:r>
          </w:p>
        </w:tc>
      </w:tr>
      <w:tr w:rsidR="00E27EC3" w:rsidRPr="00E27EC3" w:rsidTr="00343069">
        <w:trPr>
          <w:jc w:val="center"/>
        </w:trPr>
        <w:tc>
          <w:tcPr>
            <w:tcW w:w="4049" w:type="dxa"/>
          </w:tcPr>
          <w:p w:rsidR="00954E76" w:rsidRPr="00E27EC3" w:rsidRDefault="00954E76" w:rsidP="00954E7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I, II</w:t>
            </w:r>
          </w:p>
        </w:tc>
        <w:tc>
          <w:tcPr>
            <w:tcW w:w="6083" w:type="dxa"/>
          </w:tcPr>
          <w:p w:rsidR="00954E76" w:rsidRPr="00E27EC3" w:rsidRDefault="00954E76" w:rsidP="00954E7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w:t>
            </w:r>
            <w:r w:rsidR="00F564C3"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20</w:t>
            </w:r>
          </w:p>
        </w:tc>
      </w:tr>
      <w:tr w:rsidR="00E27EC3" w:rsidRPr="00E27EC3" w:rsidTr="00343069">
        <w:trPr>
          <w:jc w:val="center"/>
        </w:trPr>
        <w:tc>
          <w:tcPr>
            <w:tcW w:w="4049" w:type="dxa"/>
          </w:tcPr>
          <w:p w:rsidR="00954E76" w:rsidRPr="00E27EC3" w:rsidRDefault="00954E76" w:rsidP="00954E76">
            <w:pPr>
              <w:widowControl w:val="0"/>
              <w:jc w:val="center"/>
              <w:rPr>
                <w:rFonts w:eastAsia="Times New Roman" w:cs="Times New Roman"/>
                <w:color w:val="000000" w:themeColor="text1"/>
                <w:sz w:val="22"/>
                <w:lang w:val="en-US" w:eastAsia="ru-RU"/>
              </w:rPr>
            </w:pPr>
            <w:r w:rsidRPr="00E27EC3">
              <w:rPr>
                <w:rFonts w:eastAsia="Times New Roman" w:cs="Times New Roman"/>
                <w:color w:val="000000" w:themeColor="text1"/>
                <w:sz w:val="22"/>
                <w:lang w:val="en-US" w:eastAsia="ru-RU"/>
              </w:rPr>
              <w:t>III</w:t>
            </w:r>
          </w:p>
        </w:tc>
        <w:tc>
          <w:tcPr>
            <w:tcW w:w="6083" w:type="dxa"/>
          </w:tcPr>
          <w:p w:rsidR="00954E76" w:rsidRPr="00E27EC3" w:rsidRDefault="00954E76" w:rsidP="00954E7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25</w:t>
            </w:r>
            <w:r w:rsidR="00F564C3"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35</w:t>
            </w:r>
          </w:p>
        </w:tc>
      </w:tr>
      <w:tr w:rsidR="00E27EC3" w:rsidRPr="00E27EC3" w:rsidTr="00343069">
        <w:trPr>
          <w:jc w:val="center"/>
        </w:trPr>
        <w:tc>
          <w:tcPr>
            <w:tcW w:w="4049" w:type="dxa"/>
          </w:tcPr>
          <w:p w:rsidR="00954E76" w:rsidRPr="00E27EC3" w:rsidRDefault="00954E76" w:rsidP="00954E76">
            <w:pPr>
              <w:widowControl w:val="0"/>
              <w:jc w:val="center"/>
              <w:rPr>
                <w:rFonts w:eastAsia="Times New Roman" w:cs="Times New Roman"/>
                <w:color w:val="000000" w:themeColor="text1"/>
                <w:sz w:val="22"/>
                <w:lang w:val="en-US" w:eastAsia="ru-RU"/>
              </w:rPr>
            </w:pPr>
            <w:r w:rsidRPr="00E27EC3">
              <w:rPr>
                <w:rFonts w:eastAsia="Times New Roman" w:cs="Times New Roman"/>
                <w:color w:val="000000" w:themeColor="text1"/>
                <w:sz w:val="22"/>
                <w:lang w:val="en-US" w:eastAsia="ru-RU"/>
              </w:rPr>
              <w:t>IV</w:t>
            </w:r>
          </w:p>
        </w:tc>
        <w:tc>
          <w:tcPr>
            <w:tcW w:w="6083" w:type="dxa"/>
          </w:tcPr>
          <w:p w:rsidR="00954E76" w:rsidRPr="00E27EC3" w:rsidRDefault="00954E76" w:rsidP="00954E7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45</w:t>
            </w:r>
            <w:r w:rsidR="00F564C3"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55</w:t>
            </w:r>
          </w:p>
        </w:tc>
      </w:tr>
    </w:tbl>
    <w:p w:rsidR="00954E76" w:rsidRPr="00E27EC3" w:rsidRDefault="00954E76" w:rsidP="00954E76">
      <w:pPr>
        <w:widowControl w:val="0"/>
        <w:ind w:firstLine="709"/>
        <w:rPr>
          <w:rFonts w:eastAsia="Times New Roman" w:cs="Times New Roman"/>
          <w:color w:val="000000" w:themeColor="text1"/>
          <w:sz w:val="24"/>
          <w:szCs w:val="24"/>
          <w:lang w:eastAsia="ru-RU"/>
        </w:rPr>
      </w:pPr>
    </w:p>
    <w:p w:rsidR="00954E76" w:rsidRPr="00E27EC3" w:rsidRDefault="00954E76" w:rsidP="00954E76">
      <w:pPr>
        <w:widowControl w:val="0"/>
        <w:tabs>
          <w:tab w:val="left" w:pos="7200"/>
          <w:tab w:val="right" w:pos="10148"/>
        </w:tabs>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Площадки отдыха, остановки туристского транспорта должны быть благоустроены.</w:t>
      </w:r>
    </w:p>
    <w:p w:rsidR="00954E76" w:rsidRPr="00E27EC3" w:rsidRDefault="00954E76" w:rsidP="00954E76">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На территории площадок отдыха могут быть предусмотрены </w:t>
      </w:r>
      <w:r w:rsidRPr="00E27EC3">
        <w:rPr>
          <w:rFonts w:eastAsia="Times New Roman" w:cs="Times New Roman"/>
          <w:color w:val="000000" w:themeColor="text1"/>
          <w:spacing w:val="-2"/>
          <w:sz w:val="24"/>
          <w:szCs w:val="24"/>
          <w:lang w:eastAsia="ru-RU"/>
        </w:rPr>
        <w:t>туалеты источники питьевой воды, места для сбора мусора, места для при</w:t>
      </w:r>
      <w:r w:rsidR="00EB3118" w:rsidRPr="00E27EC3">
        <w:rPr>
          <w:rFonts w:eastAsia="Times New Roman" w:cs="Times New Roman"/>
          <w:color w:val="000000" w:themeColor="text1"/>
          <w:spacing w:val="-2"/>
          <w:sz w:val="24"/>
          <w:szCs w:val="24"/>
          <w:lang w:eastAsia="ru-RU"/>
        </w:rPr>
        <w:t>ё</w:t>
      </w:r>
      <w:r w:rsidRPr="00E27EC3">
        <w:rPr>
          <w:rFonts w:eastAsia="Times New Roman" w:cs="Times New Roman"/>
          <w:color w:val="000000" w:themeColor="text1"/>
          <w:spacing w:val="-2"/>
          <w:sz w:val="24"/>
          <w:szCs w:val="24"/>
          <w:lang w:eastAsia="ru-RU"/>
        </w:rPr>
        <w:t>ма пищи,</w:t>
      </w:r>
      <w:r w:rsidRPr="00E27EC3">
        <w:rPr>
          <w:rFonts w:eastAsia="Times New Roman" w:cs="Times New Roman"/>
          <w:color w:val="000000" w:themeColor="text1"/>
          <w:sz w:val="24"/>
          <w:szCs w:val="24"/>
          <w:lang w:eastAsia="ru-RU"/>
        </w:rPr>
        <w:t xml:space="preserve"> сооружения для технического осмотра автомобилей и пункты торговли.</w:t>
      </w:r>
    </w:p>
    <w:p w:rsidR="00954E76" w:rsidRPr="00E27EC3" w:rsidRDefault="00F564C3" w:rsidP="00954E76">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3.5.39</w:t>
      </w:r>
      <w:r w:rsidR="00954E76" w:rsidRPr="00E27EC3">
        <w:rPr>
          <w:rFonts w:eastAsia="Times New Roman" w:cs="Times New Roman"/>
          <w:color w:val="000000" w:themeColor="text1"/>
          <w:sz w:val="24"/>
          <w:szCs w:val="24"/>
          <w:lang w:eastAsia="ru-RU"/>
        </w:rPr>
        <w:t xml:space="preserve"> Размещение АЗС и дорожных СТО должно произво</w:t>
      </w:r>
      <w:r w:rsidR="00EB3118" w:rsidRPr="00E27EC3">
        <w:rPr>
          <w:rFonts w:eastAsia="Times New Roman" w:cs="Times New Roman"/>
          <w:color w:val="000000" w:themeColor="text1"/>
          <w:sz w:val="24"/>
          <w:szCs w:val="24"/>
          <w:lang w:eastAsia="ru-RU"/>
        </w:rPr>
        <w:t xml:space="preserve">диться на основе экономических </w:t>
      </w:r>
      <w:r w:rsidR="00954E76" w:rsidRPr="00E27EC3">
        <w:rPr>
          <w:rFonts w:eastAsia="Times New Roman" w:cs="Times New Roman"/>
          <w:color w:val="000000" w:themeColor="text1"/>
          <w:sz w:val="24"/>
          <w:szCs w:val="24"/>
          <w:lang w:eastAsia="ru-RU"/>
        </w:rPr>
        <w:t>и статических изысканий.</w:t>
      </w:r>
    </w:p>
    <w:p w:rsidR="00954E76" w:rsidRPr="00E27EC3" w:rsidRDefault="00F564C3" w:rsidP="00954E76">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3.5.40</w:t>
      </w:r>
      <w:r w:rsidR="00954E76" w:rsidRPr="00E27EC3">
        <w:rPr>
          <w:rFonts w:eastAsia="Times New Roman" w:cs="Times New Roman"/>
          <w:color w:val="000000" w:themeColor="text1"/>
          <w:sz w:val="24"/>
          <w:szCs w:val="24"/>
          <w:lang w:eastAsia="ru-RU"/>
        </w:rPr>
        <w:t xml:space="preserve"> Количество постов на дорожных станциях технического обслуживания </w:t>
      </w:r>
      <w:r w:rsidR="008F66B0" w:rsidRPr="00E27EC3">
        <w:rPr>
          <w:rFonts w:eastAsia="Times New Roman" w:cs="Times New Roman"/>
          <w:color w:val="000000" w:themeColor="text1"/>
          <w:sz w:val="24"/>
          <w:szCs w:val="24"/>
          <w:lang w:eastAsia="ru-RU"/>
        </w:rPr>
        <w:t xml:space="preserve">необходимо принимать </w:t>
      </w:r>
      <w:r w:rsidR="00954E76" w:rsidRPr="00E27EC3">
        <w:rPr>
          <w:rFonts w:eastAsia="Times New Roman" w:cs="Times New Roman"/>
          <w:color w:val="000000" w:themeColor="text1"/>
          <w:sz w:val="24"/>
          <w:szCs w:val="24"/>
          <w:lang w:eastAsia="ru-RU"/>
        </w:rPr>
        <w:t>в зависимости</w:t>
      </w:r>
      <w:r w:rsidR="00954E76" w:rsidRPr="00E27EC3">
        <w:rPr>
          <w:rFonts w:eastAsia="Times New Roman" w:cs="Times New Roman"/>
          <w:color w:val="000000" w:themeColor="text1"/>
          <w:spacing w:val="-2"/>
          <w:sz w:val="24"/>
          <w:szCs w:val="24"/>
          <w:lang w:eastAsia="ru-RU"/>
        </w:rPr>
        <w:t xml:space="preserve"> </w:t>
      </w:r>
      <w:r w:rsidR="00954E76" w:rsidRPr="00E27EC3">
        <w:rPr>
          <w:rFonts w:eastAsia="Times New Roman" w:cs="Times New Roman"/>
          <w:color w:val="000000" w:themeColor="text1"/>
          <w:sz w:val="24"/>
          <w:szCs w:val="24"/>
          <w:lang w:eastAsia="ru-RU"/>
        </w:rPr>
        <w:t xml:space="preserve">от расстояния между ними и интенсивности движения </w:t>
      </w:r>
      <w:r w:rsidR="008F66B0" w:rsidRPr="00E27EC3">
        <w:rPr>
          <w:rFonts w:eastAsia="Times New Roman" w:cs="Times New Roman"/>
          <w:color w:val="000000" w:themeColor="text1"/>
          <w:sz w:val="24"/>
          <w:szCs w:val="24"/>
          <w:lang w:eastAsia="ru-RU"/>
        </w:rPr>
        <w:t>транспорта</w:t>
      </w:r>
      <w:r w:rsidR="00954E76" w:rsidRPr="00E27EC3">
        <w:rPr>
          <w:rFonts w:eastAsia="Times New Roman" w:cs="Times New Roman"/>
          <w:color w:val="000000" w:themeColor="text1"/>
          <w:sz w:val="24"/>
          <w:szCs w:val="24"/>
          <w:lang w:eastAsia="ru-RU"/>
        </w:rPr>
        <w:t>.</w:t>
      </w:r>
    </w:p>
    <w:p w:rsidR="00954E76" w:rsidRPr="00E27EC3" w:rsidRDefault="00954E76" w:rsidP="00954E76">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дорожных станциях технического обслуживания целесообразно предусматривать автозаправочные станции.</w:t>
      </w:r>
    </w:p>
    <w:p w:rsidR="00954E76" w:rsidRPr="00E27EC3" w:rsidRDefault="00F564C3" w:rsidP="00954E76">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3.5.41</w:t>
      </w:r>
      <w:r w:rsidR="00954E76" w:rsidRPr="00E27EC3">
        <w:rPr>
          <w:rFonts w:eastAsia="Times New Roman" w:cs="Times New Roman"/>
          <w:color w:val="000000" w:themeColor="text1"/>
          <w:sz w:val="24"/>
          <w:szCs w:val="24"/>
          <w:lang w:eastAsia="ru-RU"/>
        </w:rPr>
        <w:t xml:space="preserve"> Вместимость (количество спальных мест) транзитных мотелей и кемпингов следует принимать по заданию на проектирование с уч</w:t>
      </w:r>
      <w:r w:rsidR="000C1C6E" w:rsidRPr="00E27EC3">
        <w:rPr>
          <w:rFonts w:eastAsia="Times New Roman" w:cs="Times New Roman"/>
          <w:color w:val="000000" w:themeColor="text1"/>
          <w:sz w:val="24"/>
          <w:szCs w:val="24"/>
          <w:lang w:eastAsia="ru-RU"/>
        </w:rPr>
        <w:t>ё</w:t>
      </w:r>
      <w:r w:rsidR="00954E76" w:rsidRPr="00E27EC3">
        <w:rPr>
          <w:rFonts w:eastAsia="Times New Roman" w:cs="Times New Roman"/>
          <w:color w:val="000000" w:themeColor="text1"/>
          <w:sz w:val="24"/>
          <w:szCs w:val="24"/>
          <w:lang w:eastAsia="ru-RU"/>
        </w:rPr>
        <w:t>том численности проезжающих автотуристов и интенсивности движения автомобилей междугородних и международных перевозок. При расч</w:t>
      </w:r>
      <w:r w:rsidR="000C1C6E" w:rsidRPr="00E27EC3">
        <w:rPr>
          <w:rFonts w:eastAsia="Times New Roman" w:cs="Times New Roman"/>
          <w:color w:val="000000" w:themeColor="text1"/>
          <w:sz w:val="24"/>
          <w:szCs w:val="24"/>
          <w:lang w:eastAsia="ru-RU"/>
        </w:rPr>
        <w:t>ё</w:t>
      </w:r>
      <w:r w:rsidR="00954E76" w:rsidRPr="00E27EC3">
        <w:rPr>
          <w:rFonts w:eastAsia="Times New Roman" w:cs="Times New Roman"/>
          <w:color w:val="000000" w:themeColor="text1"/>
          <w:sz w:val="24"/>
          <w:szCs w:val="24"/>
          <w:lang w:eastAsia="ru-RU"/>
        </w:rPr>
        <w:t>те вместимости гостиничных учреждений в районе насел</w:t>
      </w:r>
      <w:r w:rsidR="000C1C6E" w:rsidRPr="00E27EC3">
        <w:rPr>
          <w:rFonts w:eastAsia="Times New Roman" w:cs="Times New Roman"/>
          <w:color w:val="000000" w:themeColor="text1"/>
          <w:sz w:val="24"/>
          <w:szCs w:val="24"/>
          <w:lang w:eastAsia="ru-RU"/>
        </w:rPr>
        <w:t>ё</w:t>
      </w:r>
      <w:r w:rsidR="00954E76" w:rsidRPr="00E27EC3">
        <w:rPr>
          <w:rFonts w:eastAsia="Times New Roman" w:cs="Times New Roman"/>
          <w:color w:val="000000" w:themeColor="text1"/>
          <w:sz w:val="24"/>
          <w:szCs w:val="24"/>
          <w:lang w:eastAsia="ru-RU"/>
        </w:rPr>
        <w:t>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w:t>
      </w:r>
      <w:r w:rsidR="000C1C6E" w:rsidRPr="00E27EC3">
        <w:rPr>
          <w:rFonts w:eastAsia="Times New Roman" w:cs="Times New Roman"/>
          <w:color w:val="000000" w:themeColor="text1"/>
          <w:sz w:val="24"/>
          <w:szCs w:val="24"/>
          <w:lang w:eastAsia="ru-RU"/>
        </w:rPr>
        <w:t>ё</w:t>
      </w:r>
      <w:r w:rsidR="00954E76" w:rsidRPr="00E27EC3">
        <w:rPr>
          <w:rFonts w:eastAsia="Times New Roman" w:cs="Times New Roman"/>
          <w:color w:val="000000" w:themeColor="text1"/>
          <w:sz w:val="24"/>
          <w:szCs w:val="24"/>
          <w:lang w:eastAsia="ru-RU"/>
        </w:rPr>
        <w:t>нный пункт.</w:t>
      </w:r>
    </w:p>
    <w:p w:rsidR="00954E76" w:rsidRPr="00E27EC3" w:rsidRDefault="00954E76" w:rsidP="00954E76">
      <w:pPr>
        <w:widowControl w:val="0"/>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 xml:space="preserve">Расстояние между мотелями и кемпингами следует принимать не более </w:t>
      </w:r>
      <w:smartTag w:uri="urn:schemas-microsoft-com:office:smarttags" w:element="metricconverter">
        <w:smartTagPr>
          <w:attr w:name="ProductID" w:val="500 км"/>
        </w:smartTagPr>
        <w:r w:rsidRPr="00E27EC3">
          <w:rPr>
            <w:rFonts w:eastAsia="Times New Roman" w:cs="Times New Roman"/>
            <w:color w:val="000000" w:themeColor="text1"/>
            <w:spacing w:val="-2"/>
            <w:sz w:val="24"/>
            <w:szCs w:val="24"/>
            <w:lang w:eastAsia="ru-RU"/>
          </w:rPr>
          <w:t>500 км</w:t>
        </w:r>
      </w:smartTag>
      <w:r w:rsidRPr="00E27EC3">
        <w:rPr>
          <w:rFonts w:eastAsia="Times New Roman" w:cs="Times New Roman"/>
          <w:color w:val="000000" w:themeColor="text1"/>
          <w:spacing w:val="-2"/>
          <w:sz w:val="24"/>
          <w:szCs w:val="24"/>
          <w:lang w:eastAsia="ru-RU"/>
        </w:rPr>
        <w:t>.</w:t>
      </w:r>
    </w:p>
    <w:p w:rsidR="00954E76" w:rsidRPr="00E27EC3" w:rsidRDefault="00954E76" w:rsidP="00954E76">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Мотели целесообразно проектировать комплексно, включая дорожные СТО, АЗС, пункты питания и торговли.</w:t>
      </w:r>
    </w:p>
    <w:p w:rsidR="00954E76" w:rsidRPr="00E27EC3" w:rsidRDefault="00954E76" w:rsidP="00954E76">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объектах автомобильного сервиса при необходимости следует размещать пункты питания и торговли.</w:t>
      </w:r>
    </w:p>
    <w:p w:rsidR="00954E76" w:rsidRPr="00E27EC3" w:rsidRDefault="00954E76" w:rsidP="00954E76">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Количество и вместимость предприятий торговли и общественного питания следует принимать по заданию на проектирование с уч</w:t>
      </w:r>
      <w:r w:rsidR="000C1C6E"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численности проезжающих автотуристов, интенсивности движения автомобилей, а также потребностей жителей близлежащих насел</w:t>
      </w:r>
      <w:r w:rsidR="000C1C6E"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пунктов (при их наличии).</w:t>
      </w:r>
    </w:p>
    <w:p w:rsidR="00954E76" w:rsidRPr="00E27EC3" w:rsidRDefault="00F564C3" w:rsidP="00954E76">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3.5.42</w:t>
      </w:r>
      <w:r w:rsidR="00954E76" w:rsidRPr="00E27EC3">
        <w:rPr>
          <w:rFonts w:eastAsia="Times New Roman" w:cs="Times New Roman"/>
          <w:color w:val="000000" w:themeColor="text1"/>
          <w:sz w:val="24"/>
          <w:szCs w:val="24"/>
          <w:lang w:eastAsia="ru-RU"/>
        </w:rPr>
        <w:t xml:space="preserve"> Ориентировочная площадь отвода участков под строительство предприятий и объектов автосервиса представлена в таблице </w:t>
      </w:r>
      <w:r w:rsidR="00B82832" w:rsidRPr="00E27EC3">
        <w:rPr>
          <w:rFonts w:eastAsia="Times New Roman" w:cs="Times New Roman"/>
          <w:color w:val="000000" w:themeColor="text1"/>
          <w:sz w:val="24"/>
          <w:szCs w:val="24"/>
          <w:lang w:eastAsia="ru-RU"/>
        </w:rPr>
        <w:t>23</w:t>
      </w:r>
      <w:r w:rsidR="00954E76" w:rsidRPr="00E27EC3">
        <w:rPr>
          <w:rFonts w:eastAsia="Times New Roman" w:cs="Times New Roman"/>
          <w:color w:val="000000" w:themeColor="text1"/>
          <w:sz w:val="24"/>
          <w:szCs w:val="24"/>
          <w:lang w:eastAsia="ru-RU"/>
        </w:rPr>
        <w:t>.</w:t>
      </w:r>
    </w:p>
    <w:p w:rsidR="00513CCF" w:rsidRPr="00E27EC3" w:rsidRDefault="00513CCF" w:rsidP="00513CCF">
      <w:pPr>
        <w:widowControl w:val="0"/>
        <w:ind w:firstLine="221"/>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B82832" w:rsidRPr="00E27EC3">
        <w:rPr>
          <w:rFonts w:eastAsia="Times New Roman" w:cs="Times New Roman"/>
          <w:color w:val="000000" w:themeColor="text1"/>
          <w:sz w:val="24"/>
          <w:szCs w:val="24"/>
          <w:lang w:eastAsia="ru-RU"/>
        </w:rPr>
        <w:t>23</w:t>
      </w:r>
    </w:p>
    <w:tbl>
      <w:tblPr>
        <w:tblW w:w="10100" w:type="dxa"/>
        <w:jc w:val="center"/>
        <w:tblLayout w:type="fixed"/>
        <w:tblCellMar>
          <w:left w:w="39" w:type="dxa"/>
          <w:right w:w="39" w:type="dxa"/>
        </w:tblCellMar>
        <w:tblLook w:val="0000" w:firstRow="0" w:lastRow="0" w:firstColumn="0" w:lastColumn="0" w:noHBand="0" w:noVBand="0"/>
      </w:tblPr>
      <w:tblGrid>
        <w:gridCol w:w="7235"/>
        <w:gridCol w:w="2865"/>
      </w:tblGrid>
      <w:tr w:rsidR="00E27EC3" w:rsidRPr="00E27EC3" w:rsidTr="00343069">
        <w:trPr>
          <w:jc w:val="center"/>
        </w:trPr>
        <w:tc>
          <w:tcPr>
            <w:tcW w:w="7235" w:type="dxa"/>
            <w:tcBorders>
              <w:top w:val="single" w:sz="6" w:space="0" w:color="auto"/>
              <w:left w:val="single" w:sz="6" w:space="0" w:color="auto"/>
              <w:bottom w:val="single" w:sz="6" w:space="0" w:color="auto"/>
              <w:right w:val="single" w:sz="6" w:space="0" w:color="auto"/>
            </w:tcBorders>
            <w:vAlign w:val="center"/>
          </w:tcPr>
          <w:p w:rsidR="00513CCF" w:rsidRPr="00E27EC3" w:rsidRDefault="00513CCF" w:rsidP="00513CCF">
            <w:pPr>
              <w:widowControl w:val="0"/>
              <w:spacing w:line="20" w:lineRule="atLeast"/>
              <w:jc w:val="center"/>
              <w:rPr>
                <w:rFonts w:eastAsia="Times New Roman" w:cs="Times New Roman"/>
                <w:b/>
                <w:bCs/>
                <w:color w:val="000000" w:themeColor="text1"/>
                <w:sz w:val="22"/>
              </w:rPr>
            </w:pPr>
            <w:r w:rsidRPr="00E27EC3">
              <w:rPr>
                <w:rFonts w:eastAsia="Times New Roman" w:cs="Times New Roman"/>
                <w:b/>
                <w:bCs/>
                <w:color w:val="000000" w:themeColor="text1"/>
                <w:sz w:val="22"/>
              </w:rPr>
              <w:t>Наименование</w:t>
            </w:r>
          </w:p>
        </w:tc>
        <w:tc>
          <w:tcPr>
            <w:tcW w:w="2865" w:type="dxa"/>
            <w:tcBorders>
              <w:top w:val="single" w:sz="6" w:space="0" w:color="auto"/>
              <w:left w:val="single" w:sz="6" w:space="0" w:color="auto"/>
              <w:bottom w:val="single" w:sz="6" w:space="0" w:color="auto"/>
              <w:right w:val="single" w:sz="6" w:space="0" w:color="auto"/>
            </w:tcBorders>
            <w:vAlign w:val="center"/>
          </w:tcPr>
          <w:p w:rsidR="00513CCF" w:rsidRPr="00E27EC3" w:rsidRDefault="00513CCF" w:rsidP="00513CCF">
            <w:pPr>
              <w:widowControl w:val="0"/>
              <w:spacing w:line="20" w:lineRule="atLeast"/>
              <w:jc w:val="center"/>
              <w:rPr>
                <w:rFonts w:eastAsia="Times New Roman" w:cs="Times New Roman"/>
                <w:b/>
                <w:bCs/>
                <w:color w:val="000000" w:themeColor="text1"/>
                <w:sz w:val="22"/>
              </w:rPr>
            </w:pPr>
            <w:r w:rsidRPr="00E27EC3">
              <w:rPr>
                <w:rFonts w:eastAsia="Times New Roman" w:cs="Times New Roman"/>
                <w:b/>
                <w:bCs/>
                <w:color w:val="000000" w:themeColor="text1"/>
                <w:sz w:val="22"/>
              </w:rPr>
              <w:t>Ориентировочная площадь земельного участка, га</w:t>
            </w:r>
          </w:p>
        </w:tc>
      </w:tr>
      <w:tr w:rsidR="00E27EC3" w:rsidRPr="00E27EC3"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E27EC3" w:rsidRDefault="00513CCF" w:rsidP="00513CCF">
            <w:pPr>
              <w:widowControl w:val="0"/>
              <w:spacing w:line="20" w:lineRule="atLeast"/>
              <w:ind w:left="57"/>
              <w:jc w:val="left"/>
              <w:rPr>
                <w:rFonts w:eastAsia="Times New Roman" w:cs="Times New Roman"/>
                <w:color w:val="000000" w:themeColor="text1"/>
                <w:sz w:val="22"/>
              </w:rPr>
            </w:pPr>
            <w:r w:rsidRPr="00E27EC3">
              <w:rPr>
                <w:rFonts w:eastAsia="Times New Roman" w:cs="Times New Roman"/>
                <w:color w:val="000000" w:themeColor="text1"/>
                <w:sz w:val="22"/>
              </w:rPr>
              <w:t>АЗС на 500 заправок со стоянкой</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E27EC3" w:rsidRDefault="00513CCF" w:rsidP="00513CCF">
            <w:pPr>
              <w:widowControl w:val="0"/>
              <w:spacing w:line="20" w:lineRule="atLeast"/>
              <w:jc w:val="center"/>
              <w:rPr>
                <w:rFonts w:eastAsia="Times New Roman" w:cs="Times New Roman"/>
                <w:color w:val="000000" w:themeColor="text1"/>
                <w:sz w:val="22"/>
              </w:rPr>
            </w:pPr>
            <w:r w:rsidRPr="00E27EC3">
              <w:rPr>
                <w:rFonts w:eastAsia="Times New Roman" w:cs="Times New Roman"/>
                <w:color w:val="000000" w:themeColor="text1"/>
                <w:sz w:val="22"/>
              </w:rPr>
              <w:t>0,80</w:t>
            </w:r>
          </w:p>
        </w:tc>
      </w:tr>
      <w:tr w:rsidR="00E27EC3" w:rsidRPr="00E27EC3"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E27EC3" w:rsidRDefault="00513CCF" w:rsidP="00513CCF">
            <w:pPr>
              <w:widowControl w:val="0"/>
              <w:spacing w:line="20" w:lineRule="atLeast"/>
              <w:ind w:left="57"/>
              <w:jc w:val="left"/>
              <w:rPr>
                <w:rFonts w:eastAsia="Times New Roman" w:cs="Times New Roman"/>
                <w:color w:val="000000" w:themeColor="text1"/>
                <w:sz w:val="22"/>
              </w:rPr>
            </w:pPr>
            <w:r w:rsidRPr="00E27EC3">
              <w:rPr>
                <w:rFonts w:eastAsia="Times New Roman" w:cs="Times New Roman"/>
                <w:color w:val="000000" w:themeColor="text1"/>
                <w:sz w:val="22"/>
              </w:rPr>
              <w:t>АЗС на 1000 заправок со стоянкой</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E27EC3" w:rsidRDefault="00513CCF" w:rsidP="00513CCF">
            <w:pPr>
              <w:widowControl w:val="0"/>
              <w:spacing w:line="20" w:lineRule="atLeast"/>
              <w:jc w:val="center"/>
              <w:rPr>
                <w:rFonts w:eastAsia="Times New Roman" w:cs="Times New Roman"/>
                <w:color w:val="000000" w:themeColor="text1"/>
                <w:sz w:val="22"/>
              </w:rPr>
            </w:pPr>
            <w:r w:rsidRPr="00E27EC3">
              <w:rPr>
                <w:rFonts w:eastAsia="Times New Roman" w:cs="Times New Roman"/>
                <w:color w:val="000000" w:themeColor="text1"/>
                <w:sz w:val="22"/>
              </w:rPr>
              <w:t>1,10</w:t>
            </w:r>
          </w:p>
        </w:tc>
      </w:tr>
      <w:tr w:rsidR="00E27EC3" w:rsidRPr="00E27EC3"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E27EC3" w:rsidRDefault="00513CCF" w:rsidP="00513CCF">
            <w:pPr>
              <w:widowControl w:val="0"/>
              <w:spacing w:line="20" w:lineRule="atLeast"/>
              <w:ind w:left="57"/>
              <w:jc w:val="left"/>
              <w:rPr>
                <w:rFonts w:eastAsia="Times New Roman" w:cs="Times New Roman"/>
                <w:color w:val="000000" w:themeColor="text1"/>
                <w:sz w:val="22"/>
              </w:rPr>
            </w:pPr>
            <w:r w:rsidRPr="00E27EC3">
              <w:rPr>
                <w:rFonts w:eastAsia="Times New Roman" w:cs="Times New Roman"/>
                <w:color w:val="000000" w:themeColor="text1"/>
                <w:sz w:val="22"/>
              </w:rPr>
              <w:t>Автопавильон на 10 пасс.</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E27EC3" w:rsidRDefault="00513CCF" w:rsidP="00513CCF">
            <w:pPr>
              <w:widowControl w:val="0"/>
              <w:spacing w:line="20" w:lineRule="atLeast"/>
              <w:jc w:val="center"/>
              <w:rPr>
                <w:rFonts w:eastAsia="Times New Roman" w:cs="Times New Roman"/>
                <w:color w:val="000000" w:themeColor="text1"/>
                <w:sz w:val="22"/>
              </w:rPr>
            </w:pPr>
            <w:r w:rsidRPr="00E27EC3">
              <w:rPr>
                <w:rFonts w:eastAsia="Times New Roman" w:cs="Times New Roman"/>
                <w:color w:val="000000" w:themeColor="text1"/>
                <w:sz w:val="22"/>
              </w:rPr>
              <w:t>0,08</w:t>
            </w:r>
          </w:p>
        </w:tc>
      </w:tr>
      <w:tr w:rsidR="00E27EC3" w:rsidRPr="00E27EC3"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E27EC3" w:rsidRDefault="00513CCF" w:rsidP="00513CCF">
            <w:pPr>
              <w:widowControl w:val="0"/>
              <w:spacing w:line="20" w:lineRule="atLeast"/>
              <w:ind w:left="57"/>
              <w:jc w:val="left"/>
              <w:rPr>
                <w:rFonts w:eastAsia="Times New Roman" w:cs="Times New Roman"/>
                <w:color w:val="000000" w:themeColor="text1"/>
                <w:sz w:val="22"/>
              </w:rPr>
            </w:pPr>
            <w:r w:rsidRPr="00E27EC3">
              <w:rPr>
                <w:rFonts w:eastAsia="Times New Roman" w:cs="Times New Roman"/>
                <w:color w:val="000000" w:themeColor="text1"/>
                <w:sz w:val="22"/>
              </w:rPr>
              <w:t>Автопавильон на 20 пасс.</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E27EC3" w:rsidRDefault="00513CCF" w:rsidP="00513CCF">
            <w:pPr>
              <w:widowControl w:val="0"/>
              <w:spacing w:line="20" w:lineRule="atLeast"/>
              <w:jc w:val="center"/>
              <w:rPr>
                <w:rFonts w:eastAsia="Times New Roman" w:cs="Times New Roman"/>
                <w:color w:val="000000" w:themeColor="text1"/>
                <w:sz w:val="22"/>
              </w:rPr>
            </w:pPr>
            <w:r w:rsidRPr="00E27EC3">
              <w:rPr>
                <w:rFonts w:eastAsia="Times New Roman" w:cs="Times New Roman"/>
                <w:color w:val="000000" w:themeColor="text1"/>
                <w:sz w:val="22"/>
              </w:rPr>
              <w:t>0,10</w:t>
            </w:r>
          </w:p>
        </w:tc>
      </w:tr>
      <w:tr w:rsidR="00E27EC3" w:rsidRPr="00E27EC3"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E27EC3" w:rsidRDefault="00513CCF" w:rsidP="00513CCF">
            <w:pPr>
              <w:widowControl w:val="0"/>
              <w:spacing w:line="20" w:lineRule="atLeast"/>
              <w:ind w:left="57"/>
              <w:jc w:val="left"/>
              <w:rPr>
                <w:rFonts w:eastAsia="Times New Roman" w:cs="Times New Roman"/>
                <w:color w:val="000000" w:themeColor="text1"/>
                <w:sz w:val="22"/>
              </w:rPr>
            </w:pPr>
            <w:r w:rsidRPr="00E27EC3">
              <w:rPr>
                <w:rFonts w:eastAsia="Times New Roman" w:cs="Times New Roman"/>
                <w:color w:val="000000" w:themeColor="text1"/>
                <w:sz w:val="22"/>
              </w:rPr>
              <w:t>СТО легковых автомобилей до 5 постов</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E27EC3" w:rsidRDefault="00513CCF" w:rsidP="00513CCF">
            <w:pPr>
              <w:widowControl w:val="0"/>
              <w:spacing w:line="20" w:lineRule="atLeast"/>
              <w:jc w:val="center"/>
              <w:rPr>
                <w:rFonts w:eastAsia="Times New Roman" w:cs="Times New Roman"/>
                <w:color w:val="000000" w:themeColor="text1"/>
                <w:sz w:val="22"/>
              </w:rPr>
            </w:pPr>
            <w:r w:rsidRPr="00E27EC3">
              <w:rPr>
                <w:rFonts w:eastAsia="Times New Roman" w:cs="Times New Roman"/>
                <w:color w:val="000000" w:themeColor="text1"/>
                <w:sz w:val="22"/>
              </w:rPr>
              <w:t>0,13 на один пост</w:t>
            </w:r>
          </w:p>
        </w:tc>
      </w:tr>
      <w:tr w:rsidR="00E27EC3" w:rsidRPr="00E27EC3"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E27EC3" w:rsidRDefault="00513CCF" w:rsidP="00513CCF">
            <w:pPr>
              <w:widowControl w:val="0"/>
              <w:spacing w:line="20" w:lineRule="atLeast"/>
              <w:ind w:left="57"/>
              <w:jc w:val="left"/>
              <w:rPr>
                <w:rFonts w:eastAsia="Times New Roman" w:cs="Times New Roman"/>
                <w:color w:val="000000" w:themeColor="text1"/>
                <w:sz w:val="22"/>
              </w:rPr>
            </w:pPr>
            <w:r w:rsidRPr="00E27EC3">
              <w:rPr>
                <w:rFonts w:eastAsia="Times New Roman" w:cs="Times New Roman"/>
                <w:color w:val="000000" w:themeColor="text1"/>
                <w:sz w:val="22"/>
              </w:rPr>
              <w:t>Пассажирская автостанция вместимостью 10 чел.</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E27EC3" w:rsidRDefault="00513CCF" w:rsidP="00513CCF">
            <w:pPr>
              <w:widowControl w:val="0"/>
              <w:spacing w:line="20" w:lineRule="atLeast"/>
              <w:jc w:val="center"/>
              <w:rPr>
                <w:rFonts w:eastAsia="Times New Roman" w:cs="Times New Roman"/>
                <w:color w:val="000000" w:themeColor="text1"/>
                <w:sz w:val="22"/>
              </w:rPr>
            </w:pPr>
            <w:r w:rsidRPr="00E27EC3">
              <w:rPr>
                <w:rFonts w:eastAsia="Times New Roman" w:cs="Times New Roman"/>
                <w:color w:val="000000" w:themeColor="text1"/>
                <w:sz w:val="22"/>
              </w:rPr>
              <w:t>0,45</w:t>
            </w:r>
          </w:p>
        </w:tc>
      </w:tr>
      <w:tr w:rsidR="00E27EC3" w:rsidRPr="00E27EC3"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E27EC3" w:rsidRDefault="00513CCF" w:rsidP="00513CCF">
            <w:pPr>
              <w:widowControl w:val="0"/>
              <w:spacing w:line="20" w:lineRule="atLeast"/>
              <w:ind w:left="57"/>
              <w:jc w:val="left"/>
              <w:rPr>
                <w:rFonts w:eastAsia="Times New Roman" w:cs="Times New Roman"/>
                <w:color w:val="000000" w:themeColor="text1"/>
                <w:sz w:val="22"/>
              </w:rPr>
            </w:pPr>
            <w:r w:rsidRPr="00E27EC3">
              <w:rPr>
                <w:rFonts w:eastAsia="Times New Roman" w:cs="Times New Roman"/>
                <w:color w:val="000000" w:themeColor="text1"/>
                <w:sz w:val="22"/>
              </w:rPr>
              <w:t>Пассажирская автостанция вместимостью 25 чел.</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E27EC3" w:rsidRDefault="00513CCF" w:rsidP="00513CCF">
            <w:pPr>
              <w:widowControl w:val="0"/>
              <w:spacing w:line="20" w:lineRule="atLeast"/>
              <w:jc w:val="center"/>
              <w:rPr>
                <w:rFonts w:eastAsia="Times New Roman" w:cs="Times New Roman"/>
                <w:color w:val="000000" w:themeColor="text1"/>
                <w:sz w:val="22"/>
              </w:rPr>
            </w:pPr>
            <w:r w:rsidRPr="00E27EC3">
              <w:rPr>
                <w:rFonts w:eastAsia="Times New Roman" w:cs="Times New Roman"/>
                <w:color w:val="000000" w:themeColor="text1"/>
                <w:sz w:val="22"/>
              </w:rPr>
              <w:t>0,65</w:t>
            </w:r>
          </w:p>
        </w:tc>
      </w:tr>
      <w:tr w:rsidR="00E27EC3" w:rsidRPr="00E27EC3"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E27EC3" w:rsidRDefault="00513CCF" w:rsidP="00513CCF">
            <w:pPr>
              <w:widowControl w:val="0"/>
              <w:spacing w:line="20" w:lineRule="atLeast"/>
              <w:ind w:left="57"/>
              <w:jc w:val="left"/>
              <w:rPr>
                <w:rFonts w:eastAsia="Times New Roman" w:cs="Times New Roman"/>
                <w:color w:val="000000" w:themeColor="text1"/>
                <w:sz w:val="22"/>
              </w:rPr>
            </w:pPr>
            <w:r w:rsidRPr="00E27EC3">
              <w:rPr>
                <w:rFonts w:eastAsia="Times New Roman" w:cs="Times New Roman"/>
                <w:color w:val="000000" w:themeColor="text1"/>
                <w:sz w:val="22"/>
              </w:rPr>
              <w:t>Пассажирская автостанция вместимостью 50 чел.</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E27EC3" w:rsidRDefault="00513CCF" w:rsidP="00513CCF">
            <w:pPr>
              <w:widowControl w:val="0"/>
              <w:spacing w:line="20" w:lineRule="atLeast"/>
              <w:jc w:val="center"/>
              <w:rPr>
                <w:rFonts w:eastAsia="Times New Roman" w:cs="Times New Roman"/>
                <w:color w:val="000000" w:themeColor="text1"/>
                <w:sz w:val="22"/>
              </w:rPr>
            </w:pPr>
            <w:r w:rsidRPr="00E27EC3">
              <w:rPr>
                <w:rFonts w:eastAsia="Times New Roman" w:cs="Times New Roman"/>
                <w:color w:val="000000" w:themeColor="text1"/>
                <w:sz w:val="22"/>
              </w:rPr>
              <w:t>0,75</w:t>
            </w:r>
          </w:p>
        </w:tc>
      </w:tr>
      <w:tr w:rsidR="00E27EC3" w:rsidRPr="00E27EC3"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E27EC3" w:rsidRDefault="00513CCF" w:rsidP="00513CCF">
            <w:pPr>
              <w:widowControl w:val="0"/>
              <w:spacing w:line="20" w:lineRule="atLeast"/>
              <w:ind w:left="57"/>
              <w:jc w:val="left"/>
              <w:rPr>
                <w:rFonts w:eastAsia="Times New Roman" w:cs="Times New Roman"/>
                <w:color w:val="000000" w:themeColor="text1"/>
                <w:sz w:val="22"/>
              </w:rPr>
            </w:pPr>
            <w:r w:rsidRPr="00E27EC3">
              <w:rPr>
                <w:rFonts w:eastAsia="Times New Roman" w:cs="Times New Roman"/>
                <w:color w:val="000000" w:themeColor="text1"/>
                <w:sz w:val="22"/>
              </w:rPr>
              <w:t>Пассажирская автостанция вместимостью 75 чел.</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E27EC3" w:rsidRDefault="00513CCF" w:rsidP="00513CCF">
            <w:pPr>
              <w:widowControl w:val="0"/>
              <w:spacing w:line="20" w:lineRule="atLeast"/>
              <w:jc w:val="center"/>
              <w:rPr>
                <w:rFonts w:eastAsia="Times New Roman" w:cs="Times New Roman"/>
                <w:color w:val="000000" w:themeColor="text1"/>
                <w:sz w:val="22"/>
              </w:rPr>
            </w:pPr>
            <w:r w:rsidRPr="00E27EC3">
              <w:rPr>
                <w:rFonts w:eastAsia="Times New Roman" w:cs="Times New Roman"/>
                <w:color w:val="000000" w:themeColor="text1"/>
                <w:sz w:val="22"/>
              </w:rPr>
              <w:t>0,90</w:t>
            </w:r>
          </w:p>
        </w:tc>
      </w:tr>
      <w:tr w:rsidR="00E27EC3" w:rsidRPr="00E27EC3"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E27EC3" w:rsidRDefault="00513CCF" w:rsidP="00513CCF">
            <w:pPr>
              <w:widowControl w:val="0"/>
              <w:spacing w:line="20" w:lineRule="atLeast"/>
              <w:ind w:left="57"/>
              <w:jc w:val="left"/>
              <w:rPr>
                <w:rFonts w:eastAsia="Times New Roman" w:cs="Times New Roman"/>
                <w:color w:val="000000" w:themeColor="text1"/>
                <w:sz w:val="22"/>
              </w:rPr>
            </w:pPr>
            <w:r w:rsidRPr="00E27EC3">
              <w:rPr>
                <w:rFonts w:eastAsia="Times New Roman" w:cs="Times New Roman"/>
                <w:color w:val="000000" w:themeColor="text1"/>
                <w:sz w:val="22"/>
              </w:rPr>
              <w:t>Площадка</w:t>
            </w:r>
            <w:r w:rsidR="00343069" w:rsidRPr="00E27EC3">
              <w:rPr>
                <w:rFonts w:eastAsia="Times New Roman" w:cs="Times New Roman"/>
                <w:color w:val="000000" w:themeColor="text1"/>
                <w:sz w:val="22"/>
              </w:rPr>
              <w:t xml:space="preserve"> – </w:t>
            </w:r>
            <w:r w:rsidRPr="00E27EC3">
              <w:rPr>
                <w:rFonts w:eastAsia="Times New Roman" w:cs="Times New Roman"/>
                <w:color w:val="000000" w:themeColor="text1"/>
                <w:sz w:val="22"/>
              </w:rPr>
              <w:t>стоянка на 5 автомобилей</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E27EC3" w:rsidRDefault="00513CCF" w:rsidP="00513CCF">
            <w:pPr>
              <w:widowControl w:val="0"/>
              <w:spacing w:line="20" w:lineRule="atLeast"/>
              <w:jc w:val="center"/>
              <w:rPr>
                <w:rFonts w:eastAsia="Times New Roman" w:cs="Times New Roman"/>
                <w:color w:val="000000" w:themeColor="text1"/>
                <w:sz w:val="22"/>
              </w:rPr>
            </w:pPr>
            <w:r w:rsidRPr="00E27EC3">
              <w:rPr>
                <w:rFonts w:eastAsia="Times New Roman" w:cs="Times New Roman"/>
                <w:color w:val="000000" w:themeColor="text1"/>
                <w:sz w:val="22"/>
              </w:rPr>
              <w:t xml:space="preserve">0,03 </w:t>
            </w:r>
            <w:r w:rsidR="004B3E1A" w:rsidRPr="00E27EC3">
              <w:rPr>
                <w:rFonts w:eastAsia="Times New Roman" w:cs="Times New Roman"/>
                <w:color w:val="000000" w:themeColor="text1"/>
                <w:sz w:val="22"/>
              </w:rPr>
              <w:t>–</w:t>
            </w:r>
            <w:r w:rsidRPr="00E27EC3">
              <w:rPr>
                <w:rFonts w:eastAsia="Times New Roman" w:cs="Times New Roman"/>
                <w:color w:val="000000" w:themeColor="text1"/>
                <w:sz w:val="22"/>
              </w:rPr>
              <w:t xml:space="preserve"> 0,08</w:t>
            </w:r>
          </w:p>
        </w:tc>
      </w:tr>
      <w:tr w:rsidR="00E27EC3" w:rsidRPr="00E27EC3"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E27EC3" w:rsidRDefault="00513CCF" w:rsidP="00513CCF">
            <w:pPr>
              <w:widowControl w:val="0"/>
              <w:spacing w:line="20" w:lineRule="atLeast"/>
              <w:ind w:left="57"/>
              <w:jc w:val="left"/>
              <w:rPr>
                <w:rFonts w:eastAsia="Times New Roman" w:cs="Times New Roman"/>
                <w:color w:val="000000" w:themeColor="text1"/>
                <w:sz w:val="22"/>
              </w:rPr>
            </w:pPr>
            <w:r w:rsidRPr="00E27EC3">
              <w:rPr>
                <w:rFonts w:eastAsia="Times New Roman" w:cs="Times New Roman"/>
                <w:color w:val="000000" w:themeColor="text1"/>
                <w:sz w:val="22"/>
              </w:rPr>
              <w:t>Площадка</w:t>
            </w:r>
            <w:r w:rsidR="00343069" w:rsidRPr="00E27EC3">
              <w:rPr>
                <w:rFonts w:eastAsia="Times New Roman" w:cs="Times New Roman"/>
                <w:color w:val="000000" w:themeColor="text1"/>
                <w:sz w:val="22"/>
              </w:rPr>
              <w:t xml:space="preserve"> – </w:t>
            </w:r>
            <w:r w:rsidRPr="00E27EC3">
              <w:rPr>
                <w:rFonts w:eastAsia="Times New Roman" w:cs="Times New Roman"/>
                <w:color w:val="000000" w:themeColor="text1"/>
                <w:sz w:val="22"/>
              </w:rPr>
              <w:t>стоянка на 5 автопоездов</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E27EC3" w:rsidRDefault="00513CCF" w:rsidP="00513CCF">
            <w:pPr>
              <w:widowControl w:val="0"/>
              <w:spacing w:line="20" w:lineRule="atLeast"/>
              <w:jc w:val="center"/>
              <w:rPr>
                <w:rFonts w:eastAsia="Times New Roman" w:cs="Times New Roman"/>
                <w:color w:val="000000" w:themeColor="text1"/>
                <w:sz w:val="22"/>
              </w:rPr>
            </w:pPr>
            <w:r w:rsidRPr="00E27EC3">
              <w:rPr>
                <w:rFonts w:eastAsia="Times New Roman" w:cs="Times New Roman"/>
                <w:color w:val="000000" w:themeColor="text1"/>
                <w:sz w:val="22"/>
              </w:rPr>
              <w:t>0,07</w:t>
            </w:r>
          </w:p>
        </w:tc>
      </w:tr>
      <w:tr w:rsidR="00E27EC3" w:rsidRPr="00E27EC3"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E27EC3" w:rsidRDefault="00513CCF" w:rsidP="00513CCF">
            <w:pPr>
              <w:widowControl w:val="0"/>
              <w:spacing w:line="20" w:lineRule="atLeast"/>
              <w:ind w:left="57"/>
              <w:jc w:val="left"/>
              <w:rPr>
                <w:rFonts w:eastAsia="Times New Roman" w:cs="Times New Roman"/>
                <w:color w:val="000000" w:themeColor="text1"/>
                <w:sz w:val="22"/>
              </w:rPr>
            </w:pPr>
            <w:r w:rsidRPr="00E27EC3">
              <w:rPr>
                <w:rFonts w:eastAsia="Times New Roman" w:cs="Times New Roman"/>
                <w:color w:val="000000" w:themeColor="text1"/>
                <w:sz w:val="22"/>
              </w:rPr>
              <w:t>Пост ГИБДД</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E27EC3" w:rsidRDefault="00513CCF" w:rsidP="00513CCF">
            <w:pPr>
              <w:widowControl w:val="0"/>
              <w:spacing w:line="20" w:lineRule="atLeast"/>
              <w:jc w:val="center"/>
              <w:rPr>
                <w:rFonts w:eastAsia="Times New Roman" w:cs="Times New Roman"/>
                <w:color w:val="000000" w:themeColor="text1"/>
                <w:sz w:val="22"/>
              </w:rPr>
            </w:pPr>
            <w:r w:rsidRPr="00E27EC3">
              <w:rPr>
                <w:rFonts w:eastAsia="Times New Roman" w:cs="Times New Roman"/>
                <w:color w:val="000000" w:themeColor="text1"/>
                <w:sz w:val="22"/>
              </w:rPr>
              <w:t>0,10</w:t>
            </w:r>
          </w:p>
        </w:tc>
      </w:tr>
      <w:tr w:rsidR="00E27EC3" w:rsidRPr="00E27EC3"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E27EC3" w:rsidRDefault="00513CCF" w:rsidP="00513CCF">
            <w:pPr>
              <w:widowControl w:val="0"/>
              <w:spacing w:line="20" w:lineRule="atLeast"/>
              <w:ind w:left="57"/>
              <w:jc w:val="left"/>
              <w:rPr>
                <w:rFonts w:eastAsia="Times New Roman" w:cs="Times New Roman"/>
                <w:color w:val="000000" w:themeColor="text1"/>
                <w:sz w:val="22"/>
              </w:rPr>
            </w:pPr>
            <w:r w:rsidRPr="00E27EC3">
              <w:rPr>
                <w:rFonts w:eastAsia="Times New Roman" w:cs="Times New Roman"/>
                <w:color w:val="000000" w:themeColor="text1"/>
                <w:sz w:val="22"/>
              </w:rPr>
              <w:t xml:space="preserve">Притрассовая площадка отдыха, осмотровая эстакада, туалет </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E27EC3" w:rsidRDefault="00513CCF" w:rsidP="00513CCF">
            <w:pPr>
              <w:widowControl w:val="0"/>
              <w:spacing w:line="20" w:lineRule="atLeast"/>
              <w:jc w:val="center"/>
              <w:rPr>
                <w:rFonts w:eastAsia="Times New Roman" w:cs="Times New Roman"/>
                <w:color w:val="000000" w:themeColor="text1"/>
                <w:sz w:val="22"/>
              </w:rPr>
            </w:pPr>
            <w:r w:rsidRPr="00E27EC3">
              <w:rPr>
                <w:rFonts w:eastAsia="Times New Roman" w:cs="Times New Roman"/>
                <w:color w:val="000000" w:themeColor="text1"/>
                <w:sz w:val="22"/>
              </w:rPr>
              <w:t xml:space="preserve">0,01 </w:t>
            </w:r>
            <w:r w:rsidR="00343069" w:rsidRPr="00E27EC3">
              <w:rPr>
                <w:rFonts w:eastAsia="Times New Roman" w:cs="Times New Roman"/>
                <w:color w:val="000000" w:themeColor="text1"/>
                <w:sz w:val="22"/>
              </w:rPr>
              <w:t>–</w:t>
            </w:r>
            <w:r w:rsidRPr="00E27EC3">
              <w:rPr>
                <w:rFonts w:eastAsia="Times New Roman" w:cs="Times New Roman"/>
                <w:color w:val="000000" w:themeColor="text1"/>
                <w:sz w:val="22"/>
              </w:rPr>
              <w:t xml:space="preserve"> 0,04</w:t>
            </w:r>
          </w:p>
        </w:tc>
      </w:tr>
      <w:tr w:rsidR="00E27EC3" w:rsidRPr="00E27EC3" w:rsidTr="00343069">
        <w:trPr>
          <w:trHeight w:val="306"/>
          <w:jc w:val="center"/>
        </w:trPr>
        <w:tc>
          <w:tcPr>
            <w:tcW w:w="7235" w:type="dxa"/>
            <w:tcBorders>
              <w:top w:val="single" w:sz="4" w:space="0" w:color="auto"/>
              <w:left w:val="single" w:sz="4" w:space="0" w:color="auto"/>
              <w:bottom w:val="single" w:sz="4" w:space="0" w:color="auto"/>
              <w:right w:val="single" w:sz="4" w:space="0" w:color="auto"/>
            </w:tcBorders>
          </w:tcPr>
          <w:p w:rsidR="00513CCF" w:rsidRPr="00E27EC3" w:rsidRDefault="00513CCF" w:rsidP="00513CCF">
            <w:pPr>
              <w:widowControl w:val="0"/>
              <w:spacing w:line="20" w:lineRule="atLeast"/>
              <w:ind w:left="57"/>
              <w:jc w:val="left"/>
              <w:rPr>
                <w:rFonts w:eastAsia="Times New Roman" w:cs="Times New Roman"/>
                <w:color w:val="000000" w:themeColor="text1"/>
                <w:sz w:val="22"/>
              </w:rPr>
            </w:pPr>
            <w:r w:rsidRPr="00E27EC3">
              <w:rPr>
                <w:rFonts w:eastAsia="Times New Roman" w:cs="Times New Roman"/>
                <w:color w:val="000000" w:themeColor="text1"/>
                <w:sz w:val="22"/>
              </w:rPr>
              <w:t xml:space="preserve">Притрассовая площадка отдыха, предприятия торговли и общественного питания, туалет </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E27EC3" w:rsidRDefault="00513CCF" w:rsidP="00513CCF">
            <w:pPr>
              <w:widowControl w:val="0"/>
              <w:spacing w:line="20" w:lineRule="atLeast"/>
              <w:jc w:val="center"/>
              <w:rPr>
                <w:rFonts w:eastAsia="Times New Roman" w:cs="Times New Roman"/>
                <w:color w:val="000000" w:themeColor="text1"/>
                <w:sz w:val="22"/>
              </w:rPr>
            </w:pPr>
            <w:r w:rsidRPr="00E27EC3">
              <w:rPr>
                <w:rFonts w:eastAsia="Times New Roman" w:cs="Times New Roman"/>
                <w:color w:val="000000" w:themeColor="text1"/>
                <w:sz w:val="22"/>
              </w:rPr>
              <w:t xml:space="preserve">0,7 </w:t>
            </w:r>
            <w:r w:rsidR="00343069" w:rsidRPr="00E27EC3">
              <w:rPr>
                <w:rFonts w:eastAsia="Times New Roman" w:cs="Times New Roman"/>
                <w:color w:val="000000" w:themeColor="text1"/>
                <w:sz w:val="22"/>
              </w:rPr>
              <w:t>–</w:t>
            </w:r>
            <w:r w:rsidRPr="00E27EC3">
              <w:rPr>
                <w:rFonts w:eastAsia="Times New Roman" w:cs="Times New Roman"/>
                <w:color w:val="000000" w:themeColor="text1"/>
                <w:sz w:val="22"/>
              </w:rPr>
              <w:t xml:space="preserve"> 1,0</w:t>
            </w:r>
          </w:p>
        </w:tc>
      </w:tr>
      <w:tr w:rsidR="00E27EC3" w:rsidRPr="00E27EC3"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E27EC3" w:rsidRDefault="00513CCF" w:rsidP="00513CCF">
            <w:pPr>
              <w:widowControl w:val="0"/>
              <w:spacing w:line="20" w:lineRule="atLeast"/>
              <w:ind w:left="57"/>
              <w:jc w:val="left"/>
              <w:rPr>
                <w:rFonts w:eastAsia="Times New Roman" w:cs="Times New Roman"/>
                <w:color w:val="000000" w:themeColor="text1"/>
                <w:sz w:val="22"/>
              </w:rPr>
            </w:pPr>
            <w:r w:rsidRPr="00E27EC3">
              <w:rPr>
                <w:rFonts w:eastAsia="Times New Roman" w:cs="Times New Roman"/>
                <w:color w:val="000000" w:themeColor="text1"/>
                <w:sz w:val="22"/>
              </w:rPr>
              <w:t>АЗС, туалет, предприятия торговли и общественного питания</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E27EC3" w:rsidRDefault="00513CCF" w:rsidP="00513CCF">
            <w:pPr>
              <w:widowControl w:val="0"/>
              <w:spacing w:line="20" w:lineRule="atLeast"/>
              <w:jc w:val="center"/>
              <w:rPr>
                <w:rFonts w:eastAsia="Times New Roman" w:cs="Times New Roman"/>
                <w:color w:val="000000" w:themeColor="text1"/>
                <w:sz w:val="22"/>
              </w:rPr>
            </w:pPr>
            <w:r w:rsidRPr="00E27EC3">
              <w:rPr>
                <w:rFonts w:eastAsia="Times New Roman" w:cs="Times New Roman"/>
                <w:color w:val="000000" w:themeColor="text1"/>
                <w:sz w:val="22"/>
              </w:rPr>
              <w:t>1,50</w:t>
            </w:r>
          </w:p>
        </w:tc>
      </w:tr>
      <w:tr w:rsidR="00E27EC3" w:rsidRPr="00E27EC3"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E27EC3" w:rsidRDefault="00513CCF" w:rsidP="00513CCF">
            <w:pPr>
              <w:widowControl w:val="0"/>
              <w:spacing w:line="20" w:lineRule="atLeast"/>
              <w:ind w:left="57"/>
              <w:jc w:val="left"/>
              <w:rPr>
                <w:rFonts w:eastAsia="Times New Roman" w:cs="Times New Roman"/>
                <w:color w:val="000000" w:themeColor="text1"/>
                <w:sz w:val="22"/>
              </w:rPr>
            </w:pPr>
            <w:r w:rsidRPr="00E27EC3">
              <w:rPr>
                <w:rFonts w:eastAsia="Times New Roman" w:cs="Times New Roman"/>
                <w:color w:val="000000" w:themeColor="text1"/>
                <w:sz w:val="22"/>
              </w:rPr>
              <w:t xml:space="preserve">АЗС, СТО, предприятия торговли и общественного питания, моечный пункт, комнаты отдыха </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E27EC3" w:rsidRDefault="00513CCF" w:rsidP="00513CCF">
            <w:pPr>
              <w:widowControl w:val="0"/>
              <w:spacing w:line="20" w:lineRule="atLeast"/>
              <w:jc w:val="center"/>
              <w:rPr>
                <w:rFonts w:eastAsia="Times New Roman" w:cs="Times New Roman"/>
                <w:color w:val="000000" w:themeColor="text1"/>
                <w:sz w:val="22"/>
              </w:rPr>
            </w:pPr>
            <w:r w:rsidRPr="00E27EC3">
              <w:rPr>
                <w:rFonts w:eastAsia="Times New Roman" w:cs="Times New Roman"/>
                <w:color w:val="000000" w:themeColor="text1"/>
                <w:sz w:val="22"/>
              </w:rPr>
              <w:t>3,50</w:t>
            </w:r>
          </w:p>
        </w:tc>
      </w:tr>
      <w:tr w:rsidR="00E27EC3" w:rsidRPr="00E27EC3"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E27EC3" w:rsidRDefault="00513CCF" w:rsidP="00513CCF">
            <w:pPr>
              <w:widowControl w:val="0"/>
              <w:spacing w:line="20" w:lineRule="atLeast"/>
              <w:ind w:left="57"/>
              <w:jc w:val="left"/>
              <w:rPr>
                <w:rFonts w:eastAsia="Times New Roman" w:cs="Times New Roman"/>
                <w:color w:val="000000" w:themeColor="text1"/>
                <w:sz w:val="22"/>
              </w:rPr>
            </w:pPr>
            <w:r w:rsidRPr="00E27EC3">
              <w:rPr>
                <w:rFonts w:eastAsia="Times New Roman" w:cs="Times New Roman"/>
                <w:color w:val="000000" w:themeColor="text1"/>
                <w:sz w:val="22"/>
              </w:rPr>
              <w:t>Кемпинг, АЗС, СТО, туалет, медицинский пункт, моечный пункт, предприятия торговли и общественного питания, площадка</w:t>
            </w:r>
            <w:r w:rsidR="00343069" w:rsidRPr="00E27EC3">
              <w:rPr>
                <w:rFonts w:eastAsia="Times New Roman" w:cs="Times New Roman"/>
                <w:color w:val="000000" w:themeColor="text1"/>
                <w:sz w:val="22"/>
              </w:rPr>
              <w:t xml:space="preserve"> – </w:t>
            </w:r>
            <w:r w:rsidRPr="00E27EC3">
              <w:rPr>
                <w:rFonts w:eastAsia="Times New Roman" w:cs="Times New Roman"/>
                <w:color w:val="000000" w:themeColor="text1"/>
                <w:sz w:val="22"/>
              </w:rPr>
              <w:t xml:space="preserve">стоянка </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E27EC3" w:rsidRDefault="00513CCF" w:rsidP="00513CCF">
            <w:pPr>
              <w:widowControl w:val="0"/>
              <w:spacing w:line="20" w:lineRule="atLeast"/>
              <w:jc w:val="center"/>
              <w:rPr>
                <w:rFonts w:eastAsia="Times New Roman" w:cs="Times New Roman"/>
                <w:color w:val="000000" w:themeColor="text1"/>
                <w:sz w:val="22"/>
              </w:rPr>
            </w:pPr>
            <w:r w:rsidRPr="00E27EC3">
              <w:rPr>
                <w:rFonts w:eastAsia="Times New Roman" w:cs="Times New Roman"/>
                <w:color w:val="000000" w:themeColor="text1"/>
                <w:sz w:val="22"/>
              </w:rPr>
              <w:t>5,00</w:t>
            </w:r>
          </w:p>
        </w:tc>
      </w:tr>
      <w:tr w:rsidR="00E27EC3" w:rsidRPr="00E27EC3"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E27EC3" w:rsidRDefault="00513CCF" w:rsidP="00513CCF">
            <w:pPr>
              <w:widowControl w:val="0"/>
              <w:spacing w:line="20" w:lineRule="atLeast"/>
              <w:ind w:left="57"/>
              <w:jc w:val="left"/>
              <w:rPr>
                <w:rFonts w:eastAsia="Times New Roman" w:cs="Times New Roman"/>
                <w:color w:val="000000" w:themeColor="text1"/>
                <w:spacing w:val="-2"/>
                <w:sz w:val="22"/>
              </w:rPr>
            </w:pPr>
            <w:r w:rsidRPr="00E27EC3">
              <w:rPr>
                <w:rFonts w:eastAsia="Times New Roman" w:cs="Times New Roman"/>
                <w:color w:val="000000" w:themeColor="text1"/>
                <w:spacing w:val="-2"/>
                <w:sz w:val="22"/>
              </w:rPr>
              <w:t>Мотель, кемпинг, площадка</w:t>
            </w:r>
            <w:r w:rsidR="00343069" w:rsidRPr="00E27EC3">
              <w:rPr>
                <w:rFonts w:eastAsia="Times New Roman" w:cs="Times New Roman"/>
                <w:color w:val="000000" w:themeColor="text1"/>
                <w:spacing w:val="-2"/>
                <w:sz w:val="22"/>
              </w:rPr>
              <w:t xml:space="preserve"> – </w:t>
            </w:r>
            <w:r w:rsidRPr="00E27EC3">
              <w:rPr>
                <w:rFonts w:eastAsia="Times New Roman" w:cs="Times New Roman"/>
                <w:color w:val="000000" w:themeColor="text1"/>
                <w:spacing w:val="-2"/>
                <w:sz w:val="22"/>
              </w:rPr>
              <w:t xml:space="preserve">стоянка, туалет, предприятия торговли и общественного питания, АЗС, СТО, моечный пункт, медицинский пункт </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E27EC3" w:rsidRDefault="00513CCF" w:rsidP="00513CCF">
            <w:pPr>
              <w:widowControl w:val="0"/>
              <w:spacing w:line="20" w:lineRule="atLeast"/>
              <w:jc w:val="center"/>
              <w:rPr>
                <w:rFonts w:eastAsia="Times New Roman" w:cs="Times New Roman"/>
                <w:color w:val="000000" w:themeColor="text1"/>
                <w:sz w:val="22"/>
              </w:rPr>
            </w:pPr>
            <w:r w:rsidRPr="00E27EC3">
              <w:rPr>
                <w:rFonts w:eastAsia="Times New Roman" w:cs="Times New Roman"/>
                <w:color w:val="000000" w:themeColor="text1"/>
                <w:sz w:val="22"/>
              </w:rPr>
              <w:t>9,5</w:t>
            </w:r>
          </w:p>
        </w:tc>
      </w:tr>
      <w:tr w:rsidR="00E27EC3" w:rsidRPr="00E27EC3"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E27EC3" w:rsidRDefault="00513CCF" w:rsidP="00513CCF">
            <w:pPr>
              <w:widowControl w:val="0"/>
              <w:spacing w:line="20" w:lineRule="atLeast"/>
              <w:ind w:left="57"/>
              <w:jc w:val="left"/>
              <w:rPr>
                <w:rFonts w:eastAsia="Times New Roman" w:cs="Times New Roman"/>
                <w:color w:val="000000" w:themeColor="text1"/>
                <w:sz w:val="22"/>
              </w:rPr>
            </w:pPr>
            <w:r w:rsidRPr="00E27EC3">
              <w:rPr>
                <w:rFonts w:eastAsia="Times New Roman" w:cs="Times New Roman"/>
                <w:color w:val="000000" w:themeColor="text1"/>
                <w:sz w:val="22"/>
              </w:rPr>
              <w:t>Пассажирская автостанция, площадка</w:t>
            </w:r>
            <w:r w:rsidR="00343069" w:rsidRPr="00E27EC3">
              <w:rPr>
                <w:rFonts w:eastAsia="Times New Roman" w:cs="Times New Roman"/>
                <w:color w:val="000000" w:themeColor="text1"/>
                <w:sz w:val="22"/>
              </w:rPr>
              <w:t xml:space="preserve"> – </w:t>
            </w:r>
            <w:r w:rsidRPr="00E27EC3">
              <w:rPr>
                <w:rFonts w:eastAsia="Times New Roman" w:cs="Times New Roman"/>
                <w:color w:val="000000" w:themeColor="text1"/>
                <w:sz w:val="22"/>
              </w:rPr>
              <w:t xml:space="preserve">стоянка, предприятия торговли и общественного питания, комнаты отдыха, пост ГИБДД </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E27EC3" w:rsidRDefault="00513CCF" w:rsidP="00513CCF">
            <w:pPr>
              <w:widowControl w:val="0"/>
              <w:spacing w:line="20" w:lineRule="atLeast"/>
              <w:jc w:val="center"/>
              <w:rPr>
                <w:rFonts w:eastAsia="Times New Roman" w:cs="Times New Roman"/>
                <w:color w:val="000000" w:themeColor="text1"/>
                <w:sz w:val="22"/>
              </w:rPr>
            </w:pPr>
            <w:r w:rsidRPr="00E27EC3">
              <w:rPr>
                <w:rFonts w:eastAsia="Times New Roman" w:cs="Times New Roman"/>
                <w:color w:val="000000" w:themeColor="text1"/>
                <w:sz w:val="22"/>
              </w:rPr>
              <w:t xml:space="preserve">0,45 </w:t>
            </w:r>
            <w:r w:rsidR="00343069" w:rsidRPr="00E27EC3">
              <w:rPr>
                <w:rFonts w:eastAsia="Times New Roman" w:cs="Times New Roman"/>
                <w:color w:val="000000" w:themeColor="text1"/>
                <w:sz w:val="22"/>
              </w:rPr>
              <w:t>–</w:t>
            </w:r>
            <w:r w:rsidRPr="00E27EC3">
              <w:rPr>
                <w:rFonts w:eastAsia="Times New Roman" w:cs="Times New Roman"/>
                <w:color w:val="000000" w:themeColor="text1"/>
                <w:sz w:val="22"/>
              </w:rPr>
              <w:t xml:space="preserve"> 0,9</w:t>
            </w:r>
          </w:p>
        </w:tc>
      </w:tr>
      <w:tr w:rsidR="00E27EC3" w:rsidRPr="00E27EC3"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E27EC3" w:rsidRDefault="00513CCF" w:rsidP="00513CCF">
            <w:pPr>
              <w:widowControl w:val="0"/>
              <w:spacing w:line="20" w:lineRule="atLeast"/>
              <w:ind w:left="57"/>
              <w:jc w:val="left"/>
              <w:rPr>
                <w:rFonts w:eastAsia="Times New Roman" w:cs="Times New Roman"/>
                <w:color w:val="000000" w:themeColor="text1"/>
                <w:sz w:val="22"/>
              </w:rPr>
            </w:pPr>
            <w:r w:rsidRPr="00E27EC3">
              <w:rPr>
                <w:rFonts w:eastAsia="Times New Roman" w:cs="Times New Roman"/>
                <w:color w:val="000000" w:themeColor="text1"/>
                <w:sz w:val="22"/>
              </w:rPr>
              <w:t>Автовокзал, площадка</w:t>
            </w:r>
            <w:r w:rsidR="00343069" w:rsidRPr="00E27EC3">
              <w:rPr>
                <w:rFonts w:eastAsia="Times New Roman" w:cs="Times New Roman"/>
                <w:color w:val="000000" w:themeColor="text1"/>
                <w:sz w:val="22"/>
              </w:rPr>
              <w:t xml:space="preserve"> – </w:t>
            </w:r>
            <w:r w:rsidRPr="00E27EC3">
              <w:rPr>
                <w:rFonts w:eastAsia="Times New Roman" w:cs="Times New Roman"/>
                <w:color w:val="000000" w:themeColor="text1"/>
                <w:sz w:val="22"/>
              </w:rPr>
              <w:t xml:space="preserve">стоянка, предприятия торговли и общественного питания, медицинский пункт, пикет полиции </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E27EC3" w:rsidRDefault="00513CCF" w:rsidP="00513CCF">
            <w:pPr>
              <w:widowControl w:val="0"/>
              <w:spacing w:line="20" w:lineRule="atLeast"/>
              <w:jc w:val="center"/>
              <w:rPr>
                <w:rFonts w:eastAsia="Times New Roman" w:cs="Times New Roman"/>
                <w:color w:val="000000" w:themeColor="text1"/>
                <w:sz w:val="22"/>
              </w:rPr>
            </w:pPr>
            <w:r w:rsidRPr="00E27EC3">
              <w:rPr>
                <w:rFonts w:eastAsia="Times New Roman" w:cs="Times New Roman"/>
                <w:color w:val="000000" w:themeColor="text1"/>
                <w:sz w:val="22"/>
              </w:rPr>
              <w:t>1,8</w:t>
            </w:r>
          </w:p>
        </w:tc>
      </w:tr>
      <w:tr w:rsidR="00513CCF" w:rsidRPr="00E27EC3"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E27EC3" w:rsidRDefault="00513CCF" w:rsidP="00513CCF">
            <w:pPr>
              <w:widowControl w:val="0"/>
              <w:spacing w:line="20" w:lineRule="atLeast"/>
              <w:ind w:left="57"/>
              <w:jc w:val="left"/>
              <w:rPr>
                <w:rFonts w:eastAsia="Times New Roman" w:cs="Times New Roman"/>
                <w:color w:val="000000" w:themeColor="text1"/>
                <w:sz w:val="22"/>
              </w:rPr>
            </w:pPr>
            <w:r w:rsidRPr="00E27EC3">
              <w:rPr>
                <w:rFonts w:eastAsia="Times New Roman" w:cs="Times New Roman"/>
                <w:color w:val="000000" w:themeColor="text1"/>
                <w:sz w:val="22"/>
              </w:rPr>
              <w:t>Грузовая автостанция, площадка</w:t>
            </w:r>
            <w:r w:rsidR="00343069" w:rsidRPr="00E27EC3">
              <w:rPr>
                <w:rFonts w:eastAsia="Times New Roman" w:cs="Times New Roman"/>
                <w:color w:val="000000" w:themeColor="text1"/>
                <w:sz w:val="22"/>
              </w:rPr>
              <w:t xml:space="preserve"> – </w:t>
            </w:r>
            <w:r w:rsidRPr="00E27EC3">
              <w:rPr>
                <w:rFonts w:eastAsia="Times New Roman" w:cs="Times New Roman"/>
                <w:color w:val="000000" w:themeColor="text1"/>
                <w:sz w:val="22"/>
              </w:rPr>
              <w:t xml:space="preserve">стоянка, моечный пункт, комната отдыха, медицинский пункт, туалет </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E27EC3" w:rsidRDefault="00513CCF" w:rsidP="00513CCF">
            <w:pPr>
              <w:widowControl w:val="0"/>
              <w:spacing w:line="20" w:lineRule="atLeast"/>
              <w:jc w:val="center"/>
              <w:rPr>
                <w:rFonts w:eastAsia="Times New Roman" w:cs="Times New Roman"/>
                <w:color w:val="000000" w:themeColor="text1"/>
                <w:sz w:val="22"/>
              </w:rPr>
            </w:pPr>
            <w:r w:rsidRPr="00E27EC3">
              <w:rPr>
                <w:rFonts w:eastAsia="Times New Roman" w:cs="Times New Roman"/>
                <w:color w:val="000000" w:themeColor="text1"/>
                <w:sz w:val="22"/>
              </w:rPr>
              <w:t xml:space="preserve">2,0 </w:t>
            </w:r>
            <w:r w:rsidR="00343069" w:rsidRPr="00E27EC3">
              <w:rPr>
                <w:rFonts w:eastAsia="Times New Roman" w:cs="Times New Roman"/>
                <w:color w:val="000000" w:themeColor="text1"/>
                <w:sz w:val="22"/>
              </w:rPr>
              <w:t>–</w:t>
            </w:r>
            <w:r w:rsidRPr="00E27EC3">
              <w:rPr>
                <w:rFonts w:eastAsia="Times New Roman" w:cs="Times New Roman"/>
                <w:color w:val="000000" w:themeColor="text1"/>
                <w:sz w:val="22"/>
              </w:rPr>
              <w:t xml:space="preserve"> 4,0</w:t>
            </w:r>
          </w:p>
        </w:tc>
      </w:tr>
    </w:tbl>
    <w:p w:rsidR="00343069" w:rsidRPr="00E27EC3" w:rsidRDefault="00343069" w:rsidP="00343069">
      <w:pPr>
        <w:widowControl w:val="0"/>
        <w:spacing w:line="239" w:lineRule="auto"/>
        <w:rPr>
          <w:rFonts w:eastAsia="Times New Roman" w:cs="Times New Roman"/>
          <w:i/>
          <w:iCs/>
          <w:color w:val="000000" w:themeColor="text1"/>
          <w:spacing w:val="40"/>
          <w:sz w:val="16"/>
          <w:szCs w:val="16"/>
        </w:rPr>
      </w:pPr>
    </w:p>
    <w:p w:rsidR="00343069" w:rsidRPr="00E27EC3" w:rsidRDefault="00343069" w:rsidP="00343069">
      <w:pPr>
        <w:widowControl w:val="0"/>
        <w:spacing w:line="239" w:lineRule="auto"/>
        <w:rPr>
          <w:rFonts w:eastAsia="Times New Roman" w:cs="Times New Roman"/>
          <w:i/>
          <w:color w:val="000000" w:themeColor="text1"/>
          <w:sz w:val="22"/>
        </w:rPr>
      </w:pPr>
      <w:r w:rsidRPr="00E27EC3">
        <w:rPr>
          <w:rFonts w:eastAsia="Times New Roman" w:cs="Times New Roman"/>
          <w:i/>
          <w:color w:val="000000" w:themeColor="text1"/>
          <w:sz w:val="22"/>
        </w:rPr>
        <w:t>Примечание:</w:t>
      </w:r>
    </w:p>
    <w:p w:rsidR="00513CCF" w:rsidRPr="00E27EC3" w:rsidRDefault="00513CCF" w:rsidP="00513CCF">
      <w:pPr>
        <w:widowControl w:val="0"/>
        <w:spacing w:line="239" w:lineRule="auto"/>
        <w:ind w:firstLine="709"/>
        <w:rPr>
          <w:rFonts w:eastAsia="Times New Roman" w:cs="Times New Roman"/>
          <w:i/>
          <w:color w:val="000000" w:themeColor="text1"/>
          <w:sz w:val="22"/>
        </w:rPr>
      </w:pPr>
      <w:r w:rsidRPr="00E27EC3">
        <w:rPr>
          <w:rFonts w:eastAsia="Times New Roman" w:cs="Times New Roman"/>
          <w:i/>
          <w:color w:val="000000" w:themeColor="text1"/>
          <w:sz w:val="22"/>
        </w:rPr>
        <w:t xml:space="preserve">1. При водоснабжении комплекса от проектируемой артезианской скважины добавлять </w:t>
      </w:r>
      <w:smartTag w:uri="urn:schemas-microsoft-com:office:smarttags" w:element="metricconverter">
        <w:smartTagPr>
          <w:attr w:name="ProductID" w:val="1 га"/>
        </w:smartTagPr>
        <w:r w:rsidRPr="00E27EC3">
          <w:rPr>
            <w:rFonts w:eastAsia="Times New Roman" w:cs="Times New Roman"/>
            <w:i/>
            <w:color w:val="000000" w:themeColor="text1"/>
            <w:sz w:val="22"/>
          </w:rPr>
          <w:t>1 га</w:t>
        </w:r>
      </w:smartTag>
      <w:r w:rsidRPr="00E27EC3">
        <w:rPr>
          <w:rFonts w:eastAsia="Times New Roman" w:cs="Times New Roman"/>
          <w:i/>
          <w:color w:val="000000" w:themeColor="text1"/>
          <w:sz w:val="22"/>
        </w:rPr>
        <w:t xml:space="preserve"> к указанной площади.</w:t>
      </w:r>
    </w:p>
    <w:p w:rsidR="00513CCF" w:rsidRPr="00E27EC3" w:rsidRDefault="00513CCF" w:rsidP="00513CCF">
      <w:pPr>
        <w:widowControl w:val="0"/>
        <w:spacing w:line="239" w:lineRule="auto"/>
        <w:ind w:firstLine="709"/>
        <w:rPr>
          <w:rFonts w:eastAsia="Times New Roman" w:cs="Times New Roman"/>
          <w:i/>
          <w:color w:val="000000" w:themeColor="text1"/>
          <w:sz w:val="22"/>
        </w:rPr>
      </w:pPr>
      <w:r w:rsidRPr="00E27EC3">
        <w:rPr>
          <w:rFonts w:eastAsia="Times New Roman" w:cs="Times New Roman"/>
          <w:i/>
          <w:color w:val="000000" w:themeColor="text1"/>
          <w:sz w:val="22"/>
        </w:rPr>
        <w:t>2. При сбросе канализационных стоков на проектируемые очистные сооружения к указанной площади добавлять 0,4</w:t>
      </w:r>
      <w:r w:rsidR="00343069" w:rsidRPr="00E27EC3">
        <w:rPr>
          <w:rFonts w:eastAsia="Times New Roman" w:cs="Times New Roman"/>
          <w:i/>
          <w:color w:val="000000" w:themeColor="text1"/>
          <w:sz w:val="22"/>
        </w:rPr>
        <w:t xml:space="preserve"> – </w:t>
      </w:r>
      <w:r w:rsidRPr="00E27EC3">
        <w:rPr>
          <w:rFonts w:eastAsia="Times New Roman" w:cs="Times New Roman"/>
          <w:i/>
          <w:color w:val="000000" w:themeColor="text1"/>
          <w:sz w:val="22"/>
        </w:rPr>
        <w:t>1,0 га в зависимости от типа очистных сооружений.</w:t>
      </w:r>
    </w:p>
    <w:p w:rsidR="00513CCF" w:rsidRPr="00E27EC3" w:rsidRDefault="00513CCF" w:rsidP="00513CCF">
      <w:pPr>
        <w:widowControl w:val="0"/>
        <w:spacing w:line="239" w:lineRule="auto"/>
        <w:ind w:firstLine="709"/>
        <w:rPr>
          <w:rFonts w:eastAsia="Times New Roman" w:cs="Times New Roman"/>
          <w:i/>
          <w:color w:val="000000" w:themeColor="text1"/>
          <w:spacing w:val="4"/>
          <w:sz w:val="22"/>
          <w:lang w:eastAsia="ru-RU"/>
        </w:rPr>
      </w:pPr>
      <w:r w:rsidRPr="00E27EC3">
        <w:rPr>
          <w:rFonts w:eastAsia="Times New Roman" w:cs="Times New Roman"/>
          <w:i/>
          <w:color w:val="000000" w:themeColor="text1"/>
          <w:sz w:val="22"/>
          <w:lang w:eastAsia="ru-RU"/>
        </w:rPr>
        <w:t xml:space="preserve">3. При проектировании котельной к площади комплекса добавлять от 0,4 до </w:t>
      </w:r>
      <w:smartTag w:uri="urn:schemas-microsoft-com:office:smarttags" w:element="metricconverter">
        <w:smartTagPr>
          <w:attr w:name="ProductID" w:val="0,7 га"/>
        </w:smartTagPr>
        <w:r w:rsidRPr="00E27EC3">
          <w:rPr>
            <w:rFonts w:eastAsia="Times New Roman" w:cs="Times New Roman"/>
            <w:i/>
            <w:color w:val="000000" w:themeColor="text1"/>
            <w:sz w:val="22"/>
            <w:lang w:eastAsia="ru-RU"/>
          </w:rPr>
          <w:t>0,7 га</w:t>
        </w:r>
      </w:smartTag>
      <w:r w:rsidRPr="00E27EC3">
        <w:rPr>
          <w:rFonts w:eastAsia="Times New Roman" w:cs="Times New Roman"/>
          <w:i/>
          <w:color w:val="000000" w:themeColor="text1"/>
          <w:sz w:val="22"/>
          <w:lang w:eastAsia="ru-RU"/>
        </w:rPr>
        <w:t>.</w:t>
      </w:r>
    </w:p>
    <w:p w:rsidR="00513CCF" w:rsidRPr="00E27EC3" w:rsidRDefault="00513CCF" w:rsidP="00513CCF">
      <w:pPr>
        <w:widowControl w:val="0"/>
        <w:spacing w:line="239" w:lineRule="auto"/>
        <w:ind w:firstLine="709"/>
        <w:rPr>
          <w:rFonts w:eastAsia="Times New Roman" w:cs="Times New Roman"/>
          <w:color w:val="000000" w:themeColor="text1"/>
          <w:spacing w:val="4"/>
          <w:sz w:val="24"/>
          <w:szCs w:val="24"/>
          <w:lang w:eastAsia="ru-RU"/>
        </w:rPr>
      </w:pPr>
    </w:p>
    <w:p w:rsidR="00513CCF" w:rsidRPr="00E27EC3" w:rsidRDefault="00343069"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3.5.43</w:t>
      </w:r>
      <w:r w:rsidR="00513CCF" w:rsidRPr="00E27EC3">
        <w:rPr>
          <w:rFonts w:eastAsia="Times New Roman" w:cs="Times New Roman"/>
          <w:color w:val="000000" w:themeColor="text1"/>
          <w:sz w:val="24"/>
          <w:szCs w:val="24"/>
          <w:lang w:eastAsia="ru-RU"/>
        </w:rPr>
        <w:t xml:space="preserve"> В случае прокладки дорог общей сети через территорию насел</w:t>
      </w:r>
      <w:r w:rsidR="00E83EA8" w:rsidRPr="00E27EC3">
        <w:rPr>
          <w:rFonts w:eastAsia="Times New Roman" w:cs="Times New Roman"/>
          <w:color w:val="000000" w:themeColor="text1"/>
          <w:sz w:val="24"/>
          <w:szCs w:val="24"/>
          <w:lang w:eastAsia="ru-RU"/>
        </w:rPr>
        <w:t>ё</w:t>
      </w:r>
      <w:r w:rsidR="00513CCF" w:rsidRPr="00E27EC3">
        <w:rPr>
          <w:rFonts w:eastAsia="Times New Roman" w:cs="Times New Roman"/>
          <w:color w:val="000000" w:themeColor="text1"/>
          <w:sz w:val="24"/>
          <w:szCs w:val="24"/>
          <w:lang w:eastAsia="ru-RU"/>
        </w:rPr>
        <w:t>нного пункта их следует проектировать с уч</w:t>
      </w:r>
      <w:r w:rsidR="00E83EA8" w:rsidRPr="00E27EC3">
        <w:rPr>
          <w:rFonts w:eastAsia="Times New Roman" w:cs="Times New Roman"/>
          <w:color w:val="000000" w:themeColor="text1"/>
          <w:sz w:val="24"/>
          <w:szCs w:val="24"/>
          <w:lang w:eastAsia="ru-RU"/>
        </w:rPr>
        <w:t>ё</w:t>
      </w:r>
      <w:r w:rsidR="00513CCF" w:rsidRPr="00E27EC3">
        <w:rPr>
          <w:rFonts w:eastAsia="Times New Roman" w:cs="Times New Roman"/>
          <w:color w:val="000000" w:themeColor="text1"/>
          <w:sz w:val="24"/>
          <w:szCs w:val="24"/>
          <w:lang w:eastAsia="ru-RU"/>
        </w:rPr>
        <w:t xml:space="preserve">том требований раздела «Зоны транспортной инфраструктуры» настоящих нормативов. </w:t>
      </w:r>
      <w:r w:rsidR="00513CCF" w:rsidRPr="00E27EC3">
        <w:rPr>
          <w:rFonts w:eastAsia="Times New Roman" w:cs="Times New Roman"/>
          <w:color w:val="000000" w:themeColor="text1"/>
          <w:spacing w:val="-2"/>
          <w:sz w:val="24"/>
          <w:szCs w:val="24"/>
          <w:lang w:eastAsia="ru-RU"/>
        </w:rPr>
        <w:t>При этом категория и параметры дороги общей сети, проходящей через насел</w:t>
      </w:r>
      <w:r w:rsidR="00E83EA8" w:rsidRPr="00E27EC3">
        <w:rPr>
          <w:rFonts w:eastAsia="Times New Roman" w:cs="Times New Roman"/>
          <w:color w:val="000000" w:themeColor="text1"/>
          <w:spacing w:val="-2"/>
          <w:sz w:val="24"/>
          <w:szCs w:val="24"/>
          <w:lang w:eastAsia="ru-RU"/>
        </w:rPr>
        <w:t>ё</w:t>
      </w:r>
      <w:r w:rsidR="00513CCF" w:rsidRPr="00E27EC3">
        <w:rPr>
          <w:rFonts w:eastAsia="Times New Roman" w:cs="Times New Roman"/>
          <w:color w:val="000000" w:themeColor="text1"/>
          <w:spacing w:val="-2"/>
          <w:sz w:val="24"/>
          <w:szCs w:val="24"/>
          <w:lang w:eastAsia="ru-RU"/>
        </w:rPr>
        <w:t>нный</w:t>
      </w:r>
      <w:r w:rsidR="00513CCF" w:rsidRPr="00E27EC3">
        <w:rPr>
          <w:rFonts w:eastAsia="Times New Roman" w:cs="Times New Roman"/>
          <w:color w:val="000000" w:themeColor="text1"/>
          <w:sz w:val="24"/>
          <w:szCs w:val="24"/>
          <w:lang w:eastAsia="ru-RU"/>
        </w:rPr>
        <w:t xml:space="preserve"> пункт, должны соответствовать категории и параметрам дороги вне насел</w:t>
      </w:r>
      <w:r w:rsidR="00E83EA8" w:rsidRPr="00E27EC3">
        <w:rPr>
          <w:rFonts w:eastAsia="Times New Roman" w:cs="Times New Roman"/>
          <w:color w:val="000000" w:themeColor="text1"/>
          <w:sz w:val="24"/>
          <w:szCs w:val="24"/>
          <w:lang w:eastAsia="ru-RU"/>
        </w:rPr>
        <w:t>ё</w:t>
      </w:r>
      <w:r w:rsidR="00513CCF" w:rsidRPr="00E27EC3">
        <w:rPr>
          <w:rFonts w:eastAsia="Times New Roman" w:cs="Times New Roman"/>
          <w:color w:val="000000" w:themeColor="text1"/>
          <w:sz w:val="24"/>
          <w:szCs w:val="24"/>
          <w:lang w:eastAsia="ru-RU"/>
        </w:rPr>
        <w:t>нного пункта и (или) приниматься выше с уч</w:t>
      </w:r>
      <w:r w:rsidR="00E83EA8" w:rsidRPr="00E27EC3">
        <w:rPr>
          <w:rFonts w:eastAsia="Times New Roman" w:cs="Times New Roman"/>
          <w:color w:val="000000" w:themeColor="text1"/>
          <w:sz w:val="24"/>
          <w:szCs w:val="24"/>
          <w:lang w:eastAsia="ru-RU"/>
        </w:rPr>
        <w:t>ё</w:t>
      </w:r>
      <w:r w:rsidR="00513CCF" w:rsidRPr="00E27EC3">
        <w:rPr>
          <w:rFonts w:eastAsia="Times New Roman" w:cs="Times New Roman"/>
          <w:color w:val="000000" w:themeColor="text1"/>
          <w:sz w:val="24"/>
          <w:szCs w:val="24"/>
          <w:lang w:eastAsia="ru-RU"/>
        </w:rPr>
        <w:t>том интенсивности движения.</w:t>
      </w:r>
    </w:p>
    <w:p w:rsidR="00513CCF" w:rsidRPr="00E27EC3" w:rsidRDefault="00343069" w:rsidP="00513CCF">
      <w:pPr>
        <w:widowControl w:val="0"/>
        <w:spacing w:line="239" w:lineRule="auto"/>
        <w:ind w:firstLine="709"/>
        <w:rPr>
          <w:rFonts w:eastAsia="Times New Roman" w:cs="Times New Roman"/>
          <w:color w:val="000000" w:themeColor="text1"/>
          <w:spacing w:val="-1"/>
          <w:sz w:val="24"/>
          <w:szCs w:val="24"/>
          <w:lang w:eastAsia="ru-RU"/>
        </w:rPr>
      </w:pPr>
      <w:r w:rsidRPr="00E27EC3">
        <w:rPr>
          <w:rFonts w:eastAsia="Times New Roman" w:cs="Times New Roman"/>
          <w:color w:val="000000" w:themeColor="text1"/>
          <w:spacing w:val="-1"/>
          <w:sz w:val="24"/>
          <w:szCs w:val="24"/>
          <w:lang w:eastAsia="ru-RU"/>
        </w:rPr>
        <w:t>3.5.44</w:t>
      </w:r>
      <w:r w:rsidR="00513CCF" w:rsidRPr="00E27EC3">
        <w:rPr>
          <w:rFonts w:eastAsia="Times New Roman" w:cs="Times New Roman"/>
          <w:color w:val="000000" w:themeColor="text1"/>
          <w:spacing w:val="-1"/>
          <w:sz w:val="24"/>
          <w:szCs w:val="24"/>
          <w:lang w:eastAsia="ru-RU"/>
        </w:rPr>
        <w:t xml:space="preserve"> </w:t>
      </w:r>
      <w:r w:rsidR="00513CCF" w:rsidRPr="00E27EC3">
        <w:rPr>
          <w:rFonts w:eastAsia="Times New Roman" w:cs="Times New Roman"/>
          <w:bCs/>
          <w:color w:val="000000" w:themeColor="text1"/>
          <w:spacing w:val="-1"/>
          <w:sz w:val="24"/>
          <w:szCs w:val="24"/>
          <w:lang w:eastAsia="ru-RU"/>
        </w:rPr>
        <w:t>Аэродромы, вертодромы</w:t>
      </w:r>
      <w:r w:rsidR="00513CCF" w:rsidRPr="00E27EC3">
        <w:rPr>
          <w:rFonts w:eastAsia="Times New Roman" w:cs="Times New Roman"/>
          <w:color w:val="000000" w:themeColor="text1"/>
          <w:spacing w:val="-1"/>
          <w:sz w:val="24"/>
          <w:szCs w:val="24"/>
          <w:lang w:eastAsia="ru-RU"/>
        </w:rPr>
        <w:t xml:space="preserve"> следует размещать в соответствии с нормативными требованиями к расстояниям от территории жилых зон и зон массового отдыха населения, обеспечивающим безопасность пол</w:t>
      </w:r>
      <w:r w:rsidR="004B3E1A" w:rsidRPr="00E27EC3">
        <w:rPr>
          <w:rFonts w:eastAsia="Times New Roman" w:cs="Times New Roman"/>
          <w:color w:val="000000" w:themeColor="text1"/>
          <w:spacing w:val="-1"/>
          <w:sz w:val="24"/>
          <w:szCs w:val="24"/>
          <w:lang w:eastAsia="ru-RU"/>
        </w:rPr>
        <w:t>ё</w:t>
      </w:r>
      <w:r w:rsidR="00513CCF" w:rsidRPr="00E27EC3">
        <w:rPr>
          <w:rFonts w:eastAsia="Times New Roman" w:cs="Times New Roman"/>
          <w:color w:val="000000" w:themeColor="text1"/>
          <w:spacing w:val="-1"/>
          <w:sz w:val="24"/>
          <w:szCs w:val="24"/>
          <w:lang w:eastAsia="ru-RU"/>
        </w:rPr>
        <w:t>тов, допустимые уровни авиационного шума, электромагнитного излучения и концентрации загрязняющих веществ в соответствии с требованиями раздела «Охрана окружающей среды» настоящих нормативов.</w:t>
      </w:r>
    </w:p>
    <w:p w:rsidR="00513CCF" w:rsidRPr="00E27EC3" w:rsidRDefault="00513CCF" w:rsidP="00513CCF">
      <w:pPr>
        <w:widowControl w:val="0"/>
        <w:spacing w:line="239" w:lineRule="auto"/>
        <w:ind w:firstLine="709"/>
        <w:rPr>
          <w:rFonts w:eastAsia="Times New Roman" w:cs="Times New Roman"/>
          <w:color w:val="000000" w:themeColor="text1"/>
          <w:spacing w:val="-1"/>
          <w:sz w:val="24"/>
          <w:szCs w:val="24"/>
          <w:lang w:eastAsia="ru-RU"/>
        </w:rPr>
      </w:pPr>
      <w:r w:rsidRPr="00E27EC3">
        <w:rPr>
          <w:rFonts w:eastAsia="Times New Roman" w:cs="Times New Roman"/>
          <w:bCs/>
          <w:color w:val="000000" w:themeColor="text1"/>
          <w:sz w:val="24"/>
          <w:szCs w:val="24"/>
          <w:lang w:eastAsia="ru-RU"/>
        </w:rPr>
        <w:t>Размещение новых аэродромов, вертодромов проектируется в соответствии с требованиями СП 121.13330.2012.</w:t>
      </w:r>
      <w:r w:rsidRPr="00E27EC3">
        <w:rPr>
          <w:rFonts w:eastAsia="Times New Roman" w:cs="Times New Roman"/>
          <w:bCs/>
          <w:color w:val="000000" w:themeColor="text1"/>
          <w:spacing w:val="-1"/>
          <w:sz w:val="24"/>
          <w:szCs w:val="24"/>
          <w:lang w:eastAsia="ru-RU"/>
        </w:rPr>
        <w:t xml:space="preserve"> Сооружения воздушного транспорта проектируются </w:t>
      </w:r>
      <w:r w:rsidRPr="00E27EC3">
        <w:rPr>
          <w:rFonts w:eastAsia="Times New Roman" w:cs="Times New Roman"/>
          <w:bCs/>
          <w:color w:val="000000" w:themeColor="text1"/>
          <w:sz w:val="24"/>
          <w:szCs w:val="24"/>
          <w:lang w:eastAsia="ru-RU"/>
        </w:rPr>
        <w:t>за пределами насел</w:t>
      </w:r>
      <w:r w:rsidR="004B3E1A"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нных пунктов и зон массового отдыха населения</w:t>
      </w:r>
      <w:r w:rsidRPr="00E27EC3">
        <w:rPr>
          <w:rFonts w:eastAsia="Times New Roman" w:cs="Times New Roman"/>
          <w:color w:val="000000" w:themeColor="text1"/>
          <w:sz w:val="24"/>
          <w:szCs w:val="24"/>
          <w:lang w:eastAsia="ru-RU"/>
        </w:rPr>
        <w:t>.</w:t>
      </w:r>
    </w:p>
    <w:p w:rsidR="00513CCF" w:rsidRPr="00E27EC3" w:rsidRDefault="00343069" w:rsidP="00513CC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3.5.45</w:t>
      </w:r>
      <w:r w:rsidR="00513CCF" w:rsidRPr="00E27EC3">
        <w:rPr>
          <w:rFonts w:eastAsia="Times New Roman" w:cs="Times New Roman"/>
          <w:color w:val="000000" w:themeColor="text1"/>
          <w:sz w:val="24"/>
          <w:szCs w:val="24"/>
          <w:lang w:eastAsia="ru-RU"/>
        </w:rPr>
        <w:t xml:space="preserve"> Связь аэродромов с насел</w:t>
      </w:r>
      <w:r w:rsidR="004B3E1A" w:rsidRPr="00E27EC3">
        <w:rPr>
          <w:rFonts w:eastAsia="Times New Roman" w:cs="Times New Roman"/>
          <w:color w:val="000000" w:themeColor="text1"/>
          <w:sz w:val="24"/>
          <w:szCs w:val="24"/>
          <w:lang w:eastAsia="ru-RU"/>
        </w:rPr>
        <w:t>ё</w:t>
      </w:r>
      <w:r w:rsidR="00513CCF" w:rsidRPr="00E27EC3">
        <w:rPr>
          <w:rFonts w:eastAsia="Times New Roman" w:cs="Times New Roman"/>
          <w:color w:val="000000" w:themeColor="text1"/>
          <w:sz w:val="24"/>
          <w:szCs w:val="24"/>
          <w:lang w:eastAsia="ru-RU"/>
        </w:rPr>
        <w:t>нными пунктами должна быть обеспечена системой общественного транспорта.</w:t>
      </w:r>
    </w:p>
    <w:p w:rsidR="00513CCF" w:rsidRPr="00E27EC3" w:rsidRDefault="00513CCF" w:rsidP="00513CCF">
      <w:pPr>
        <w:widowControl w:val="0"/>
        <w:spacing w:line="239" w:lineRule="auto"/>
        <w:ind w:firstLine="709"/>
        <w:rPr>
          <w:rFonts w:eastAsia="Times New Roman" w:cs="Times New Roman"/>
          <w:color w:val="000000" w:themeColor="text1"/>
          <w:spacing w:val="-1"/>
          <w:sz w:val="24"/>
          <w:szCs w:val="24"/>
          <w:lang w:eastAsia="ru-RU"/>
        </w:rPr>
      </w:pPr>
      <w:r w:rsidRPr="00E27EC3">
        <w:rPr>
          <w:rFonts w:eastAsia="Times New Roman" w:cs="Times New Roman"/>
          <w:color w:val="000000" w:themeColor="text1"/>
          <w:spacing w:val="-3"/>
          <w:sz w:val="24"/>
          <w:szCs w:val="24"/>
          <w:lang w:eastAsia="ru-RU"/>
        </w:rPr>
        <w:t>Пункты отправления и прибытия авиапассажиров проектируются на магистралях насел</w:t>
      </w:r>
      <w:r w:rsidR="004B3E1A" w:rsidRPr="00E27EC3">
        <w:rPr>
          <w:rFonts w:eastAsia="Times New Roman" w:cs="Times New Roman"/>
          <w:color w:val="000000" w:themeColor="text1"/>
          <w:spacing w:val="-3"/>
          <w:sz w:val="24"/>
          <w:szCs w:val="24"/>
          <w:lang w:eastAsia="ru-RU"/>
        </w:rPr>
        <w:t>ё</w:t>
      </w:r>
      <w:r w:rsidRPr="00E27EC3">
        <w:rPr>
          <w:rFonts w:eastAsia="Times New Roman" w:cs="Times New Roman"/>
          <w:color w:val="000000" w:themeColor="text1"/>
          <w:spacing w:val="-3"/>
          <w:sz w:val="24"/>
          <w:szCs w:val="24"/>
          <w:lang w:eastAsia="ru-RU"/>
        </w:rPr>
        <w:t xml:space="preserve">нных </w:t>
      </w:r>
      <w:r w:rsidRPr="00E27EC3">
        <w:rPr>
          <w:rFonts w:eastAsia="Times New Roman" w:cs="Times New Roman"/>
          <w:color w:val="000000" w:themeColor="text1"/>
          <w:sz w:val="24"/>
          <w:szCs w:val="24"/>
          <w:lang w:eastAsia="ru-RU"/>
        </w:rPr>
        <w:t>пунктов, ведущих к аэродромам в 30</w:t>
      </w:r>
      <w:r w:rsidR="00343069"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40 минутной транспортной доступности от них.</w:t>
      </w:r>
    </w:p>
    <w:p w:rsidR="00513CCF" w:rsidRPr="00E27EC3" w:rsidRDefault="00343069" w:rsidP="00513CC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3.5.46</w:t>
      </w:r>
      <w:r w:rsidR="00513CCF" w:rsidRPr="00E27EC3">
        <w:rPr>
          <w:rFonts w:eastAsia="Times New Roman" w:cs="Times New Roman"/>
          <w:color w:val="000000" w:themeColor="text1"/>
          <w:sz w:val="24"/>
          <w:szCs w:val="24"/>
          <w:lang w:eastAsia="ru-RU"/>
        </w:rPr>
        <w:t xml:space="preserve"> За расч</w:t>
      </w:r>
      <w:r w:rsidR="004B3E1A" w:rsidRPr="00E27EC3">
        <w:rPr>
          <w:rFonts w:eastAsia="Times New Roman" w:cs="Times New Roman"/>
          <w:color w:val="000000" w:themeColor="text1"/>
          <w:sz w:val="24"/>
          <w:szCs w:val="24"/>
          <w:lang w:eastAsia="ru-RU"/>
        </w:rPr>
        <w:t>ё</w:t>
      </w:r>
      <w:r w:rsidR="00513CCF" w:rsidRPr="00E27EC3">
        <w:rPr>
          <w:rFonts w:eastAsia="Times New Roman" w:cs="Times New Roman"/>
          <w:color w:val="000000" w:themeColor="text1"/>
          <w:sz w:val="24"/>
          <w:szCs w:val="24"/>
          <w:lang w:eastAsia="ru-RU"/>
        </w:rPr>
        <w:t xml:space="preserve">тное приближение границ территорий </w:t>
      </w:r>
      <w:r w:rsidR="00513CCF" w:rsidRPr="00E27EC3">
        <w:rPr>
          <w:rFonts w:eastAsia="Times New Roman" w:cs="Times New Roman"/>
          <w:color w:val="000000" w:themeColor="text1"/>
          <w:spacing w:val="-1"/>
          <w:sz w:val="24"/>
          <w:szCs w:val="24"/>
          <w:lang w:eastAsia="ru-RU"/>
        </w:rPr>
        <w:t>жилых зон и зон массового отдыха населения</w:t>
      </w:r>
      <w:r w:rsidR="00513CCF" w:rsidRPr="00E27EC3">
        <w:rPr>
          <w:rFonts w:eastAsia="Times New Roman" w:cs="Times New Roman"/>
          <w:color w:val="000000" w:themeColor="text1"/>
          <w:sz w:val="24"/>
          <w:szCs w:val="24"/>
          <w:lang w:eastAsia="ru-RU"/>
        </w:rPr>
        <w:t xml:space="preserve"> к л</w:t>
      </w:r>
      <w:r w:rsidR="004B3E1A" w:rsidRPr="00E27EC3">
        <w:rPr>
          <w:rFonts w:eastAsia="Times New Roman" w:cs="Times New Roman"/>
          <w:color w:val="000000" w:themeColor="text1"/>
          <w:sz w:val="24"/>
          <w:szCs w:val="24"/>
          <w:lang w:eastAsia="ru-RU"/>
        </w:rPr>
        <w:t>ё</w:t>
      </w:r>
      <w:r w:rsidR="00513CCF" w:rsidRPr="00E27EC3">
        <w:rPr>
          <w:rFonts w:eastAsia="Times New Roman" w:cs="Times New Roman"/>
          <w:color w:val="000000" w:themeColor="text1"/>
          <w:sz w:val="24"/>
          <w:szCs w:val="24"/>
          <w:lang w:eastAsia="ru-RU"/>
        </w:rPr>
        <w:t>тному полю аэродрома следует принимать наибольшее расстояние, полученное на основе уч</w:t>
      </w:r>
      <w:r w:rsidR="004B3E1A" w:rsidRPr="00E27EC3">
        <w:rPr>
          <w:rFonts w:eastAsia="Times New Roman" w:cs="Times New Roman"/>
          <w:color w:val="000000" w:themeColor="text1"/>
          <w:sz w:val="24"/>
          <w:szCs w:val="24"/>
          <w:lang w:eastAsia="ru-RU"/>
        </w:rPr>
        <w:t>ё</w:t>
      </w:r>
      <w:r w:rsidR="00513CCF" w:rsidRPr="00E27EC3">
        <w:rPr>
          <w:rFonts w:eastAsia="Times New Roman" w:cs="Times New Roman"/>
          <w:color w:val="000000" w:themeColor="text1"/>
          <w:sz w:val="24"/>
          <w:szCs w:val="24"/>
          <w:lang w:eastAsia="ru-RU"/>
        </w:rPr>
        <w:t xml:space="preserve">та указанных факторов. Указанные требования должны соблюдаться также при размещении новых территорий </w:t>
      </w:r>
      <w:r w:rsidR="00513CCF" w:rsidRPr="00E27EC3">
        <w:rPr>
          <w:rFonts w:eastAsia="Times New Roman" w:cs="Times New Roman"/>
          <w:color w:val="000000" w:themeColor="text1"/>
          <w:spacing w:val="-1"/>
          <w:sz w:val="24"/>
          <w:szCs w:val="24"/>
          <w:lang w:eastAsia="ru-RU"/>
        </w:rPr>
        <w:t xml:space="preserve">жилых зон </w:t>
      </w:r>
      <w:r w:rsidR="00513CCF" w:rsidRPr="00E27EC3">
        <w:rPr>
          <w:rFonts w:eastAsia="Times New Roman" w:cs="Times New Roman"/>
          <w:color w:val="000000" w:themeColor="text1"/>
          <w:sz w:val="24"/>
          <w:szCs w:val="24"/>
          <w:lang w:eastAsia="ru-RU"/>
        </w:rPr>
        <w:t>и зон массового отдыха в районах действующих аэропортов.</w:t>
      </w:r>
    </w:p>
    <w:p w:rsidR="00513CCF" w:rsidRPr="00E27EC3" w:rsidRDefault="00343069" w:rsidP="00513CC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3.5.47</w:t>
      </w:r>
      <w:r w:rsidR="00513CCF" w:rsidRPr="00E27EC3">
        <w:rPr>
          <w:rFonts w:eastAsia="Times New Roman" w:cs="Times New Roman"/>
          <w:color w:val="000000" w:themeColor="text1"/>
          <w:sz w:val="24"/>
          <w:szCs w:val="24"/>
          <w:lang w:eastAsia="ru-RU"/>
        </w:rPr>
        <w:t xml:space="preserve"> </w:t>
      </w:r>
      <w:r w:rsidR="00513CCF" w:rsidRPr="00E27EC3">
        <w:rPr>
          <w:rFonts w:eastAsia="Times New Roman" w:cs="Times New Roman"/>
          <w:bCs/>
          <w:color w:val="000000" w:themeColor="text1"/>
          <w:sz w:val="24"/>
          <w:szCs w:val="24"/>
          <w:lang w:eastAsia="ru-RU"/>
        </w:rPr>
        <w:t>При проектировании аэропортов нормы отвода земель следует определять в соответствии с требованиями СН 457-74.</w:t>
      </w:r>
    </w:p>
    <w:p w:rsidR="00513CCF" w:rsidRPr="00E27EC3" w:rsidRDefault="005D7231" w:rsidP="00513CC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3.5.48</w:t>
      </w:r>
      <w:r w:rsidR="00513CCF" w:rsidRPr="00E27EC3">
        <w:rPr>
          <w:rFonts w:eastAsia="Times New Roman" w:cs="Times New Roman"/>
          <w:color w:val="000000" w:themeColor="text1"/>
          <w:sz w:val="24"/>
          <w:szCs w:val="24"/>
          <w:lang w:eastAsia="ru-RU"/>
        </w:rPr>
        <w:t xml:space="preserve"> При технико</w:t>
      </w:r>
      <w:r w:rsidRPr="00E27EC3">
        <w:rPr>
          <w:rFonts w:eastAsia="Times New Roman" w:cs="Times New Roman"/>
          <w:color w:val="000000" w:themeColor="text1"/>
          <w:sz w:val="24"/>
          <w:szCs w:val="24"/>
          <w:lang w:eastAsia="ru-RU"/>
        </w:rPr>
        <w:t xml:space="preserve"> – </w:t>
      </w:r>
      <w:r w:rsidR="00513CCF" w:rsidRPr="00E27EC3">
        <w:rPr>
          <w:rFonts w:eastAsia="Times New Roman" w:cs="Times New Roman"/>
          <w:color w:val="000000" w:themeColor="text1"/>
          <w:sz w:val="24"/>
          <w:szCs w:val="24"/>
          <w:lang w:eastAsia="ru-RU"/>
        </w:rPr>
        <w:t>экономическом обосновании следует организовывать вертодромы или взл</w:t>
      </w:r>
      <w:r w:rsidR="006C44C9" w:rsidRPr="00E27EC3">
        <w:rPr>
          <w:rFonts w:eastAsia="Times New Roman" w:cs="Times New Roman"/>
          <w:color w:val="000000" w:themeColor="text1"/>
          <w:sz w:val="24"/>
          <w:szCs w:val="24"/>
          <w:lang w:eastAsia="ru-RU"/>
        </w:rPr>
        <w:t>ё</w:t>
      </w:r>
      <w:r w:rsidR="00513CCF" w:rsidRPr="00E27EC3">
        <w:rPr>
          <w:rFonts w:eastAsia="Times New Roman" w:cs="Times New Roman"/>
          <w:color w:val="000000" w:themeColor="text1"/>
          <w:sz w:val="24"/>
          <w:szCs w:val="24"/>
          <w:lang w:eastAsia="ru-RU"/>
        </w:rPr>
        <w:t>тно</w:t>
      </w:r>
      <w:r w:rsidRPr="00E27EC3">
        <w:rPr>
          <w:rFonts w:eastAsia="Times New Roman" w:cs="Times New Roman"/>
          <w:color w:val="000000" w:themeColor="text1"/>
          <w:sz w:val="24"/>
          <w:szCs w:val="24"/>
          <w:lang w:eastAsia="ru-RU"/>
        </w:rPr>
        <w:t xml:space="preserve"> – </w:t>
      </w:r>
      <w:r w:rsidR="00513CCF" w:rsidRPr="00E27EC3">
        <w:rPr>
          <w:rFonts w:eastAsia="Times New Roman" w:cs="Times New Roman"/>
          <w:color w:val="000000" w:themeColor="text1"/>
          <w:sz w:val="24"/>
          <w:szCs w:val="24"/>
          <w:lang w:eastAsia="ru-RU"/>
        </w:rPr>
        <w:t>посадочные полосы для самолетов местных воздушных авиалиний.</w:t>
      </w:r>
    </w:p>
    <w:p w:rsidR="00513CCF" w:rsidRPr="00E27EC3" w:rsidRDefault="00513CCF" w:rsidP="00513CC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При этом посадочные площадки вертодромов должны располагаться не ближе </w:t>
      </w:r>
      <w:smartTag w:uri="urn:schemas-microsoft-com:office:smarttags" w:element="metricconverter">
        <w:smartTagPr>
          <w:attr w:name="ProductID" w:val="2 км"/>
        </w:smartTagPr>
        <w:r w:rsidRPr="00E27EC3">
          <w:rPr>
            <w:rFonts w:eastAsia="Times New Roman" w:cs="Times New Roman"/>
            <w:color w:val="000000" w:themeColor="text1"/>
            <w:sz w:val="24"/>
            <w:szCs w:val="24"/>
            <w:lang w:eastAsia="ru-RU"/>
          </w:rPr>
          <w:t>2 км</w:t>
        </w:r>
      </w:smartTag>
      <w:r w:rsidRPr="00E27EC3">
        <w:rPr>
          <w:rFonts w:eastAsia="Times New Roman" w:cs="Times New Roman"/>
          <w:color w:val="000000" w:themeColor="text1"/>
          <w:sz w:val="24"/>
          <w:szCs w:val="24"/>
          <w:lang w:eastAsia="ru-RU"/>
        </w:rPr>
        <w:t xml:space="preserve"> от территорий </w:t>
      </w:r>
      <w:r w:rsidRPr="00E27EC3">
        <w:rPr>
          <w:rFonts w:eastAsia="Times New Roman" w:cs="Times New Roman"/>
          <w:color w:val="000000" w:themeColor="text1"/>
          <w:spacing w:val="-1"/>
          <w:sz w:val="24"/>
          <w:szCs w:val="24"/>
          <w:lang w:eastAsia="ru-RU"/>
        </w:rPr>
        <w:t xml:space="preserve">жилых зон и зон массового отдыха населения </w:t>
      </w:r>
      <w:r w:rsidRPr="00E27EC3">
        <w:rPr>
          <w:rFonts w:eastAsia="Times New Roman" w:cs="Times New Roman"/>
          <w:color w:val="000000" w:themeColor="text1"/>
          <w:sz w:val="24"/>
          <w:szCs w:val="24"/>
          <w:lang w:eastAsia="ru-RU"/>
        </w:rPr>
        <w:t>в направлении взл</w:t>
      </w:r>
      <w:r w:rsidR="006C44C9"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та (посадки) и иметь разрыв между боковой границей посадочной площадки и границей указанных территорий не менее </w:t>
      </w:r>
      <w:smartTag w:uri="urn:schemas-microsoft-com:office:smarttags" w:element="metricconverter">
        <w:smartTagPr>
          <w:attr w:name="ProductID" w:val="300 м"/>
        </w:smartTagPr>
        <w:r w:rsidRPr="00E27EC3">
          <w:rPr>
            <w:rFonts w:eastAsia="Times New Roman" w:cs="Times New Roman"/>
            <w:color w:val="000000" w:themeColor="text1"/>
            <w:sz w:val="24"/>
            <w:szCs w:val="24"/>
            <w:lang w:eastAsia="ru-RU"/>
          </w:rPr>
          <w:t>300 м</w:t>
        </w:r>
      </w:smartTag>
      <w:r w:rsidRPr="00E27EC3">
        <w:rPr>
          <w:rFonts w:eastAsia="Times New Roman" w:cs="Times New Roman"/>
          <w:color w:val="000000" w:themeColor="text1"/>
          <w:sz w:val="24"/>
          <w:szCs w:val="24"/>
          <w:lang w:eastAsia="ru-RU"/>
        </w:rPr>
        <w:t>.</w:t>
      </w:r>
    </w:p>
    <w:p w:rsidR="00513CCF" w:rsidRPr="00E27EC3" w:rsidRDefault="005D7231" w:rsidP="00513CC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3.5.49</w:t>
      </w:r>
      <w:r w:rsidR="00513CCF" w:rsidRPr="00E27EC3">
        <w:rPr>
          <w:rFonts w:eastAsia="Times New Roman" w:cs="Times New Roman"/>
          <w:color w:val="000000" w:themeColor="text1"/>
          <w:sz w:val="24"/>
          <w:szCs w:val="24"/>
          <w:lang w:eastAsia="ru-RU"/>
        </w:rPr>
        <w:t xml:space="preserve"> Развитие действующих и размещение вновь создаваемых аэродромов (вертодромов) должно учитывать перспективную схему культурно</w:t>
      </w:r>
      <w:r w:rsidRPr="00E27EC3">
        <w:rPr>
          <w:rFonts w:eastAsia="Times New Roman" w:cs="Times New Roman"/>
          <w:color w:val="000000" w:themeColor="text1"/>
          <w:sz w:val="24"/>
          <w:szCs w:val="24"/>
          <w:lang w:eastAsia="ru-RU"/>
        </w:rPr>
        <w:t xml:space="preserve"> – </w:t>
      </w:r>
      <w:r w:rsidR="00513CCF" w:rsidRPr="00E27EC3">
        <w:rPr>
          <w:rFonts w:eastAsia="Times New Roman" w:cs="Times New Roman"/>
          <w:color w:val="000000" w:themeColor="text1"/>
          <w:sz w:val="24"/>
          <w:szCs w:val="24"/>
          <w:lang w:eastAsia="ru-RU"/>
        </w:rPr>
        <w:t>бытовых передвижений (туризм), а также перспективное размещение основных туристско</w:t>
      </w:r>
      <w:r w:rsidRPr="00E27EC3">
        <w:rPr>
          <w:rFonts w:eastAsia="Times New Roman" w:cs="Times New Roman"/>
          <w:color w:val="000000" w:themeColor="text1"/>
          <w:sz w:val="24"/>
          <w:szCs w:val="24"/>
          <w:lang w:eastAsia="ru-RU"/>
        </w:rPr>
        <w:t xml:space="preserve"> – </w:t>
      </w:r>
      <w:r w:rsidR="00513CCF" w:rsidRPr="00E27EC3">
        <w:rPr>
          <w:rFonts w:eastAsia="Times New Roman" w:cs="Times New Roman"/>
          <w:color w:val="000000" w:themeColor="text1"/>
          <w:sz w:val="24"/>
          <w:szCs w:val="24"/>
          <w:lang w:eastAsia="ru-RU"/>
        </w:rPr>
        <w:t>рекреационных зон насел</w:t>
      </w:r>
      <w:r w:rsidR="00B6108A" w:rsidRPr="00E27EC3">
        <w:rPr>
          <w:rFonts w:eastAsia="Times New Roman" w:cs="Times New Roman"/>
          <w:color w:val="000000" w:themeColor="text1"/>
          <w:sz w:val="24"/>
          <w:szCs w:val="24"/>
          <w:lang w:eastAsia="ru-RU"/>
        </w:rPr>
        <w:t>ё</w:t>
      </w:r>
      <w:r w:rsidR="00513CCF" w:rsidRPr="00E27EC3">
        <w:rPr>
          <w:rFonts w:eastAsia="Times New Roman" w:cs="Times New Roman"/>
          <w:color w:val="000000" w:themeColor="text1"/>
          <w:sz w:val="24"/>
          <w:szCs w:val="24"/>
          <w:lang w:eastAsia="ru-RU"/>
        </w:rPr>
        <w:t>нных пунктов и прилегающих территорий.</w:t>
      </w:r>
    </w:p>
    <w:p w:rsidR="00513CCF" w:rsidRPr="00E27EC3" w:rsidRDefault="005D7231"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3.5.50</w:t>
      </w:r>
      <w:r w:rsidR="00513CCF" w:rsidRPr="00E27EC3">
        <w:rPr>
          <w:rFonts w:eastAsia="Times New Roman" w:cs="Times New Roman"/>
          <w:color w:val="000000" w:themeColor="text1"/>
          <w:sz w:val="24"/>
          <w:szCs w:val="24"/>
          <w:lang w:eastAsia="ru-RU"/>
        </w:rPr>
        <w:t xml:space="preserve"> Вопросы, связанные с развитием действующих аэродромов (вертодромов), размещением (реконструкцией) объектов капитального строительства в районах аэродромов и на других территориях </w:t>
      </w:r>
      <w:r w:rsidRPr="00E27EC3">
        <w:rPr>
          <w:rFonts w:eastAsia="Times New Roman" w:cs="Times New Roman"/>
          <w:color w:val="000000" w:themeColor="text1"/>
          <w:sz w:val="24"/>
          <w:szCs w:val="24"/>
          <w:lang w:eastAsia="ru-RU"/>
        </w:rPr>
        <w:t xml:space="preserve">Рославльского района </w:t>
      </w:r>
      <w:r w:rsidR="00513CCF" w:rsidRPr="00E27EC3">
        <w:rPr>
          <w:rFonts w:eastAsia="Times New Roman" w:cs="Times New Roman"/>
          <w:bCs/>
          <w:color w:val="000000" w:themeColor="text1"/>
          <w:sz w:val="24"/>
          <w:szCs w:val="24"/>
          <w:lang w:eastAsia="ru-RU"/>
        </w:rPr>
        <w:t>Смоленской области</w:t>
      </w:r>
      <w:r w:rsidR="00513CCF" w:rsidRPr="00E27EC3">
        <w:rPr>
          <w:rFonts w:eastAsia="Times New Roman" w:cs="Times New Roman"/>
          <w:color w:val="000000" w:themeColor="text1"/>
          <w:sz w:val="24"/>
          <w:szCs w:val="24"/>
          <w:lang w:eastAsia="ru-RU"/>
        </w:rPr>
        <w:t xml:space="preserve"> должен решаться с уч</w:t>
      </w:r>
      <w:r w:rsidR="00B6108A" w:rsidRPr="00E27EC3">
        <w:rPr>
          <w:rFonts w:eastAsia="Times New Roman" w:cs="Times New Roman"/>
          <w:color w:val="000000" w:themeColor="text1"/>
          <w:sz w:val="24"/>
          <w:szCs w:val="24"/>
          <w:lang w:eastAsia="ru-RU"/>
        </w:rPr>
        <w:t>ё</w:t>
      </w:r>
      <w:r w:rsidR="00513CCF" w:rsidRPr="00E27EC3">
        <w:rPr>
          <w:rFonts w:eastAsia="Times New Roman" w:cs="Times New Roman"/>
          <w:color w:val="000000" w:themeColor="text1"/>
          <w:sz w:val="24"/>
          <w:szCs w:val="24"/>
          <w:lang w:eastAsia="ru-RU"/>
        </w:rPr>
        <w:t>том обеспечения безопасности пол</w:t>
      </w:r>
      <w:r w:rsidR="00B6108A" w:rsidRPr="00E27EC3">
        <w:rPr>
          <w:rFonts w:eastAsia="Times New Roman" w:cs="Times New Roman"/>
          <w:color w:val="000000" w:themeColor="text1"/>
          <w:sz w:val="24"/>
          <w:szCs w:val="24"/>
          <w:lang w:eastAsia="ru-RU"/>
        </w:rPr>
        <w:t>ё</w:t>
      </w:r>
      <w:r w:rsidR="00513CCF" w:rsidRPr="00E27EC3">
        <w:rPr>
          <w:rFonts w:eastAsia="Times New Roman" w:cs="Times New Roman"/>
          <w:color w:val="000000" w:themeColor="text1"/>
          <w:sz w:val="24"/>
          <w:szCs w:val="24"/>
          <w:lang w:eastAsia="ru-RU"/>
        </w:rPr>
        <w:t>тов воздушных судов, возможности устойчивого развития прилегающих насел</w:t>
      </w:r>
      <w:r w:rsidR="00B6108A" w:rsidRPr="00E27EC3">
        <w:rPr>
          <w:rFonts w:eastAsia="Times New Roman" w:cs="Times New Roman"/>
          <w:color w:val="000000" w:themeColor="text1"/>
          <w:sz w:val="24"/>
          <w:szCs w:val="24"/>
          <w:lang w:eastAsia="ru-RU"/>
        </w:rPr>
        <w:t>ё</w:t>
      </w:r>
      <w:r w:rsidR="00513CCF" w:rsidRPr="00E27EC3">
        <w:rPr>
          <w:rFonts w:eastAsia="Times New Roman" w:cs="Times New Roman"/>
          <w:color w:val="000000" w:themeColor="text1"/>
          <w:sz w:val="24"/>
          <w:szCs w:val="24"/>
          <w:lang w:eastAsia="ru-RU"/>
        </w:rPr>
        <w:t xml:space="preserve">нных пунктов в соответствии с требованиями </w:t>
      </w:r>
      <w:r w:rsidRPr="00E27EC3">
        <w:rPr>
          <w:rFonts w:eastAsia="Times New Roman" w:cs="Times New Roman"/>
          <w:color w:val="000000" w:themeColor="text1"/>
          <w:sz w:val="24"/>
          <w:szCs w:val="24"/>
          <w:lang w:eastAsia="ru-RU"/>
        </w:rPr>
        <w:t>П</w:t>
      </w:r>
      <w:r w:rsidR="00513CCF" w:rsidRPr="00E27EC3">
        <w:rPr>
          <w:rFonts w:eastAsia="Times New Roman" w:cs="Times New Roman"/>
          <w:color w:val="000000" w:themeColor="text1"/>
          <w:sz w:val="24"/>
          <w:szCs w:val="24"/>
          <w:lang w:eastAsia="ru-RU"/>
        </w:rPr>
        <w:t xml:space="preserve">риложения </w:t>
      </w:r>
      <w:r w:rsidR="008203F4" w:rsidRPr="00E27EC3">
        <w:rPr>
          <w:rFonts w:eastAsia="Times New Roman" w:cs="Times New Roman"/>
          <w:color w:val="000000" w:themeColor="text1"/>
          <w:sz w:val="24"/>
          <w:szCs w:val="24"/>
          <w:lang w:eastAsia="ru-RU"/>
        </w:rPr>
        <w:t>П</w:t>
      </w:r>
      <w:r w:rsidR="00513CCF" w:rsidRPr="00E27EC3">
        <w:rPr>
          <w:rFonts w:eastAsia="Times New Roman" w:cs="Times New Roman"/>
          <w:color w:val="000000" w:themeColor="text1"/>
          <w:sz w:val="24"/>
          <w:szCs w:val="24"/>
          <w:lang w:eastAsia="ru-RU"/>
        </w:rPr>
        <w:t xml:space="preserve"> настоящих нормативов.</w:t>
      </w:r>
    </w:p>
    <w:p w:rsidR="00513CCF" w:rsidRPr="00E27EC3" w:rsidRDefault="005D7231" w:rsidP="00513CC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3.5.51</w:t>
      </w:r>
      <w:r w:rsidR="00513CCF" w:rsidRPr="00E27EC3">
        <w:rPr>
          <w:rFonts w:eastAsia="Times New Roman" w:cs="Times New Roman"/>
          <w:color w:val="000000" w:themeColor="text1"/>
          <w:spacing w:val="-2"/>
          <w:sz w:val="24"/>
          <w:szCs w:val="24"/>
          <w:lang w:eastAsia="ru-RU"/>
        </w:rPr>
        <w:t xml:space="preserve"> Размер санитарно</w:t>
      </w:r>
      <w:r w:rsidRPr="00E27EC3">
        <w:rPr>
          <w:rFonts w:eastAsia="Times New Roman" w:cs="Times New Roman"/>
          <w:color w:val="000000" w:themeColor="text1"/>
          <w:spacing w:val="-2"/>
          <w:sz w:val="24"/>
          <w:szCs w:val="24"/>
          <w:lang w:eastAsia="ru-RU"/>
        </w:rPr>
        <w:t xml:space="preserve"> – </w:t>
      </w:r>
      <w:r w:rsidR="00513CCF" w:rsidRPr="00E27EC3">
        <w:rPr>
          <w:rFonts w:eastAsia="Times New Roman" w:cs="Times New Roman"/>
          <w:color w:val="000000" w:themeColor="text1"/>
          <w:spacing w:val="-2"/>
          <w:sz w:val="24"/>
          <w:szCs w:val="24"/>
          <w:lang w:eastAsia="ru-RU"/>
        </w:rPr>
        <w:t>защитной зоны для аэродромов устанавливается в ка</w:t>
      </w:r>
      <w:r w:rsidR="00513CCF" w:rsidRPr="00E27EC3">
        <w:rPr>
          <w:rFonts w:eastAsia="Times New Roman" w:cs="Times New Roman"/>
          <w:color w:val="000000" w:themeColor="text1"/>
          <w:sz w:val="24"/>
          <w:szCs w:val="24"/>
          <w:lang w:eastAsia="ru-RU"/>
        </w:rPr>
        <w:t>ждом конкретном случае на основании расч</w:t>
      </w:r>
      <w:r w:rsidR="00B6108A" w:rsidRPr="00E27EC3">
        <w:rPr>
          <w:rFonts w:eastAsia="Times New Roman" w:cs="Times New Roman"/>
          <w:color w:val="000000" w:themeColor="text1"/>
          <w:sz w:val="24"/>
          <w:szCs w:val="24"/>
          <w:lang w:eastAsia="ru-RU"/>
        </w:rPr>
        <w:t>ё</w:t>
      </w:r>
      <w:r w:rsidR="00513CCF" w:rsidRPr="00E27EC3">
        <w:rPr>
          <w:rFonts w:eastAsia="Times New Roman" w:cs="Times New Roman"/>
          <w:color w:val="000000" w:themeColor="text1"/>
          <w:sz w:val="24"/>
          <w:szCs w:val="24"/>
          <w:lang w:eastAsia="ru-RU"/>
        </w:rPr>
        <w:t>тов рассеивания загрязнения атмосферного воздуха и</w:t>
      </w:r>
      <w:r w:rsidR="00513CCF" w:rsidRPr="00E27EC3">
        <w:rPr>
          <w:rFonts w:eastAsia="Times New Roman" w:cs="Times New Roman"/>
          <w:color w:val="000000" w:themeColor="text1"/>
          <w:spacing w:val="-2"/>
          <w:sz w:val="24"/>
          <w:szCs w:val="24"/>
          <w:lang w:eastAsia="ru-RU"/>
        </w:rPr>
        <w:t xml:space="preserve"> </w:t>
      </w:r>
      <w:r w:rsidR="00513CCF" w:rsidRPr="00E27EC3">
        <w:rPr>
          <w:rFonts w:eastAsia="Times New Roman" w:cs="Times New Roman"/>
          <w:color w:val="000000" w:themeColor="text1"/>
          <w:sz w:val="24"/>
          <w:szCs w:val="24"/>
          <w:lang w:eastAsia="ru-RU"/>
        </w:rPr>
        <w:t xml:space="preserve">физического воздействия на атмосферный воздух (шум, вибрация, ЭМП и др.) </w:t>
      </w:r>
      <w:r w:rsidR="00513CCF" w:rsidRPr="00E27EC3">
        <w:rPr>
          <w:rFonts w:eastAsia="Times New Roman" w:cs="Times New Roman"/>
          <w:bCs/>
          <w:color w:val="000000" w:themeColor="text1"/>
          <w:sz w:val="24"/>
          <w:szCs w:val="24"/>
          <w:lang w:eastAsia="ru-RU"/>
        </w:rPr>
        <w:t>с уч</w:t>
      </w:r>
      <w:r w:rsidR="00B6108A" w:rsidRPr="00E27EC3">
        <w:rPr>
          <w:rFonts w:eastAsia="Times New Roman" w:cs="Times New Roman"/>
          <w:bCs/>
          <w:color w:val="000000" w:themeColor="text1"/>
          <w:sz w:val="24"/>
          <w:szCs w:val="24"/>
          <w:lang w:eastAsia="ru-RU"/>
        </w:rPr>
        <w:t>ё</w:t>
      </w:r>
      <w:r w:rsidR="00513CCF" w:rsidRPr="00E27EC3">
        <w:rPr>
          <w:rFonts w:eastAsia="Times New Roman" w:cs="Times New Roman"/>
          <w:bCs/>
          <w:color w:val="000000" w:themeColor="text1"/>
          <w:sz w:val="24"/>
          <w:szCs w:val="24"/>
          <w:lang w:eastAsia="ru-RU"/>
        </w:rPr>
        <w:t>том требований ГОСТ 22283-88</w:t>
      </w:r>
      <w:r w:rsidR="00513CCF" w:rsidRPr="00E27EC3">
        <w:rPr>
          <w:rFonts w:eastAsia="Times New Roman" w:cs="Times New Roman"/>
          <w:color w:val="000000" w:themeColor="text1"/>
          <w:sz w:val="24"/>
          <w:szCs w:val="24"/>
          <w:lang w:eastAsia="ru-RU"/>
        </w:rPr>
        <w:t>, а также на основании результатов натурных исследований и измерений и оценки риска для здоровья населения.</w:t>
      </w:r>
    </w:p>
    <w:p w:rsidR="00513CCF" w:rsidRPr="00E27EC3" w:rsidRDefault="008736C0" w:rsidP="00513CCF">
      <w:pPr>
        <w:widowControl w:val="0"/>
        <w:spacing w:line="239" w:lineRule="auto"/>
        <w:ind w:firstLine="709"/>
        <w:rPr>
          <w:rFonts w:eastAsia="Times New Roman" w:cs="Times New Roman"/>
          <w:color w:val="000000" w:themeColor="text1"/>
          <w:spacing w:val="-1"/>
          <w:sz w:val="24"/>
          <w:szCs w:val="24"/>
          <w:lang w:eastAsia="ru-RU"/>
        </w:rPr>
      </w:pPr>
      <w:r w:rsidRPr="00E27EC3">
        <w:rPr>
          <w:rFonts w:eastAsia="Times New Roman" w:cs="Times New Roman"/>
          <w:color w:val="000000" w:themeColor="text1"/>
          <w:spacing w:val="-1"/>
          <w:sz w:val="24"/>
          <w:szCs w:val="24"/>
          <w:lang w:eastAsia="ru-RU"/>
        </w:rPr>
        <w:t>3.5.52</w:t>
      </w:r>
      <w:r w:rsidR="00513CCF" w:rsidRPr="00E27EC3">
        <w:rPr>
          <w:rFonts w:eastAsia="Times New Roman" w:cs="Times New Roman"/>
          <w:color w:val="000000" w:themeColor="text1"/>
          <w:spacing w:val="-1"/>
          <w:sz w:val="24"/>
          <w:szCs w:val="24"/>
          <w:lang w:eastAsia="ru-RU"/>
        </w:rPr>
        <w:t xml:space="preserve"> Речные порты подразделяются на категории в зависимости от грузооборота и пассажирооборота.</w:t>
      </w:r>
    </w:p>
    <w:p w:rsidR="00513CCF" w:rsidRPr="00E27EC3" w:rsidRDefault="00513CCF" w:rsidP="00513CCF">
      <w:pPr>
        <w:widowControl w:val="0"/>
        <w:spacing w:line="239" w:lineRule="auto"/>
        <w:ind w:firstLine="709"/>
        <w:rPr>
          <w:rFonts w:eastAsia="Times New Roman" w:cs="Times New Roman"/>
          <w:color w:val="000000" w:themeColor="text1"/>
          <w:spacing w:val="-1"/>
          <w:sz w:val="24"/>
          <w:szCs w:val="24"/>
          <w:lang w:eastAsia="ru-RU"/>
        </w:rPr>
      </w:pPr>
      <w:r w:rsidRPr="00E27EC3">
        <w:rPr>
          <w:rFonts w:eastAsia="Times New Roman" w:cs="Times New Roman"/>
          <w:color w:val="000000" w:themeColor="text1"/>
          <w:spacing w:val="-1"/>
          <w:sz w:val="24"/>
          <w:szCs w:val="24"/>
          <w:lang w:eastAsia="ru-RU"/>
        </w:rPr>
        <w:t xml:space="preserve">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w:t>
      </w:r>
      <w:r w:rsidR="005D7231" w:rsidRPr="00E27EC3">
        <w:rPr>
          <w:rFonts w:eastAsia="Times New Roman" w:cs="Times New Roman"/>
          <w:color w:val="000000" w:themeColor="text1"/>
          <w:spacing w:val="-1"/>
          <w:sz w:val="24"/>
          <w:szCs w:val="24"/>
          <w:lang w:eastAsia="ru-RU"/>
        </w:rPr>
        <w:t>категория порта</w:t>
      </w:r>
      <w:r w:rsidRPr="00E27EC3">
        <w:rPr>
          <w:rFonts w:eastAsia="Times New Roman" w:cs="Times New Roman"/>
          <w:color w:val="000000" w:themeColor="text1"/>
          <w:spacing w:val="-1"/>
          <w:sz w:val="24"/>
          <w:szCs w:val="24"/>
          <w:lang w:eastAsia="ru-RU"/>
        </w:rPr>
        <w:t xml:space="preserve"> определяется по годовому пассажирообороту.</w:t>
      </w:r>
    </w:p>
    <w:p w:rsidR="00513CCF" w:rsidRPr="00E27EC3" w:rsidRDefault="008736C0" w:rsidP="00513CCF">
      <w:pPr>
        <w:widowControl w:val="0"/>
        <w:autoSpaceDE w:val="0"/>
        <w:autoSpaceDN w:val="0"/>
        <w:adjustRightInd w:val="0"/>
        <w:spacing w:line="239" w:lineRule="auto"/>
        <w:ind w:firstLine="720"/>
        <w:rPr>
          <w:rFonts w:eastAsia="Times New Roman" w:cs="Times New Roman"/>
          <w:bCs/>
          <w:color w:val="000000" w:themeColor="text1"/>
          <w:spacing w:val="-2"/>
          <w:sz w:val="24"/>
          <w:szCs w:val="24"/>
          <w:lang w:eastAsia="ru-RU"/>
        </w:rPr>
      </w:pPr>
      <w:r w:rsidRPr="00E27EC3">
        <w:rPr>
          <w:rFonts w:eastAsia="Times New Roman" w:cs="Times New Roman"/>
          <w:bCs/>
          <w:color w:val="000000" w:themeColor="text1"/>
          <w:spacing w:val="-2"/>
          <w:sz w:val="24"/>
          <w:szCs w:val="24"/>
          <w:lang w:eastAsia="ru-RU"/>
        </w:rPr>
        <w:t>3.5.5</w:t>
      </w:r>
      <w:r w:rsidR="00B82832" w:rsidRPr="00E27EC3">
        <w:rPr>
          <w:rFonts w:eastAsia="Times New Roman" w:cs="Times New Roman"/>
          <w:bCs/>
          <w:color w:val="000000" w:themeColor="text1"/>
          <w:spacing w:val="-2"/>
          <w:sz w:val="24"/>
          <w:szCs w:val="24"/>
          <w:lang w:eastAsia="ru-RU"/>
        </w:rPr>
        <w:t>3</w:t>
      </w:r>
      <w:r w:rsidR="00513CCF" w:rsidRPr="00E27EC3">
        <w:rPr>
          <w:rFonts w:eastAsia="Times New Roman" w:cs="Times New Roman"/>
          <w:bCs/>
          <w:color w:val="000000" w:themeColor="text1"/>
          <w:spacing w:val="-2"/>
          <w:sz w:val="24"/>
          <w:szCs w:val="24"/>
          <w:lang w:eastAsia="ru-RU"/>
        </w:rPr>
        <w:t xml:space="preserve"> Базы для </w:t>
      </w:r>
      <w:r w:rsidR="00513CCF" w:rsidRPr="00E27EC3">
        <w:rPr>
          <w:rFonts w:eastAsia="Times New Roman" w:cs="Times New Roman"/>
          <w:bCs/>
          <w:color w:val="000000" w:themeColor="text1"/>
          <w:sz w:val="24"/>
          <w:szCs w:val="24"/>
          <w:lang w:eastAsia="ru-RU"/>
        </w:rPr>
        <w:t>стоянки маломерных судов, а также топливные заправки для маломерного флота следует проектировать в соответствии с требованиями подраздела «Сооружения и устройства для хранения</w:t>
      </w:r>
      <w:r w:rsidRPr="00E27EC3">
        <w:rPr>
          <w:rFonts w:eastAsia="Times New Roman" w:cs="Times New Roman"/>
          <w:bCs/>
          <w:color w:val="000000" w:themeColor="text1"/>
          <w:sz w:val="24"/>
          <w:szCs w:val="24"/>
          <w:lang w:eastAsia="ru-RU"/>
        </w:rPr>
        <w:t>, парковки</w:t>
      </w:r>
      <w:r w:rsidR="00513CCF" w:rsidRPr="00E27EC3">
        <w:rPr>
          <w:rFonts w:eastAsia="Times New Roman" w:cs="Times New Roman"/>
          <w:bCs/>
          <w:color w:val="000000" w:themeColor="text1"/>
          <w:sz w:val="24"/>
          <w:szCs w:val="24"/>
          <w:lang w:eastAsia="ru-RU"/>
        </w:rPr>
        <w:t xml:space="preserve"> и обслуживания транспортных средств» (п.п. </w:t>
      </w:r>
      <w:r w:rsidR="00427647" w:rsidRPr="00E27EC3">
        <w:rPr>
          <w:rFonts w:eastAsia="Times New Roman" w:cs="Times New Roman"/>
          <w:bCs/>
          <w:color w:val="000000" w:themeColor="text1"/>
          <w:sz w:val="24"/>
          <w:szCs w:val="24"/>
          <w:lang w:eastAsia="ru-RU"/>
        </w:rPr>
        <w:t>3.5.24</w:t>
      </w:r>
      <w:r w:rsidR="00513CCF" w:rsidRPr="00E27EC3">
        <w:rPr>
          <w:rFonts w:eastAsia="Times New Roman" w:cs="Times New Roman"/>
          <w:bCs/>
          <w:color w:val="000000" w:themeColor="text1"/>
          <w:sz w:val="24"/>
          <w:szCs w:val="24"/>
          <w:lang w:eastAsia="ru-RU"/>
        </w:rPr>
        <w:t>1</w:t>
      </w:r>
      <w:r w:rsidR="00427647" w:rsidRPr="00E27EC3">
        <w:rPr>
          <w:rFonts w:eastAsia="Times New Roman" w:cs="Times New Roman"/>
          <w:bCs/>
          <w:color w:val="000000" w:themeColor="text1"/>
          <w:sz w:val="24"/>
          <w:szCs w:val="24"/>
          <w:lang w:eastAsia="ru-RU"/>
        </w:rPr>
        <w:t xml:space="preserve"> – 3.5.248</w:t>
      </w:r>
      <w:r w:rsidR="00513CCF" w:rsidRPr="00E27EC3">
        <w:rPr>
          <w:rFonts w:eastAsia="Times New Roman" w:cs="Times New Roman"/>
          <w:bCs/>
          <w:color w:val="000000" w:themeColor="text1"/>
          <w:sz w:val="24"/>
          <w:szCs w:val="24"/>
          <w:lang w:eastAsia="ru-RU"/>
        </w:rPr>
        <w:t>) настоящих нормативов.</w:t>
      </w:r>
    </w:p>
    <w:p w:rsidR="00513CCF" w:rsidRPr="00E27EC3" w:rsidRDefault="008736C0"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B82832" w:rsidRPr="00E27EC3">
        <w:rPr>
          <w:rFonts w:eastAsia="Times New Roman" w:cs="Times New Roman"/>
          <w:color w:val="000000" w:themeColor="text1"/>
          <w:sz w:val="24"/>
          <w:szCs w:val="24"/>
          <w:lang w:eastAsia="ru-RU"/>
        </w:rPr>
        <w:t>54</w:t>
      </w:r>
      <w:r w:rsidR="00513CCF" w:rsidRPr="00E27EC3">
        <w:rPr>
          <w:rFonts w:eastAsia="Times New Roman" w:cs="Times New Roman"/>
          <w:color w:val="000000" w:themeColor="text1"/>
          <w:sz w:val="24"/>
          <w:szCs w:val="24"/>
          <w:lang w:eastAsia="ru-RU"/>
        </w:rPr>
        <w:t xml:space="preserve"> </w:t>
      </w:r>
      <w:r w:rsidR="00513CCF" w:rsidRPr="00E27EC3">
        <w:rPr>
          <w:rFonts w:eastAsia="Times New Roman" w:cs="Times New Roman"/>
          <w:bCs/>
          <w:color w:val="000000" w:themeColor="text1"/>
          <w:sz w:val="24"/>
          <w:szCs w:val="24"/>
          <w:lang w:eastAsia="ru-RU"/>
        </w:rPr>
        <w:t>Размещение и проектирование</w:t>
      </w:r>
      <w:r w:rsidR="00513CCF" w:rsidRPr="00E27EC3">
        <w:rPr>
          <w:rFonts w:eastAsia="Times New Roman" w:cs="Times New Roman"/>
          <w:color w:val="000000" w:themeColor="text1"/>
          <w:sz w:val="24"/>
          <w:szCs w:val="24"/>
          <w:lang w:eastAsia="ru-RU"/>
        </w:rPr>
        <w:t xml:space="preserve"> </w:t>
      </w:r>
      <w:r w:rsidR="00513CCF" w:rsidRPr="00E27EC3">
        <w:rPr>
          <w:rFonts w:eastAsia="Times New Roman" w:cs="Times New Roman"/>
          <w:bCs/>
          <w:color w:val="000000" w:themeColor="text1"/>
          <w:sz w:val="24"/>
          <w:szCs w:val="24"/>
          <w:lang w:eastAsia="ru-RU"/>
        </w:rPr>
        <w:t>трубопроводов</w:t>
      </w:r>
      <w:r w:rsidR="00513CCF" w:rsidRPr="00E27EC3">
        <w:rPr>
          <w:rFonts w:ascii="Arial" w:eastAsia="Times New Roman" w:hAnsi="Arial" w:cs="Arial"/>
          <w:b/>
          <w:bCs/>
          <w:color w:val="000000" w:themeColor="text1"/>
          <w:sz w:val="18"/>
          <w:szCs w:val="18"/>
          <w:lang w:eastAsia="ru-RU"/>
        </w:rPr>
        <w:t xml:space="preserve"> </w:t>
      </w:r>
      <w:r w:rsidR="00513CCF" w:rsidRPr="00E27EC3">
        <w:rPr>
          <w:rFonts w:eastAsia="Times New Roman" w:cs="Times New Roman"/>
          <w:color w:val="000000" w:themeColor="text1"/>
          <w:sz w:val="24"/>
          <w:szCs w:val="24"/>
          <w:lang w:eastAsia="ru-RU"/>
        </w:rPr>
        <w:t xml:space="preserve">следует осуществлять в соответствии с требованиями </w:t>
      </w:r>
      <w:r w:rsidR="00513CCF" w:rsidRPr="00E27EC3">
        <w:rPr>
          <w:rFonts w:eastAsia="Times New Roman" w:cs="Times New Roman"/>
          <w:bCs/>
          <w:color w:val="000000" w:themeColor="text1"/>
          <w:sz w:val="24"/>
          <w:szCs w:val="24"/>
          <w:lang w:eastAsia="ru-RU"/>
        </w:rPr>
        <w:t>СП 36.13330.2012, специальных ведомственных нормативных документов и настоящего раздела</w:t>
      </w:r>
      <w:r w:rsidR="00513CCF" w:rsidRPr="00E27EC3">
        <w:rPr>
          <w:rFonts w:eastAsia="Times New Roman" w:cs="Times New Roman"/>
          <w:color w:val="000000" w:themeColor="text1"/>
          <w:sz w:val="24"/>
          <w:szCs w:val="24"/>
          <w:lang w:eastAsia="ru-RU"/>
        </w:rPr>
        <w:t>.</w:t>
      </w:r>
    </w:p>
    <w:p w:rsidR="00513CCF" w:rsidRPr="00E27EC3" w:rsidRDefault="008736C0"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B82832" w:rsidRPr="00E27EC3">
        <w:rPr>
          <w:rFonts w:eastAsia="Times New Roman" w:cs="Times New Roman"/>
          <w:color w:val="000000" w:themeColor="text1"/>
          <w:sz w:val="24"/>
          <w:szCs w:val="24"/>
          <w:lang w:eastAsia="ru-RU"/>
        </w:rPr>
        <w:t>55</w:t>
      </w:r>
      <w:r w:rsidR="00513CCF" w:rsidRPr="00E27EC3">
        <w:rPr>
          <w:rFonts w:eastAsia="Times New Roman" w:cs="Times New Roman"/>
          <w:color w:val="000000" w:themeColor="text1"/>
          <w:sz w:val="24"/>
          <w:szCs w:val="24"/>
          <w:lang w:eastAsia="ru-RU"/>
        </w:rPr>
        <w:t xml:space="preserve"> </w:t>
      </w:r>
      <w:r w:rsidR="00513CCF" w:rsidRPr="00E27EC3">
        <w:rPr>
          <w:rFonts w:eastAsia="Times New Roman" w:cs="Times New Roman"/>
          <w:bCs/>
          <w:color w:val="000000" w:themeColor="text1"/>
          <w:sz w:val="24"/>
          <w:szCs w:val="24"/>
          <w:lang w:eastAsia="ru-RU"/>
        </w:rPr>
        <w:t xml:space="preserve">Ширину полос земель для магистральных подземных трубопроводов (газопроводов, нефтепроводов и нефтепродуктопроводов) и размеры земельных участков для размещения запорной арматуры указанных трубопроводов следует принимать </w:t>
      </w:r>
      <w:r w:rsidR="00513CCF" w:rsidRPr="00E27EC3">
        <w:rPr>
          <w:rFonts w:eastAsia="Times New Roman" w:cs="Times New Roman"/>
          <w:color w:val="000000" w:themeColor="text1"/>
          <w:sz w:val="24"/>
          <w:szCs w:val="24"/>
          <w:lang w:eastAsia="ru-RU"/>
        </w:rPr>
        <w:t>в соответствии с требованиями СН 452-73.</w:t>
      </w:r>
    </w:p>
    <w:p w:rsidR="00513CCF" w:rsidRPr="00E27EC3" w:rsidRDefault="00513CCF"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Ширина полос земель для магистральных надземных и наземных трубопроводов определяется проектом, утвержд</w:t>
      </w:r>
      <w:r w:rsidR="001207DB"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нным в установленном порядке.</w:t>
      </w:r>
    </w:p>
    <w:p w:rsidR="00513CCF" w:rsidRPr="00E27EC3" w:rsidRDefault="00513CCF" w:rsidP="00513CCF">
      <w:pPr>
        <w:widowControl w:val="0"/>
        <w:spacing w:line="239" w:lineRule="auto"/>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При выборе, отводе и использовании земель для магистральных трубопроводов следует соблюдать требования земельного законодательства, нормативных документов Российской Федерации, Смоленской области и нормативных правовых актов муниципальных образований Смоленской области по восстановлению земель, нарушенных при проведении геологоразведочных, строительных и иных работ.</w:t>
      </w:r>
    </w:p>
    <w:p w:rsidR="00513CCF" w:rsidRPr="00E27EC3" w:rsidRDefault="008736C0"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B82832" w:rsidRPr="00E27EC3">
        <w:rPr>
          <w:rFonts w:eastAsia="Times New Roman" w:cs="Times New Roman"/>
          <w:color w:val="000000" w:themeColor="text1"/>
          <w:sz w:val="24"/>
          <w:szCs w:val="24"/>
          <w:lang w:eastAsia="ru-RU"/>
        </w:rPr>
        <w:t>56</w:t>
      </w:r>
      <w:r w:rsidR="00513CCF" w:rsidRPr="00E27EC3">
        <w:rPr>
          <w:rFonts w:eastAsia="Times New Roman" w:cs="Times New Roman"/>
          <w:color w:val="000000" w:themeColor="text1"/>
          <w:sz w:val="24"/>
          <w:szCs w:val="24"/>
          <w:lang w:eastAsia="ru-RU"/>
        </w:rPr>
        <w:t xml:space="preserve"> При выборе трассы трубопровода необходимо учитывать перспективное развитие насел</w:t>
      </w:r>
      <w:r w:rsidR="00032864" w:rsidRPr="00E27EC3">
        <w:rPr>
          <w:rFonts w:eastAsia="Times New Roman" w:cs="Times New Roman"/>
          <w:color w:val="000000" w:themeColor="text1"/>
          <w:sz w:val="24"/>
          <w:szCs w:val="24"/>
          <w:lang w:eastAsia="ru-RU"/>
        </w:rPr>
        <w:t>ё</w:t>
      </w:r>
      <w:r w:rsidR="00513CCF" w:rsidRPr="00E27EC3">
        <w:rPr>
          <w:rFonts w:eastAsia="Times New Roman" w:cs="Times New Roman"/>
          <w:color w:val="000000" w:themeColor="text1"/>
          <w:sz w:val="24"/>
          <w:szCs w:val="24"/>
          <w:lang w:eastAsia="ru-RU"/>
        </w:rPr>
        <w:t>нных пунктов, промышленных и сельскохозяйственных предприятий, автомобильных и железных дорог и других объектов и проектируемого трубопровода на ближайшие 20 лет, а также условия строительства и обслуживания трубопровода в период его эксплуатации, выполнять прогнозирование изменений природных условий в процессе строительства и эксплуатации магистральных трубопроводов.</w:t>
      </w:r>
    </w:p>
    <w:p w:rsidR="00513CCF" w:rsidRPr="00E27EC3" w:rsidRDefault="008736C0"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3.5.</w:t>
      </w:r>
      <w:r w:rsidR="00B82832" w:rsidRPr="00E27EC3">
        <w:rPr>
          <w:rFonts w:eastAsia="Times New Roman" w:cs="Times New Roman"/>
          <w:color w:val="000000" w:themeColor="text1"/>
          <w:spacing w:val="-2"/>
          <w:sz w:val="24"/>
          <w:szCs w:val="24"/>
          <w:lang w:eastAsia="ru-RU"/>
        </w:rPr>
        <w:t>57</w:t>
      </w:r>
      <w:r w:rsidR="00513CCF" w:rsidRPr="00E27EC3">
        <w:rPr>
          <w:rFonts w:eastAsia="Times New Roman" w:cs="Times New Roman"/>
          <w:color w:val="000000" w:themeColor="text1"/>
          <w:spacing w:val="-2"/>
          <w:sz w:val="24"/>
          <w:szCs w:val="24"/>
          <w:lang w:eastAsia="ru-RU"/>
        </w:rPr>
        <w:t xml:space="preserve"> В соответствии с требованиями </w:t>
      </w:r>
      <w:r w:rsidR="00513CCF" w:rsidRPr="00E27EC3">
        <w:rPr>
          <w:rFonts w:eastAsia="Times New Roman" w:cs="Times New Roman"/>
          <w:bCs/>
          <w:color w:val="000000" w:themeColor="text1"/>
          <w:sz w:val="24"/>
          <w:szCs w:val="24"/>
          <w:lang w:eastAsia="ru-RU"/>
        </w:rPr>
        <w:t>СП 36.13330.2012</w:t>
      </w:r>
      <w:r w:rsidR="00513CCF" w:rsidRPr="00E27EC3">
        <w:rPr>
          <w:rFonts w:eastAsia="Times New Roman" w:cs="Times New Roman"/>
          <w:color w:val="000000" w:themeColor="text1"/>
          <w:spacing w:val="-2"/>
          <w:sz w:val="24"/>
          <w:szCs w:val="24"/>
          <w:lang w:eastAsia="ru-RU"/>
        </w:rPr>
        <w:t xml:space="preserve"> в зависимости от условий работы, объ</w:t>
      </w:r>
      <w:r w:rsidR="00995FA1" w:rsidRPr="00E27EC3">
        <w:rPr>
          <w:rFonts w:eastAsia="Times New Roman" w:cs="Times New Roman"/>
          <w:color w:val="000000" w:themeColor="text1"/>
          <w:spacing w:val="-2"/>
          <w:sz w:val="24"/>
          <w:szCs w:val="24"/>
          <w:lang w:eastAsia="ru-RU"/>
        </w:rPr>
        <w:t>ё</w:t>
      </w:r>
      <w:r w:rsidR="00513CCF" w:rsidRPr="00E27EC3">
        <w:rPr>
          <w:rFonts w:eastAsia="Times New Roman" w:cs="Times New Roman"/>
          <w:color w:val="000000" w:themeColor="text1"/>
          <w:spacing w:val="-2"/>
          <w:sz w:val="24"/>
          <w:szCs w:val="24"/>
          <w:lang w:eastAsia="ru-RU"/>
        </w:rPr>
        <w:t xml:space="preserve">ма неразрушающего контроля сварных соединений и величины испытательного давления </w:t>
      </w:r>
      <w:r w:rsidR="00513CCF" w:rsidRPr="00E27EC3">
        <w:rPr>
          <w:rFonts w:eastAsia="Times New Roman" w:cs="Times New Roman"/>
          <w:color w:val="000000" w:themeColor="text1"/>
          <w:sz w:val="24"/>
          <w:szCs w:val="24"/>
          <w:lang w:eastAsia="ru-RU"/>
        </w:rPr>
        <w:t xml:space="preserve">магистральные трубопроводы и их участки подразделяются на следующие категории: В, </w:t>
      </w:r>
      <w:r w:rsidR="00513CCF" w:rsidRPr="00E27EC3">
        <w:rPr>
          <w:rFonts w:eastAsia="Times New Roman" w:cs="Times New Roman"/>
          <w:color w:val="000000" w:themeColor="text1"/>
          <w:sz w:val="24"/>
          <w:szCs w:val="24"/>
          <w:lang w:val="en-US" w:eastAsia="ru-RU"/>
        </w:rPr>
        <w:t>I</w:t>
      </w:r>
      <w:r w:rsidR="00513CCF" w:rsidRPr="00E27EC3">
        <w:rPr>
          <w:rFonts w:eastAsia="Times New Roman" w:cs="Times New Roman"/>
          <w:color w:val="000000" w:themeColor="text1"/>
          <w:sz w:val="24"/>
          <w:szCs w:val="24"/>
          <w:lang w:eastAsia="ru-RU"/>
        </w:rPr>
        <w:t xml:space="preserve">, </w:t>
      </w:r>
      <w:r w:rsidR="00513CCF" w:rsidRPr="00E27EC3">
        <w:rPr>
          <w:rFonts w:eastAsia="Times New Roman" w:cs="Times New Roman"/>
          <w:color w:val="000000" w:themeColor="text1"/>
          <w:sz w:val="24"/>
          <w:szCs w:val="24"/>
          <w:lang w:val="en-US" w:eastAsia="ru-RU"/>
        </w:rPr>
        <w:t>II</w:t>
      </w:r>
      <w:r w:rsidR="00513CCF" w:rsidRPr="00E27EC3">
        <w:rPr>
          <w:rFonts w:eastAsia="Times New Roman" w:cs="Times New Roman"/>
          <w:color w:val="000000" w:themeColor="text1"/>
          <w:sz w:val="24"/>
          <w:szCs w:val="24"/>
          <w:lang w:eastAsia="ru-RU"/>
        </w:rPr>
        <w:t xml:space="preserve">, </w:t>
      </w:r>
      <w:r w:rsidR="00513CCF" w:rsidRPr="00E27EC3">
        <w:rPr>
          <w:rFonts w:eastAsia="Times New Roman" w:cs="Times New Roman"/>
          <w:color w:val="000000" w:themeColor="text1"/>
          <w:sz w:val="24"/>
          <w:szCs w:val="24"/>
          <w:lang w:val="en-US" w:eastAsia="ru-RU"/>
        </w:rPr>
        <w:t>III</w:t>
      </w:r>
      <w:r w:rsidR="00513CCF" w:rsidRPr="00E27EC3">
        <w:rPr>
          <w:rFonts w:eastAsia="Times New Roman" w:cs="Times New Roman"/>
          <w:color w:val="000000" w:themeColor="text1"/>
          <w:sz w:val="24"/>
          <w:szCs w:val="24"/>
          <w:lang w:eastAsia="ru-RU"/>
        </w:rPr>
        <w:t xml:space="preserve">, </w:t>
      </w:r>
      <w:r w:rsidR="00513CCF" w:rsidRPr="00E27EC3">
        <w:rPr>
          <w:rFonts w:eastAsia="Times New Roman" w:cs="Times New Roman"/>
          <w:color w:val="000000" w:themeColor="text1"/>
          <w:sz w:val="24"/>
          <w:szCs w:val="24"/>
          <w:lang w:val="en-US" w:eastAsia="ru-RU"/>
        </w:rPr>
        <w:t>IV</w:t>
      </w:r>
      <w:r w:rsidR="00513CCF" w:rsidRPr="00E27EC3">
        <w:rPr>
          <w:rFonts w:eastAsia="Times New Roman" w:cs="Times New Roman"/>
          <w:color w:val="000000" w:themeColor="text1"/>
          <w:sz w:val="24"/>
          <w:szCs w:val="24"/>
          <w:lang w:eastAsia="ru-RU"/>
        </w:rPr>
        <w:t>.</w:t>
      </w:r>
    </w:p>
    <w:p w:rsidR="00513CCF" w:rsidRPr="00E27EC3" w:rsidRDefault="00513CCF"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Категории участков магистральных трубопроводов следует принимать в соответствии с требованиями таблицы 3 </w:t>
      </w:r>
      <w:r w:rsidRPr="00E27EC3">
        <w:rPr>
          <w:rFonts w:eastAsia="Times New Roman" w:cs="Times New Roman"/>
          <w:bCs/>
          <w:color w:val="000000" w:themeColor="text1"/>
          <w:sz w:val="24"/>
          <w:szCs w:val="24"/>
          <w:lang w:eastAsia="ru-RU"/>
        </w:rPr>
        <w:t>СП 36.13330.2012</w:t>
      </w:r>
      <w:r w:rsidRPr="00E27EC3">
        <w:rPr>
          <w:rFonts w:eastAsia="Times New Roman" w:cs="Times New Roman"/>
          <w:color w:val="000000" w:themeColor="text1"/>
          <w:sz w:val="24"/>
          <w:szCs w:val="24"/>
          <w:lang w:eastAsia="ru-RU"/>
        </w:rPr>
        <w:t>.</w:t>
      </w:r>
    </w:p>
    <w:p w:rsidR="00513CCF" w:rsidRPr="00E27EC3" w:rsidRDefault="008736C0"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B82832" w:rsidRPr="00E27EC3">
        <w:rPr>
          <w:rFonts w:eastAsia="Times New Roman" w:cs="Times New Roman"/>
          <w:color w:val="000000" w:themeColor="text1"/>
          <w:sz w:val="24"/>
          <w:szCs w:val="24"/>
          <w:lang w:eastAsia="ru-RU"/>
        </w:rPr>
        <w:t>58</w:t>
      </w:r>
      <w:r w:rsidR="00513CCF" w:rsidRPr="00E27EC3">
        <w:rPr>
          <w:rFonts w:eastAsia="Times New Roman" w:cs="Times New Roman"/>
          <w:color w:val="000000" w:themeColor="text1"/>
          <w:sz w:val="24"/>
          <w:szCs w:val="24"/>
          <w:lang w:eastAsia="ru-RU"/>
        </w:rPr>
        <w:t xml:space="preserve"> При проектировании магистральных трубопроводов (газопроводы, нефтепроводы) следует предусматривать их подземную прокладку.</w:t>
      </w:r>
    </w:p>
    <w:p w:rsidR="00513CCF" w:rsidRPr="00E27EC3" w:rsidRDefault="00513CCF"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Прокладка трубопроводов по поверхности земли в насыпи (наземная проклад</w:t>
      </w:r>
      <w:r w:rsidRPr="00E27EC3">
        <w:rPr>
          <w:rFonts w:eastAsia="Times New Roman" w:cs="Times New Roman"/>
          <w:color w:val="000000" w:themeColor="text1"/>
          <w:sz w:val="24"/>
          <w:szCs w:val="24"/>
          <w:lang w:eastAsia="ru-RU"/>
        </w:rPr>
        <w:t>ка) или на опорах (надземная прокладка) осуществляется в болотистых местностях, а также на переходах через естественные и искусственные препятствия. При этом должны предусматриваться специальные мероприятия, обеспечивающие надежную и безопасную эксплуатацию трубопроводов.</w:t>
      </w:r>
    </w:p>
    <w:p w:rsidR="00513CCF" w:rsidRPr="00E27EC3" w:rsidRDefault="008736C0"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B82832" w:rsidRPr="00E27EC3">
        <w:rPr>
          <w:rFonts w:eastAsia="Times New Roman" w:cs="Times New Roman"/>
          <w:color w:val="000000" w:themeColor="text1"/>
          <w:sz w:val="24"/>
          <w:szCs w:val="24"/>
          <w:lang w:eastAsia="ru-RU"/>
        </w:rPr>
        <w:t>59</w:t>
      </w:r>
      <w:r w:rsidR="00513CCF" w:rsidRPr="00E27EC3">
        <w:rPr>
          <w:rFonts w:eastAsia="Times New Roman" w:cs="Times New Roman"/>
          <w:color w:val="000000" w:themeColor="text1"/>
          <w:sz w:val="24"/>
          <w:szCs w:val="24"/>
          <w:lang w:eastAsia="ru-RU"/>
        </w:rPr>
        <w:t xml:space="preserve"> При надземной прокладке трубопроводов высоту от уровня земли или верха покрытия дорог до низа трубы следует принимать в соответствии с требованиями СП 18.13330.2011, но не менее </w:t>
      </w:r>
      <w:smartTag w:uri="urn:schemas-microsoft-com:office:smarttags" w:element="metricconverter">
        <w:smartTagPr>
          <w:attr w:name="ProductID" w:val="0,5 м"/>
        </w:smartTagPr>
        <w:r w:rsidR="00513CCF" w:rsidRPr="00E27EC3">
          <w:rPr>
            <w:rFonts w:eastAsia="Times New Roman" w:cs="Times New Roman"/>
            <w:color w:val="000000" w:themeColor="text1"/>
            <w:sz w:val="24"/>
            <w:szCs w:val="24"/>
            <w:lang w:eastAsia="ru-RU"/>
          </w:rPr>
          <w:t>0,5 м</w:t>
        </w:r>
      </w:smartTag>
      <w:r w:rsidR="00513CCF" w:rsidRPr="00E27EC3">
        <w:rPr>
          <w:rFonts w:eastAsia="Times New Roman" w:cs="Times New Roman"/>
          <w:color w:val="000000" w:themeColor="text1"/>
          <w:sz w:val="24"/>
          <w:szCs w:val="24"/>
          <w:lang w:eastAsia="ru-RU"/>
        </w:rPr>
        <w:t>.</w:t>
      </w:r>
    </w:p>
    <w:p w:rsidR="00513CCF" w:rsidRPr="00E27EC3" w:rsidRDefault="00513CCF"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При проектировании трубопроводов на территориях массового перегона животных или их естественной миграции минимальные расстояния от уровня земли до трубопроводов следует принимать по согласованию с заинтересованными организациями.</w:t>
      </w:r>
    </w:p>
    <w:p w:rsidR="00513CCF" w:rsidRPr="00E27EC3" w:rsidRDefault="008736C0"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3.5.6</w:t>
      </w:r>
      <w:r w:rsidR="00B82832" w:rsidRPr="00E27EC3">
        <w:rPr>
          <w:rFonts w:eastAsia="Times New Roman" w:cs="Times New Roman"/>
          <w:color w:val="000000" w:themeColor="text1"/>
          <w:sz w:val="24"/>
          <w:szCs w:val="24"/>
          <w:lang w:eastAsia="ru-RU"/>
        </w:rPr>
        <w:t>0</w:t>
      </w:r>
      <w:r w:rsidR="00513CCF" w:rsidRPr="00E27EC3">
        <w:rPr>
          <w:rFonts w:eastAsia="Times New Roman" w:cs="Times New Roman"/>
          <w:color w:val="000000" w:themeColor="text1"/>
          <w:sz w:val="24"/>
          <w:szCs w:val="24"/>
          <w:lang w:eastAsia="ru-RU"/>
        </w:rPr>
        <w:t xml:space="preserve"> При прокладке трубопроводов через препятствия расстояние от низа трубы или пролетного строения следует принимать:</w:t>
      </w:r>
    </w:p>
    <w:p w:rsidR="00513CCF" w:rsidRPr="00E27EC3" w:rsidRDefault="008736C0"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513CCF" w:rsidRPr="00E27EC3">
        <w:rPr>
          <w:rFonts w:eastAsia="Times New Roman" w:cs="Times New Roman"/>
          <w:color w:val="000000" w:themeColor="text1"/>
          <w:sz w:val="24"/>
          <w:szCs w:val="24"/>
          <w:lang w:eastAsia="ru-RU"/>
        </w:rPr>
        <w:t xml:space="preserve"> при пересечении оврагов и балок – не менее </w:t>
      </w:r>
      <w:smartTag w:uri="urn:schemas-microsoft-com:office:smarttags" w:element="metricconverter">
        <w:smartTagPr>
          <w:attr w:name="ProductID" w:val="0,5 м"/>
        </w:smartTagPr>
        <w:r w:rsidR="00513CCF" w:rsidRPr="00E27EC3">
          <w:rPr>
            <w:rFonts w:eastAsia="Times New Roman" w:cs="Times New Roman"/>
            <w:color w:val="000000" w:themeColor="text1"/>
            <w:sz w:val="24"/>
            <w:szCs w:val="24"/>
            <w:lang w:eastAsia="ru-RU"/>
          </w:rPr>
          <w:t>0,5 м</w:t>
        </w:r>
      </w:smartTag>
      <w:r w:rsidRPr="00E27EC3">
        <w:rPr>
          <w:rFonts w:eastAsia="Times New Roman" w:cs="Times New Roman"/>
          <w:color w:val="000000" w:themeColor="text1"/>
          <w:sz w:val="24"/>
          <w:szCs w:val="24"/>
          <w:lang w:eastAsia="ru-RU"/>
        </w:rPr>
        <w:t xml:space="preserve"> до уровня воды при 5</w:t>
      </w:r>
      <w:r w:rsidR="00513CCF" w:rsidRPr="00E27EC3">
        <w:rPr>
          <w:rFonts w:eastAsia="Times New Roman" w:cs="Times New Roman"/>
          <w:color w:val="000000" w:themeColor="text1"/>
          <w:sz w:val="24"/>
          <w:szCs w:val="24"/>
          <w:lang w:eastAsia="ru-RU"/>
        </w:rPr>
        <w:t>%</w:t>
      </w:r>
      <w:r w:rsidRPr="00E27EC3">
        <w:rPr>
          <w:rFonts w:eastAsia="Times New Roman" w:cs="Times New Roman"/>
          <w:color w:val="000000" w:themeColor="text1"/>
          <w:sz w:val="24"/>
          <w:szCs w:val="24"/>
          <w:lang w:eastAsia="ru-RU"/>
        </w:rPr>
        <w:t>–</w:t>
      </w:r>
      <w:r w:rsidR="00513CCF" w:rsidRPr="00E27EC3">
        <w:rPr>
          <w:rFonts w:eastAsia="Times New Roman" w:cs="Times New Roman"/>
          <w:color w:val="000000" w:themeColor="text1"/>
          <w:sz w:val="24"/>
          <w:szCs w:val="24"/>
          <w:lang w:eastAsia="ru-RU"/>
        </w:rPr>
        <w:t>ной обеспеченности;</w:t>
      </w:r>
    </w:p>
    <w:p w:rsidR="00513CCF" w:rsidRPr="00E27EC3" w:rsidRDefault="008736C0"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513CCF" w:rsidRPr="00E27EC3">
        <w:rPr>
          <w:rFonts w:eastAsia="Times New Roman" w:cs="Times New Roman"/>
          <w:color w:val="000000" w:themeColor="text1"/>
          <w:sz w:val="24"/>
          <w:szCs w:val="24"/>
          <w:lang w:eastAsia="ru-RU"/>
        </w:rPr>
        <w:t xml:space="preserve"> при пересечении несудоходных, несплавных рек и больших оврагов, где возможен ледоход, – не менее </w:t>
      </w:r>
      <w:smartTag w:uri="urn:schemas-microsoft-com:office:smarttags" w:element="metricconverter">
        <w:smartTagPr>
          <w:attr w:name="ProductID" w:val="0,2 м"/>
        </w:smartTagPr>
        <w:r w:rsidR="00513CCF" w:rsidRPr="00E27EC3">
          <w:rPr>
            <w:rFonts w:eastAsia="Times New Roman" w:cs="Times New Roman"/>
            <w:color w:val="000000" w:themeColor="text1"/>
            <w:sz w:val="24"/>
            <w:szCs w:val="24"/>
            <w:lang w:eastAsia="ru-RU"/>
          </w:rPr>
          <w:t>0,2 м</w:t>
        </w:r>
      </w:smartTag>
      <w:r w:rsidRPr="00E27EC3">
        <w:rPr>
          <w:rFonts w:eastAsia="Times New Roman" w:cs="Times New Roman"/>
          <w:color w:val="000000" w:themeColor="text1"/>
          <w:sz w:val="24"/>
          <w:szCs w:val="24"/>
          <w:lang w:eastAsia="ru-RU"/>
        </w:rPr>
        <w:t xml:space="preserve"> до уровня воды при 1</w:t>
      </w:r>
      <w:r w:rsidR="00513CCF" w:rsidRPr="00E27EC3">
        <w:rPr>
          <w:rFonts w:eastAsia="Times New Roman" w:cs="Times New Roman"/>
          <w:color w:val="000000" w:themeColor="text1"/>
          <w:sz w:val="24"/>
          <w:szCs w:val="24"/>
          <w:lang w:eastAsia="ru-RU"/>
        </w:rPr>
        <w:t>%</w:t>
      </w:r>
      <w:r w:rsidRPr="00E27EC3">
        <w:rPr>
          <w:rFonts w:eastAsia="Times New Roman" w:cs="Times New Roman"/>
          <w:color w:val="000000" w:themeColor="text1"/>
          <w:sz w:val="24"/>
          <w:szCs w:val="24"/>
          <w:lang w:eastAsia="ru-RU"/>
        </w:rPr>
        <w:t>–</w:t>
      </w:r>
      <w:r w:rsidR="00513CCF" w:rsidRPr="00E27EC3">
        <w:rPr>
          <w:rFonts w:eastAsia="Times New Roman" w:cs="Times New Roman"/>
          <w:color w:val="000000" w:themeColor="text1"/>
          <w:sz w:val="24"/>
          <w:szCs w:val="24"/>
          <w:lang w:eastAsia="ru-RU"/>
        </w:rPr>
        <w:t>ной обеспеченности и от наивысшего горизонта ледохода.</w:t>
      </w:r>
    </w:p>
    <w:p w:rsidR="00513CCF" w:rsidRPr="00E27EC3" w:rsidRDefault="00513CCF"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Возвышение низа трубы или пролетных строений при наличии на несудоходных реках заломов или корчехода устанавливается особо в каждом конкретном случае, но должно быть не менее </w:t>
      </w:r>
      <w:smartTag w:uri="urn:schemas-microsoft-com:office:smarttags" w:element="metricconverter">
        <w:smartTagPr>
          <w:attr w:name="ProductID" w:val="1 м"/>
        </w:smartTagPr>
        <w:r w:rsidRPr="00E27EC3">
          <w:rPr>
            <w:rFonts w:eastAsia="Times New Roman" w:cs="Times New Roman"/>
            <w:color w:val="000000" w:themeColor="text1"/>
            <w:sz w:val="24"/>
            <w:szCs w:val="24"/>
            <w:lang w:eastAsia="ru-RU"/>
          </w:rPr>
          <w:t>1 м</w:t>
        </w:r>
      </w:smartTag>
      <w:r w:rsidRPr="00E27EC3">
        <w:rPr>
          <w:rFonts w:eastAsia="Times New Roman" w:cs="Times New Roman"/>
          <w:color w:val="000000" w:themeColor="text1"/>
          <w:sz w:val="24"/>
          <w:szCs w:val="24"/>
          <w:lang w:eastAsia="ru-RU"/>
        </w:rPr>
        <w:t xml:space="preserve"> над го</w:t>
      </w:r>
      <w:r w:rsidR="008736C0" w:rsidRPr="00E27EC3">
        <w:rPr>
          <w:rFonts w:eastAsia="Times New Roman" w:cs="Times New Roman"/>
          <w:color w:val="000000" w:themeColor="text1"/>
          <w:sz w:val="24"/>
          <w:szCs w:val="24"/>
          <w:lang w:eastAsia="ru-RU"/>
        </w:rPr>
        <w:t>ризонтом высоких вод (по году 1</w:t>
      </w:r>
      <w:r w:rsidRPr="00E27EC3">
        <w:rPr>
          <w:rFonts w:eastAsia="Times New Roman" w:cs="Times New Roman"/>
          <w:color w:val="000000" w:themeColor="text1"/>
          <w:sz w:val="24"/>
          <w:szCs w:val="24"/>
          <w:lang w:eastAsia="ru-RU"/>
        </w:rPr>
        <w:t>%</w:t>
      </w:r>
      <w:r w:rsidR="008736C0" w:rsidRPr="00E27EC3">
        <w:rPr>
          <w:rFonts w:eastAsia="Times New Roman" w:cs="Times New Roman"/>
          <w:color w:val="000000" w:themeColor="text1"/>
          <w:sz w:val="24"/>
          <w:szCs w:val="24"/>
          <w:lang w:eastAsia="ru-RU"/>
        </w:rPr>
        <w:t>–</w:t>
      </w:r>
      <w:r w:rsidRPr="00E27EC3">
        <w:rPr>
          <w:rFonts w:eastAsia="Times New Roman" w:cs="Times New Roman"/>
          <w:color w:val="000000" w:themeColor="text1"/>
          <w:sz w:val="24"/>
          <w:szCs w:val="24"/>
          <w:lang w:eastAsia="ru-RU"/>
        </w:rPr>
        <w:t>ной обеспеченности).</w:t>
      </w:r>
    </w:p>
    <w:p w:rsidR="00513CCF" w:rsidRPr="00E27EC3" w:rsidRDefault="008736C0"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3.5.6</w:t>
      </w:r>
      <w:r w:rsidR="00B82832" w:rsidRPr="00E27EC3">
        <w:rPr>
          <w:rFonts w:eastAsia="Times New Roman" w:cs="Times New Roman"/>
          <w:color w:val="000000" w:themeColor="text1"/>
          <w:sz w:val="24"/>
          <w:szCs w:val="24"/>
          <w:lang w:eastAsia="ru-RU"/>
        </w:rPr>
        <w:t>1</w:t>
      </w:r>
      <w:r w:rsidR="00513CCF" w:rsidRPr="00E27EC3">
        <w:rPr>
          <w:rFonts w:eastAsia="Times New Roman" w:cs="Times New Roman"/>
          <w:color w:val="000000" w:themeColor="text1"/>
          <w:sz w:val="24"/>
          <w:szCs w:val="24"/>
          <w:lang w:eastAsia="ru-RU"/>
        </w:rPr>
        <w:t xml:space="preserve"> Глубина прокладки подземного трубопровода определяется принятым конструктивным решением, обеспечивающим над</w:t>
      </w:r>
      <w:r w:rsidR="005A43BB" w:rsidRPr="00E27EC3">
        <w:rPr>
          <w:rFonts w:eastAsia="Times New Roman" w:cs="Times New Roman"/>
          <w:color w:val="000000" w:themeColor="text1"/>
          <w:sz w:val="24"/>
          <w:szCs w:val="24"/>
          <w:lang w:eastAsia="ru-RU"/>
        </w:rPr>
        <w:t>ё</w:t>
      </w:r>
      <w:r w:rsidR="00513CCF" w:rsidRPr="00E27EC3">
        <w:rPr>
          <w:rFonts w:eastAsia="Times New Roman" w:cs="Times New Roman"/>
          <w:color w:val="000000" w:themeColor="text1"/>
          <w:sz w:val="24"/>
          <w:szCs w:val="24"/>
          <w:lang w:eastAsia="ru-RU"/>
        </w:rPr>
        <w:t>жность работы трубопровода с уч</w:t>
      </w:r>
      <w:r w:rsidR="005A43BB" w:rsidRPr="00E27EC3">
        <w:rPr>
          <w:rFonts w:eastAsia="Times New Roman" w:cs="Times New Roman"/>
          <w:color w:val="000000" w:themeColor="text1"/>
          <w:sz w:val="24"/>
          <w:szCs w:val="24"/>
          <w:lang w:eastAsia="ru-RU"/>
        </w:rPr>
        <w:t>ё</w:t>
      </w:r>
      <w:r w:rsidR="00513CCF" w:rsidRPr="00E27EC3">
        <w:rPr>
          <w:rFonts w:eastAsia="Times New Roman" w:cs="Times New Roman"/>
          <w:color w:val="000000" w:themeColor="text1"/>
          <w:sz w:val="24"/>
          <w:szCs w:val="24"/>
          <w:lang w:eastAsia="ru-RU"/>
        </w:rPr>
        <w:t>том требований охраны окружающей среды.</w:t>
      </w:r>
    </w:p>
    <w:p w:rsidR="00513CCF" w:rsidRPr="00E27EC3" w:rsidRDefault="00513CCF"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прокладке трубопроводов в насыпях должно быть предусмотрено устройство водопропускных сооружений.</w:t>
      </w:r>
    </w:p>
    <w:p w:rsidR="00513CCF" w:rsidRPr="00E27EC3" w:rsidRDefault="008736C0"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3.5.6</w:t>
      </w:r>
      <w:r w:rsidR="00B82832" w:rsidRPr="00E27EC3">
        <w:rPr>
          <w:rFonts w:eastAsia="Times New Roman" w:cs="Times New Roman"/>
          <w:color w:val="000000" w:themeColor="text1"/>
          <w:sz w:val="24"/>
          <w:szCs w:val="24"/>
          <w:lang w:eastAsia="ru-RU"/>
        </w:rPr>
        <w:t>2</w:t>
      </w:r>
      <w:r w:rsidR="00513CCF" w:rsidRPr="00E27EC3">
        <w:rPr>
          <w:rFonts w:eastAsia="Times New Roman" w:cs="Times New Roman"/>
          <w:color w:val="000000" w:themeColor="text1"/>
          <w:sz w:val="24"/>
          <w:szCs w:val="24"/>
          <w:lang w:eastAsia="ru-RU"/>
        </w:rPr>
        <w:t xml:space="preserve"> Прокладка трубопроводов может осуществляться одиночно или параллельно другим действующим или проектируемым магистральным трубопроводам – в техническом коридоре.</w:t>
      </w:r>
    </w:p>
    <w:p w:rsidR="00513CCF" w:rsidRPr="00E27EC3" w:rsidRDefault="00513CCF"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отдельных случаях при технико</w:t>
      </w:r>
      <w:r w:rsidR="008736C0"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экономическом обосновании и условии обеспечения над</w:t>
      </w:r>
      <w:r w:rsidR="008C4601"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жности работы трубопроводов допускается совместная прокладка в одном техническом коридоре нефтепроводов и газопроводов.</w:t>
      </w:r>
    </w:p>
    <w:p w:rsidR="00513CCF" w:rsidRPr="00E27EC3" w:rsidRDefault="00513CCF"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Предельно допустимые (суммарные) объ</w:t>
      </w:r>
      <w:r w:rsidR="008C4601"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мы транспортирования продуктов в пределах одного технического коридора и расстояния между этими коридорами определяются согласно нормам и правилам, утвержд</w:t>
      </w:r>
      <w:r w:rsidR="008C4601"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нным в установленном порядке.</w:t>
      </w:r>
    </w:p>
    <w:p w:rsidR="00513CCF" w:rsidRPr="00E27EC3" w:rsidRDefault="008736C0"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3.5.6</w:t>
      </w:r>
      <w:r w:rsidR="00B82832" w:rsidRPr="00E27EC3">
        <w:rPr>
          <w:rFonts w:eastAsia="Times New Roman" w:cs="Times New Roman"/>
          <w:color w:val="000000" w:themeColor="text1"/>
          <w:sz w:val="24"/>
          <w:szCs w:val="24"/>
          <w:lang w:eastAsia="ru-RU"/>
        </w:rPr>
        <w:t>3</w:t>
      </w:r>
      <w:r w:rsidR="00513CCF" w:rsidRPr="00E27EC3">
        <w:rPr>
          <w:rFonts w:eastAsia="Times New Roman" w:cs="Times New Roman"/>
          <w:color w:val="000000" w:themeColor="text1"/>
          <w:sz w:val="24"/>
          <w:szCs w:val="24"/>
          <w:lang w:eastAsia="ru-RU"/>
        </w:rPr>
        <w:t xml:space="preserve"> Не допускается прокладка магистральных трубопроводов по территориям насел</w:t>
      </w:r>
      <w:r w:rsidR="008C4601" w:rsidRPr="00E27EC3">
        <w:rPr>
          <w:rFonts w:eastAsia="Times New Roman" w:cs="Times New Roman"/>
          <w:color w:val="000000" w:themeColor="text1"/>
          <w:sz w:val="24"/>
          <w:szCs w:val="24"/>
          <w:lang w:eastAsia="ru-RU"/>
        </w:rPr>
        <w:t>ё</w:t>
      </w:r>
      <w:r w:rsidR="00513CCF" w:rsidRPr="00E27EC3">
        <w:rPr>
          <w:rFonts w:eastAsia="Times New Roman" w:cs="Times New Roman"/>
          <w:color w:val="000000" w:themeColor="text1"/>
          <w:sz w:val="24"/>
          <w:szCs w:val="24"/>
          <w:lang w:eastAsia="ru-RU"/>
        </w:rPr>
        <w:t>нных пунктов, промышленных и сельскохозяйственных предприятий, аэродромов и других аналогичных объектов.</w:t>
      </w:r>
    </w:p>
    <w:p w:rsidR="00513CCF" w:rsidRPr="00E27EC3" w:rsidRDefault="00513CCF"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Не допускается прокладка трубопроводов по мостам автомобильных дорог всех категорий и в одной траншее с электрическими кабелями, кабелями связи и другими трубопроводами, за исключением случаев, предусмотренных п. 7.7 </w:t>
      </w:r>
      <w:r w:rsidRPr="00E27EC3">
        <w:rPr>
          <w:rFonts w:eastAsia="Times New Roman" w:cs="Times New Roman"/>
          <w:bCs/>
          <w:color w:val="000000" w:themeColor="text1"/>
          <w:sz w:val="24"/>
          <w:szCs w:val="24"/>
          <w:lang w:eastAsia="ru-RU"/>
        </w:rPr>
        <w:t>СП 36.13330.2012</w:t>
      </w:r>
      <w:r w:rsidRPr="00E27EC3">
        <w:rPr>
          <w:rFonts w:eastAsia="Times New Roman" w:cs="Times New Roman"/>
          <w:color w:val="000000" w:themeColor="text1"/>
          <w:sz w:val="24"/>
          <w:szCs w:val="24"/>
          <w:lang w:eastAsia="ru-RU"/>
        </w:rPr>
        <w:t>.</w:t>
      </w:r>
    </w:p>
    <w:p w:rsidR="00513CCF" w:rsidRPr="00E27EC3" w:rsidRDefault="008736C0"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B82832" w:rsidRPr="00E27EC3">
        <w:rPr>
          <w:rFonts w:eastAsia="Times New Roman" w:cs="Times New Roman"/>
          <w:color w:val="000000" w:themeColor="text1"/>
          <w:sz w:val="24"/>
          <w:szCs w:val="24"/>
          <w:lang w:eastAsia="ru-RU"/>
        </w:rPr>
        <w:t>64</w:t>
      </w:r>
      <w:r w:rsidR="00513CCF" w:rsidRPr="00E27EC3">
        <w:rPr>
          <w:rFonts w:eastAsia="Times New Roman" w:cs="Times New Roman"/>
          <w:color w:val="000000" w:themeColor="text1"/>
          <w:sz w:val="24"/>
          <w:szCs w:val="24"/>
          <w:lang w:eastAsia="ru-RU"/>
        </w:rPr>
        <w:t xml:space="preserve"> Расстояния от оси магистральных трубопроводов до насел</w:t>
      </w:r>
      <w:r w:rsidR="008C4601" w:rsidRPr="00E27EC3">
        <w:rPr>
          <w:rFonts w:eastAsia="Times New Roman" w:cs="Times New Roman"/>
          <w:color w:val="000000" w:themeColor="text1"/>
          <w:sz w:val="24"/>
          <w:szCs w:val="24"/>
          <w:lang w:eastAsia="ru-RU"/>
        </w:rPr>
        <w:t>ё</w:t>
      </w:r>
      <w:r w:rsidR="00513CCF" w:rsidRPr="00E27EC3">
        <w:rPr>
          <w:rFonts w:eastAsia="Times New Roman" w:cs="Times New Roman"/>
          <w:color w:val="000000" w:themeColor="text1"/>
          <w:sz w:val="24"/>
          <w:szCs w:val="24"/>
          <w:lang w:eastAsia="ru-RU"/>
        </w:rPr>
        <w:t xml:space="preserve">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в соответствии с требованиями таблицы 4 </w:t>
      </w:r>
      <w:r w:rsidR="00513CCF" w:rsidRPr="00E27EC3">
        <w:rPr>
          <w:rFonts w:eastAsia="Times New Roman" w:cs="Times New Roman"/>
          <w:bCs/>
          <w:color w:val="000000" w:themeColor="text1"/>
          <w:sz w:val="24"/>
          <w:szCs w:val="24"/>
          <w:lang w:eastAsia="ru-RU"/>
        </w:rPr>
        <w:t>СП 36.13330.2012</w:t>
      </w:r>
      <w:r w:rsidR="00513CCF" w:rsidRPr="00E27EC3">
        <w:rPr>
          <w:rFonts w:eastAsia="Times New Roman" w:cs="Times New Roman"/>
          <w:color w:val="000000" w:themeColor="text1"/>
          <w:sz w:val="24"/>
          <w:szCs w:val="24"/>
          <w:lang w:eastAsia="ru-RU"/>
        </w:rPr>
        <w:t>, Федерального закона от 22.07.2008 № 123-ФЗ «Технический регламент о требованиях пожарной безопасности».</w:t>
      </w:r>
    </w:p>
    <w:p w:rsidR="00513CCF" w:rsidRPr="00E27EC3" w:rsidRDefault="00513CCF"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Расстояния от газораспределительных, компрессорных и нефтеперекачивающих станций газопроводов, нефтепроводов до насел</w:t>
      </w:r>
      <w:r w:rsidR="008C4601"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нных пунктов, промышленных предприятий, зданий и сооружений следует принимать в зависимости от класса и диаметра трубопровода, категории указанных станций и необходимости обеспечения их безопасности в соответствии с требованиями таблицы 5 </w:t>
      </w:r>
      <w:r w:rsidRPr="00E27EC3">
        <w:rPr>
          <w:rFonts w:eastAsia="Times New Roman" w:cs="Times New Roman"/>
          <w:bCs/>
          <w:color w:val="000000" w:themeColor="text1"/>
          <w:sz w:val="24"/>
          <w:szCs w:val="24"/>
          <w:lang w:eastAsia="ru-RU"/>
        </w:rPr>
        <w:t>СП 36.13330.2012</w:t>
      </w:r>
      <w:r w:rsidRPr="00E27EC3">
        <w:rPr>
          <w:rFonts w:eastAsia="Times New Roman" w:cs="Times New Roman"/>
          <w:color w:val="000000" w:themeColor="text1"/>
          <w:sz w:val="24"/>
          <w:szCs w:val="24"/>
          <w:lang w:eastAsia="ru-RU"/>
        </w:rPr>
        <w:t xml:space="preserve">. </w:t>
      </w:r>
    </w:p>
    <w:p w:rsidR="00513CCF" w:rsidRPr="00E27EC3" w:rsidRDefault="008736C0"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3.5.</w:t>
      </w:r>
      <w:r w:rsidR="00B82832" w:rsidRPr="00E27EC3">
        <w:rPr>
          <w:rFonts w:eastAsia="Times New Roman" w:cs="Times New Roman"/>
          <w:color w:val="000000" w:themeColor="text1"/>
          <w:spacing w:val="-2"/>
          <w:sz w:val="24"/>
          <w:szCs w:val="24"/>
          <w:lang w:eastAsia="ru-RU"/>
        </w:rPr>
        <w:t>65</w:t>
      </w:r>
      <w:r w:rsidR="00513CCF" w:rsidRPr="00E27EC3">
        <w:rPr>
          <w:rFonts w:eastAsia="Times New Roman" w:cs="Times New Roman"/>
          <w:color w:val="000000" w:themeColor="text1"/>
          <w:spacing w:val="-2"/>
          <w:sz w:val="24"/>
          <w:szCs w:val="24"/>
          <w:lang w:eastAsia="ru-RU"/>
        </w:rPr>
        <w:t xml:space="preserve"> Взаимные пересечения проектируемых и действующих трубопроводов допускаются </w:t>
      </w:r>
      <w:r w:rsidR="00513CCF" w:rsidRPr="00E27EC3">
        <w:rPr>
          <w:rFonts w:eastAsia="Times New Roman" w:cs="Times New Roman"/>
          <w:color w:val="000000" w:themeColor="text1"/>
          <w:sz w:val="24"/>
          <w:szCs w:val="24"/>
          <w:lang w:eastAsia="ru-RU"/>
        </w:rPr>
        <w:t>в исключительных случаях при невозможности соблюдения минимальных расстояний от оси магистральных трубопроводов до насел</w:t>
      </w:r>
      <w:r w:rsidR="008C4601" w:rsidRPr="00E27EC3">
        <w:rPr>
          <w:rFonts w:eastAsia="Times New Roman" w:cs="Times New Roman"/>
          <w:color w:val="000000" w:themeColor="text1"/>
          <w:sz w:val="24"/>
          <w:szCs w:val="24"/>
          <w:lang w:eastAsia="ru-RU"/>
        </w:rPr>
        <w:t>ё</w:t>
      </w:r>
      <w:r w:rsidR="00513CCF" w:rsidRPr="00E27EC3">
        <w:rPr>
          <w:rFonts w:eastAsia="Times New Roman" w:cs="Times New Roman"/>
          <w:color w:val="000000" w:themeColor="text1"/>
          <w:sz w:val="24"/>
          <w:szCs w:val="24"/>
          <w:lang w:eastAsia="ru-RU"/>
        </w:rPr>
        <w:t>нных пунктов, промышленных предприятий и сооружений.</w:t>
      </w:r>
    </w:p>
    <w:p w:rsidR="00513CCF" w:rsidRPr="00E27EC3" w:rsidRDefault="008736C0"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B82832" w:rsidRPr="00E27EC3">
        <w:rPr>
          <w:rFonts w:eastAsia="Times New Roman" w:cs="Times New Roman"/>
          <w:color w:val="000000" w:themeColor="text1"/>
          <w:sz w:val="24"/>
          <w:szCs w:val="24"/>
          <w:lang w:eastAsia="ru-RU"/>
        </w:rPr>
        <w:t>66</w:t>
      </w:r>
      <w:r w:rsidR="00513CCF" w:rsidRPr="00E27EC3">
        <w:rPr>
          <w:rFonts w:eastAsia="Times New Roman" w:cs="Times New Roman"/>
          <w:color w:val="000000" w:themeColor="text1"/>
          <w:sz w:val="24"/>
          <w:szCs w:val="24"/>
          <w:lang w:eastAsia="ru-RU"/>
        </w:rPr>
        <w:t xml:space="preserve"> В местах пересечений магистральных трубопроводов с линиями электропередачи напряжением 110 кВ и выше должна предусматриваться только подземная прокладка трубопроводов под углом не менее 60º.</w:t>
      </w:r>
    </w:p>
    <w:p w:rsidR="00513CCF" w:rsidRPr="00E27EC3" w:rsidRDefault="007C064A"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B82832" w:rsidRPr="00E27EC3">
        <w:rPr>
          <w:rFonts w:eastAsia="Times New Roman" w:cs="Times New Roman"/>
          <w:color w:val="000000" w:themeColor="text1"/>
          <w:sz w:val="24"/>
          <w:szCs w:val="24"/>
          <w:lang w:eastAsia="ru-RU"/>
        </w:rPr>
        <w:t>67</w:t>
      </w:r>
      <w:r w:rsidR="00513CCF" w:rsidRPr="00E27EC3">
        <w:rPr>
          <w:rFonts w:eastAsia="Times New Roman" w:cs="Times New Roman"/>
          <w:color w:val="000000" w:themeColor="text1"/>
          <w:sz w:val="24"/>
          <w:szCs w:val="24"/>
          <w:lang w:eastAsia="ru-RU"/>
        </w:rPr>
        <w:t xml:space="preserve"> </w:t>
      </w:r>
      <w:r w:rsidR="00513CCF" w:rsidRPr="00E27EC3">
        <w:rPr>
          <w:rFonts w:eastAsia="Times New Roman" w:cs="Times New Roman"/>
          <w:bCs/>
          <w:color w:val="000000" w:themeColor="text1"/>
          <w:sz w:val="24"/>
          <w:szCs w:val="24"/>
          <w:lang w:eastAsia="ru-RU"/>
        </w:rPr>
        <w:t>Переходы трубопроводов через естественные и искусственные препятствия</w:t>
      </w:r>
      <w:r w:rsidR="00513CCF" w:rsidRPr="00E27EC3">
        <w:rPr>
          <w:rFonts w:eastAsia="Times New Roman" w:cs="Times New Roman"/>
          <w:color w:val="000000" w:themeColor="text1"/>
          <w:sz w:val="24"/>
          <w:szCs w:val="24"/>
          <w:lang w:eastAsia="ru-RU"/>
        </w:rPr>
        <w:t xml:space="preserve"> (реки, водохранилища, каналы, оз</w:t>
      </w:r>
      <w:r w:rsidR="008C4601" w:rsidRPr="00E27EC3">
        <w:rPr>
          <w:rFonts w:eastAsia="Times New Roman" w:cs="Times New Roman"/>
          <w:color w:val="000000" w:themeColor="text1"/>
          <w:sz w:val="24"/>
          <w:szCs w:val="24"/>
          <w:lang w:eastAsia="ru-RU"/>
        </w:rPr>
        <w:t>ё</w:t>
      </w:r>
      <w:r w:rsidR="00513CCF" w:rsidRPr="00E27EC3">
        <w:rPr>
          <w:rFonts w:eastAsia="Times New Roman" w:cs="Times New Roman"/>
          <w:color w:val="000000" w:themeColor="text1"/>
          <w:sz w:val="24"/>
          <w:szCs w:val="24"/>
          <w:lang w:eastAsia="ru-RU"/>
        </w:rPr>
        <w:t xml:space="preserve">ра, пруды, ручьи, протоки и болота, овраги, балки и автомобильные дороги) проектируются в соответствии с требованиями </w:t>
      </w:r>
      <w:r w:rsidR="00513CCF" w:rsidRPr="00E27EC3">
        <w:rPr>
          <w:rFonts w:eastAsia="Times New Roman" w:cs="Times New Roman"/>
          <w:bCs/>
          <w:color w:val="000000" w:themeColor="text1"/>
          <w:sz w:val="24"/>
          <w:szCs w:val="24"/>
          <w:lang w:eastAsia="ru-RU"/>
        </w:rPr>
        <w:t>СП 36.13330.2012</w:t>
      </w:r>
      <w:r w:rsidR="00513CCF" w:rsidRPr="00E27EC3">
        <w:rPr>
          <w:rFonts w:eastAsia="Times New Roman" w:cs="Times New Roman"/>
          <w:color w:val="000000" w:themeColor="text1"/>
          <w:sz w:val="24"/>
          <w:szCs w:val="24"/>
          <w:lang w:eastAsia="ru-RU"/>
        </w:rPr>
        <w:t>.</w:t>
      </w:r>
    </w:p>
    <w:p w:rsidR="00513CCF" w:rsidRPr="00E27EC3" w:rsidRDefault="007C064A"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B82832" w:rsidRPr="00E27EC3">
        <w:rPr>
          <w:rFonts w:eastAsia="Times New Roman" w:cs="Times New Roman"/>
          <w:color w:val="000000" w:themeColor="text1"/>
          <w:sz w:val="24"/>
          <w:szCs w:val="24"/>
          <w:lang w:eastAsia="ru-RU"/>
        </w:rPr>
        <w:t>68</w:t>
      </w:r>
      <w:r w:rsidR="00513CCF" w:rsidRPr="00E27EC3">
        <w:rPr>
          <w:rFonts w:eastAsia="Times New Roman" w:cs="Times New Roman"/>
          <w:color w:val="000000" w:themeColor="text1"/>
          <w:sz w:val="24"/>
          <w:szCs w:val="24"/>
          <w:lang w:eastAsia="ru-RU"/>
        </w:rPr>
        <w:t xml:space="preserve"> 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w:t>
      </w:r>
      <w:r w:rsidR="00513CCF" w:rsidRPr="00E27EC3">
        <w:rPr>
          <w:rFonts w:eastAsia="Times New Roman" w:cs="Times New Roman"/>
          <w:bCs/>
          <w:color w:val="000000" w:themeColor="text1"/>
          <w:sz w:val="24"/>
          <w:szCs w:val="24"/>
          <w:lang w:eastAsia="ru-RU"/>
        </w:rPr>
        <w:t>охранные зоны</w:t>
      </w:r>
      <w:r w:rsidR="00513CCF" w:rsidRPr="00E27EC3">
        <w:rPr>
          <w:rFonts w:eastAsia="Times New Roman" w:cs="Times New Roman"/>
          <w:color w:val="000000" w:themeColor="text1"/>
          <w:sz w:val="24"/>
          <w:szCs w:val="24"/>
          <w:lang w:eastAsia="ru-RU"/>
        </w:rPr>
        <w:t>, в том числе:</w:t>
      </w:r>
    </w:p>
    <w:p w:rsidR="00513CCF" w:rsidRPr="00E27EC3" w:rsidRDefault="00513CCF"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w:t>
      </w:r>
      <w:r w:rsidRPr="00E27EC3">
        <w:rPr>
          <w:rFonts w:eastAsia="Times New Roman" w:cs="Times New Roman"/>
          <w:color w:val="000000" w:themeColor="text1"/>
          <w:sz w:val="24"/>
          <w:szCs w:val="24"/>
          <w:lang w:eastAsia="ru-RU"/>
        </w:rPr>
        <w:t xml:space="preserve">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на расстоянии </w:t>
      </w:r>
      <w:smartTag w:uri="urn:schemas-microsoft-com:office:smarttags" w:element="metricconverter">
        <w:smartTagPr>
          <w:attr w:name="ProductID" w:val="25 м"/>
        </w:smartTagPr>
        <w:r w:rsidRPr="00E27EC3">
          <w:rPr>
            <w:rFonts w:eastAsia="Times New Roman" w:cs="Times New Roman"/>
            <w:color w:val="000000" w:themeColor="text1"/>
            <w:sz w:val="24"/>
            <w:szCs w:val="24"/>
            <w:lang w:eastAsia="ru-RU"/>
          </w:rPr>
          <w:t>25 м</w:t>
        </w:r>
      </w:smartTag>
      <w:r w:rsidRPr="00E27EC3">
        <w:rPr>
          <w:rFonts w:eastAsia="Times New Roman" w:cs="Times New Roman"/>
          <w:color w:val="000000" w:themeColor="text1"/>
          <w:sz w:val="24"/>
          <w:szCs w:val="24"/>
          <w:lang w:eastAsia="ru-RU"/>
        </w:rPr>
        <w:t xml:space="preserve"> от оси трубопровода с каждой стороны;</w:t>
      </w:r>
    </w:p>
    <w:p w:rsidR="00513CCF" w:rsidRPr="00E27EC3" w:rsidRDefault="00513CCF"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 xml:space="preserve">–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sidRPr="00E27EC3">
          <w:rPr>
            <w:rFonts w:eastAsia="Times New Roman" w:cs="Times New Roman"/>
            <w:bCs/>
            <w:color w:val="000000" w:themeColor="text1"/>
            <w:sz w:val="24"/>
            <w:szCs w:val="24"/>
            <w:lang w:eastAsia="ru-RU"/>
          </w:rPr>
          <w:t>100 м</w:t>
        </w:r>
      </w:smartTag>
      <w:r w:rsidRPr="00E27EC3">
        <w:rPr>
          <w:rFonts w:eastAsia="Times New Roman" w:cs="Times New Roman"/>
          <w:bCs/>
          <w:color w:val="000000" w:themeColor="text1"/>
          <w:sz w:val="24"/>
          <w:szCs w:val="24"/>
          <w:lang w:eastAsia="ru-RU"/>
        </w:rPr>
        <w:t xml:space="preserve"> от оси трубопровода с каждой стороны;</w:t>
      </w:r>
    </w:p>
    <w:p w:rsidR="00513CCF" w:rsidRPr="00E27EC3" w:rsidRDefault="00513CCF"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w:t>
      </w:r>
      <w:r w:rsidRPr="00E27EC3">
        <w:rPr>
          <w:rFonts w:eastAsia="Times New Roman" w:cs="Times New Roman"/>
          <w:color w:val="000000" w:themeColor="text1"/>
          <w:sz w:val="24"/>
          <w:szCs w:val="24"/>
          <w:lang w:eastAsia="ru-RU"/>
        </w:rPr>
        <w:t xml:space="preserve">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513CCF" w:rsidRPr="00E27EC3" w:rsidRDefault="00513CCF"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w:t>
      </w:r>
      <w:r w:rsidRPr="00E27EC3">
        <w:rPr>
          <w:rFonts w:eastAsia="Times New Roman" w:cs="Times New Roman"/>
          <w:color w:val="000000" w:themeColor="text1"/>
          <w:sz w:val="24"/>
          <w:szCs w:val="24"/>
          <w:lang w:eastAsia="ru-RU"/>
        </w:rPr>
        <w:t xml:space="preserve">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расстояние </w:t>
      </w:r>
      <w:smartTag w:uri="urn:schemas-microsoft-com:office:smarttags" w:element="metricconverter">
        <w:smartTagPr>
          <w:attr w:name="ProductID" w:val="100 м"/>
        </w:smartTagPr>
        <w:r w:rsidRPr="00E27EC3">
          <w:rPr>
            <w:rFonts w:eastAsia="Times New Roman" w:cs="Times New Roman"/>
            <w:color w:val="000000" w:themeColor="text1"/>
            <w:sz w:val="24"/>
            <w:szCs w:val="24"/>
            <w:lang w:eastAsia="ru-RU"/>
          </w:rPr>
          <w:t>100 м</w:t>
        </w:r>
      </w:smartTag>
      <w:r w:rsidRPr="00E27EC3">
        <w:rPr>
          <w:rFonts w:eastAsia="Times New Roman" w:cs="Times New Roman"/>
          <w:color w:val="000000" w:themeColor="text1"/>
          <w:sz w:val="24"/>
          <w:szCs w:val="24"/>
          <w:lang w:eastAsia="ru-RU"/>
        </w:rPr>
        <w:t xml:space="preserve"> с каждой стороны;</w:t>
      </w:r>
    </w:p>
    <w:p w:rsidR="00513CCF" w:rsidRPr="00E27EC3" w:rsidRDefault="00513CCF"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 xml:space="preserve">– вокруг </w:t>
      </w:r>
      <w:r w:rsidR="008C4601"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 xml:space="preserve">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sidRPr="00E27EC3">
          <w:rPr>
            <w:rFonts w:eastAsia="Times New Roman" w:cs="Times New Roman"/>
            <w:bCs/>
            <w:color w:val="000000" w:themeColor="text1"/>
            <w:sz w:val="24"/>
            <w:szCs w:val="24"/>
            <w:lang w:eastAsia="ru-RU"/>
          </w:rPr>
          <w:t>50 м</w:t>
        </w:r>
      </w:smartTag>
      <w:r w:rsidRPr="00E27EC3">
        <w:rPr>
          <w:rFonts w:eastAsia="Times New Roman" w:cs="Times New Roman"/>
          <w:bCs/>
          <w:color w:val="000000" w:themeColor="text1"/>
          <w:sz w:val="24"/>
          <w:szCs w:val="24"/>
          <w:lang w:eastAsia="ru-RU"/>
        </w:rPr>
        <w:t xml:space="preserve"> во все стороны;</w:t>
      </w:r>
    </w:p>
    <w:p w:rsidR="00513CCF" w:rsidRPr="00E27EC3" w:rsidRDefault="00513CCF"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 xml:space="preserve">–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sidRPr="00E27EC3">
          <w:rPr>
            <w:rFonts w:eastAsia="Times New Roman" w:cs="Times New Roman"/>
            <w:bCs/>
            <w:color w:val="000000" w:themeColor="text1"/>
            <w:sz w:val="24"/>
            <w:szCs w:val="24"/>
            <w:lang w:eastAsia="ru-RU"/>
          </w:rPr>
          <w:t>100 м</w:t>
        </w:r>
      </w:smartTag>
      <w:r w:rsidRPr="00E27EC3">
        <w:rPr>
          <w:rFonts w:eastAsia="Times New Roman" w:cs="Times New Roman"/>
          <w:bCs/>
          <w:color w:val="000000" w:themeColor="text1"/>
          <w:sz w:val="24"/>
          <w:szCs w:val="24"/>
          <w:lang w:eastAsia="ru-RU"/>
        </w:rPr>
        <w:t xml:space="preserve"> во все стороны.</w:t>
      </w:r>
    </w:p>
    <w:p w:rsidR="00513CCF" w:rsidRPr="00E27EC3" w:rsidRDefault="007C064A" w:rsidP="00513CCF">
      <w:pPr>
        <w:widowControl w:val="0"/>
        <w:spacing w:line="239" w:lineRule="auto"/>
        <w:ind w:firstLine="720"/>
        <w:rPr>
          <w:rFonts w:eastAsia="Times New Roman" w:cs="Times New Roman"/>
          <w:i/>
          <w:iCs/>
          <w:color w:val="000000" w:themeColor="text1"/>
          <w:sz w:val="24"/>
          <w:szCs w:val="24"/>
          <w:lang w:eastAsia="ru-RU"/>
        </w:rPr>
      </w:pPr>
      <w:r w:rsidRPr="00E27EC3">
        <w:rPr>
          <w:rFonts w:eastAsia="Times New Roman" w:cs="Times New Roman"/>
          <w:color w:val="000000" w:themeColor="text1"/>
          <w:sz w:val="24"/>
          <w:szCs w:val="24"/>
          <w:lang w:eastAsia="ru-RU"/>
        </w:rPr>
        <w:t>3.5.</w:t>
      </w:r>
      <w:r w:rsidR="001C1D28" w:rsidRPr="00E27EC3">
        <w:rPr>
          <w:rFonts w:eastAsia="Times New Roman" w:cs="Times New Roman"/>
          <w:color w:val="000000" w:themeColor="text1"/>
          <w:sz w:val="24"/>
          <w:szCs w:val="24"/>
          <w:lang w:eastAsia="ru-RU"/>
        </w:rPr>
        <w:t>69</w:t>
      </w:r>
      <w:r w:rsidR="00513CCF" w:rsidRPr="00E27EC3">
        <w:rPr>
          <w:rFonts w:eastAsia="Times New Roman" w:cs="Times New Roman"/>
          <w:color w:val="000000" w:themeColor="text1"/>
          <w:sz w:val="24"/>
          <w:szCs w:val="24"/>
          <w:lang w:eastAsia="ru-RU"/>
        </w:rPr>
        <w:t xml:space="preserve"> Земельные участки, входящие в охранные зоны трубопроводов, не изымаются у землепользователей и используются ими по назначению с обязательным соблюдение</w:t>
      </w:r>
      <w:r w:rsidR="008C173C" w:rsidRPr="00E27EC3">
        <w:rPr>
          <w:rFonts w:eastAsia="Times New Roman" w:cs="Times New Roman"/>
          <w:color w:val="000000" w:themeColor="text1"/>
          <w:sz w:val="24"/>
          <w:szCs w:val="24"/>
          <w:lang w:eastAsia="ru-RU"/>
        </w:rPr>
        <w:t>м требований по охранным зонам.</w:t>
      </w:r>
    </w:p>
    <w:p w:rsidR="00513CCF" w:rsidRPr="00E27EC3" w:rsidRDefault="007C064A"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3.5.7</w:t>
      </w:r>
      <w:r w:rsidR="001C1D28" w:rsidRPr="00E27EC3">
        <w:rPr>
          <w:rFonts w:eastAsia="Times New Roman" w:cs="Times New Roman"/>
          <w:color w:val="000000" w:themeColor="text1"/>
          <w:sz w:val="24"/>
          <w:szCs w:val="24"/>
          <w:lang w:eastAsia="ru-RU"/>
        </w:rPr>
        <w:t>0</w:t>
      </w:r>
      <w:r w:rsidR="00513CCF" w:rsidRPr="00E27EC3">
        <w:rPr>
          <w:rFonts w:eastAsia="Times New Roman" w:cs="Times New Roman"/>
          <w:color w:val="000000" w:themeColor="text1"/>
          <w:sz w:val="24"/>
          <w:szCs w:val="24"/>
          <w:lang w:eastAsia="ru-RU"/>
        </w:rPr>
        <w:t xml:space="preserve"> Трассы трубопроводов и места пересечения с естественными и искусственными преградами обозначаются информационными знаками высотой 1,5 – 2 метра от поверхности земли, </w:t>
      </w:r>
      <w:r w:rsidR="00513CCF" w:rsidRPr="00E27EC3">
        <w:rPr>
          <w:rFonts w:eastAsia="Times New Roman" w:cs="Times New Roman"/>
          <w:color w:val="000000" w:themeColor="text1"/>
          <w:spacing w:val="-2"/>
          <w:sz w:val="24"/>
          <w:szCs w:val="24"/>
          <w:lang w:eastAsia="ru-RU"/>
        </w:rPr>
        <w:t xml:space="preserve">устанавливаемыми в пределах прямой видимости, но не реже, чем через </w:t>
      </w:r>
      <w:smartTag w:uri="urn:schemas-microsoft-com:office:smarttags" w:element="metricconverter">
        <w:smartTagPr>
          <w:attr w:name="ProductID" w:val="500 м"/>
        </w:smartTagPr>
        <w:r w:rsidR="00513CCF" w:rsidRPr="00E27EC3">
          <w:rPr>
            <w:rFonts w:eastAsia="Times New Roman" w:cs="Times New Roman"/>
            <w:color w:val="000000" w:themeColor="text1"/>
            <w:spacing w:val="-2"/>
            <w:sz w:val="24"/>
            <w:szCs w:val="24"/>
            <w:lang w:eastAsia="ru-RU"/>
          </w:rPr>
          <w:t>500 м</w:t>
        </w:r>
      </w:smartTag>
      <w:r w:rsidR="00513CCF" w:rsidRPr="00E27EC3">
        <w:rPr>
          <w:rFonts w:eastAsia="Times New Roman" w:cs="Times New Roman"/>
          <w:color w:val="000000" w:themeColor="text1"/>
          <w:spacing w:val="-2"/>
          <w:sz w:val="24"/>
          <w:szCs w:val="24"/>
          <w:lang w:eastAsia="ru-RU"/>
        </w:rPr>
        <w:t>, и на углах поворота.</w:t>
      </w:r>
    </w:p>
    <w:p w:rsidR="00513CCF" w:rsidRPr="00E27EC3" w:rsidRDefault="007C064A"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3.5.7</w:t>
      </w:r>
      <w:r w:rsidR="001C1D28" w:rsidRPr="00E27EC3">
        <w:rPr>
          <w:rFonts w:eastAsia="Times New Roman" w:cs="Times New Roman"/>
          <w:color w:val="000000" w:themeColor="text1"/>
          <w:sz w:val="24"/>
          <w:szCs w:val="24"/>
          <w:lang w:eastAsia="ru-RU"/>
        </w:rPr>
        <w:t>1</w:t>
      </w:r>
      <w:r w:rsidR="00513CCF" w:rsidRPr="00E27EC3">
        <w:rPr>
          <w:rFonts w:eastAsia="Times New Roman" w:cs="Times New Roman"/>
          <w:color w:val="000000" w:themeColor="text1"/>
          <w:sz w:val="24"/>
          <w:szCs w:val="24"/>
          <w:lang w:eastAsia="ru-RU"/>
        </w:rPr>
        <w:t xml:space="preserve"> В охранных зонах трубопроводов без письменного разрешения предприятия трубопроводного транспорта запрещается:</w:t>
      </w:r>
    </w:p>
    <w:p w:rsidR="00513CCF" w:rsidRPr="00E27EC3" w:rsidRDefault="00513CCF"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 возведение любых зданий и сооружений. На расстоянии ближе </w:t>
      </w:r>
      <w:smartTag w:uri="urn:schemas-microsoft-com:office:smarttags" w:element="metricconverter">
        <w:smartTagPr>
          <w:attr w:name="ProductID" w:val="1000 м"/>
        </w:smartTagPr>
        <w:r w:rsidRPr="00E27EC3">
          <w:rPr>
            <w:rFonts w:eastAsia="Times New Roman" w:cs="Times New Roman"/>
            <w:color w:val="000000" w:themeColor="text1"/>
            <w:sz w:val="24"/>
            <w:szCs w:val="24"/>
            <w:lang w:eastAsia="ru-RU"/>
          </w:rPr>
          <w:t>1000 м</w:t>
        </w:r>
      </w:smartTag>
      <w:r w:rsidRPr="00E27EC3">
        <w:rPr>
          <w:rFonts w:eastAsia="Times New Roman" w:cs="Times New Roman"/>
          <w:color w:val="000000" w:themeColor="text1"/>
          <w:sz w:val="24"/>
          <w:szCs w:val="24"/>
          <w:lang w:eastAsia="ru-RU"/>
        </w:rPr>
        <w:t xml:space="preserve"> от оси аммиакопровода запрещается проведение массовых спортивных соревнований, соревнований с участием зрителей, любительское рыболовство, расположение временных полевых жилищ и станов любого назначения, загонов для скота;</w:t>
      </w:r>
    </w:p>
    <w:p w:rsidR="00513CCF" w:rsidRPr="00E27EC3" w:rsidRDefault="00513CCF"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посадка деревьев и кустарников всех видов, складирование материалов, добыча рыбы, размещение водопоев;</w:t>
      </w:r>
    </w:p>
    <w:p w:rsidR="00513CCF" w:rsidRPr="00E27EC3" w:rsidRDefault="00513CCF"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сооружение проездов и переездов через трассы трубопроводов, стоянок автомобильного транспорта, тракторов и механизмов;</w:t>
      </w:r>
    </w:p>
    <w:p w:rsidR="00513CCF" w:rsidRPr="00E27EC3" w:rsidRDefault="00513CCF"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производство мелиоративных земляных работы, сооружение оросительных и осушительных систем;</w:t>
      </w:r>
    </w:p>
    <w:p w:rsidR="00513CCF" w:rsidRPr="00E27EC3" w:rsidRDefault="00513CCF"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производство различного рода открытых и подземных, строительных, монтажных и взрывных работы, планировки грунта;</w:t>
      </w:r>
    </w:p>
    <w:p w:rsidR="00513CCF" w:rsidRPr="00E27EC3" w:rsidRDefault="00513CCF"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производство геологосъ</w:t>
      </w:r>
      <w:r w:rsidR="008C4601"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мочных, геологоразведочных, поисковых, геодезических и другие изыскательских работ, связанных с устройством скважин, шурфов и взятием проб грунта (кроме почвенных образцов).</w:t>
      </w:r>
    </w:p>
    <w:p w:rsidR="00513CCF" w:rsidRPr="00E27EC3" w:rsidRDefault="007C064A"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3.5.7</w:t>
      </w:r>
      <w:r w:rsidR="001C1D28" w:rsidRPr="00E27EC3">
        <w:rPr>
          <w:rFonts w:eastAsia="Times New Roman" w:cs="Times New Roman"/>
          <w:color w:val="000000" w:themeColor="text1"/>
          <w:sz w:val="24"/>
          <w:szCs w:val="24"/>
          <w:lang w:eastAsia="ru-RU"/>
        </w:rPr>
        <w:t>2</w:t>
      </w:r>
      <w:r w:rsidR="00513CCF" w:rsidRPr="00E27EC3">
        <w:rPr>
          <w:rFonts w:eastAsia="Times New Roman" w:cs="Times New Roman"/>
          <w:color w:val="000000" w:themeColor="text1"/>
          <w:sz w:val="24"/>
          <w:szCs w:val="24"/>
          <w:lang w:eastAsia="ru-RU"/>
        </w:rPr>
        <w:t xml:space="preserve"> В охранных зонах трубопроводов запрещается производить действия, ведущие к нарушению нормальной эксплуатации трубопроводов, либо к их повреждению, в частности:</w:t>
      </w:r>
    </w:p>
    <w:p w:rsidR="00513CCF" w:rsidRPr="00E27EC3" w:rsidRDefault="00513CCF"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перемещать, засыпать и нарушать информационные знаки, контрольно – измерительные пункты;</w:t>
      </w:r>
    </w:p>
    <w:p w:rsidR="00513CCF" w:rsidRPr="00E27EC3" w:rsidRDefault="00513CCF" w:rsidP="00513CCF">
      <w:pPr>
        <w:widowControl w:val="0"/>
        <w:spacing w:line="239" w:lineRule="auto"/>
        <w:ind w:firstLine="720"/>
        <w:rPr>
          <w:rFonts w:eastAsia="Times New Roman" w:cs="Times New Roman"/>
          <w:color w:val="000000" w:themeColor="text1"/>
          <w:spacing w:val="-2"/>
          <w:sz w:val="24"/>
          <w:szCs w:val="24"/>
          <w:lang w:eastAsia="ru-RU"/>
        </w:rPr>
      </w:pPr>
      <w:r w:rsidRPr="00E27EC3">
        <w:rPr>
          <w:rFonts w:eastAsia="Times New Roman" w:cs="Times New Roman"/>
          <w:color w:val="000000" w:themeColor="text1"/>
          <w:sz w:val="24"/>
          <w:szCs w:val="24"/>
          <w:lang w:eastAsia="ru-RU"/>
        </w:rPr>
        <w:t>–</w:t>
      </w:r>
      <w:r w:rsidRPr="00E27EC3">
        <w:rPr>
          <w:rFonts w:eastAsia="Times New Roman" w:cs="Times New Roman"/>
          <w:color w:val="000000" w:themeColor="text1"/>
          <w:spacing w:val="-2"/>
          <w:sz w:val="24"/>
          <w:szCs w:val="24"/>
          <w:lang w:eastAsia="ru-RU"/>
        </w:rPr>
        <w:t xml:space="preserve"> нарушать ограждения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513CCF" w:rsidRPr="00E27EC3" w:rsidRDefault="00513CCF"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организовывать свалки, выливать растворы кислот, солей и щелочей;</w:t>
      </w:r>
    </w:p>
    <w:p w:rsidR="00513CCF" w:rsidRPr="00E27EC3" w:rsidRDefault="00513CCF"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513CCF" w:rsidRPr="00E27EC3" w:rsidRDefault="00513CCF"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бросать якоря, проходить с отданными якорями, цепями, лотами, волокушами и тралами, производить дноуглубительные и землечерпальные работы;</w:t>
      </w:r>
    </w:p>
    <w:p w:rsidR="00513CCF" w:rsidRPr="00E27EC3" w:rsidRDefault="00513CCF" w:rsidP="00513CCF">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разводить огонь и размещать какие – либо открытые или закрытые источники огня.</w:t>
      </w:r>
    </w:p>
    <w:p w:rsidR="00D0255D" w:rsidRPr="00E27EC3" w:rsidRDefault="007C064A" w:rsidP="001C1D28">
      <w:pPr>
        <w:ind w:firstLine="708"/>
        <w:rPr>
          <w:rFonts w:cs="Times New Roman"/>
          <w:color w:val="000000" w:themeColor="text1"/>
          <w:sz w:val="24"/>
          <w:szCs w:val="24"/>
        </w:rPr>
      </w:pPr>
      <w:r w:rsidRPr="00E27EC3">
        <w:rPr>
          <w:rFonts w:eastAsia="Times New Roman" w:cs="Times New Roman"/>
          <w:color w:val="000000" w:themeColor="text1"/>
          <w:sz w:val="24"/>
          <w:szCs w:val="24"/>
          <w:lang w:eastAsia="ru-RU"/>
        </w:rPr>
        <w:t>3.5.7</w:t>
      </w:r>
      <w:r w:rsidR="001C1D28" w:rsidRPr="00E27EC3">
        <w:rPr>
          <w:rFonts w:eastAsia="Times New Roman" w:cs="Times New Roman"/>
          <w:color w:val="000000" w:themeColor="text1"/>
          <w:sz w:val="24"/>
          <w:szCs w:val="24"/>
          <w:lang w:eastAsia="ru-RU"/>
        </w:rPr>
        <w:t>3</w:t>
      </w:r>
      <w:r w:rsidR="00513CCF" w:rsidRPr="00E27EC3">
        <w:rPr>
          <w:rFonts w:eastAsia="Times New Roman" w:cs="Times New Roman"/>
          <w:color w:val="000000" w:themeColor="text1"/>
          <w:sz w:val="24"/>
          <w:szCs w:val="24"/>
          <w:lang w:eastAsia="ru-RU"/>
        </w:rPr>
        <w:t xml:space="preserve"> Организация и производство работ в охранных зонах осуществляется в соответствии с требованиями </w:t>
      </w:r>
      <w:r w:rsidR="00513CCF" w:rsidRPr="00E27EC3">
        <w:rPr>
          <w:rFonts w:eastAsia="Times New Roman" w:cs="Times New Roman"/>
          <w:bCs/>
          <w:color w:val="000000" w:themeColor="text1"/>
          <w:sz w:val="24"/>
          <w:szCs w:val="24"/>
          <w:lang w:eastAsia="ru-RU"/>
        </w:rPr>
        <w:t>«Правил охраны магистральных трубопроводов», утвержд</w:t>
      </w:r>
      <w:r w:rsidR="008C4601" w:rsidRPr="00E27EC3">
        <w:rPr>
          <w:rFonts w:eastAsia="Times New Roman" w:cs="Times New Roman"/>
          <w:bCs/>
          <w:color w:val="000000" w:themeColor="text1"/>
          <w:sz w:val="24"/>
          <w:szCs w:val="24"/>
          <w:lang w:eastAsia="ru-RU"/>
        </w:rPr>
        <w:t>ё</w:t>
      </w:r>
      <w:r w:rsidR="00513CCF" w:rsidRPr="00E27EC3">
        <w:rPr>
          <w:rFonts w:eastAsia="Times New Roman" w:cs="Times New Roman"/>
          <w:bCs/>
          <w:color w:val="000000" w:themeColor="text1"/>
          <w:sz w:val="24"/>
          <w:szCs w:val="24"/>
          <w:lang w:eastAsia="ru-RU"/>
        </w:rPr>
        <w:t>нных Постановлением Госгортехнадзора России от 24.04.1992 № 9, Приказом Минэнерго России от 29.04.1992</w:t>
      </w:r>
      <w:r w:rsidR="00513CCF" w:rsidRPr="00E27EC3">
        <w:rPr>
          <w:rFonts w:eastAsia="Times New Roman" w:cs="Times New Roman"/>
          <w:color w:val="000000" w:themeColor="text1"/>
          <w:sz w:val="24"/>
          <w:szCs w:val="24"/>
          <w:lang w:eastAsia="ru-RU"/>
        </w:rPr>
        <w:t>.</w:t>
      </w:r>
    </w:p>
    <w:p w:rsidR="00427647" w:rsidRPr="00E27EC3" w:rsidRDefault="00427647" w:rsidP="00002F7F">
      <w:pPr>
        <w:ind w:firstLine="708"/>
        <w:rPr>
          <w:rFonts w:cs="Times New Roman"/>
          <w:color w:val="000000" w:themeColor="text1"/>
          <w:sz w:val="24"/>
          <w:szCs w:val="24"/>
        </w:rPr>
      </w:pPr>
      <w:r w:rsidRPr="00E27EC3">
        <w:rPr>
          <w:rFonts w:cs="Times New Roman"/>
          <w:color w:val="000000" w:themeColor="text1"/>
          <w:sz w:val="24"/>
          <w:szCs w:val="24"/>
        </w:rPr>
        <w:br w:type="page"/>
      </w:r>
    </w:p>
    <w:p w:rsidR="001C1D28" w:rsidRPr="00E27EC3" w:rsidRDefault="001C1D28" w:rsidP="00002F7F">
      <w:pPr>
        <w:ind w:firstLine="708"/>
        <w:rPr>
          <w:rFonts w:cs="Times New Roman"/>
          <w:color w:val="000000" w:themeColor="text1"/>
          <w:sz w:val="24"/>
          <w:szCs w:val="24"/>
        </w:rPr>
      </w:pPr>
    </w:p>
    <w:p w:rsidR="00D0255D" w:rsidRPr="00E27EC3" w:rsidRDefault="005926EC" w:rsidP="00002F7F">
      <w:pPr>
        <w:ind w:firstLine="708"/>
        <w:rPr>
          <w:rFonts w:cs="Times New Roman"/>
          <w:b/>
          <w:color w:val="000000" w:themeColor="text1"/>
          <w:sz w:val="24"/>
          <w:szCs w:val="24"/>
        </w:rPr>
      </w:pPr>
      <w:r w:rsidRPr="00E27EC3">
        <w:rPr>
          <w:rFonts w:cs="Times New Roman"/>
          <w:b/>
          <w:color w:val="000000" w:themeColor="text1"/>
          <w:sz w:val="24"/>
          <w:szCs w:val="24"/>
        </w:rPr>
        <w:t>Сеть улиц и дорог сельского поселения</w:t>
      </w:r>
    </w:p>
    <w:p w:rsidR="00D0255D" w:rsidRPr="00E27EC3" w:rsidRDefault="00D0255D" w:rsidP="00002F7F">
      <w:pPr>
        <w:ind w:firstLine="708"/>
        <w:rPr>
          <w:rFonts w:cs="Times New Roman"/>
          <w:color w:val="000000" w:themeColor="text1"/>
          <w:sz w:val="24"/>
          <w:szCs w:val="24"/>
        </w:rPr>
      </w:pPr>
    </w:p>
    <w:p w:rsidR="005926EC" w:rsidRPr="00E27EC3" w:rsidRDefault="00A64D95" w:rsidP="005926EC">
      <w:pPr>
        <w:ind w:firstLine="709"/>
        <w:rPr>
          <w:rFonts w:eastAsia="Times New Roman" w:cs="Times New Roman"/>
          <w:color w:val="000000" w:themeColor="text1"/>
          <w:sz w:val="24"/>
          <w:szCs w:val="24"/>
          <w:lang w:eastAsia="ru-RU"/>
        </w:rPr>
      </w:pPr>
      <w:r w:rsidRPr="00E27EC3">
        <w:rPr>
          <w:rFonts w:cs="Times New Roman"/>
          <w:color w:val="000000" w:themeColor="text1"/>
          <w:sz w:val="24"/>
          <w:szCs w:val="24"/>
        </w:rPr>
        <w:t>3</w:t>
      </w:r>
      <w:r w:rsidR="005926EC" w:rsidRPr="00E27EC3">
        <w:rPr>
          <w:rFonts w:cs="Times New Roman"/>
          <w:color w:val="000000" w:themeColor="text1"/>
          <w:sz w:val="24"/>
          <w:szCs w:val="24"/>
        </w:rPr>
        <w:t>.5.</w:t>
      </w:r>
      <w:r w:rsidR="001C1D28" w:rsidRPr="00E27EC3">
        <w:rPr>
          <w:rFonts w:cs="Times New Roman"/>
          <w:color w:val="000000" w:themeColor="text1"/>
          <w:sz w:val="24"/>
          <w:szCs w:val="24"/>
        </w:rPr>
        <w:t>74</w:t>
      </w:r>
      <w:r w:rsidR="005926EC" w:rsidRPr="00E27EC3">
        <w:rPr>
          <w:rFonts w:cs="Times New Roman"/>
          <w:color w:val="000000" w:themeColor="text1"/>
          <w:sz w:val="24"/>
          <w:szCs w:val="24"/>
        </w:rPr>
        <w:t xml:space="preserve"> </w:t>
      </w:r>
      <w:r w:rsidR="005926EC" w:rsidRPr="00E27EC3">
        <w:rPr>
          <w:rFonts w:eastAsia="Times New Roman" w:cs="Times New Roman"/>
          <w:color w:val="000000" w:themeColor="text1"/>
          <w:sz w:val="24"/>
          <w:szCs w:val="24"/>
          <w:lang w:eastAsia="ru-RU"/>
        </w:rPr>
        <w:t>Основные расч</w:t>
      </w:r>
      <w:r w:rsidR="00093AF0" w:rsidRPr="00E27EC3">
        <w:rPr>
          <w:rFonts w:eastAsia="Times New Roman" w:cs="Times New Roman"/>
          <w:color w:val="000000" w:themeColor="text1"/>
          <w:sz w:val="24"/>
          <w:szCs w:val="24"/>
          <w:lang w:eastAsia="ru-RU"/>
        </w:rPr>
        <w:t>ё</w:t>
      </w:r>
      <w:r w:rsidR="005926EC" w:rsidRPr="00E27EC3">
        <w:rPr>
          <w:rFonts w:eastAsia="Times New Roman" w:cs="Times New Roman"/>
          <w:color w:val="000000" w:themeColor="text1"/>
          <w:sz w:val="24"/>
          <w:szCs w:val="24"/>
          <w:lang w:eastAsia="ru-RU"/>
        </w:rPr>
        <w:t xml:space="preserve">тные параметры уличной сети в пределах </w:t>
      </w:r>
      <w:r w:rsidR="005926EC" w:rsidRPr="00E27EC3">
        <w:rPr>
          <w:rFonts w:eastAsia="Times New Roman" w:cs="Times New Roman"/>
          <w:bCs/>
          <w:color w:val="000000" w:themeColor="text1"/>
          <w:sz w:val="24"/>
          <w:szCs w:val="24"/>
          <w:lang w:eastAsia="ru-RU"/>
        </w:rPr>
        <w:t>сельского поселения</w:t>
      </w:r>
      <w:r w:rsidR="005926EC" w:rsidRPr="00E27EC3">
        <w:rPr>
          <w:rFonts w:eastAsia="Times New Roman" w:cs="Times New Roman"/>
          <w:color w:val="000000" w:themeColor="text1"/>
          <w:sz w:val="24"/>
          <w:szCs w:val="24"/>
          <w:lang w:eastAsia="ru-RU"/>
        </w:rPr>
        <w:t xml:space="preserve"> принимаются в соответствии с таблицей </w:t>
      </w:r>
      <w:r w:rsidR="001C1D28" w:rsidRPr="00E27EC3">
        <w:rPr>
          <w:rFonts w:eastAsia="Times New Roman" w:cs="Times New Roman"/>
          <w:color w:val="000000" w:themeColor="text1"/>
          <w:sz w:val="24"/>
          <w:szCs w:val="24"/>
          <w:lang w:eastAsia="ru-RU"/>
        </w:rPr>
        <w:t>24</w:t>
      </w:r>
      <w:r w:rsidR="005926EC" w:rsidRPr="00E27EC3">
        <w:rPr>
          <w:rFonts w:eastAsia="Times New Roman" w:cs="Times New Roman"/>
          <w:color w:val="000000" w:themeColor="text1"/>
          <w:sz w:val="24"/>
          <w:szCs w:val="24"/>
          <w:lang w:eastAsia="ru-RU"/>
        </w:rPr>
        <w:t>.</w:t>
      </w:r>
    </w:p>
    <w:p w:rsidR="005926EC" w:rsidRPr="00E27EC3" w:rsidRDefault="005926EC" w:rsidP="005926EC">
      <w:pPr>
        <w:widowControl w:val="0"/>
        <w:ind w:firstLine="709"/>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1C1D28" w:rsidRPr="00E27EC3">
        <w:rPr>
          <w:rFonts w:eastAsia="Times New Roman" w:cs="Times New Roman"/>
          <w:color w:val="000000" w:themeColor="text1"/>
          <w:sz w:val="24"/>
          <w:szCs w:val="24"/>
          <w:lang w:eastAsia="ru-RU"/>
        </w:rPr>
        <w:t>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71"/>
        <w:gridCol w:w="3402"/>
        <w:gridCol w:w="1191"/>
        <w:gridCol w:w="1191"/>
        <w:gridCol w:w="1134"/>
        <w:gridCol w:w="1361"/>
      </w:tblGrid>
      <w:tr w:rsidR="00E27EC3" w:rsidRPr="00E27EC3" w:rsidTr="000F49A6">
        <w:trPr>
          <w:jc w:val="center"/>
        </w:trPr>
        <w:tc>
          <w:tcPr>
            <w:tcW w:w="1871" w:type="dxa"/>
            <w:vAlign w:val="center"/>
          </w:tcPr>
          <w:p w:rsidR="001C1D28" w:rsidRPr="00E27EC3" w:rsidRDefault="001C1D28" w:rsidP="001C1D28">
            <w:pPr>
              <w:widowControl w:val="0"/>
              <w:suppressAutoHyphens/>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Категория</w:t>
            </w:r>
          </w:p>
          <w:p w:rsidR="005926EC" w:rsidRPr="00E27EC3" w:rsidRDefault="005926EC" w:rsidP="001C1D28">
            <w:pPr>
              <w:widowControl w:val="0"/>
              <w:suppressAutoHyphens/>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улиц и дорог</w:t>
            </w:r>
          </w:p>
        </w:tc>
        <w:tc>
          <w:tcPr>
            <w:tcW w:w="3402" w:type="dxa"/>
            <w:vAlign w:val="center"/>
          </w:tcPr>
          <w:p w:rsidR="005926EC" w:rsidRPr="00E27EC3" w:rsidRDefault="005926EC" w:rsidP="005926EC">
            <w:pPr>
              <w:widowControl w:val="0"/>
              <w:suppressAutoHyphens/>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Основное назначение</w:t>
            </w:r>
          </w:p>
        </w:tc>
        <w:tc>
          <w:tcPr>
            <w:tcW w:w="1191" w:type="dxa"/>
            <w:vAlign w:val="center"/>
          </w:tcPr>
          <w:p w:rsidR="005926EC" w:rsidRPr="00E27EC3" w:rsidRDefault="005926EC" w:rsidP="00093AF0">
            <w:pPr>
              <w:widowControl w:val="0"/>
              <w:suppressAutoHyphens/>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Расч</w:t>
            </w:r>
            <w:r w:rsidR="00093AF0" w:rsidRPr="00E27EC3">
              <w:rPr>
                <w:rFonts w:eastAsia="Times New Roman" w:cs="Times New Roman"/>
                <w:b/>
                <w:bCs/>
                <w:color w:val="000000" w:themeColor="text1"/>
                <w:sz w:val="22"/>
                <w:lang w:eastAsia="ru-RU"/>
              </w:rPr>
              <w:t>ё</w:t>
            </w:r>
            <w:r w:rsidRPr="00E27EC3">
              <w:rPr>
                <w:rFonts w:eastAsia="Times New Roman" w:cs="Times New Roman"/>
                <w:b/>
                <w:bCs/>
                <w:color w:val="000000" w:themeColor="text1"/>
                <w:sz w:val="22"/>
                <w:lang w:eastAsia="ru-RU"/>
              </w:rPr>
              <w:t>тная скорость движения, км/ч</w:t>
            </w:r>
          </w:p>
        </w:tc>
        <w:tc>
          <w:tcPr>
            <w:tcW w:w="1191" w:type="dxa"/>
            <w:vAlign w:val="center"/>
          </w:tcPr>
          <w:p w:rsidR="005926EC" w:rsidRPr="00E27EC3" w:rsidRDefault="005926EC" w:rsidP="005926EC">
            <w:pPr>
              <w:widowControl w:val="0"/>
              <w:suppressAutoHyphens/>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Ширина полосы движения, </w:t>
            </w:r>
          </w:p>
          <w:p w:rsidR="005926EC" w:rsidRPr="00E27EC3" w:rsidRDefault="005926EC" w:rsidP="005926EC">
            <w:pPr>
              <w:widowControl w:val="0"/>
              <w:suppressAutoHyphens/>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м</w:t>
            </w:r>
          </w:p>
        </w:tc>
        <w:tc>
          <w:tcPr>
            <w:tcW w:w="1134" w:type="dxa"/>
            <w:vAlign w:val="center"/>
          </w:tcPr>
          <w:p w:rsidR="005926EC" w:rsidRPr="00E27EC3" w:rsidRDefault="005926EC" w:rsidP="005926EC">
            <w:pPr>
              <w:widowControl w:val="0"/>
              <w:suppressAutoHyphens/>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Число полос движения</w:t>
            </w:r>
          </w:p>
        </w:tc>
        <w:tc>
          <w:tcPr>
            <w:tcW w:w="1361" w:type="dxa"/>
            <w:vAlign w:val="center"/>
          </w:tcPr>
          <w:p w:rsidR="005926EC" w:rsidRPr="00E27EC3" w:rsidRDefault="005926EC" w:rsidP="005926EC">
            <w:pPr>
              <w:widowControl w:val="0"/>
              <w:suppressAutoHyphens/>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Ширина пешеходной </w:t>
            </w:r>
            <w:r w:rsidRPr="00E27EC3">
              <w:rPr>
                <w:rFonts w:eastAsia="Times New Roman" w:cs="Times New Roman"/>
                <w:b/>
                <w:bCs/>
                <w:color w:val="000000" w:themeColor="text1"/>
                <w:spacing w:val="-2"/>
                <w:sz w:val="22"/>
                <w:lang w:eastAsia="ru-RU"/>
              </w:rPr>
              <w:t>части тротуара, м</w:t>
            </w:r>
          </w:p>
        </w:tc>
      </w:tr>
      <w:tr w:rsidR="00E27EC3" w:rsidRPr="00E27EC3" w:rsidTr="000F49A6">
        <w:trPr>
          <w:jc w:val="center"/>
        </w:trPr>
        <w:tc>
          <w:tcPr>
            <w:tcW w:w="1871" w:type="dxa"/>
          </w:tcPr>
          <w:p w:rsidR="005926EC" w:rsidRPr="00E27EC3" w:rsidRDefault="005926EC" w:rsidP="005926EC">
            <w:pPr>
              <w:widowControl w:val="0"/>
              <w:suppressAutoHyphens/>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Поселковая дорога </w:t>
            </w:r>
          </w:p>
        </w:tc>
        <w:tc>
          <w:tcPr>
            <w:tcW w:w="3402" w:type="dxa"/>
          </w:tcPr>
          <w:p w:rsidR="005926EC" w:rsidRPr="00E27EC3" w:rsidRDefault="005926EC" w:rsidP="005926EC">
            <w:pPr>
              <w:widowControl w:val="0"/>
              <w:overflowPunct w:val="0"/>
              <w:autoSpaceDE w:val="0"/>
              <w:autoSpaceDN w:val="0"/>
              <w:adjustRightInd w:val="0"/>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Связь сельского поселения с внешними дорогами общей сети </w:t>
            </w:r>
          </w:p>
        </w:tc>
        <w:tc>
          <w:tcPr>
            <w:tcW w:w="1191" w:type="dxa"/>
            <w:vAlign w:val="center"/>
          </w:tcPr>
          <w:p w:rsidR="005926EC" w:rsidRPr="00E27EC3" w:rsidRDefault="005926EC" w:rsidP="005926EC">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60</w:t>
            </w:r>
          </w:p>
        </w:tc>
        <w:tc>
          <w:tcPr>
            <w:tcW w:w="1191" w:type="dxa"/>
            <w:vAlign w:val="center"/>
          </w:tcPr>
          <w:p w:rsidR="005926EC" w:rsidRPr="00E27EC3" w:rsidRDefault="005926EC" w:rsidP="005926EC">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3,5</w:t>
            </w:r>
          </w:p>
        </w:tc>
        <w:tc>
          <w:tcPr>
            <w:tcW w:w="1134" w:type="dxa"/>
            <w:vAlign w:val="center"/>
          </w:tcPr>
          <w:p w:rsidR="005926EC" w:rsidRPr="00E27EC3" w:rsidRDefault="005926EC" w:rsidP="005926EC">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w:t>
            </w:r>
          </w:p>
        </w:tc>
        <w:tc>
          <w:tcPr>
            <w:tcW w:w="1361" w:type="dxa"/>
            <w:vAlign w:val="center"/>
          </w:tcPr>
          <w:p w:rsidR="005926EC" w:rsidRPr="00E27EC3" w:rsidRDefault="005926EC" w:rsidP="005926EC">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noBreakHyphen/>
            </w:r>
          </w:p>
        </w:tc>
      </w:tr>
      <w:tr w:rsidR="00E27EC3" w:rsidRPr="00E27EC3" w:rsidTr="000F49A6">
        <w:trPr>
          <w:jc w:val="center"/>
        </w:trPr>
        <w:tc>
          <w:tcPr>
            <w:tcW w:w="1871" w:type="dxa"/>
          </w:tcPr>
          <w:p w:rsidR="005926EC" w:rsidRPr="00E27EC3" w:rsidRDefault="005926EC" w:rsidP="005926EC">
            <w:pPr>
              <w:widowControl w:val="0"/>
              <w:suppressAutoHyphens/>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Главная улица</w:t>
            </w:r>
          </w:p>
        </w:tc>
        <w:tc>
          <w:tcPr>
            <w:tcW w:w="3402" w:type="dxa"/>
          </w:tcPr>
          <w:p w:rsidR="005926EC" w:rsidRPr="00E27EC3" w:rsidRDefault="005926EC" w:rsidP="005926EC">
            <w:pPr>
              <w:widowControl w:val="0"/>
              <w:overflowPunct w:val="0"/>
              <w:autoSpaceDE w:val="0"/>
              <w:autoSpaceDN w:val="0"/>
              <w:adjustRightInd w:val="0"/>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Связь жилых территорий с общественным центром</w:t>
            </w:r>
          </w:p>
        </w:tc>
        <w:tc>
          <w:tcPr>
            <w:tcW w:w="1191" w:type="dxa"/>
            <w:vAlign w:val="center"/>
          </w:tcPr>
          <w:p w:rsidR="005926EC" w:rsidRPr="00E27EC3" w:rsidRDefault="005926EC" w:rsidP="005926EC">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40</w:t>
            </w:r>
          </w:p>
        </w:tc>
        <w:tc>
          <w:tcPr>
            <w:tcW w:w="1191" w:type="dxa"/>
            <w:vAlign w:val="center"/>
          </w:tcPr>
          <w:p w:rsidR="005926EC" w:rsidRPr="00E27EC3" w:rsidRDefault="005926EC" w:rsidP="005926EC">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3,5</w:t>
            </w:r>
          </w:p>
        </w:tc>
        <w:tc>
          <w:tcPr>
            <w:tcW w:w="1134" w:type="dxa"/>
            <w:vAlign w:val="center"/>
          </w:tcPr>
          <w:p w:rsidR="005926EC" w:rsidRPr="00E27EC3" w:rsidRDefault="005926EC" w:rsidP="005926EC">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 – 3</w:t>
            </w:r>
          </w:p>
        </w:tc>
        <w:tc>
          <w:tcPr>
            <w:tcW w:w="1361" w:type="dxa"/>
            <w:vAlign w:val="center"/>
          </w:tcPr>
          <w:p w:rsidR="005926EC" w:rsidRPr="00E27EC3" w:rsidRDefault="005926EC" w:rsidP="005926EC">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 – 2,25</w:t>
            </w:r>
          </w:p>
        </w:tc>
      </w:tr>
      <w:tr w:rsidR="00E27EC3" w:rsidRPr="00E27EC3" w:rsidTr="000F49A6">
        <w:trPr>
          <w:jc w:val="center"/>
        </w:trPr>
        <w:tc>
          <w:tcPr>
            <w:tcW w:w="1871" w:type="dxa"/>
            <w:tcBorders>
              <w:bottom w:val="nil"/>
            </w:tcBorders>
          </w:tcPr>
          <w:p w:rsidR="005926EC" w:rsidRPr="00E27EC3" w:rsidRDefault="005926EC" w:rsidP="005926EC">
            <w:pPr>
              <w:widowControl w:val="0"/>
              <w:suppressAutoHyphens/>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Улица в жилой застройке:</w:t>
            </w:r>
          </w:p>
        </w:tc>
        <w:tc>
          <w:tcPr>
            <w:tcW w:w="3402" w:type="dxa"/>
            <w:tcBorders>
              <w:bottom w:val="nil"/>
            </w:tcBorders>
          </w:tcPr>
          <w:p w:rsidR="005926EC" w:rsidRPr="00E27EC3" w:rsidRDefault="005926EC" w:rsidP="005926EC">
            <w:pPr>
              <w:widowControl w:val="0"/>
              <w:ind w:left="57"/>
              <w:jc w:val="left"/>
              <w:rPr>
                <w:rFonts w:eastAsia="Times New Roman" w:cs="Times New Roman"/>
                <w:color w:val="000000" w:themeColor="text1"/>
                <w:sz w:val="22"/>
                <w:lang w:eastAsia="ru-RU"/>
              </w:rPr>
            </w:pPr>
          </w:p>
        </w:tc>
        <w:tc>
          <w:tcPr>
            <w:tcW w:w="1191" w:type="dxa"/>
            <w:tcBorders>
              <w:bottom w:val="nil"/>
            </w:tcBorders>
            <w:vAlign w:val="center"/>
          </w:tcPr>
          <w:p w:rsidR="005926EC" w:rsidRPr="00E27EC3" w:rsidRDefault="005926EC" w:rsidP="005926EC">
            <w:pPr>
              <w:widowControl w:val="0"/>
              <w:suppressAutoHyphens/>
              <w:jc w:val="center"/>
              <w:rPr>
                <w:rFonts w:eastAsia="Times New Roman" w:cs="Times New Roman"/>
                <w:color w:val="000000" w:themeColor="text1"/>
                <w:sz w:val="22"/>
                <w:lang w:eastAsia="ru-RU"/>
              </w:rPr>
            </w:pPr>
          </w:p>
        </w:tc>
        <w:tc>
          <w:tcPr>
            <w:tcW w:w="1191" w:type="dxa"/>
            <w:tcBorders>
              <w:bottom w:val="nil"/>
            </w:tcBorders>
            <w:vAlign w:val="center"/>
          </w:tcPr>
          <w:p w:rsidR="005926EC" w:rsidRPr="00E27EC3" w:rsidRDefault="005926EC" w:rsidP="005926EC">
            <w:pPr>
              <w:widowControl w:val="0"/>
              <w:suppressAutoHyphens/>
              <w:jc w:val="center"/>
              <w:rPr>
                <w:rFonts w:eastAsia="Times New Roman" w:cs="Times New Roman"/>
                <w:color w:val="000000" w:themeColor="text1"/>
                <w:sz w:val="22"/>
                <w:lang w:eastAsia="ru-RU"/>
              </w:rPr>
            </w:pPr>
          </w:p>
        </w:tc>
        <w:tc>
          <w:tcPr>
            <w:tcW w:w="1134" w:type="dxa"/>
            <w:tcBorders>
              <w:bottom w:val="nil"/>
            </w:tcBorders>
            <w:vAlign w:val="center"/>
          </w:tcPr>
          <w:p w:rsidR="005926EC" w:rsidRPr="00E27EC3" w:rsidRDefault="005926EC" w:rsidP="005926EC">
            <w:pPr>
              <w:widowControl w:val="0"/>
              <w:suppressAutoHyphens/>
              <w:jc w:val="center"/>
              <w:rPr>
                <w:rFonts w:eastAsia="Times New Roman" w:cs="Times New Roman"/>
                <w:color w:val="000000" w:themeColor="text1"/>
                <w:sz w:val="22"/>
                <w:lang w:eastAsia="ru-RU"/>
              </w:rPr>
            </w:pPr>
          </w:p>
        </w:tc>
        <w:tc>
          <w:tcPr>
            <w:tcW w:w="1361" w:type="dxa"/>
            <w:tcBorders>
              <w:bottom w:val="nil"/>
            </w:tcBorders>
            <w:vAlign w:val="center"/>
          </w:tcPr>
          <w:p w:rsidR="005926EC" w:rsidRPr="00E27EC3" w:rsidRDefault="005926EC" w:rsidP="005926EC">
            <w:pPr>
              <w:widowControl w:val="0"/>
              <w:suppressAutoHyphens/>
              <w:jc w:val="center"/>
              <w:rPr>
                <w:rFonts w:eastAsia="Times New Roman" w:cs="Times New Roman"/>
                <w:color w:val="000000" w:themeColor="text1"/>
                <w:sz w:val="22"/>
                <w:lang w:eastAsia="ru-RU"/>
              </w:rPr>
            </w:pPr>
          </w:p>
        </w:tc>
      </w:tr>
      <w:tr w:rsidR="00E27EC3" w:rsidRPr="00E27EC3" w:rsidTr="000F49A6">
        <w:trPr>
          <w:jc w:val="center"/>
        </w:trPr>
        <w:tc>
          <w:tcPr>
            <w:tcW w:w="1871" w:type="dxa"/>
            <w:tcBorders>
              <w:top w:val="nil"/>
              <w:bottom w:val="nil"/>
            </w:tcBorders>
          </w:tcPr>
          <w:p w:rsidR="005926EC" w:rsidRPr="00E27EC3" w:rsidRDefault="005926EC" w:rsidP="005926EC">
            <w:pPr>
              <w:widowControl w:val="0"/>
              <w:suppressAutoHyphens/>
              <w:ind w:firstLine="244"/>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основная</w:t>
            </w:r>
          </w:p>
        </w:tc>
        <w:tc>
          <w:tcPr>
            <w:tcW w:w="3402" w:type="dxa"/>
            <w:tcBorders>
              <w:top w:val="nil"/>
              <w:bottom w:val="nil"/>
            </w:tcBorders>
          </w:tcPr>
          <w:p w:rsidR="005926EC" w:rsidRPr="00E27EC3" w:rsidRDefault="005926EC" w:rsidP="005926EC">
            <w:pPr>
              <w:widowControl w:val="0"/>
              <w:overflowPunct w:val="0"/>
              <w:autoSpaceDE w:val="0"/>
              <w:autoSpaceDN w:val="0"/>
              <w:adjustRightInd w:val="0"/>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5926EC" w:rsidRPr="00E27EC3" w:rsidRDefault="005926EC" w:rsidP="005926EC">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40</w:t>
            </w:r>
          </w:p>
        </w:tc>
        <w:tc>
          <w:tcPr>
            <w:tcW w:w="1191" w:type="dxa"/>
            <w:tcBorders>
              <w:top w:val="nil"/>
              <w:bottom w:val="nil"/>
            </w:tcBorders>
            <w:vAlign w:val="center"/>
          </w:tcPr>
          <w:p w:rsidR="005926EC" w:rsidRPr="00E27EC3" w:rsidRDefault="005926EC" w:rsidP="005926EC">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3,0</w:t>
            </w:r>
          </w:p>
        </w:tc>
        <w:tc>
          <w:tcPr>
            <w:tcW w:w="1134" w:type="dxa"/>
            <w:tcBorders>
              <w:top w:val="nil"/>
              <w:bottom w:val="nil"/>
            </w:tcBorders>
            <w:vAlign w:val="center"/>
          </w:tcPr>
          <w:p w:rsidR="005926EC" w:rsidRPr="00E27EC3" w:rsidRDefault="005926EC" w:rsidP="005926EC">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w:t>
            </w:r>
          </w:p>
        </w:tc>
        <w:tc>
          <w:tcPr>
            <w:tcW w:w="1361" w:type="dxa"/>
            <w:tcBorders>
              <w:top w:val="nil"/>
              <w:bottom w:val="nil"/>
            </w:tcBorders>
            <w:vAlign w:val="center"/>
          </w:tcPr>
          <w:p w:rsidR="005926EC" w:rsidRPr="00E27EC3" w:rsidRDefault="005926EC" w:rsidP="005926EC">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1,0-1,5</w:t>
            </w:r>
          </w:p>
        </w:tc>
      </w:tr>
      <w:tr w:rsidR="00E27EC3" w:rsidRPr="00E27EC3" w:rsidTr="000F49A6">
        <w:trPr>
          <w:jc w:val="center"/>
        </w:trPr>
        <w:tc>
          <w:tcPr>
            <w:tcW w:w="1871" w:type="dxa"/>
            <w:tcBorders>
              <w:top w:val="nil"/>
              <w:bottom w:val="nil"/>
            </w:tcBorders>
          </w:tcPr>
          <w:p w:rsidR="005926EC" w:rsidRPr="00E27EC3" w:rsidRDefault="005926EC" w:rsidP="005926EC">
            <w:pPr>
              <w:widowControl w:val="0"/>
              <w:suppressAutoHyphens/>
              <w:ind w:left="244"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второстепенная (переулок)</w:t>
            </w:r>
          </w:p>
        </w:tc>
        <w:tc>
          <w:tcPr>
            <w:tcW w:w="3402" w:type="dxa"/>
            <w:tcBorders>
              <w:top w:val="nil"/>
              <w:bottom w:val="nil"/>
            </w:tcBorders>
          </w:tcPr>
          <w:p w:rsidR="005926EC" w:rsidRPr="00E27EC3" w:rsidRDefault="005926EC" w:rsidP="005926EC">
            <w:pPr>
              <w:widowControl w:val="0"/>
              <w:overflowPunct w:val="0"/>
              <w:autoSpaceDE w:val="0"/>
              <w:autoSpaceDN w:val="0"/>
              <w:adjustRightInd w:val="0"/>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Связь между основными жилыми улицами</w:t>
            </w:r>
          </w:p>
        </w:tc>
        <w:tc>
          <w:tcPr>
            <w:tcW w:w="1191" w:type="dxa"/>
            <w:tcBorders>
              <w:top w:val="nil"/>
              <w:bottom w:val="nil"/>
            </w:tcBorders>
            <w:vAlign w:val="center"/>
          </w:tcPr>
          <w:p w:rsidR="005926EC" w:rsidRPr="00E27EC3" w:rsidRDefault="005926EC" w:rsidP="005926EC">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30</w:t>
            </w:r>
          </w:p>
        </w:tc>
        <w:tc>
          <w:tcPr>
            <w:tcW w:w="1191" w:type="dxa"/>
            <w:tcBorders>
              <w:top w:val="nil"/>
              <w:bottom w:val="nil"/>
            </w:tcBorders>
            <w:vAlign w:val="center"/>
          </w:tcPr>
          <w:p w:rsidR="005926EC" w:rsidRPr="00E27EC3" w:rsidRDefault="005926EC" w:rsidP="005926EC">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2,75</w:t>
            </w:r>
          </w:p>
        </w:tc>
        <w:tc>
          <w:tcPr>
            <w:tcW w:w="1134" w:type="dxa"/>
            <w:tcBorders>
              <w:top w:val="nil"/>
              <w:bottom w:val="nil"/>
            </w:tcBorders>
            <w:vAlign w:val="center"/>
          </w:tcPr>
          <w:p w:rsidR="005926EC" w:rsidRPr="00E27EC3" w:rsidRDefault="005926EC" w:rsidP="005926EC">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w:t>
            </w:r>
          </w:p>
        </w:tc>
        <w:tc>
          <w:tcPr>
            <w:tcW w:w="1361" w:type="dxa"/>
            <w:tcBorders>
              <w:top w:val="nil"/>
              <w:bottom w:val="nil"/>
            </w:tcBorders>
            <w:vAlign w:val="center"/>
          </w:tcPr>
          <w:p w:rsidR="005926EC" w:rsidRPr="00E27EC3" w:rsidRDefault="005926EC" w:rsidP="005926EC">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w:t>
            </w:r>
          </w:p>
        </w:tc>
      </w:tr>
      <w:tr w:rsidR="00E27EC3" w:rsidRPr="00E27EC3" w:rsidTr="000F49A6">
        <w:trPr>
          <w:jc w:val="center"/>
        </w:trPr>
        <w:tc>
          <w:tcPr>
            <w:tcW w:w="1871" w:type="dxa"/>
            <w:tcBorders>
              <w:top w:val="nil"/>
            </w:tcBorders>
          </w:tcPr>
          <w:p w:rsidR="005926EC" w:rsidRPr="00E27EC3" w:rsidRDefault="005926EC" w:rsidP="005926EC">
            <w:pPr>
              <w:widowControl w:val="0"/>
              <w:suppressAutoHyphens/>
              <w:ind w:firstLine="244"/>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проезд</w:t>
            </w:r>
          </w:p>
        </w:tc>
        <w:tc>
          <w:tcPr>
            <w:tcW w:w="3402" w:type="dxa"/>
            <w:tcBorders>
              <w:top w:val="nil"/>
            </w:tcBorders>
          </w:tcPr>
          <w:p w:rsidR="005926EC" w:rsidRPr="00E27EC3" w:rsidRDefault="005926EC" w:rsidP="005926EC">
            <w:pPr>
              <w:widowControl w:val="0"/>
              <w:overflowPunct w:val="0"/>
              <w:autoSpaceDE w:val="0"/>
              <w:autoSpaceDN w:val="0"/>
              <w:adjustRightInd w:val="0"/>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Связь жилых домов, расположенных в глубине квартала, с улицей</w:t>
            </w:r>
          </w:p>
        </w:tc>
        <w:tc>
          <w:tcPr>
            <w:tcW w:w="1191" w:type="dxa"/>
            <w:tcBorders>
              <w:top w:val="nil"/>
            </w:tcBorders>
            <w:vAlign w:val="center"/>
          </w:tcPr>
          <w:p w:rsidR="005926EC" w:rsidRPr="00E27EC3" w:rsidRDefault="005926EC" w:rsidP="005926EC">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w:t>
            </w:r>
          </w:p>
        </w:tc>
        <w:tc>
          <w:tcPr>
            <w:tcW w:w="1191" w:type="dxa"/>
            <w:tcBorders>
              <w:top w:val="nil"/>
            </w:tcBorders>
            <w:vAlign w:val="center"/>
          </w:tcPr>
          <w:p w:rsidR="005926EC" w:rsidRPr="00E27EC3" w:rsidRDefault="005926EC" w:rsidP="005926EC">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2,75 – 3,0</w:t>
            </w:r>
          </w:p>
        </w:tc>
        <w:tc>
          <w:tcPr>
            <w:tcW w:w="1134" w:type="dxa"/>
            <w:tcBorders>
              <w:top w:val="nil"/>
            </w:tcBorders>
            <w:vAlign w:val="center"/>
          </w:tcPr>
          <w:p w:rsidR="005926EC" w:rsidRPr="00E27EC3" w:rsidRDefault="005926EC" w:rsidP="005926EC">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w:t>
            </w:r>
          </w:p>
        </w:tc>
        <w:tc>
          <w:tcPr>
            <w:tcW w:w="1361" w:type="dxa"/>
            <w:tcBorders>
              <w:top w:val="nil"/>
            </w:tcBorders>
            <w:vAlign w:val="center"/>
          </w:tcPr>
          <w:p w:rsidR="005926EC" w:rsidRPr="00E27EC3" w:rsidRDefault="005926EC" w:rsidP="005926EC">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 – 1,0</w:t>
            </w:r>
          </w:p>
        </w:tc>
      </w:tr>
      <w:tr w:rsidR="005926EC" w:rsidRPr="00E27EC3" w:rsidTr="000F49A6">
        <w:trPr>
          <w:jc w:val="center"/>
        </w:trPr>
        <w:tc>
          <w:tcPr>
            <w:tcW w:w="1871" w:type="dxa"/>
          </w:tcPr>
          <w:p w:rsidR="005926EC" w:rsidRPr="00E27EC3" w:rsidRDefault="005926EC" w:rsidP="005926EC">
            <w:pPr>
              <w:widowControl w:val="0"/>
              <w:suppressAutoHyphens/>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Хозяйственный проезд, скотопрогон</w:t>
            </w:r>
          </w:p>
        </w:tc>
        <w:tc>
          <w:tcPr>
            <w:tcW w:w="3402" w:type="dxa"/>
          </w:tcPr>
          <w:p w:rsidR="005926EC" w:rsidRPr="00E27EC3" w:rsidRDefault="005926EC" w:rsidP="005926EC">
            <w:pPr>
              <w:widowControl w:val="0"/>
              <w:overflowPunct w:val="0"/>
              <w:autoSpaceDE w:val="0"/>
              <w:autoSpaceDN w:val="0"/>
              <w:adjustRightInd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Прогон личного скота и проезд </w:t>
            </w:r>
            <w:r w:rsidRPr="00E27EC3">
              <w:rPr>
                <w:rFonts w:eastAsia="Times New Roman" w:cs="Times New Roman"/>
                <w:color w:val="000000" w:themeColor="text1"/>
                <w:spacing w:val="-2"/>
                <w:sz w:val="22"/>
                <w:lang w:eastAsia="ru-RU"/>
              </w:rPr>
              <w:t>грузового транспорта к приусадебным (приквартирным) участкам</w:t>
            </w:r>
          </w:p>
        </w:tc>
        <w:tc>
          <w:tcPr>
            <w:tcW w:w="1191" w:type="dxa"/>
            <w:vAlign w:val="center"/>
          </w:tcPr>
          <w:p w:rsidR="005926EC" w:rsidRPr="00E27EC3" w:rsidRDefault="005926EC" w:rsidP="005926EC">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30</w:t>
            </w:r>
          </w:p>
        </w:tc>
        <w:tc>
          <w:tcPr>
            <w:tcW w:w="1191" w:type="dxa"/>
            <w:vAlign w:val="center"/>
          </w:tcPr>
          <w:p w:rsidR="005926EC" w:rsidRPr="00E27EC3" w:rsidRDefault="005926EC" w:rsidP="005926EC">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4,5</w:t>
            </w:r>
          </w:p>
        </w:tc>
        <w:tc>
          <w:tcPr>
            <w:tcW w:w="1134" w:type="dxa"/>
            <w:vAlign w:val="center"/>
          </w:tcPr>
          <w:p w:rsidR="005926EC" w:rsidRPr="00E27EC3" w:rsidRDefault="005926EC" w:rsidP="005926EC">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w:t>
            </w:r>
          </w:p>
        </w:tc>
        <w:tc>
          <w:tcPr>
            <w:tcW w:w="1361" w:type="dxa"/>
            <w:vAlign w:val="center"/>
          </w:tcPr>
          <w:p w:rsidR="005926EC" w:rsidRPr="00E27EC3" w:rsidRDefault="005926EC" w:rsidP="005926EC">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noBreakHyphen/>
            </w:r>
          </w:p>
        </w:tc>
      </w:tr>
    </w:tbl>
    <w:p w:rsidR="005926EC" w:rsidRPr="00E27EC3" w:rsidRDefault="005926EC" w:rsidP="005926EC">
      <w:pPr>
        <w:widowControl w:val="0"/>
        <w:ind w:firstLine="709"/>
        <w:rPr>
          <w:rFonts w:eastAsia="Times New Roman" w:cs="Times New Roman"/>
          <w:color w:val="000000" w:themeColor="text1"/>
          <w:sz w:val="24"/>
          <w:szCs w:val="24"/>
          <w:lang w:eastAsia="ru-RU"/>
        </w:rPr>
      </w:pPr>
    </w:p>
    <w:p w:rsidR="005926EC" w:rsidRPr="00E27EC3" w:rsidRDefault="00A64D95" w:rsidP="005926EC">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w:t>
      </w:r>
      <w:r w:rsidR="005926EC" w:rsidRPr="00E27EC3">
        <w:rPr>
          <w:rFonts w:eastAsia="Times New Roman" w:cs="Times New Roman"/>
          <w:color w:val="000000" w:themeColor="text1"/>
          <w:sz w:val="24"/>
          <w:szCs w:val="24"/>
          <w:lang w:eastAsia="ru-RU"/>
        </w:rPr>
        <w:t>.5.</w:t>
      </w:r>
      <w:r w:rsidR="001C1D28" w:rsidRPr="00E27EC3">
        <w:rPr>
          <w:rFonts w:eastAsia="Times New Roman" w:cs="Times New Roman"/>
          <w:color w:val="000000" w:themeColor="text1"/>
          <w:sz w:val="24"/>
          <w:szCs w:val="24"/>
          <w:lang w:eastAsia="ru-RU"/>
        </w:rPr>
        <w:t>75</w:t>
      </w:r>
      <w:r w:rsidR="005926EC" w:rsidRPr="00E27EC3">
        <w:rPr>
          <w:rFonts w:eastAsia="Times New Roman" w:cs="Times New Roman"/>
          <w:color w:val="000000" w:themeColor="text1"/>
          <w:sz w:val="24"/>
          <w:szCs w:val="24"/>
          <w:lang w:eastAsia="ru-RU"/>
        </w:rPr>
        <w:t xml:space="preserve"> Дороги, соединяющие насел</w:t>
      </w:r>
      <w:r w:rsidR="00032864" w:rsidRPr="00E27EC3">
        <w:rPr>
          <w:rFonts w:eastAsia="Times New Roman" w:cs="Times New Roman"/>
          <w:color w:val="000000" w:themeColor="text1"/>
          <w:sz w:val="24"/>
          <w:szCs w:val="24"/>
          <w:lang w:eastAsia="ru-RU"/>
        </w:rPr>
        <w:t>ё</w:t>
      </w:r>
      <w:r w:rsidR="005926EC" w:rsidRPr="00E27EC3">
        <w:rPr>
          <w:rFonts w:eastAsia="Times New Roman" w:cs="Times New Roman"/>
          <w:color w:val="000000" w:themeColor="text1"/>
          <w:sz w:val="24"/>
          <w:szCs w:val="24"/>
          <w:lang w:eastAsia="ru-RU"/>
        </w:rPr>
        <w:t>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5926EC" w:rsidRPr="00E27EC3" w:rsidRDefault="00A64D95" w:rsidP="001C1D28">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1C1D28" w:rsidRPr="00E27EC3">
        <w:rPr>
          <w:rFonts w:eastAsia="Times New Roman" w:cs="Times New Roman"/>
          <w:color w:val="000000" w:themeColor="text1"/>
          <w:sz w:val="24"/>
          <w:szCs w:val="24"/>
          <w:lang w:eastAsia="ru-RU"/>
        </w:rPr>
        <w:t>76</w:t>
      </w:r>
      <w:r w:rsidR="005926EC" w:rsidRPr="00E27EC3">
        <w:rPr>
          <w:rFonts w:eastAsia="Times New Roman" w:cs="Times New Roman"/>
          <w:color w:val="000000" w:themeColor="text1"/>
          <w:sz w:val="24"/>
          <w:szCs w:val="24"/>
          <w:lang w:eastAsia="ru-RU"/>
        </w:rPr>
        <w:t xml:space="preserve"> Ширину и поперечный профиль улиц в пределах красных линий, уровень их благоустройства следует определять в зависимости от величины насел</w:t>
      </w:r>
      <w:r w:rsidR="00032864" w:rsidRPr="00E27EC3">
        <w:rPr>
          <w:rFonts w:eastAsia="Times New Roman" w:cs="Times New Roman"/>
          <w:color w:val="000000" w:themeColor="text1"/>
          <w:sz w:val="24"/>
          <w:szCs w:val="24"/>
          <w:lang w:eastAsia="ru-RU"/>
        </w:rPr>
        <w:t>ё</w:t>
      </w:r>
      <w:r w:rsidR="005926EC" w:rsidRPr="00E27EC3">
        <w:rPr>
          <w:rFonts w:eastAsia="Times New Roman" w:cs="Times New Roman"/>
          <w:color w:val="000000" w:themeColor="text1"/>
          <w:sz w:val="24"/>
          <w:szCs w:val="24"/>
          <w:lang w:eastAsia="ru-RU"/>
        </w:rPr>
        <w:t xml:space="preserve">нного пункта, прогнозируемых потоков движения, условий прокладки инженерных коммуникаций, типа, этажности и общего архитектурно – планировочного решения застройки, как правило, </w:t>
      </w:r>
      <w:r w:rsidR="001C1D28" w:rsidRPr="00E27EC3">
        <w:rPr>
          <w:rFonts w:eastAsia="Times New Roman" w:cs="Times New Roman"/>
          <w:color w:val="000000" w:themeColor="text1"/>
          <w:sz w:val="24"/>
          <w:szCs w:val="24"/>
          <w:lang w:eastAsia="ru-RU"/>
        </w:rPr>
        <w:t xml:space="preserve">             </w:t>
      </w:r>
      <w:r w:rsidR="005926EC" w:rsidRPr="00E27EC3">
        <w:rPr>
          <w:rFonts w:eastAsia="Times New Roman" w:cs="Times New Roman"/>
          <w:color w:val="000000" w:themeColor="text1"/>
          <w:sz w:val="24"/>
          <w:szCs w:val="24"/>
          <w:lang w:eastAsia="ru-RU"/>
        </w:rPr>
        <w:t>15</w:t>
      </w:r>
      <w:r w:rsidRPr="00E27EC3">
        <w:rPr>
          <w:rFonts w:eastAsia="Times New Roman" w:cs="Times New Roman"/>
          <w:color w:val="000000" w:themeColor="text1"/>
          <w:sz w:val="24"/>
          <w:szCs w:val="24"/>
          <w:lang w:eastAsia="ru-RU"/>
        </w:rPr>
        <w:t xml:space="preserve"> –</w:t>
      </w:r>
      <w:r w:rsidR="008C173C" w:rsidRPr="00E27EC3">
        <w:rPr>
          <w:rFonts w:eastAsia="Times New Roman" w:cs="Times New Roman"/>
          <w:color w:val="000000" w:themeColor="text1"/>
          <w:sz w:val="24"/>
          <w:szCs w:val="24"/>
          <w:lang w:eastAsia="ru-RU"/>
        </w:rPr>
        <w:t xml:space="preserve"> </w:t>
      </w:r>
      <w:r w:rsidR="005926EC" w:rsidRPr="00E27EC3">
        <w:rPr>
          <w:rFonts w:eastAsia="Times New Roman" w:cs="Times New Roman"/>
          <w:color w:val="000000" w:themeColor="text1"/>
          <w:sz w:val="24"/>
          <w:szCs w:val="24"/>
          <w:lang w:eastAsia="ru-RU"/>
        </w:rPr>
        <w:t>2</w:t>
      </w:r>
      <w:r w:rsidRPr="00E27EC3">
        <w:rPr>
          <w:rFonts w:eastAsia="Times New Roman" w:cs="Times New Roman"/>
          <w:color w:val="000000" w:themeColor="text1"/>
          <w:sz w:val="24"/>
          <w:szCs w:val="24"/>
          <w:lang w:eastAsia="ru-RU"/>
        </w:rPr>
        <w:t>5 м.</w:t>
      </w:r>
    </w:p>
    <w:p w:rsidR="005926EC" w:rsidRPr="00E27EC3" w:rsidRDefault="005926EC" w:rsidP="005926EC">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Тротуары следует предусматривать по обеим сторонам жилых ули</w:t>
      </w:r>
      <w:r w:rsidR="001C1D28" w:rsidRPr="00E27EC3">
        <w:rPr>
          <w:rFonts w:eastAsia="Times New Roman" w:cs="Times New Roman"/>
          <w:color w:val="000000" w:themeColor="text1"/>
          <w:sz w:val="24"/>
          <w:szCs w:val="24"/>
          <w:lang w:eastAsia="ru-RU"/>
        </w:rPr>
        <w:t>ц независимо от типа застройки.</w:t>
      </w:r>
    </w:p>
    <w:p w:rsidR="005926EC" w:rsidRPr="00E27EC3" w:rsidRDefault="00A64D95" w:rsidP="005926EC">
      <w:pPr>
        <w:widowControl w:val="0"/>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3.5.</w:t>
      </w:r>
      <w:r w:rsidR="001C1D28" w:rsidRPr="00E27EC3">
        <w:rPr>
          <w:rFonts w:eastAsia="Times New Roman" w:cs="Times New Roman"/>
          <w:color w:val="000000" w:themeColor="text1"/>
          <w:spacing w:val="-2"/>
          <w:sz w:val="24"/>
          <w:szCs w:val="24"/>
          <w:lang w:eastAsia="ru-RU"/>
        </w:rPr>
        <w:t>77</w:t>
      </w:r>
      <w:r w:rsidR="005926EC" w:rsidRPr="00E27EC3">
        <w:rPr>
          <w:rFonts w:eastAsia="Times New Roman" w:cs="Times New Roman"/>
          <w:color w:val="000000" w:themeColor="text1"/>
          <w:spacing w:val="-2"/>
          <w:sz w:val="24"/>
          <w:szCs w:val="24"/>
          <w:lang w:eastAsia="ru-RU"/>
        </w:rPr>
        <w:t xml:space="preserve"> 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005926EC" w:rsidRPr="00E27EC3">
          <w:rPr>
            <w:rFonts w:eastAsia="Times New Roman" w:cs="Times New Roman"/>
            <w:color w:val="000000" w:themeColor="text1"/>
            <w:spacing w:val="-2"/>
            <w:sz w:val="24"/>
            <w:szCs w:val="24"/>
            <w:lang w:eastAsia="ru-RU"/>
          </w:rPr>
          <w:t>150 м</w:t>
        </w:r>
      </w:smartTag>
      <w:r w:rsidR="005926EC" w:rsidRPr="00E27EC3">
        <w:rPr>
          <w:rFonts w:eastAsia="Times New Roman" w:cs="Times New Roman"/>
          <w:color w:val="000000" w:themeColor="text1"/>
          <w:spacing w:val="-2"/>
          <w:sz w:val="24"/>
          <w:szCs w:val="24"/>
          <w:lang w:eastAsia="ru-RU"/>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005926EC" w:rsidRPr="00E27EC3">
          <w:rPr>
            <w:rFonts w:eastAsia="Times New Roman" w:cs="Times New Roman"/>
            <w:color w:val="000000" w:themeColor="text1"/>
            <w:spacing w:val="-2"/>
            <w:sz w:val="24"/>
            <w:szCs w:val="24"/>
            <w:lang w:eastAsia="ru-RU"/>
          </w:rPr>
          <w:t>4,2 м</w:t>
        </w:r>
      </w:smartTag>
      <w:r w:rsidRPr="00E27EC3">
        <w:rPr>
          <w:rFonts w:eastAsia="Times New Roman" w:cs="Times New Roman"/>
          <w:color w:val="000000" w:themeColor="text1"/>
          <w:spacing w:val="-2"/>
          <w:sz w:val="24"/>
          <w:szCs w:val="24"/>
          <w:lang w:eastAsia="ru-RU"/>
        </w:rPr>
        <w:t>.</w:t>
      </w:r>
    </w:p>
    <w:p w:rsidR="005926EC" w:rsidRPr="00E27EC3" w:rsidRDefault="005926EC" w:rsidP="005926EC">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 xml:space="preserve">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E27EC3">
          <w:rPr>
            <w:rFonts w:eastAsia="Times New Roman" w:cs="Times New Roman"/>
            <w:color w:val="000000" w:themeColor="text1"/>
            <w:spacing w:val="-2"/>
            <w:sz w:val="24"/>
            <w:szCs w:val="24"/>
            <w:lang w:eastAsia="ru-RU"/>
          </w:rPr>
          <w:t>7 м</w:t>
        </w:r>
      </w:smartTag>
      <w:r w:rsidRPr="00E27EC3">
        <w:rPr>
          <w:rFonts w:eastAsia="Times New Roman" w:cs="Times New Roman"/>
          <w:color w:val="000000" w:themeColor="text1"/>
          <w:spacing w:val="-2"/>
          <w:sz w:val="24"/>
          <w:szCs w:val="24"/>
          <w:lang w:eastAsia="ru-RU"/>
        </w:rPr>
        <w:t>.</w:t>
      </w:r>
    </w:p>
    <w:p w:rsidR="005926EC" w:rsidRPr="00E27EC3" w:rsidRDefault="005926EC" w:rsidP="005926EC">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E27EC3">
          <w:rPr>
            <w:rFonts w:eastAsia="Times New Roman" w:cs="Times New Roman"/>
            <w:color w:val="000000" w:themeColor="text1"/>
            <w:sz w:val="24"/>
            <w:szCs w:val="24"/>
            <w:lang w:eastAsia="ru-RU"/>
          </w:rPr>
          <w:t>200 м</w:t>
        </w:r>
      </w:smartTag>
      <w:r w:rsidRPr="00E27EC3">
        <w:rPr>
          <w:rFonts w:eastAsia="Times New Roman" w:cs="Times New Roman"/>
          <w:color w:val="000000" w:themeColor="text1"/>
          <w:sz w:val="24"/>
          <w:szCs w:val="24"/>
          <w:lang w:eastAsia="ru-RU"/>
        </w:rPr>
        <w:t>.</w:t>
      </w:r>
    </w:p>
    <w:p w:rsidR="005926EC" w:rsidRPr="00E27EC3" w:rsidRDefault="00A64D95" w:rsidP="005926EC">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1C1D28" w:rsidRPr="00E27EC3">
        <w:rPr>
          <w:rFonts w:eastAsia="Times New Roman" w:cs="Times New Roman"/>
          <w:color w:val="000000" w:themeColor="text1"/>
          <w:sz w:val="24"/>
          <w:szCs w:val="24"/>
          <w:lang w:eastAsia="ru-RU"/>
        </w:rPr>
        <w:t>78</w:t>
      </w:r>
      <w:r w:rsidR="005926EC" w:rsidRPr="00E27EC3">
        <w:rPr>
          <w:rFonts w:eastAsia="Times New Roman" w:cs="Times New Roman"/>
          <w:color w:val="000000" w:themeColor="text1"/>
          <w:sz w:val="24"/>
          <w:szCs w:val="24"/>
          <w:lang w:eastAsia="ru-RU"/>
        </w:rPr>
        <w:t xml:space="preserve">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5926EC" w:rsidRPr="00E27EC3" w:rsidRDefault="00A64D95" w:rsidP="005926EC">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1C1D28" w:rsidRPr="00E27EC3">
        <w:rPr>
          <w:rFonts w:eastAsia="Times New Roman" w:cs="Times New Roman"/>
          <w:color w:val="000000" w:themeColor="text1"/>
          <w:sz w:val="24"/>
          <w:szCs w:val="24"/>
          <w:lang w:eastAsia="ru-RU"/>
        </w:rPr>
        <w:t>79</w:t>
      </w:r>
      <w:r w:rsidR="005926EC" w:rsidRPr="00E27EC3">
        <w:rPr>
          <w:rFonts w:eastAsia="Times New Roman" w:cs="Times New Roman"/>
          <w:color w:val="000000" w:themeColor="text1"/>
          <w:sz w:val="24"/>
          <w:szCs w:val="24"/>
          <w:lang w:eastAsia="ru-RU"/>
        </w:rPr>
        <w:t xml:space="preserve"> Проектирование автостоянок для хранения автомобилей в жилой застройке насел</w:t>
      </w:r>
      <w:r w:rsidR="00032864" w:rsidRPr="00E27EC3">
        <w:rPr>
          <w:rFonts w:eastAsia="Times New Roman" w:cs="Times New Roman"/>
          <w:color w:val="000000" w:themeColor="text1"/>
          <w:sz w:val="24"/>
          <w:szCs w:val="24"/>
          <w:lang w:eastAsia="ru-RU"/>
        </w:rPr>
        <w:t>ё</w:t>
      </w:r>
      <w:r w:rsidR="005926EC" w:rsidRPr="00E27EC3">
        <w:rPr>
          <w:rFonts w:eastAsia="Times New Roman" w:cs="Times New Roman"/>
          <w:color w:val="000000" w:themeColor="text1"/>
          <w:sz w:val="24"/>
          <w:szCs w:val="24"/>
          <w:lang w:eastAsia="ru-RU"/>
        </w:rPr>
        <w:t>нных пунктов следует осуществлять в соответствии с требованиями п. 2.</w:t>
      </w:r>
      <w:r w:rsidRPr="00E27EC3">
        <w:rPr>
          <w:rFonts w:eastAsia="Times New Roman" w:cs="Times New Roman"/>
          <w:color w:val="000000" w:themeColor="text1"/>
          <w:sz w:val="24"/>
          <w:szCs w:val="24"/>
          <w:lang w:eastAsia="ru-RU"/>
        </w:rPr>
        <w:t>2</w:t>
      </w:r>
      <w:r w:rsidR="005926EC" w:rsidRPr="00E27EC3">
        <w:rPr>
          <w:rFonts w:eastAsia="Times New Roman" w:cs="Times New Roman"/>
          <w:color w:val="000000" w:themeColor="text1"/>
          <w:sz w:val="24"/>
          <w:szCs w:val="24"/>
          <w:lang w:eastAsia="ru-RU"/>
        </w:rPr>
        <w:t>.</w:t>
      </w:r>
      <w:r w:rsidR="001C1D28" w:rsidRPr="00E27EC3">
        <w:rPr>
          <w:rFonts w:eastAsia="Times New Roman" w:cs="Times New Roman"/>
          <w:color w:val="000000" w:themeColor="text1"/>
          <w:sz w:val="24"/>
          <w:szCs w:val="24"/>
          <w:lang w:eastAsia="ru-RU"/>
        </w:rPr>
        <w:t>27</w:t>
      </w:r>
      <w:r w:rsidR="005926EC" w:rsidRPr="00E27EC3">
        <w:rPr>
          <w:rFonts w:eastAsia="Times New Roman" w:cs="Times New Roman"/>
          <w:color w:val="000000" w:themeColor="text1"/>
          <w:sz w:val="24"/>
          <w:szCs w:val="24"/>
          <w:lang w:eastAsia="ru-RU"/>
        </w:rPr>
        <w:t xml:space="preserve"> настоящих нормативов.</w:t>
      </w:r>
    </w:p>
    <w:p w:rsidR="005926EC" w:rsidRPr="00E27EC3" w:rsidRDefault="00A64D95" w:rsidP="005926EC">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1C1D28" w:rsidRPr="00E27EC3">
        <w:rPr>
          <w:rFonts w:eastAsia="Times New Roman" w:cs="Times New Roman"/>
          <w:color w:val="000000" w:themeColor="text1"/>
          <w:sz w:val="24"/>
          <w:szCs w:val="24"/>
          <w:lang w:eastAsia="ru-RU"/>
        </w:rPr>
        <w:t>80</w:t>
      </w:r>
      <w:r w:rsidR="005926EC" w:rsidRPr="00E27EC3">
        <w:rPr>
          <w:rFonts w:eastAsia="Times New Roman" w:cs="Times New Roman"/>
          <w:color w:val="000000" w:themeColor="text1"/>
          <w:sz w:val="24"/>
          <w:szCs w:val="24"/>
          <w:lang w:eastAsia="ru-RU"/>
        </w:rPr>
        <w:t xml:space="preserve"> Для жителей </w:t>
      </w:r>
      <w:r w:rsidR="008C49E6" w:rsidRPr="00E27EC3">
        <w:rPr>
          <w:rFonts w:eastAsia="Times New Roman" w:cs="Times New Roman"/>
          <w:color w:val="000000" w:themeColor="text1"/>
          <w:sz w:val="24"/>
          <w:szCs w:val="24"/>
          <w:lang w:eastAsia="ru-RU"/>
        </w:rPr>
        <w:t>сельского</w:t>
      </w:r>
      <w:r w:rsidR="005926EC" w:rsidRPr="00E27EC3">
        <w:rPr>
          <w:rFonts w:eastAsia="Times New Roman" w:cs="Times New Roman"/>
          <w:color w:val="000000" w:themeColor="text1"/>
          <w:sz w:val="24"/>
          <w:szCs w:val="24"/>
          <w:lang w:eastAsia="ru-RU"/>
        </w:rPr>
        <w:t xml:space="preserve"> </w:t>
      </w:r>
      <w:r w:rsidR="008C49E6" w:rsidRPr="00E27EC3">
        <w:rPr>
          <w:rFonts w:eastAsia="Times New Roman" w:cs="Times New Roman"/>
          <w:color w:val="000000" w:themeColor="text1"/>
          <w:sz w:val="24"/>
          <w:szCs w:val="24"/>
          <w:lang w:eastAsia="ru-RU"/>
        </w:rPr>
        <w:t>поселения</w:t>
      </w:r>
      <w:r w:rsidR="005926EC" w:rsidRPr="00E27EC3">
        <w:rPr>
          <w:rFonts w:eastAsia="Times New Roman" w:cs="Times New Roman"/>
          <w:color w:val="000000" w:themeColor="text1"/>
          <w:sz w:val="24"/>
          <w:szCs w:val="24"/>
          <w:lang w:eastAsia="ru-RU"/>
        </w:rPr>
        <w:t xml:space="preserve">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5926EC" w:rsidRPr="00E27EC3" w:rsidRDefault="00A64D95" w:rsidP="005926EC">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1C1D28" w:rsidRPr="00E27EC3">
        <w:rPr>
          <w:rFonts w:eastAsia="Times New Roman" w:cs="Times New Roman"/>
          <w:color w:val="000000" w:themeColor="text1"/>
          <w:sz w:val="24"/>
          <w:szCs w:val="24"/>
          <w:lang w:eastAsia="ru-RU"/>
        </w:rPr>
        <w:t>81</w:t>
      </w:r>
      <w:r w:rsidR="005926EC" w:rsidRPr="00E27EC3">
        <w:rPr>
          <w:rFonts w:eastAsia="Times New Roman" w:cs="Times New Roman"/>
          <w:color w:val="000000" w:themeColor="text1"/>
          <w:sz w:val="24"/>
          <w:szCs w:val="24"/>
          <w:lang w:eastAsia="ru-RU"/>
        </w:rPr>
        <w:t xml:space="preserve"> </w:t>
      </w:r>
      <w:r w:rsidR="005926EC" w:rsidRPr="00E27EC3">
        <w:rPr>
          <w:rFonts w:eastAsia="Times New Roman" w:cs="Times New Roman"/>
          <w:bCs/>
          <w:color w:val="000000" w:themeColor="text1"/>
          <w:sz w:val="24"/>
          <w:szCs w:val="24"/>
          <w:lang w:eastAsia="ru-RU"/>
        </w:rPr>
        <w:t>Внутрихозяйственные автомобильные дороги</w:t>
      </w:r>
      <w:r w:rsidR="005926EC" w:rsidRPr="00E27EC3">
        <w:rPr>
          <w:rFonts w:eastAsia="Times New Roman" w:cs="Times New Roman"/>
          <w:color w:val="000000" w:themeColor="text1"/>
          <w:sz w:val="24"/>
          <w:szCs w:val="24"/>
          <w:lang w:eastAsia="ru-RU"/>
        </w:rPr>
        <w:t xml:space="preserve"> в сельскохозяйственных предприятиях и организациях (далее внутрихозяйственные дороги) в зависимости от их назначения и расч</w:t>
      </w:r>
      <w:r w:rsidR="00093AF0" w:rsidRPr="00E27EC3">
        <w:rPr>
          <w:rFonts w:eastAsia="Times New Roman" w:cs="Times New Roman"/>
          <w:color w:val="000000" w:themeColor="text1"/>
          <w:sz w:val="24"/>
          <w:szCs w:val="24"/>
          <w:lang w:eastAsia="ru-RU"/>
        </w:rPr>
        <w:t>ё</w:t>
      </w:r>
      <w:r w:rsidR="005926EC" w:rsidRPr="00E27EC3">
        <w:rPr>
          <w:rFonts w:eastAsia="Times New Roman" w:cs="Times New Roman"/>
          <w:color w:val="000000" w:themeColor="text1"/>
          <w:sz w:val="24"/>
          <w:szCs w:val="24"/>
          <w:lang w:eastAsia="ru-RU"/>
        </w:rPr>
        <w:t>тного объ</w:t>
      </w:r>
      <w:r w:rsidR="00093AF0" w:rsidRPr="00E27EC3">
        <w:rPr>
          <w:rFonts w:eastAsia="Times New Roman" w:cs="Times New Roman"/>
          <w:color w:val="000000" w:themeColor="text1"/>
          <w:sz w:val="24"/>
          <w:szCs w:val="24"/>
          <w:lang w:eastAsia="ru-RU"/>
        </w:rPr>
        <w:t>ё</w:t>
      </w:r>
      <w:r w:rsidR="005926EC" w:rsidRPr="00E27EC3">
        <w:rPr>
          <w:rFonts w:eastAsia="Times New Roman" w:cs="Times New Roman"/>
          <w:color w:val="000000" w:themeColor="text1"/>
          <w:sz w:val="24"/>
          <w:szCs w:val="24"/>
          <w:lang w:eastAsia="ru-RU"/>
        </w:rPr>
        <w:t xml:space="preserve">ма грузовых перевозок следует подразделять на категории согласно таблице </w:t>
      </w:r>
      <w:r w:rsidR="001568D8" w:rsidRPr="00E27EC3">
        <w:rPr>
          <w:rFonts w:eastAsia="Times New Roman" w:cs="Times New Roman"/>
          <w:color w:val="000000" w:themeColor="text1"/>
          <w:sz w:val="24"/>
          <w:szCs w:val="24"/>
          <w:lang w:eastAsia="ru-RU"/>
        </w:rPr>
        <w:t>25</w:t>
      </w:r>
      <w:r w:rsidR="005926EC" w:rsidRPr="00E27EC3">
        <w:rPr>
          <w:rFonts w:eastAsia="Times New Roman" w:cs="Times New Roman"/>
          <w:color w:val="000000" w:themeColor="text1"/>
          <w:sz w:val="24"/>
          <w:szCs w:val="24"/>
          <w:lang w:eastAsia="ru-RU"/>
        </w:rPr>
        <w:t>.</w:t>
      </w:r>
    </w:p>
    <w:p w:rsidR="005926EC" w:rsidRPr="00E27EC3" w:rsidRDefault="005926EC" w:rsidP="005926EC">
      <w:pPr>
        <w:widowControl w:val="0"/>
        <w:spacing w:line="239" w:lineRule="auto"/>
        <w:ind w:firstLine="709"/>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1568D8" w:rsidRPr="00E27EC3">
        <w:rPr>
          <w:rFonts w:eastAsia="Times New Roman" w:cs="Times New Roman"/>
          <w:color w:val="000000" w:themeColor="text1"/>
          <w:sz w:val="24"/>
          <w:szCs w:val="24"/>
          <w:lang w:eastAsia="ru-RU"/>
        </w:rPr>
        <w:t>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7"/>
        <w:gridCol w:w="2471"/>
        <w:gridCol w:w="1247"/>
      </w:tblGrid>
      <w:tr w:rsidR="00E27EC3" w:rsidRPr="00E27EC3" w:rsidTr="000F49A6">
        <w:trPr>
          <w:jc w:val="center"/>
        </w:trPr>
        <w:tc>
          <w:tcPr>
            <w:tcW w:w="6407" w:type="dxa"/>
            <w:vAlign w:val="center"/>
          </w:tcPr>
          <w:p w:rsidR="005926EC" w:rsidRPr="00E27EC3" w:rsidRDefault="005926EC" w:rsidP="005926EC">
            <w:pPr>
              <w:widowControl w:val="0"/>
              <w:overflowPunct w:val="0"/>
              <w:autoSpaceDE w:val="0"/>
              <w:autoSpaceDN w:val="0"/>
              <w:adjustRightInd w:val="0"/>
              <w:spacing w:line="239" w:lineRule="auto"/>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Назначение внутрихозяйственных дорог</w:t>
            </w:r>
          </w:p>
        </w:tc>
        <w:tc>
          <w:tcPr>
            <w:tcW w:w="2471" w:type="dxa"/>
            <w:vAlign w:val="center"/>
          </w:tcPr>
          <w:p w:rsidR="005926EC" w:rsidRPr="00E27EC3" w:rsidRDefault="005926EC" w:rsidP="00093AF0">
            <w:pPr>
              <w:widowControl w:val="0"/>
              <w:overflowPunct w:val="0"/>
              <w:autoSpaceDE w:val="0"/>
              <w:autoSpaceDN w:val="0"/>
              <w:adjustRightInd w:val="0"/>
              <w:spacing w:line="239" w:lineRule="auto"/>
              <w:ind w:left="-57" w:right="-57"/>
              <w:jc w:val="center"/>
              <w:rPr>
                <w:rFonts w:eastAsia="Times New Roman" w:cs="Times New Roman"/>
                <w:b/>
                <w:bCs/>
                <w:color w:val="000000" w:themeColor="text1"/>
                <w:spacing w:val="-4"/>
                <w:sz w:val="22"/>
                <w:lang w:eastAsia="ru-RU"/>
              </w:rPr>
            </w:pPr>
            <w:r w:rsidRPr="00E27EC3">
              <w:rPr>
                <w:rFonts w:eastAsia="Times New Roman" w:cs="Times New Roman"/>
                <w:b/>
                <w:bCs/>
                <w:color w:val="000000" w:themeColor="text1"/>
                <w:spacing w:val="-4"/>
                <w:sz w:val="22"/>
                <w:lang w:eastAsia="ru-RU"/>
              </w:rPr>
              <w:t>Расч</w:t>
            </w:r>
            <w:r w:rsidR="00093AF0" w:rsidRPr="00E27EC3">
              <w:rPr>
                <w:rFonts w:eastAsia="Times New Roman" w:cs="Times New Roman"/>
                <w:b/>
                <w:bCs/>
                <w:color w:val="000000" w:themeColor="text1"/>
                <w:spacing w:val="-4"/>
                <w:sz w:val="22"/>
                <w:lang w:eastAsia="ru-RU"/>
              </w:rPr>
              <w:t>ё</w:t>
            </w:r>
            <w:r w:rsidRPr="00E27EC3">
              <w:rPr>
                <w:rFonts w:eastAsia="Times New Roman" w:cs="Times New Roman"/>
                <w:b/>
                <w:bCs/>
                <w:color w:val="000000" w:themeColor="text1"/>
                <w:spacing w:val="-4"/>
                <w:sz w:val="22"/>
                <w:lang w:eastAsia="ru-RU"/>
              </w:rPr>
              <w:t>тный объ</w:t>
            </w:r>
            <w:r w:rsidR="00093AF0" w:rsidRPr="00E27EC3">
              <w:rPr>
                <w:rFonts w:eastAsia="Times New Roman" w:cs="Times New Roman"/>
                <w:b/>
                <w:bCs/>
                <w:color w:val="000000" w:themeColor="text1"/>
                <w:spacing w:val="-4"/>
                <w:sz w:val="22"/>
                <w:lang w:eastAsia="ru-RU"/>
              </w:rPr>
              <w:t>ё</w:t>
            </w:r>
            <w:r w:rsidRPr="00E27EC3">
              <w:rPr>
                <w:rFonts w:eastAsia="Times New Roman" w:cs="Times New Roman"/>
                <w:b/>
                <w:bCs/>
                <w:color w:val="000000" w:themeColor="text1"/>
                <w:spacing w:val="-4"/>
                <w:sz w:val="22"/>
                <w:lang w:eastAsia="ru-RU"/>
              </w:rPr>
              <w:t>м грузовых перевозок, тыс. т нетто, в месяц «пик»</w:t>
            </w:r>
          </w:p>
        </w:tc>
        <w:tc>
          <w:tcPr>
            <w:tcW w:w="1247" w:type="dxa"/>
            <w:vAlign w:val="center"/>
          </w:tcPr>
          <w:p w:rsidR="005926EC" w:rsidRPr="00E27EC3" w:rsidRDefault="005926EC" w:rsidP="005926EC">
            <w:pPr>
              <w:widowControl w:val="0"/>
              <w:overflowPunct w:val="0"/>
              <w:autoSpaceDE w:val="0"/>
              <w:autoSpaceDN w:val="0"/>
              <w:adjustRightInd w:val="0"/>
              <w:spacing w:line="239" w:lineRule="auto"/>
              <w:ind w:left="-113" w:right="-113"/>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Категория дороги</w:t>
            </w:r>
          </w:p>
        </w:tc>
      </w:tr>
      <w:tr w:rsidR="00E27EC3" w:rsidRPr="00E27EC3" w:rsidTr="000F49A6">
        <w:trPr>
          <w:trHeight w:val="1001"/>
          <w:jc w:val="center"/>
        </w:trPr>
        <w:tc>
          <w:tcPr>
            <w:tcW w:w="6407" w:type="dxa"/>
            <w:vMerge w:val="restart"/>
          </w:tcPr>
          <w:p w:rsidR="005926EC" w:rsidRPr="00E27EC3" w:rsidRDefault="005926EC" w:rsidP="005926EC">
            <w:pPr>
              <w:widowControl w:val="0"/>
              <w:overflowPunct w:val="0"/>
              <w:autoSpaceDE w:val="0"/>
              <w:autoSpaceDN w:val="0"/>
              <w:adjustRightInd w:val="0"/>
              <w:spacing w:line="239" w:lineRule="auto"/>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5926EC" w:rsidRPr="00E27EC3" w:rsidRDefault="005926EC" w:rsidP="005926EC">
            <w:pPr>
              <w:widowControl w:val="0"/>
              <w:overflowPunct w:val="0"/>
              <w:autoSpaceDE w:val="0"/>
              <w:autoSpaceDN w:val="0"/>
              <w:adjustRightInd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свыше 10</w:t>
            </w:r>
          </w:p>
        </w:tc>
        <w:tc>
          <w:tcPr>
            <w:tcW w:w="1247" w:type="dxa"/>
            <w:vAlign w:val="center"/>
          </w:tcPr>
          <w:p w:rsidR="005926EC" w:rsidRPr="00E27EC3" w:rsidRDefault="005926EC" w:rsidP="005926EC">
            <w:pPr>
              <w:widowControl w:val="0"/>
              <w:overflowPunct w:val="0"/>
              <w:autoSpaceDE w:val="0"/>
              <w:autoSpaceDN w:val="0"/>
              <w:adjustRightInd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I–с</w:t>
            </w:r>
          </w:p>
        </w:tc>
      </w:tr>
      <w:tr w:rsidR="00E27EC3" w:rsidRPr="00E27EC3" w:rsidTr="000F49A6">
        <w:trPr>
          <w:trHeight w:val="1002"/>
          <w:jc w:val="center"/>
        </w:trPr>
        <w:tc>
          <w:tcPr>
            <w:tcW w:w="6407" w:type="dxa"/>
            <w:vMerge/>
          </w:tcPr>
          <w:p w:rsidR="005926EC" w:rsidRPr="00E27EC3" w:rsidRDefault="005926EC" w:rsidP="005926EC">
            <w:pPr>
              <w:widowControl w:val="0"/>
              <w:overflowPunct w:val="0"/>
              <w:autoSpaceDE w:val="0"/>
              <w:autoSpaceDN w:val="0"/>
              <w:adjustRightInd w:val="0"/>
              <w:spacing w:line="239" w:lineRule="auto"/>
              <w:rPr>
                <w:rFonts w:eastAsia="Times New Roman" w:cs="Times New Roman"/>
                <w:color w:val="000000" w:themeColor="text1"/>
                <w:spacing w:val="-2"/>
                <w:sz w:val="22"/>
                <w:lang w:eastAsia="ru-RU"/>
              </w:rPr>
            </w:pPr>
          </w:p>
        </w:tc>
        <w:tc>
          <w:tcPr>
            <w:tcW w:w="2471" w:type="dxa"/>
            <w:vAlign w:val="center"/>
          </w:tcPr>
          <w:p w:rsidR="005926EC" w:rsidRPr="00E27EC3" w:rsidRDefault="005926EC" w:rsidP="005926EC">
            <w:pPr>
              <w:widowControl w:val="0"/>
              <w:overflowPunct w:val="0"/>
              <w:autoSpaceDE w:val="0"/>
              <w:autoSpaceDN w:val="0"/>
              <w:adjustRightInd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 10</w:t>
            </w:r>
          </w:p>
        </w:tc>
        <w:tc>
          <w:tcPr>
            <w:tcW w:w="1247" w:type="dxa"/>
            <w:vAlign w:val="center"/>
          </w:tcPr>
          <w:p w:rsidR="005926EC" w:rsidRPr="00E27EC3" w:rsidRDefault="005926EC" w:rsidP="005926EC">
            <w:pPr>
              <w:widowControl w:val="0"/>
              <w:overflowPunct w:val="0"/>
              <w:autoSpaceDE w:val="0"/>
              <w:autoSpaceDN w:val="0"/>
              <w:adjustRightInd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II–с</w:t>
            </w:r>
          </w:p>
        </w:tc>
      </w:tr>
      <w:tr w:rsidR="005926EC" w:rsidRPr="00E27EC3" w:rsidTr="000F49A6">
        <w:trPr>
          <w:jc w:val="center"/>
        </w:trPr>
        <w:tc>
          <w:tcPr>
            <w:tcW w:w="6407" w:type="dxa"/>
          </w:tcPr>
          <w:p w:rsidR="005926EC" w:rsidRPr="00E27EC3" w:rsidRDefault="005926EC" w:rsidP="005926EC">
            <w:pPr>
              <w:widowControl w:val="0"/>
              <w:overflowPunct w:val="0"/>
              <w:autoSpaceDE w:val="0"/>
              <w:autoSpaceDN w:val="0"/>
              <w:adjustRightInd w:val="0"/>
              <w:spacing w:line="239" w:lineRule="auto"/>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5926EC" w:rsidRPr="00E27EC3" w:rsidRDefault="005926EC" w:rsidP="005926EC">
            <w:pPr>
              <w:widowControl w:val="0"/>
              <w:overflowPunct w:val="0"/>
              <w:autoSpaceDE w:val="0"/>
              <w:autoSpaceDN w:val="0"/>
              <w:adjustRightInd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1247" w:type="dxa"/>
            <w:vAlign w:val="center"/>
          </w:tcPr>
          <w:p w:rsidR="005926EC" w:rsidRPr="00E27EC3" w:rsidRDefault="005926EC" w:rsidP="005926EC">
            <w:pPr>
              <w:widowControl w:val="0"/>
              <w:overflowPunct w:val="0"/>
              <w:autoSpaceDE w:val="0"/>
              <w:autoSpaceDN w:val="0"/>
              <w:adjustRightInd w:val="0"/>
              <w:spacing w:line="239" w:lineRule="auto"/>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III–с</w:t>
            </w:r>
          </w:p>
        </w:tc>
      </w:tr>
    </w:tbl>
    <w:p w:rsidR="005926EC" w:rsidRPr="00E27EC3" w:rsidRDefault="005926EC" w:rsidP="005926EC">
      <w:pPr>
        <w:widowControl w:val="0"/>
        <w:spacing w:line="239" w:lineRule="auto"/>
        <w:ind w:firstLine="709"/>
        <w:rPr>
          <w:rFonts w:eastAsia="Times New Roman" w:cs="Times New Roman"/>
          <w:color w:val="000000" w:themeColor="text1"/>
          <w:sz w:val="24"/>
          <w:szCs w:val="24"/>
          <w:lang w:eastAsia="ru-RU"/>
        </w:rPr>
      </w:pPr>
    </w:p>
    <w:p w:rsidR="005926EC" w:rsidRPr="00E27EC3" w:rsidRDefault="00A64D95" w:rsidP="005926EC">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1568D8" w:rsidRPr="00E27EC3">
        <w:rPr>
          <w:rFonts w:eastAsia="Times New Roman" w:cs="Times New Roman"/>
          <w:color w:val="000000" w:themeColor="text1"/>
          <w:sz w:val="24"/>
          <w:szCs w:val="24"/>
          <w:lang w:eastAsia="ru-RU"/>
        </w:rPr>
        <w:t>82</w:t>
      </w:r>
      <w:r w:rsidR="005926EC" w:rsidRPr="00E27EC3">
        <w:rPr>
          <w:rFonts w:eastAsia="Times New Roman" w:cs="Times New Roman"/>
          <w:color w:val="000000" w:themeColor="text1"/>
          <w:sz w:val="24"/>
          <w:szCs w:val="24"/>
          <w:lang w:eastAsia="ru-RU"/>
        </w:rPr>
        <w:t xml:space="preserve"> Расч</w:t>
      </w:r>
      <w:r w:rsidR="00093AF0" w:rsidRPr="00E27EC3">
        <w:rPr>
          <w:rFonts w:eastAsia="Times New Roman" w:cs="Times New Roman"/>
          <w:color w:val="000000" w:themeColor="text1"/>
          <w:sz w:val="24"/>
          <w:szCs w:val="24"/>
          <w:lang w:eastAsia="ru-RU"/>
        </w:rPr>
        <w:t>ё</w:t>
      </w:r>
      <w:r w:rsidR="005926EC" w:rsidRPr="00E27EC3">
        <w:rPr>
          <w:rFonts w:eastAsia="Times New Roman" w:cs="Times New Roman"/>
          <w:color w:val="000000" w:themeColor="text1"/>
          <w:sz w:val="24"/>
          <w:szCs w:val="24"/>
          <w:lang w:eastAsia="ru-RU"/>
        </w:rPr>
        <w:t>тный объ</w:t>
      </w:r>
      <w:r w:rsidR="00093AF0" w:rsidRPr="00E27EC3">
        <w:rPr>
          <w:rFonts w:eastAsia="Times New Roman" w:cs="Times New Roman"/>
          <w:color w:val="000000" w:themeColor="text1"/>
          <w:sz w:val="24"/>
          <w:szCs w:val="24"/>
          <w:lang w:eastAsia="ru-RU"/>
        </w:rPr>
        <w:t>ё</w:t>
      </w:r>
      <w:r w:rsidR="005926EC" w:rsidRPr="00E27EC3">
        <w:rPr>
          <w:rFonts w:eastAsia="Times New Roman" w:cs="Times New Roman"/>
          <w:color w:val="000000" w:themeColor="text1"/>
          <w:sz w:val="24"/>
          <w:szCs w:val="24"/>
          <w:lang w:eastAsia="ru-RU"/>
        </w:rPr>
        <w:t>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5926EC" w:rsidRPr="00E27EC3" w:rsidRDefault="00A64D95" w:rsidP="005926EC">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1568D8" w:rsidRPr="00E27EC3">
        <w:rPr>
          <w:rFonts w:eastAsia="Times New Roman" w:cs="Times New Roman"/>
          <w:color w:val="000000" w:themeColor="text1"/>
          <w:sz w:val="24"/>
          <w:szCs w:val="24"/>
          <w:lang w:eastAsia="ru-RU"/>
        </w:rPr>
        <w:t>83</w:t>
      </w:r>
      <w:r w:rsidR="005926EC" w:rsidRPr="00E27EC3">
        <w:rPr>
          <w:rFonts w:eastAsia="Times New Roman" w:cs="Times New Roman"/>
          <w:color w:val="000000" w:themeColor="text1"/>
          <w:sz w:val="24"/>
          <w:szCs w:val="24"/>
          <w:lang w:eastAsia="ru-RU"/>
        </w:rPr>
        <w:t xml:space="preserve">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005926EC" w:rsidRPr="00E27EC3">
          <w:rPr>
            <w:rFonts w:eastAsia="Times New Roman" w:cs="Times New Roman"/>
            <w:color w:val="000000" w:themeColor="text1"/>
            <w:sz w:val="24"/>
            <w:szCs w:val="24"/>
            <w:lang w:eastAsia="ru-RU"/>
          </w:rPr>
          <w:t>1 м</w:t>
        </w:r>
      </w:smartTag>
      <w:r w:rsidR="005926EC" w:rsidRPr="00E27EC3">
        <w:rPr>
          <w:rFonts w:eastAsia="Times New Roman" w:cs="Times New Roman"/>
          <w:color w:val="000000" w:themeColor="text1"/>
          <w:sz w:val="24"/>
          <w:szCs w:val="24"/>
          <w:lang w:eastAsia="ru-RU"/>
        </w:rPr>
        <w:t xml:space="preserve"> с каждой стороны дороги, откладываемых от подошвы насыпи или бровки выемки, либо от внешней кромки откоса водоотводной канавы.</w:t>
      </w:r>
    </w:p>
    <w:p w:rsidR="005926EC" w:rsidRPr="00E27EC3" w:rsidRDefault="005926EC" w:rsidP="005926EC">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Основные параметры поперечного профиля земляного полотна и проезжей части внутрихозяйственных дорог следует принимать по таблице </w:t>
      </w:r>
      <w:r w:rsidR="001568D8" w:rsidRPr="00E27EC3">
        <w:rPr>
          <w:rFonts w:eastAsia="Times New Roman" w:cs="Times New Roman"/>
          <w:color w:val="000000" w:themeColor="text1"/>
          <w:sz w:val="24"/>
          <w:szCs w:val="24"/>
          <w:lang w:eastAsia="ru-RU"/>
        </w:rPr>
        <w:t>26</w:t>
      </w:r>
      <w:r w:rsidRPr="00E27EC3">
        <w:rPr>
          <w:rFonts w:eastAsia="Times New Roman" w:cs="Times New Roman"/>
          <w:color w:val="000000" w:themeColor="text1"/>
          <w:sz w:val="24"/>
          <w:szCs w:val="24"/>
          <w:lang w:eastAsia="ru-RU"/>
        </w:rPr>
        <w:t>.</w:t>
      </w:r>
    </w:p>
    <w:p w:rsidR="005926EC" w:rsidRPr="00E27EC3" w:rsidRDefault="005926EC" w:rsidP="005926EC">
      <w:pPr>
        <w:widowControl w:val="0"/>
        <w:spacing w:line="239" w:lineRule="auto"/>
        <w:ind w:firstLine="709"/>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1568D8" w:rsidRPr="00E27EC3">
        <w:rPr>
          <w:rFonts w:eastAsia="Times New Roman" w:cs="Times New Roman"/>
          <w:color w:val="000000" w:themeColor="text1"/>
          <w:sz w:val="24"/>
          <w:szCs w:val="24"/>
          <w:lang w:eastAsia="ru-RU"/>
        </w:rPr>
        <w:t>26</w:t>
      </w: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1886"/>
        <w:gridCol w:w="1886"/>
        <w:gridCol w:w="1884"/>
      </w:tblGrid>
      <w:tr w:rsidR="00E27EC3" w:rsidRPr="00E27EC3" w:rsidTr="000F49A6">
        <w:trPr>
          <w:jc w:val="center"/>
        </w:trPr>
        <w:tc>
          <w:tcPr>
            <w:tcW w:w="2205" w:type="pct"/>
            <w:vMerge w:val="restart"/>
            <w:vAlign w:val="center"/>
          </w:tcPr>
          <w:p w:rsidR="005926EC" w:rsidRPr="00E27EC3" w:rsidRDefault="005926EC" w:rsidP="005926EC">
            <w:pPr>
              <w:widowControl w:val="0"/>
              <w:overflowPunct w:val="0"/>
              <w:autoSpaceDE w:val="0"/>
              <w:autoSpaceDN w:val="0"/>
              <w:adjustRightInd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Параметры поперечного профиля</w:t>
            </w:r>
          </w:p>
        </w:tc>
        <w:tc>
          <w:tcPr>
            <w:tcW w:w="2795" w:type="pct"/>
            <w:gridSpan w:val="3"/>
            <w:vAlign w:val="center"/>
          </w:tcPr>
          <w:p w:rsidR="005926EC" w:rsidRPr="00E27EC3" w:rsidRDefault="005926EC" w:rsidP="005926EC">
            <w:pPr>
              <w:widowControl w:val="0"/>
              <w:overflowPunct w:val="0"/>
              <w:autoSpaceDE w:val="0"/>
              <w:autoSpaceDN w:val="0"/>
              <w:adjustRightInd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Значения параметров для дорог категорий</w:t>
            </w:r>
          </w:p>
        </w:tc>
      </w:tr>
      <w:tr w:rsidR="00E27EC3" w:rsidRPr="00E27EC3" w:rsidTr="000F49A6">
        <w:trPr>
          <w:jc w:val="center"/>
        </w:trPr>
        <w:tc>
          <w:tcPr>
            <w:tcW w:w="2205" w:type="pct"/>
            <w:vMerge/>
          </w:tcPr>
          <w:p w:rsidR="005926EC" w:rsidRPr="00E27EC3" w:rsidRDefault="005926EC" w:rsidP="005926EC">
            <w:pPr>
              <w:widowControl w:val="0"/>
              <w:jc w:val="left"/>
              <w:rPr>
                <w:rFonts w:eastAsia="Times New Roman" w:cs="Times New Roman"/>
                <w:color w:val="000000" w:themeColor="text1"/>
                <w:sz w:val="22"/>
                <w:lang w:eastAsia="ru-RU"/>
              </w:rPr>
            </w:pPr>
          </w:p>
        </w:tc>
        <w:tc>
          <w:tcPr>
            <w:tcW w:w="932" w:type="pct"/>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val="en-US" w:eastAsia="ru-RU"/>
              </w:rPr>
              <w:t>I</w:t>
            </w:r>
            <w:r w:rsidRPr="00E27EC3">
              <w:rPr>
                <w:rFonts w:eastAsia="Times New Roman" w:cs="Times New Roman"/>
                <w:color w:val="000000" w:themeColor="text1"/>
                <w:sz w:val="22"/>
                <w:lang w:eastAsia="ru-RU"/>
              </w:rPr>
              <w:t>–</w:t>
            </w:r>
            <w:r w:rsidRPr="00E27EC3">
              <w:rPr>
                <w:rFonts w:eastAsia="Times New Roman" w:cs="Times New Roman"/>
                <w:color w:val="000000" w:themeColor="text1"/>
                <w:sz w:val="22"/>
                <w:lang w:val="en-US" w:eastAsia="ru-RU"/>
              </w:rPr>
              <w:t>c</w:t>
            </w:r>
          </w:p>
        </w:tc>
        <w:tc>
          <w:tcPr>
            <w:tcW w:w="932" w:type="pct"/>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val="en-US" w:eastAsia="ru-RU"/>
              </w:rPr>
              <w:t>II</w:t>
            </w:r>
            <w:r w:rsidRPr="00E27EC3">
              <w:rPr>
                <w:rFonts w:eastAsia="Times New Roman" w:cs="Times New Roman"/>
                <w:color w:val="000000" w:themeColor="text1"/>
                <w:sz w:val="22"/>
                <w:lang w:eastAsia="ru-RU"/>
              </w:rPr>
              <w:t>–</w:t>
            </w:r>
            <w:r w:rsidRPr="00E27EC3">
              <w:rPr>
                <w:rFonts w:eastAsia="Times New Roman" w:cs="Times New Roman"/>
                <w:color w:val="000000" w:themeColor="text1"/>
                <w:sz w:val="22"/>
                <w:lang w:val="en-US" w:eastAsia="ru-RU"/>
              </w:rPr>
              <w:t>c</w:t>
            </w:r>
          </w:p>
        </w:tc>
        <w:tc>
          <w:tcPr>
            <w:tcW w:w="931" w:type="pct"/>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III–c</w:t>
            </w:r>
          </w:p>
        </w:tc>
      </w:tr>
      <w:tr w:rsidR="00E27EC3" w:rsidRPr="00E27EC3" w:rsidTr="000F49A6">
        <w:trPr>
          <w:jc w:val="center"/>
        </w:trPr>
        <w:tc>
          <w:tcPr>
            <w:tcW w:w="2205" w:type="pct"/>
          </w:tcPr>
          <w:p w:rsidR="005926EC" w:rsidRPr="00E27EC3" w:rsidRDefault="005926EC" w:rsidP="005926EC">
            <w:pPr>
              <w:widowControl w:val="0"/>
              <w:overflowPunct w:val="0"/>
              <w:autoSpaceDE w:val="0"/>
              <w:autoSpaceDN w:val="0"/>
              <w:adjustRightInd w:val="0"/>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Число полос движения</w:t>
            </w:r>
          </w:p>
        </w:tc>
        <w:tc>
          <w:tcPr>
            <w:tcW w:w="932" w:type="pct"/>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w:t>
            </w:r>
          </w:p>
        </w:tc>
        <w:tc>
          <w:tcPr>
            <w:tcW w:w="932" w:type="pct"/>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w:t>
            </w:r>
          </w:p>
        </w:tc>
        <w:tc>
          <w:tcPr>
            <w:tcW w:w="931" w:type="pct"/>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w:t>
            </w:r>
          </w:p>
        </w:tc>
      </w:tr>
      <w:tr w:rsidR="00E27EC3" w:rsidRPr="00E27EC3" w:rsidTr="000F49A6">
        <w:trPr>
          <w:jc w:val="center"/>
        </w:trPr>
        <w:tc>
          <w:tcPr>
            <w:tcW w:w="2205" w:type="pct"/>
            <w:tcBorders>
              <w:bottom w:val="nil"/>
            </w:tcBorders>
          </w:tcPr>
          <w:p w:rsidR="005926EC" w:rsidRPr="00E27EC3" w:rsidRDefault="005926EC" w:rsidP="005926EC">
            <w:pPr>
              <w:widowControl w:val="0"/>
              <w:overflowPunct w:val="0"/>
              <w:autoSpaceDE w:val="0"/>
              <w:autoSpaceDN w:val="0"/>
              <w:adjustRightInd w:val="0"/>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Ширина, м:</w:t>
            </w:r>
          </w:p>
        </w:tc>
        <w:tc>
          <w:tcPr>
            <w:tcW w:w="932" w:type="pct"/>
            <w:tcBorders>
              <w:bottom w:val="nil"/>
            </w:tcBorders>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p>
        </w:tc>
        <w:tc>
          <w:tcPr>
            <w:tcW w:w="932" w:type="pct"/>
            <w:tcBorders>
              <w:bottom w:val="nil"/>
            </w:tcBorders>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p>
        </w:tc>
        <w:tc>
          <w:tcPr>
            <w:tcW w:w="931" w:type="pct"/>
            <w:tcBorders>
              <w:bottom w:val="nil"/>
            </w:tcBorders>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p>
        </w:tc>
      </w:tr>
      <w:tr w:rsidR="00E27EC3" w:rsidRPr="00E27EC3" w:rsidTr="000F49A6">
        <w:trPr>
          <w:jc w:val="center"/>
        </w:trPr>
        <w:tc>
          <w:tcPr>
            <w:tcW w:w="2205" w:type="pct"/>
            <w:tcBorders>
              <w:top w:val="nil"/>
              <w:bottom w:val="nil"/>
            </w:tcBorders>
          </w:tcPr>
          <w:p w:rsidR="005926EC" w:rsidRPr="00E27EC3" w:rsidRDefault="005926EC" w:rsidP="005926EC">
            <w:pPr>
              <w:widowControl w:val="0"/>
              <w:overflowPunct w:val="0"/>
              <w:autoSpaceDE w:val="0"/>
              <w:autoSpaceDN w:val="0"/>
              <w:adjustRightInd w:val="0"/>
              <w:ind w:firstLine="272"/>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полосы движения</w:t>
            </w:r>
          </w:p>
        </w:tc>
        <w:tc>
          <w:tcPr>
            <w:tcW w:w="932" w:type="pct"/>
            <w:tcBorders>
              <w:top w:val="nil"/>
              <w:bottom w:val="nil"/>
            </w:tcBorders>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w:t>
            </w:r>
          </w:p>
        </w:tc>
        <w:tc>
          <w:tcPr>
            <w:tcW w:w="932" w:type="pct"/>
            <w:tcBorders>
              <w:top w:val="nil"/>
              <w:bottom w:val="nil"/>
            </w:tcBorders>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931" w:type="pct"/>
            <w:tcBorders>
              <w:top w:val="nil"/>
              <w:bottom w:val="nil"/>
            </w:tcBorders>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r>
      <w:tr w:rsidR="00E27EC3" w:rsidRPr="00E27EC3" w:rsidTr="000F49A6">
        <w:trPr>
          <w:jc w:val="center"/>
        </w:trPr>
        <w:tc>
          <w:tcPr>
            <w:tcW w:w="2205" w:type="pct"/>
            <w:tcBorders>
              <w:top w:val="nil"/>
              <w:bottom w:val="nil"/>
            </w:tcBorders>
          </w:tcPr>
          <w:p w:rsidR="005926EC" w:rsidRPr="00E27EC3" w:rsidRDefault="005926EC" w:rsidP="005926EC">
            <w:pPr>
              <w:widowControl w:val="0"/>
              <w:overflowPunct w:val="0"/>
              <w:autoSpaceDE w:val="0"/>
              <w:autoSpaceDN w:val="0"/>
              <w:adjustRightInd w:val="0"/>
              <w:ind w:firstLine="272"/>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проезжей части</w:t>
            </w:r>
          </w:p>
        </w:tc>
        <w:tc>
          <w:tcPr>
            <w:tcW w:w="932" w:type="pct"/>
            <w:tcBorders>
              <w:top w:val="nil"/>
              <w:bottom w:val="nil"/>
            </w:tcBorders>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w:t>
            </w:r>
          </w:p>
        </w:tc>
        <w:tc>
          <w:tcPr>
            <w:tcW w:w="932" w:type="pct"/>
            <w:tcBorders>
              <w:top w:val="nil"/>
              <w:bottom w:val="nil"/>
            </w:tcBorders>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4,5</w:t>
            </w:r>
          </w:p>
        </w:tc>
        <w:tc>
          <w:tcPr>
            <w:tcW w:w="931" w:type="pct"/>
            <w:tcBorders>
              <w:top w:val="nil"/>
              <w:bottom w:val="nil"/>
            </w:tcBorders>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3,5</w:t>
            </w:r>
          </w:p>
        </w:tc>
      </w:tr>
      <w:tr w:rsidR="00E27EC3" w:rsidRPr="00E27EC3" w:rsidTr="000F49A6">
        <w:trPr>
          <w:jc w:val="center"/>
        </w:trPr>
        <w:tc>
          <w:tcPr>
            <w:tcW w:w="2205" w:type="pct"/>
            <w:tcBorders>
              <w:top w:val="nil"/>
              <w:bottom w:val="nil"/>
            </w:tcBorders>
          </w:tcPr>
          <w:p w:rsidR="005926EC" w:rsidRPr="00E27EC3" w:rsidRDefault="005926EC" w:rsidP="005926EC">
            <w:pPr>
              <w:widowControl w:val="0"/>
              <w:overflowPunct w:val="0"/>
              <w:autoSpaceDE w:val="0"/>
              <w:autoSpaceDN w:val="0"/>
              <w:adjustRightInd w:val="0"/>
              <w:ind w:firstLine="272"/>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земляного полотна</w:t>
            </w:r>
          </w:p>
        </w:tc>
        <w:tc>
          <w:tcPr>
            <w:tcW w:w="932" w:type="pct"/>
            <w:tcBorders>
              <w:top w:val="nil"/>
              <w:bottom w:val="nil"/>
            </w:tcBorders>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w:t>
            </w:r>
          </w:p>
        </w:tc>
        <w:tc>
          <w:tcPr>
            <w:tcW w:w="932" w:type="pct"/>
            <w:tcBorders>
              <w:top w:val="nil"/>
              <w:bottom w:val="nil"/>
            </w:tcBorders>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8</w:t>
            </w:r>
          </w:p>
        </w:tc>
        <w:tc>
          <w:tcPr>
            <w:tcW w:w="931" w:type="pct"/>
            <w:tcBorders>
              <w:top w:val="nil"/>
              <w:bottom w:val="nil"/>
            </w:tcBorders>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6,5</w:t>
            </w:r>
          </w:p>
        </w:tc>
      </w:tr>
      <w:tr w:rsidR="00E27EC3" w:rsidRPr="00E27EC3" w:rsidTr="000F49A6">
        <w:trPr>
          <w:jc w:val="center"/>
        </w:trPr>
        <w:tc>
          <w:tcPr>
            <w:tcW w:w="2205" w:type="pct"/>
            <w:tcBorders>
              <w:top w:val="nil"/>
              <w:bottom w:val="nil"/>
            </w:tcBorders>
          </w:tcPr>
          <w:p w:rsidR="005926EC" w:rsidRPr="00E27EC3" w:rsidRDefault="005926EC" w:rsidP="005926EC">
            <w:pPr>
              <w:widowControl w:val="0"/>
              <w:overflowPunct w:val="0"/>
              <w:autoSpaceDE w:val="0"/>
              <w:autoSpaceDN w:val="0"/>
              <w:adjustRightInd w:val="0"/>
              <w:ind w:firstLine="272"/>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обочины</w:t>
            </w:r>
          </w:p>
        </w:tc>
        <w:tc>
          <w:tcPr>
            <w:tcW w:w="932" w:type="pct"/>
            <w:tcBorders>
              <w:top w:val="nil"/>
              <w:bottom w:val="nil"/>
            </w:tcBorders>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w:t>
            </w:r>
          </w:p>
        </w:tc>
        <w:tc>
          <w:tcPr>
            <w:tcW w:w="932" w:type="pct"/>
            <w:tcBorders>
              <w:top w:val="nil"/>
              <w:bottom w:val="nil"/>
            </w:tcBorders>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1,75</w:t>
            </w:r>
          </w:p>
        </w:tc>
        <w:tc>
          <w:tcPr>
            <w:tcW w:w="931" w:type="pct"/>
            <w:tcBorders>
              <w:top w:val="nil"/>
              <w:bottom w:val="nil"/>
            </w:tcBorders>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w:t>
            </w:r>
          </w:p>
        </w:tc>
      </w:tr>
      <w:tr w:rsidR="005926EC" w:rsidRPr="00E27EC3" w:rsidTr="000F49A6">
        <w:trPr>
          <w:jc w:val="center"/>
        </w:trPr>
        <w:tc>
          <w:tcPr>
            <w:tcW w:w="2205" w:type="pct"/>
            <w:tcBorders>
              <w:top w:val="nil"/>
            </w:tcBorders>
          </w:tcPr>
          <w:p w:rsidR="005926EC" w:rsidRPr="00E27EC3" w:rsidRDefault="005926EC" w:rsidP="005926EC">
            <w:pPr>
              <w:widowControl w:val="0"/>
              <w:overflowPunct w:val="0"/>
              <w:autoSpaceDE w:val="0"/>
              <w:autoSpaceDN w:val="0"/>
              <w:adjustRightInd w:val="0"/>
              <w:ind w:firstLine="272"/>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укрепления обочин</w:t>
            </w:r>
          </w:p>
        </w:tc>
        <w:tc>
          <w:tcPr>
            <w:tcW w:w="932" w:type="pct"/>
            <w:tcBorders>
              <w:top w:val="nil"/>
            </w:tcBorders>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0,5</w:t>
            </w:r>
          </w:p>
        </w:tc>
        <w:tc>
          <w:tcPr>
            <w:tcW w:w="932" w:type="pct"/>
            <w:tcBorders>
              <w:top w:val="nil"/>
            </w:tcBorders>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0,75</w:t>
            </w:r>
          </w:p>
        </w:tc>
        <w:tc>
          <w:tcPr>
            <w:tcW w:w="931" w:type="pct"/>
            <w:tcBorders>
              <w:top w:val="nil"/>
            </w:tcBorders>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0,5</w:t>
            </w:r>
          </w:p>
        </w:tc>
      </w:tr>
    </w:tbl>
    <w:p w:rsidR="005926EC" w:rsidRPr="00E27EC3" w:rsidRDefault="005926EC" w:rsidP="005926EC">
      <w:pPr>
        <w:widowControl w:val="0"/>
        <w:spacing w:line="239" w:lineRule="auto"/>
        <w:rPr>
          <w:rFonts w:eastAsia="Times New Roman" w:cs="Times New Roman"/>
          <w:i/>
          <w:iCs/>
          <w:color w:val="000000" w:themeColor="text1"/>
          <w:spacing w:val="40"/>
          <w:sz w:val="16"/>
          <w:szCs w:val="16"/>
          <w:lang w:eastAsia="ru-RU"/>
        </w:rPr>
      </w:pPr>
    </w:p>
    <w:p w:rsidR="005926EC" w:rsidRPr="00E27EC3" w:rsidRDefault="005926EC" w:rsidP="005926EC">
      <w:pPr>
        <w:widowControl w:val="0"/>
        <w:spacing w:line="239" w:lineRule="auto"/>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5926EC" w:rsidRPr="00E27EC3" w:rsidRDefault="005926EC" w:rsidP="005926EC">
      <w:pPr>
        <w:widowControl w:val="0"/>
        <w:spacing w:line="239" w:lineRule="auto"/>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xml:space="preserve">1. Для дорог II–c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E27EC3">
          <w:rPr>
            <w:rFonts w:eastAsia="Times New Roman" w:cs="Times New Roman"/>
            <w:i/>
            <w:color w:val="000000" w:themeColor="text1"/>
            <w:sz w:val="22"/>
            <w:lang w:eastAsia="ru-RU"/>
          </w:rPr>
          <w:t>3,5 м</w:t>
        </w:r>
      </w:smartTag>
      <w:r w:rsidRPr="00E27EC3">
        <w:rPr>
          <w:rFonts w:eastAsia="Times New Roman" w:cs="Times New Roman"/>
          <w:i/>
          <w:color w:val="000000" w:themeColor="text1"/>
          <w:sz w:val="22"/>
          <w:lang w:eastAsia="ru-RU"/>
        </w:rPr>
        <w:t xml:space="preserve">, а ширину обочин – </w:t>
      </w:r>
      <w:smartTag w:uri="urn:schemas-microsoft-com:office:smarttags" w:element="metricconverter">
        <w:smartTagPr>
          <w:attr w:name="ProductID" w:val="2,25 м"/>
        </w:smartTagPr>
        <w:r w:rsidRPr="00E27EC3">
          <w:rPr>
            <w:rFonts w:eastAsia="Times New Roman" w:cs="Times New Roman"/>
            <w:i/>
            <w:color w:val="000000" w:themeColor="text1"/>
            <w:sz w:val="22"/>
            <w:lang w:eastAsia="ru-RU"/>
          </w:rPr>
          <w:t>2,25 м</w:t>
        </w:r>
      </w:smartTag>
      <w:r w:rsidRPr="00E27EC3">
        <w:rPr>
          <w:rFonts w:eastAsia="Times New Roman" w:cs="Times New Roman"/>
          <w:i/>
          <w:color w:val="000000" w:themeColor="text1"/>
          <w:sz w:val="22"/>
          <w:lang w:eastAsia="ru-RU"/>
        </w:rPr>
        <w:t xml:space="preserve"> (в том числе укрепленных – </w:t>
      </w:r>
      <w:smartTag w:uri="urn:schemas-microsoft-com:office:smarttags" w:element="metricconverter">
        <w:smartTagPr>
          <w:attr w:name="ProductID" w:val="1,25 м"/>
        </w:smartTagPr>
        <w:r w:rsidRPr="00E27EC3">
          <w:rPr>
            <w:rFonts w:eastAsia="Times New Roman" w:cs="Times New Roman"/>
            <w:i/>
            <w:color w:val="000000" w:themeColor="text1"/>
            <w:sz w:val="22"/>
            <w:lang w:eastAsia="ru-RU"/>
          </w:rPr>
          <w:t>1,25 м</w:t>
        </w:r>
      </w:smartTag>
      <w:r w:rsidRPr="00E27EC3">
        <w:rPr>
          <w:rFonts w:eastAsia="Times New Roman" w:cs="Times New Roman"/>
          <w:i/>
          <w:color w:val="000000" w:themeColor="text1"/>
          <w:sz w:val="22"/>
          <w:lang w:eastAsia="ru-RU"/>
        </w:rPr>
        <w:t>).</w:t>
      </w:r>
    </w:p>
    <w:p w:rsidR="005926EC" w:rsidRPr="00E27EC3" w:rsidRDefault="005926EC" w:rsidP="005926EC">
      <w:pPr>
        <w:widowControl w:val="0"/>
        <w:spacing w:line="239" w:lineRule="auto"/>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E27EC3">
          <w:rPr>
            <w:rFonts w:eastAsia="Times New Roman" w:cs="Times New Roman"/>
            <w:i/>
            <w:color w:val="000000" w:themeColor="text1"/>
            <w:sz w:val="22"/>
            <w:lang w:eastAsia="ru-RU"/>
          </w:rPr>
          <w:t>5 м</w:t>
        </w:r>
      </w:smartTag>
      <w:r w:rsidRPr="00E27EC3">
        <w:rPr>
          <w:rFonts w:eastAsia="Times New Roman" w:cs="Times New Roman"/>
          <w:i/>
          <w:color w:val="000000" w:themeColor="text1"/>
          <w:sz w:val="22"/>
          <w:lang w:eastAsia="ru-RU"/>
        </w:rPr>
        <w:t>) ширина земляного полотна должна быть увеличена (за сч</w:t>
      </w:r>
      <w:r w:rsidR="00F649D4"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 уширения обочин).</w:t>
      </w:r>
    </w:p>
    <w:p w:rsidR="005926EC" w:rsidRPr="00E27EC3" w:rsidRDefault="005926EC" w:rsidP="005926EC">
      <w:pPr>
        <w:widowControl w:val="0"/>
        <w:spacing w:line="239" w:lineRule="auto"/>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3. Ширину земляного полотна, возводимого на ценных сельскохозяйственных угодьях, допускается принимать, м:</w:t>
      </w:r>
    </w:p>
    <w:p w:rsidR="005926EC" w:rsidRPr="00E27EC3" w:rsidRDefault="005926EC" w:rsidP="005926EC">
      <w:pPr>
        <w:widowControl w:val="0"/>
        <w:spacing w:line="239" w:lineRule="auto"/>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8 – для дорог I–c категории;</w:t>
      </w:r>
    </w:p>
    <w:p w:rsidR="005926EC" w:rsidRPr="00E27EC3" w:rsidRDefault="005926EC" w:rsidP="005926EC">
      <w:pPr>
        <w:widowControl w:val="0"/>
        <w:spacing w:line="239" w:lineRule="auto"/>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7 – для дорог II–с категории;</w:t>
      </w:r>
    </w:p>
    <w:p w:rsidR="005926EC" w:rsidRPr="00E27EC3" w:rsidRDefault="005926EC" w:rsidP="005926EC">
      <w:pPr>
        <w:widowControl w:val="0"/>
        <w:spacing w:line="239" w:lineRule="auto"/>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5,5 – для дорог III–c категории.</w:t>
      </w:r>
    </w:p>
    <w:p w:rsidR="005926EC" w:rsidRPr="00E27EC3" w:rsidRDefault="005926EC" w:rsidP="005926EC">
      <w:pPr>
        <w:widowControl w:val="0"/>
        <w:spacing w:line="239" w:lineRule="auto"/>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5926EC" w:rsidRPr="00E27EC3" w:rsidRDefault="005926EC" w:rsidP="005926EC">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p>
    <w:p w:rsidR="005926EC" w:rsidRPr="00E27EC3" w:rsidRDefault="00A64D95" w:rsidP="005926EC">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1568D8" w:rsidRPr="00E27EC3">
        <w:rPr>
          <w:rFonts w:eastAsia="Times New Roman" w:cs="Times New Roman"/>
          <w:color w:val="000000" w:themeColor="text1"/>
          <w:sz w:val="24"/>
          <w:szCs w:val="24"/>
          <w:lang w:eastAsia="ru-RU"/>
        </w:rPr>
        <w:t>84</w:t>
      </w:r>
      <w:r w:rsidR="005926EC" w:rsidRPr="00E27EC3">
        <w:rPr>
          <w:rFonts w:eastAsia="Times New Roman" w:cs="Times New Roman"/>
          <w:color w:val="000000" w:themeColor="text1"/>
          <w:sz w:val="24"/>
          <w:szCs w:val="24"/>
          <w:lang w:eastAsia="ru-RU"/>
        </w:rPr>
        <w:t xml:space="preserve">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w:t>
      </w:r>
      <w:r w:rsidR="00F649D4" w:rsidRPr="00E27EC3">
        <w:rPr>
          <w:rFonts w:eastAsia="Times New Roman" w:cs="Times New Roman"/>
          <w:color w:val="000000" w:themeColor="text1"/>
          <w:sz w:val="24"/>
          <w:szCs w:val="24"/>
          <w:lang w:eastAsia="ru-RU"/>
        </w:rPr>
        <w:t>ё</w:t>
      </w:r>
      <w:r w:rsidR="005926EC" w:rsidRPr="00E27EC3">
        <w:rPr>
          <w:rFonts w:eastAsia="Times New Roman" w:cs="Times New Roman"/>
          <w:color w:val="000000" w:themeColor="text1"/>
          <w:sz w:val="24"/>
          <w:szCs w:val="24"/>
          <w:lang w:eastAsia="ru-RU"/>
        </w:rPr>
        <w:t>т уширения одной обочины и соответственно земляного полотна.</w:t>
      </w:r>
    </w:p>
    <w:p w:rsidR="005926EC" w:rsidRPr="00E27EC3" w:rsidRDefault="005926EC" w:rsidP="005926EC">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Расстояние между площадками следует принимать равным расстоя</w:t>
      </w:r>
      <w:r w:rsidRPr="00E27EC3">
        <w:rPr>
          <w:rFonts w:eastAsia="Times New Roman" w:cs="Times New Roman"/>
          <w:color w:val="000000" w:themeColor="text1"/>
          <w:sz w:val="24"/>
          <w:szCs w:val="24"/>
          <w:lang w:eastAsia="ru-RU"/>
        </w:rPr>
        <w:t xml:space="preserve">нию видимости встречного транспортного средства, но не менее </w:t>
      </w:r>
      <w:smartTag w:uri="urn:schemas-microsoft-com:office:smarttags" w:element="metricconverter">
        <w:smartTagPr>
          <w:attr w:name="ProductID" w:val="0,5 км"/>
        </w:smartTagPr>
        <w:r w:rsidRPr="00E27EC3">
          <w:rPr>
            <w:rFonts w:eastAsia="Times New Roman" w:cs="Times New Roman"/>
            <w:color w:val="000000" w:themeColor="text1"/>
            <w:sz w:val="24"/>
            <w:szCs w:val="24"/>
            <w:lang w:eastAsia="ru-RU"/>
          </w:rPr>
          <w:t>0,5 км</w:t>
        </w:r>
      </w:smartTag>
      <w:r w:rsidRPr="00E27EC3">
        <w:rPr>
          <w:rFonts w:eastAsia="Times New Roman" w:cs="Times New Roman"/>
          <w:color w:val="000000" w:themeColor="text1"/>
          <w:sz w:val="24"/>
          <w:szCs w:val="24"/>
          <w:lang w:eastAsia="ru-RU"/>
        </w:rPr>
        <w:t>. При этом площадки должны, как правило, совмещаться с местами съездов на поля.</w:t>
      </w:r>
    </w:p>
    <w:p w:rsidR="005926EC" w:rsidRPr="00E27EC3" w:rsidRDefault="005926EC" w:rsidP="005926EC">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E27EC3">
          <w:rPr>
            <w:rFonts w:eastAsia="Times New Roman" w:cs="Times New Roman"/>
            <w:color w:val="000000" w:themeColor="text1"/>
            <w:sz w:val="24"/>
            <w:szCs w:val="24"/>
            <w:lang w:eastAsia="ru-RU"/>
          </w:rPr>
          <w:t>13 м</w:t>
        </w:r>
      </w:smartTag>
      <w:r w:rsidRPr="00E27EC3">
        <w:rPr>
          <w:rFonts w:eastAsia="Times New Roman" w:cs="Times New Roman"/>
          <w:color w:val="000000" w:themeColor="text1"/>
          <w:sz w:val="24"/>
          <w:szCs w:val="24"/>
          <w:lang w:eastAsia="ru-RU"/>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E27EC3">
          <w:rPr>
            <w:rFonts w:eastAsia="Times New Roman" w:cs="Times New Roman"/>
            <w:color w:val="000000" w:themeColor="text1"/>
            <w:sz w:val="24"/>
            <w:szCs w:val="24"/>
            <w:lang w:eastAsia="ru-RU"/>
          </w:rPr>
          <w:t>3 м</w:t>
        </w:r>
      </w:smartTag>
      <w:r w:rsidRPr="00E27EC3">
        <w:rPr>
          <w:rFonts w:eastAsia="Times New Roman" w:cs="Times New Roman"/>
          <w:color w:val="000000" w:themeColor="text1"/>
          <w:sz w:val="24"/>
          <w:szCs w:val="24"/>
          <w:lang w:eastAsia="ru-RU"/>
        </w:rPr>
        <w:t xml:space="preserve">, свыше 3 до </w:t>
      </w:r>
      <w:smartTag w:uri="urn:schemas-microsoft-com:office:smarttags" w:element="metricconverter">
        <w:smartTagPr>
          <w:attr w:name="ProductID" w:val="6 м"/>
        </w:smartTagPr>
        <w:r w:rsidRPr="00E27EC3">
          <w:rPr>
            <w:rFonts w:eastAsia="Times New Roman" w:cs="Times New Roman"/>
            <w:color w:val="000000" w:themeColor="text1"/>
            <w:sz w:val="24"/>
            <w:szCs w:val="24"/>
            <w:lang w:eastAsia="ru-RU"/>
          </w:rPr>
          <w:t>6 м</w:t>
        </w:r>
      </w:smartTag>
      <w:r w:rsidRPr="00E27EC3">
        <w:rPr>
          <w:rFonts w:eastAsia="Times New Roman" w:cs="Times New Roman"/>
          <w:color w:val="000000" w:themeColor="text1"/>
          <w:sz w:val="24"/>
          <w:szCs w:val="24"/>
          <w:lang w:eastAsia="ru-RU"/>
        </w:rPr>
        <w:t xml:space="preserve"> и свыше 6 до </w:t>
      </w:r>
      <w:smartTag w:uri="urn:schemas-microsoft-com:office:smarttags" w:element="metricconverter">
        <w:smartTagPr>
          <w:attr w:name="ProductID" w:val="8 м"/>
        </w:smartTagPr>
        <w:r w:rsidRPr="00E27EC3">
          <w:rPr>
            <w:rFonts w:eastAsia="Times New Roman" w:cs="Times New Roman"/>
            <w:color w:val="000000" w:themeColor="text1"/>
            <w:sz w:val="24"/>
            <w:szCs w:val="24"/>
            <w:lang w:eastAsia="ru-RU"/>
          </w:rPr>
          <w:t>8 м</w:t>
        </w:r>
      </w:smartTag>
      <w:r w:rsidRPr="00E27EC3">
        <w:rPr>
          <w:rFonts w:eastAsia="Times New Roman" w:cs="Times New Roman"/>
          <w:color w:val="000000" w:themeColor="text1"/>
          <w:sz w:val="24"/>
          <w:szCs w:val="24"/>
          <w:lang w:eastAsia="ru-RU"/>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E27EC3">
          <w:rPr>
            <w:rFonts w:eastAsia="Times New Roman" w:cs="Times New Roman"/>
            <w:color w:val="000000" w:themeColor="text1"/>
            <w:sz w:val="24"/>
            <w:szCs w:val="24"/>
            <w:lang w:eastAsia="ru-RU"/>
          </w:rPr>
          <w:t>15 м</w:t>
        </w:r>
      </w:smartTag>
      <w:r w:rsidRPr="00E27EC3">
        <w:rPr>
          <w:rFonts w:eastAsia="Times New Roman" w:cs="Times New Roman"/>
          <w:color w:val="000000" w:themeColor="text1"/>
          <w:sz w:val="24"/>
          <w:szCs w:val="24"/>
          <w:lang w:eastAsia="ru-RU"/>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E27EC3">
          <w:rPr>
            <w:rFonts w:eastAsia="Times New Roman" w:cs="Times New Roman"/>
            <w:color w:val="000000" w:themeColor="text1"/>
            <w:sz w:val="24"/>
            <w:szCs w:val="24"/>
            <w:lang w:eastAsia="ru-RU"/>
          </w:rPr>
          <w:t>15 м</w:t>
        </w:r>
      </w:smartTag>
      <w:r w:rsidRPr="00E27EC3">
        <w:rPr>
          <w:rFonts w:eastAsia="Times New Roman" w:cs="Times New Roman"/>
          <w:color w:val="000000" w:themeColor="text1"/>
          <w:sz w:val="24"/>
          <w:szCs w:val="24"/>
          <w:lang w:eastAsia="ru-RU"/>
        </w:rPr>
        <w:t xml:space="preserve">, а для двухполосной проезжей части – не менее </w:t>
      </w:r>
      <w:smartTag w:uri="urn:schemas-microsoft-com:office:smarttags" w:element="metricconverter">
        <w:smartTagPr>
          <w:attr w:name="ProductID" w:val="10 м"/>
        </w:smartTagPr>
        <w:r w:rsidRPr="00E27EC3">
          <w:rPr>
            <w:rFonts w:eastAsia="Times New Roman" w:cs="Times New Roman"/>
            <w:color w:val="000000" w:themeColor="text1"/>
            <w:sz w:val="24"/>
            <w:szCs w:val="24"/>
            <w:lang w:eastAsia="ru-RU"/>
          </w:rPr>
          <w:t>10 м</w:t>
        </w:r>
      </w:smartTag>
      <w:r w:rsidRPr="00E27EC3">
        <w:rPr>
          <w:rFonts w:eastAsia="Times New Roman" w:cs="Times New Roman"/>
          <w:color w:val="000000" w:themeColor="text1"/>
          <w:sz w:val="24"/>
          <w:szCs w:val="24"/>
          <w:lang w:eastAsia="ru-RU"/>
        </w:rPr>
        <w:t>.</w:t>
      </w:r>
    </w:p>
    <w:p w:rsidR="005926EC" w:rsidRPr="00E27EC3" w:rsidRDefault="00A64D95" w:rsidP="005926EC">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1568D8" w:rsidRPr="00E27EC3">
        <w:rPr>
          <w:rFonts w:eastAsia="Times New Roman" w:cs="Times New Roman"/>
          <w:color w:val="000000" w:themeColor="text1"/>
          <w:sz w:val="24"/>
          <w:szCs w:val="24"/>
          <w:lang w:eastAsia="ru-RU"/>
        </w:rPr>
        <w:t>85</w:t>
      </w:r>
      <w:r w:rsidR="005926EC" w:rsidRPr="00E27EC3">
        <w:rPr>
          <w:rFonts w:eastAsia="Times New Roman" w:cs="Times New Roman"/>
          <w:color w:val="000000" w:themeColor="text1"/>
          <w:sz w:val="24"/>
          <w:szCs w:val="24"/>
          <w:lang w:eastAsia="ru-RU"/>
        </w:rPr>
        <w:t xml:space="preserve"> Поперечные уклоны одно– и двухскатных профилей дорог следует принимать в соответствии со СНиП 2.05.11-83.</w:t>
      </w:r>
    </w:p>
    <w:p w:rsidR="005926EC" w:rsidRPr="00E27EC3" w:rsidRDefault="00A64D95" w:rsidP="005926EC">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1568D8" w:rsidRPr="00E27EC3">
        <w:rPr>
          <w:rFonts w:eastAsia="Times New Roman" w:cs="Times New Roman"/>
          <w:color w:val="000000" w:themeColor="text1"/>
          <w:sz w:val="24"/>
          <w:szCs w:val="24"/>
          <w:lang w:eastAsia="ru-RU"/>
        </w:rPr>
        <w:t>86</w:t>
      </w:r>
      <w:r w:rsidR="005926EC" w:rsidRPr="00E27EC3">
        <w:rPr>
          <w:rFonts w:eastAsia="Times New Roman" w:cs="Times New Roman"/>
          <w:color w:val="000000" w:themeColor="text1"/>
          <w:sz w:val="24"/>
          <w:szCs w:val="24"/>
          <w:lang w:eastAsia="ru-RU"/>
        </w:rPr>
        <w:t xml:space="preserve"> </w:t>
      </w:r>
      <w:r w:rsidR="005926EC" w:rsidRPr="00E27EC3">
        <w:rPr>
          <w:rFonts w:eastAsia="Times New Roman" w:cs="Times New Roman"/>
          <w:bCs/>
          <w:color w:val="000000" w:themeColor="text1"/>
          <w:sz w:val="24"/>
          <w:szCs w:val="24"/>
          <w:lang w:eastAsia="ru-RU"/>
        </w:rPr>
        <w:t>Внутриплощадочные дороги</w:t>
      </w:r>
      <w:r w:rsidR="005926EC" w:rsidRPr="00E27EC3">
        <w:rPr>
          <w:rFonts w:eastAsia="Times New Roman" w:cs="Times New Roman"/>
          <w:color w:val="000000" w:themeColor="text1"/>
          <w:sz w:val="24"/>
          <w:szCs w:val="24"/>
          <w:lang w:eastAsia="ru-RU"/>
        </w:rPr>
        <w:t xml:space="preserve">, располагаемые в пределах животноводческих комплексов, птицефабрик, ферм, тепличных комбинатов и </w:t>
      </w:r>
      <w:r w:rsidR="005926EC" w:rsidRPr="00E27EC3">
        <w:rPr>
          <w:rFonts w:eastAsia="Times New Roman" w:cs="Times New Roman"/>
          <w:color w:val="000000" w:themeColor="text1"/>
          <w:spacing w:val="-2"/>
          <w:sz w:val="24"/>
          <w:szCs w:val="24"/>
          <w:lang w:eastAsia="ru-RU"/>
        </w:rPr>
        <w:t>других подобных объектов, в зависимости от их назначения следует подразделять на:</w:t>
      </w:r>
    </w:p>
    <w:p w:rsidR="005926EC" w:rsidRPr="00E27EC3" w:rsidRDefault="005926EC" w:rsidP="005926EC">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5926EC" w:rsidRPr="00E27EC3" w:rsidRDefault="005926EC" w:rsidP="005926EC">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5926EC" w:rsidRPr="00E27EC3" w:rsidRDefault="005926EC" w:rsidP="005926EC">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Ширину проезжей части и обочин внутриплощадочных дорог следует </w:t>
      </w:r>
      <w:r w:rsidRPr="00E27EC3">
        <w:rPr>
          <w:rFonts w:eastAsia="Times New Roman" w:cs="Times New Roman"/>
          <w:color w:val="000000" w:themeColor="text1"/>
          <w:spacing w:val="-3"/>
          <w:sz w:val="24"/>
          <w:szCs w:val="24"/>
          <w:lang w:eastAsia="ru-RU"/>
        </w:rPr>
        <w:t>принимать в зависимости от назначения дорог и организации движения транспортных</w:t>
      </w:r>
      <w:r w:rsidRPr="00E27EC3">
        <w:rPr>
          <w:rFonts w:eastAsia="Times New Roman" w:cs="Times New Roman"/>
          <w:color w:val="000000" w:themeColor="text1"/>
          <w:sz w:val="24"/>
          <w:szCs w:val="24"/>
          <w:lang w:eastAsia="ru-RU"/>
        </w:rPr>
        <w:t xml:space="preserve"> средств по таблице </w:t>
      </w:r>
      <w:r w:rsidR="001568D8" w:rsidRPr="00E27EC3">
        <w:rPr>
          <w:rFonts w:eastAsia="Times New Roman" w:cs="Times New Roman"/>
          <w:color w:val="000000" w:themeColor="text1"/>
          <w:sz w:val="24"/>
          <w:szCs w:val="24"/>
          <w:lang w:eastAsia="ru-RU"/>
        </w:rPr>
        <w:t>27</w:t>
      </w:r>
      <w:r w:rsidRPr="00E27EC3">
        <w:rPr>
          <w:rFonts w:eastAsia="Times New Roman" w:cs="Times New Roman"/>
          <w:color w:val="000000" w:themeColor="text1"/>
          <w:sz w:val="24"/>
          <w:szCs w:val="24"/>
          <w:lang w:eastAsia="ru-RU"/>
        </w:rPr>
        <w:t>.</w:t>
      </w:r>
    </w:p>
    <w:p w:rsidR="005926EC" w:rsidRPr="00E27EC3" w:rsidRDefault="005926EC" w:rsidP="005926EC">
      <w:pPr>
        <w:widowControl w:val="0"/>
        <w:spacing w:line="239" w:lineRule="auto"/>
        <w:ind w:firstLine="709"/>
        <w:rPr>
          <w:rFonts w:eastAsia="Times New Roman" w:cs="Times New Roman"/>
          <w:color w:val="000000" w:themeColor="text1"/>
          <w:sz w:val="16"/>
          <w:szCs w:val="16"/>
          <w:lang w:eastAsia="ru-RU"/>
        </w:rPr>
      </w:pPr>
    </w:p>
    <w:p w:rsidR="005926EC" w:rsidRPr="00E27EC3" w:rsidRDefault="005926EC" w:rsidP="005926EC">
      <w:pPr>
        <w:widowControl w:val="0"/>
        <w:spacing w:line="239" w:lineRule="auto"/>
        <w:ind w:firstLine="709"/>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1568D8" w:rsidRPr="00E27EC3">
        <w:rPr>
          <w:rFonts w:eastAsia="Times New Roman" w:cs="Times New Roman"/>
          <w:color w:val="000000" w:themeColor="text1"/>
          <w:sz w:val="24"/>
          <w:szCs w:val="24"/>
          <w:lang w:eastAsia="ru-RU"/>
        </w:rPr>
        <w:t>27</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7"/>
        <w:gridCol w:w="2574"/>
        <w:gridCol w:w="2574"/>
      </w:tblGrid>
      <w:tr w:rsidR="00E27EC3" w:rsidRPr="00E27EC3" w:rsidTr="000F49A6">
        <w:trPr>
          <w:jc w:val="center"/>
        </w:trPr>
        <w:tc>
          <w:tcPr>
            <w:tcW w:w="2460" w:type="pct"/>
            <w:vMerge w:val="restart"/>
            <w:vAlign w:val="center"/>
          </w:tcPr>
          <w:p w:rsidR="005926EC" w:rsidRPr="00E27EC3" w:rsidRDefault="005926EC" w:rsidP="005926EC">
            <w:pPr>
              <w:widowControl w:val="0"/>
              <w:overflowPunct w:val="0"/>
              <w:autoSpaceDE w:val="0"/>
              <w:autoSpaceDN w:val="0"/>
              <w:adjustRightInd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Параметры</w:t>
            </w:r>
          </w:p>
        </w:tc>
        <w:tc>
          <w:tcPr>
            <w:tcW w:w="2540" w:type="pct"/>
            <w:gridSpan w:val="2"/>
            <w:vAlign w:val="center"/>
          </w:tcPr>
          <w:p w:rsidR="005926EC" w:rsidRPr="00E27EC3" w:rsidRDefault="005926EC" w:rsidP="005926EC">
            <w:pPr>
              <w:widowControl w:val="0"/>
              <w:overflowPunct w:val="0"/>
              <w:autoSpaceDE w:val="0"/>
              <w:autoSpaceDN w:val="0"/>
              <w:adjustRightInd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Значение параметров, м, для дорог</w:t>
            </w:r>
          </w:p>
        </w:tc>
      </w:tr>
      <w:tr w:rsidR="00E27EC3" w:rsidRPr="00E27EC3" w:rsidTr="000F49A6">
        <w:trPr>
          <w:trHeight w:val="227"/>
          <w:jc w:val="center"/>
        </w:trPr>
        <w:tc>
          <w:tcPr>
            <w:tcW w:w="2460" w:type="pct"/>
            <w:vMerge/>
          </w:tcPr>
          <w:p w:rsidR="005926EC" w:rsidRPr="00E27EC3" w:rsidRDefault="005926EC" w:rsidP="005926EC">
            <w:pPr>
              <w:widowControl w:val="0"/>
              <w:jc w:val="left"/>
              <w:rPr>
                <w:rFonts w:eastAsia="Times New Roman" w:cs="Times New Roman"/>
                <w:color w:val="000000" w:themeColor="text1"/>
                <w:sz w:val="22"/>
                <w:lang w:eastAsia="ru-RU"/>
              </w:rPr>
            </w:pPr>
          </w:p>
        </w:tc>
        <w:tc>
          <w:tcPr>
            <w:tcW w:w="1270" w:type="pct"/>
            <w:vAlign w:val="center"/>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производственных</w:t>
            </w:r>
          </w:p>
        </w:tc>
        <w:tc>
          <w:tcPr>
            <w:tcW w:w="1270" w:type="pct"/>
            <w:vAlign w:val="center"/>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вспомогательных</w:t>
            </w:r>
          </w:p>
        </w:tc>
      </w:tr>
      <w:tr w:rsidR="00E27EC3" w:rsidRPr="00E27EC3" w:rsidTr="000F49A6">
        <w:trPr>
          <w:trHeight w:val="397"/>
          <w:jc w:val="center"/>
        </w:trPr>
        <w:tc>
          <w:tcPr>
            <w:tcW w:w="2460" w:type="pct"/>
            <w:tcBorders>
              <w:bottom w:val="nil"/>
            </w:tcBorders>
          </w:tcPr>
          <w:p w:rsidR="005926EC" w:rsidRPr="00E27EC3" w:rsidRDefault="005926EC" w:rsidP="005926EC">
            <w:pPr>
              <w:widowControl w:val="0"/>
              <w:overflowPunct w:val="0"/>
              <w:autoSpaceDE w:val="0"/>
              <w:autoSpaceDN w:val="0"/>
              <w:adjustRightInd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Ширина проезжей части при движении транспортных средств:</w:t>
            </w:r>
          </w:p>
        </w:tc>
        <w:tc>
          <w:tcPr>
            <w:tcW w:w="1270" w:type="pct"/>
            <w:tcBorders>
              <w:bottom w:val="nil"/>
            </w:tcBorders>
            <w:vAlign w:val="center"/>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p>
        </w:tc>
        <w:tc>
          <w:tcPr>
            <w:tcW w:w="1270" w:type="pct"/>
            <w:tcBorders>
              <w:bottom w:val="nil"/>
            </w:tcBorders>
            <w:vAlign w:val="center"/>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p>
        </w:tc>
      </w:tr>
      <w:tr w:rsidR="00E27EC3" w:rsidRPr="00E27EC3" w:rsidTr="000F49A6">
        <w:trPr>
          <w:jc w:val="center"/>
        </w:trPr>
        <w:tc>
          <w:tcPr>
            <w:tcW w:w="2460" w:type="pct"/>
            <w:tcBorders>
              <w:top w:val="nil"/>
              <w:bottom w:val="nil"/>
            </w:tcBorders>
          </w:tcPr>
          <w:p w:rsidR="005926EC" w:rsidRPr="00E27EC3" w:rsidRDefault="005926EC" w:rsidP="005926EC">
            <w:pPr>
              <w:widowControl w:val="0"/>
              <w:overflowPunct w:val="0"/>
              <w:autoSpaceDE w:val="0"/>
              <w:autoSpaceDN w:val="0"/>
              <w:adjustRightInd w:val="0"/>
              <w:ind w:firstLine="284"/>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двухстороннем</w:t>
            </w:r>
          </w:p>
        </w:tc>
        <w:tc>
          <w:tcPr>
            <w:tcW w:w="1270" w:type="pct"/>
            <w:tcBorders>
              <w:top w:val="nil"/>
              <w:bottom w:val="nil"/>
            </w:tcBorders>
            <w:vAlign w:val="center"/>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6,0</w:t>
            </w:r>
          </w:p>
        </w:tc>
        <w:tc>
          <w:tcPr>
            <w:tcW w:w="1270" w:type="pct"/>
            <w:tcBorders>
              <w:top w:val="nil"/>
              <w:bottom w:val="nil"/>
            </w:tcBorders>
            <w:vAlign w:val="center"/>
          </w:tcPr>
          <w:p w:rsidR="005926EC" w:rsidRPr="00E27EC3" w:rsidRDefault="001568D8"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r>
      <w:tr w:rsidR="00E27EC3" w:rsidRPr="00E27EC3" w:rsidTr="000F49A6">
        <w:trPr>
          <w:jc w:val="center"/>
        </w:trPr>
        <w:tc>
          <w:tcPr>
            <w:tcW w:w="2460" w:type="pct"/>
            <w:tcBorders>
              <w:top w:val="nil"/>
            </w:tcBorders>
          </w:tcPr>
          <w:p w:rsidR="005926EC" w:rsidRPr="00E27EC3" w:rsidRDefault="005926EC" w:rsidP="005926EC">
            <w:pPr>
              <w:widowControl w:val="0"/>
              <w:overflowPunct w:val="0"/>
              <w:autoSpaceDE w:val="0"/>
              <w:autoSpaceDN w:val="0"/>
              <w:adjustRightInd w:val="0"/>
              <w:ind w:firstLine="284"/>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одностороннем</w:t>
            </w:r>
          </w:p>
        </w:tc>
        <w:tc>
          <w:tcPr>
            <w:tcW w:w="1270" w:type="pct"/>
            <w:tcBorders>
              <w:top w:val="nil"/>
            </w:tcBorders>
            <w:vAlign w:val="center"/>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4,5</w:t>
            </w:r>
          </w:p>
        </w:tc>
        <w:tc>
          <w:tcPr>
            <w:tcW w:w="1270" w:type="pct"/>
            <w:tcBorders>
              <w:top w:val="nil"/>
            </w:tcBorders>
            <w:vAlign w:val="center"/>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3,5</w:t>
            </w:r>
          </w:p>
        </w:tc>
      </w:tr>
      <w:tr w:rsidR="00E27EC3" w:rsidRPr="00E27EC3" w:rsidTr="000F49A6">
        <w:trPr>
          <w:jc w:val="center"/>
        </w:trPr>
        <w:tc>
          <w:tcPr>
            <w:tcW w:w="2460" w:type="pct"/>
          </w:tcPr>
          <w:p w:rsidR="005926EC" w:rsidRPr="00E27EC3" w:rsidRDefault="005926EC" w:rsidP="005926EC">
            <w:pPr>
              <w:widowControl w:val="0"/>
              <w:overflowPunct w:val="0"/>
              <w:autoSpaceDE w:val="0"/>
              <w:autoSpaceDN w:val="0"/>
              <w:adjustRightInd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Ширина обочины</w:t>
            </w:r>
          </w:p>
        </w:tc>
        <w:tc>
          <w:tcPr>
            <w:tcW w:w="1270" w:type="pct"/>
            <w:vAlign w:val="center"/>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w:t>
            </w:r>
          </w:p>
        </w:tc>
        <w:tc>
          <w:tcPr>
            <w:tcW w:w="1270" w:type="pct"/>
            <w:vAlign w:val="center"/>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0,75</w:t>
            </w:r>
          </w:p>
        </w:tc>
      </w:tr>
      <w:tr w:rsidR="005926EC" w:rsidRPr="00E27EC3" w:rsidTr="000F49A6">
        <w:trPr>
          <w:jc w:val="center"/>
        </w:trPr>
        <w:tc>
          <w:tcPr>
            <w:tcW w:w="2460" w:type="pct"/>
          </w:tcPr>
          <w:p w:rsidR="005926EC" w:rsidRPr="00E27EC3" w:rsidRDefault="005926EC" w:rsidP="005926EC">
            <w:pPr>
              <w:widowControl w:val="0"/>
              <w:overflowPunct w:val="0"/>
              <w:autoSpaceDE w:val="0"/>
              <w:autoSpaceDN w:val="0"/>
              <w:adjustRightInd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Ширина укрепления обочины</w:t>
            </w:r>
          </w:p>
        </w:tc>
        <w:tc>
          <w:tcPr>
            <w:tcW w:w="1270" w:type="pct"/>
            <w:vAlign w:val="center"/>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0,5</w:t>
            </w:r>
          </w:p>
        </w:tc>
        <w:tc>
          <w:tcPr>
            <w:tcW w:w="1270" w:type="pct"/>
            <w:vAlign w:val="center"/>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0,5</w:t>
            </w:r>
          </w:p>
        </w:tc>
      </w:tr>
    </w:tbl>
    <w:p w:rsidR="005926EC" w:rsidRPr="00E27EC3" w:rsidRDefault="005926EC" w:rsidP="005926EC">
      <w:pPr>
        <w:widowControl w:val="0"/>
        <w:spacing w:line="239" w:lineRule="auto"/>
        <w:ind w:firstLine="709"/>
        <w:rPr>
          <w:rFonts w:eastAsia="Times New Roman" w:cs="Times New Roman"/>
          <w:color w:val="000000" w:themeColor="text1"/>
          <w:sz w:val="24"/>
          <w:szCs w:val="24"/>
          <w:lang w:eastAsia="ru-RU"/>
        </w:rPr>
      </w:pPr>
    </w:p>
    <w:p w:rsidR="005926EC" w:rsidRPr="00E27EC3" w:rsidRDefault="00A64D95" w:rsidP="005926EC">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z w:val="24"/>
          <w:szCs w:val="24"/>
          <w:lang w:eastAsia="ru-RU"/>
        </w:rPr>
        <w:t>3.5.</w:t>
      </w:r>
      <w:r w:rsidR="001568D8" w:rsidRPr="00E27EC3">
        <w:rPr>
          <w:rFonts w:eastAsia="Times New Roman" w:cs="Times New Roman"/>
          <w:color w:val="000000" w:themeColor="text1"/>
          <w:sz w:val="24"/>
          <w:szCs w:val="24"/>
          <w:lang w:eastAsia="ru-RU"/>
        </w:rPr>
        <w:t>87</w:t>
      </w:r>
      <w:r w:rsidR="005926EC" w:rsidRPr="00E27EC3">
        <w:rPr>
          <w:rFonts w:eastAsia="Times New Roman" w:cs="Times New Roman"/>
          <w:color w:val="000000" w:themeColor="text1"/>
          <w:sz w:val="24"/>
          <w:szCs w:val="24"/>
          <w:lang w:eastAsia="ru-RU"/>
        </w:rPr>
        <w:t xml:space="preserve"> Ширину проезжей части производствен</w:t>
      </w:r>
      <w:r w:rsidRPr="00E27EC3">
        <w:rPr>
          <w:rFonts w:eastAsia="Times New Roman" w:cs="Times New Roman"/>
          <w:color w:val="000000" w:themeColor="text1"/>
          <w:sz w:val="24"/>
          <w:szCs w:val="24"/>
          <w:lang w:eastAsia="ru-RU"/>
        </w:rPr>
        <w:t>ных дорог допускается принимать</w:t>
      </w:r>
      <w:r w:rsidR="005926EC"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z w:val="24"/>
          <w:szCs w:val="24"/>
          <w:lang w:eastAsia="ru-RU"/>
        </w:rPr>
        <w:t>(</w:t>
      </w:r>
      <w:r w:rsidR="005926EC" w:rsidRPr="00E27EC3">
        <w:rPr>
          <w:rFonts w:eastAsia="Times New Roman" w:cs="Times New Roman"/>
          <w:color w:val="000000" w:themeColor="text1"/>
          <w:spacing w:val="-2"/>
          <w:sz w:val="24"/>
          <w:szCs w:val="24"/>
          <w:lang w:eastAsia="ru-RU"/>
        </w:rPr>
        <w:t>м</w:t>
      </w:r>
      <w:r w:rsidRPr="00E27EC3">
        <w:rPr>
          <w:rFonts w:eastAsia="Times New Roman" w:cs="Times New Roman"/>
          <w:color w:val="000000" w:themeColor="text1"/>
          <w:spacing w:val="-2"/>
          <w:sz w:val="24"/>
          <w:szCs w:val="24"/>
          <w:lang w:eastAsia="ru-RU"/>
        </w:rPr>
        <w:t>)</w:t>
      </w:r>
      <w:r w:rsidR="005926EC" w:rsidRPr="00E27EC3">
        <w:rPr>
          <w:rFonts w:eastAsia="Times New Roman" w:cs="Times New Roman"/>
          <w:color w:val="000000" w:themeColor="text1"/>
          <w:spacing w:val="-2"/>
          <w:sz w:val="24"/>
          <w:szCs w:val="24"/>
          <w:lang w:eastAsia="ru-RU"/>
        </w:rPr>
        <w:t>:</w:t>
      </w:r>
    </w:p>
    <w:p w:rsidR="005926EC" w:rsidRPr="00E27EC3" w:rsidRDefault="005926EC" w:rsidP="005926EC">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3,5 с обочинами, укрепленными на полную ширину, –</w:t>
      </w:r>
      <w:r w:rsidR="00A64D95" w:rsidRPr="00E27EC3">
        <w:rPr>
          <w:rFonts w:eastAsia="Times New Roman" w:cs="Times New Roman"/>
          <w:color w:val="000000" w:themeColor="text1"/>
          <w:sz w:val="24"/>
          <w:szCs w:val="24"/>
          <w:lang w:eastAsia="ru-RU"/>
        </w:rPr>
        <w:t xml:space="preserve"> в стесненных условиях существу</w:t>
      </w:r>
      <w:r w:rsidRPr="00E27EC3">
        <w:rPr>
          <w:rFonts w:eastAsia="Times New Roman" w:cs="Times New Roman"/>
          <w:color w:val="000000" w:themeColor="text1"/>
          <w:sz w:val="24"/>
          <w:szCs w:val="24"/>
          <w:lang w:eastAsia="ru-RU"/>
        </w:rPr>
        <w:t>ющей застройки;</w:t>
      </w:r>
    </w:p>
    <w:p w:rsidR="005926EC" w:rsidRPr="00E27EC3" w:rsidRDefault="005926EC" w:rsidP="005926EC">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3,5 с обочинами, укрепленными согласно таблице 9</w:t>
      </w:r>
      <w:r w:rsidR="00A64D95" w:rsidRPr="00E27EC3">
        <w:rPr>
          <w:rFonts w:eastAsia="Times New Roman" w:cs="Times New Roman"/>
          <w:color w:val="000000" w:themeColor="text1"/>
          <w:sz w:val="24"/>
          <w:szCs w:val="24"/>
          <w:lang w:eastAsia="ru-RU"/>
        </w:rPr>
        <w:t>5</w:t>
      </w:r>
      <w:r w:rsidRPr="00E27EC3">
        <w:rPr>
          <w:rFonts w:eastAsia="Times New Roman" w:cs="Times New Roman"/>
          <w:color w:val="000000" w:themeColor="text1"/>
          <w:sz w:val="24"/>
          <w:szCs w:val="24"/>
          <w:lang w:eastAsia="ru-RU"/>
        </w:rPr>
        <w:t>, – при кольцевом движении, отсутствии встречного движения и обгона транспортных средств;</w:t>
      </w:r>
    </w:p>
    <w:p w:rsidR="005926EC" w:rsidRPr="00E27EC3" w:rsidRDefault="005926EC" w:rsidP="005926EC">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 4,5 с одной укрепленной обочиной шириной </w:t>
      </w:r>
      <w:smartTag w:uri="urn:schemas-microsoft-com:office:smarttags" w:element="metricconverter">
        <w:smartTagPr>
          <w:attr w:name="ProductID" w:val="1,5 м"/>
        </w:smartTagPr>
        <w:r w:rsidRPr="00E27EC3">
          <w:rPr>
            <w:rFonts w:eastAsia="Times New Roman" w:cs="Times New Roman"/>
            <w:color w:val="000000" w:themeColor="text1"/>
            <w:sz w:val="24"/>
            <w:szCs w:val="24"/>
            <w:lang w:eastAsia="ru-RU"/>
          </w:rPr>
          <w:t>1,5 м</w:t>
        </w:r>
      </w:smartTag>
      <w:r w:rsidRPr="00E27EC3">
        <w:rPr>
          <w:rFonts w:eastAsia="Times New Roman" w:cs="Times New Roman"/>
          <w:color w:val="000000" w:themeColor="text1"/>
          <w:sz w:val="24"/>
          <w:szCs w:val="24"/>
          <w:lang w:eastAsia="ru-RU"/>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427647" w:rsidRPr="00E27EC3" w:rsidRDefault="00427647" w:rsidP="005926EC">
      <w:pPr>
        <w:widowControl w:val="0"/>
        <w:ind w:firstLine="709"/>
        <w:rPr>
          <w:rFonts w:eastAsia="Times New Roman" w:cs="Times New Roman"/>
          <w:color w:val="000000" w:themeColor="text1"/>
          <w:sz w:val="16"/>
          <w:szCs w:val="16"/>
          <w:lang w:eastAsia="ru-RU"/>
        </w:rPr>
      </w:pPr>
    </w:p>
    <w:p w:rsidR="005926EC" w:rsidRPr="00E27EC3" w:rsidRDefault="005926EC" w:rsidP="001568D8">
      <w:pPr>
        <w:widowControl w:val="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5926EC" w:rsidRPr="00E27EC3" w:rsidRDefault="005926EC" w:rsidP="005926EC">
      <w:pPr>
        <w:widowControl w:val="0"/>
        <w:spacing w:after="12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xml:space="preserve">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E27EC3">
          <w:rPr>
            <w:rFonts w:eastAsia="Times New Roman" w:cs="Times New Roman"/>
            <w:i/>
            <w:color w:val="000000" w:themeColor="text1"/>
            <w:sz w:val="22"/>
            <w:lang w:eastAsia="ru-RU"/>
          </w:rPr>
          <w:t>0,5 м</w:t>
        </w:r>
      </w:smartTag>
      <w:r w:rsidRPr="00E27EC3">
        <w:rPr>
          <w:rFonts w:eastAsia="Times New Roman" w:cs="Times New Roman"/>
          <w:i/>
          <w:color w:val="000000" w:themeColor="text1"/>
          <w:sz w:val="22"/>
          <w:lang w:eastAsia="ru-RU"/>
        </w:rPr>
        <w:t>.</w:t>
      </w:r>
    </w:p>
    <w:p w:rsidR="005926EC" w:rsidRPr="00E27EC3" w:rsidRDefault="00A64D95" w:rsidP="005926EC">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1568D8" w:rsidRPr="00E27EC3">
        <w:rPr>
          <w:rFonts w:eastAsia="Times New Roman" w:cs="Times New Roman"/>
          <w:color w:val="000000" w:themeColor="text1"/>
          <w:sz w:val="24"/>
          <w:szCs w:val="24"/>
          <w:lang w:eastAsia="ru-RU"/>
        </w:rPr>
        <w:t>88</w:t>
      </w:r>
      <w:r w:rsidR="005926EC" w:rsidRPr="00E27EC3">
        <w:rPr>
          <w:rFonts w:eastAsia="Times New Roman" w:cs="Times New Roman"/>
          <w:color w:val="000000" w:themeColor="text1"/>
          <w:sz w:val="24"/>
          <w:szCs w:val="24"/>
          <w:lang w:eastAsia="ru-RU"/>
        </w:rPr>
        <w:t xml:space="preserve">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w:t>
      </w:r>
      <w:r w:rsidR="005926EC" w:rsidRPr="00E27EC3">
        <w:rPr>
          <w:rFonts w:eastAsia="Times New Roman" w:cs="Times New Roman"/>
          <w:color w:val="000000" w:themeColor="text1"/>
          <w:spacing w:val="-2"/>
          <w:sz w:val="24"/>
          <w:szCs w:val="24"/>
          <w:lang w:eastAsia="ru-RU"/>
        </w:rPr>
        <w:t>гами с подветренной стороны для господствующих ветров в летний период.</w:t>
      </w:r>
    </w:p>
    <w:p w:rsidR="005926EC" w:rsidRPr="00E27EC3" w:rsidRDefault="005926EC" w:rsidP="005926EC">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Ширина полосы движения и обособленного земляного полотна тракторной дороги должна устанавливаться согласно таблице </w:t>
      </w:r>
      <w:r w:rsidR="001568D8" w:rsidRPr="00E27EC3">
        <w:rPr>
          <w:rFonts w:eastAsia="Times New Roman" w:cs="Times New Roman"/>
          <w:color w:val="000000" w:themeColor="text1"/>
          <w:sz w:val="24"/>
          <w:szCs w:val="24"/>
          <w:lang w:eastAsia="ru-RU"/>
        </w:rPr>
        <w:t>28</w:t>
      </w:r>
      <w:r w:rsidRPr="00E27EC3">
        <w:rPr>
          <w:rFonts w:eastAsia="Times New Roman" w:cs="Times New Roman"/>
          <w:color w:val="000000" w:themeColor="text1"/>
          <w:sz w:val="24"/>
          <w:szCs w:val="24"/>
          <w:lang w:eastAsia="ru-RU"/>
        </w:rPr>
        <w:t xml:space="preserve"> в зависимости от ширины колеи обр</w:t>
      </w:r>
      <w:r w:rsidR="00A64D95" w:rsidRPr="00E27EC3">
        <w:rPr>
          <w:rFonts w:eastAsia="Times New Roman" w:cs="Times New Roman"/>
          <w:color w:val="000000" w:themeColor="text1"/>
          <w:sz w:val="24"/>
          <w:szCs w:val="24"/>
          <w:lang w:eastAsia="ru-RU"/>
        </w:rPr>
        <w:t>ащающегося подвижного состава.</w:t>
      </w:r>
    </w:p>
    <w:p w:rsidR="005926EC" w:rsidRPr="00E27EC3" w:rsidRDefault="005926EC" w:rsidP="005926EC">
      <w:pPr>
        <w:widowControl w:val="0"/>
        <w:ind w:firstLine="709"/>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1568D8" w:rsidRPr="00E27EC3">
        <w:rPr>
          <w:rFonts w:eastAsia="Times New Roman" w:cs="Times New Roman"/>
          <w:color w:val="000000" w:themeColor="text1"/>
          <w:sz w:val="24"/>
          <w:szCs w:val="24"/>
          <w:lang w:eastAsia="ru-RU"/>
        </w:rPr>
        <w:t>28</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8"/>
        <w:gridCol w:w="2536"/>
        <w:gridCol w:w="2538"/>
      </w:tblGrid>
      <w:tr w:rsidR="00E27EC3" w:rsidRPr="00E27EC3" w:rsidTr="000F49A6">
        <w:trPr>
          <w:jc w:val="center"/>
        </w:trPr>
        <w:tc>
          <w:tcPr>
            <w:tcW w:w="2499" w:type="pct"/>
            <w:vAlign w:val="center"/>
          </w:tcPr>
          <w:p w:rsidR="005926EC" w:rsidRPr="00E27EC3" w:rsidRDefault="005926EC" w:rsidP="005926EC">
            <w:pPr>
              <w:widowControl w:val="0"/>
              <w:overflowPunct w:val="0"/>
              <w:autoSpaceDE w:val="0"/>
              <w:autoSpaceDN w:val="0"/>
              <w:adjustRightInd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Ширина колеи транспортных средств, </w:t>
            </w:r>
          </w:p>
          <w:p w:rsidR="005926EC" w:rsidRPr="00E27EC3" w:rsidRDefault="005926EC" w:rsidP="005926EC">
            <w:pPr>
              <w:widowControl w:val="0"/>
              <w:overflowPunct w:val="0"/>
              <w:autoSpaceDE w:val="0"/>
              <w:autoSpaceDN w:val="0"/>
              <w:adjustRightInd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самоходных и прицепных машин, м</w:t>
            </w:r>
          </w:p>
        </w:tc>
        <w:tc>
          <w:tcPr>
            <w:tcW w:w="1250" w:type="pct"/>
            <w:vAlign w:val="center"/>
          </w:tcPr>
          <w:p w:rsidR="005926EC" w:rsidRPr="00E27EC3" w:rsidRDefault="005926EC" w:rsidP="005926EC">
            <w:pPr>
              <w:widowControl w:val="0"/>
              <w:overflowPunct w:val="0"/>
              <w:autoSpaceDE w:val="0"/>
              <w:autoSpaceDN w:val="0"/>
              <w:adjustRightInd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Ширина полосы </w:t>
            </w:r>
          </w:p>
          <w:p w:rsidR="005926EC" w:rsidRPr="00E27EC3" w:rsidRDefault="005926EC" w:rsidP="005926EC">
            <w:pPr>
              <w:widowControl w:val="0"/>
              <w:overflowPunct w:val="0"/>
              <w:autoSpaceDE w:val="0"/>
              <w:autoSpaceDN w:val="0"/>
              <w:adjustRightInd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движения, м</w:t>
            </w:r>
          </w:p>
        </w:tc>
        <w:tc>
          <w:tcPr>
            <w:tcW w:w="1251" w:type="pct"/>
            <w:vAlign w:val="center"/>
          </w:tcPr>
          <w:p w:rsidR="005926EC" w:rsidRPr="00E27EC3" w:rsidRDefault="005926EC" w:rsidP="005926EC">
            <w:pPr>
              <w:widowControl w:val="0"/>
              <w:overflowPunct w:val="0"/>
              <w:autoSpaceDE w:val="0"/>
              <w:autoSpaceDN w:val="0"/>
              <w:adjustRightInd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Ширина земляного полотна, м</w:t>
            </w:r>
          </w:p>
        </w:tc>
      </w:tr>
      <w:tr w:rsidR="00E27EC3" w:rsidRPr="00E27EC3" w:rsidTr="000F49A6">
        <w:trPr>
          <w:jc w:val="center"/>
        </w:trPr>
        <w:tc>
          <w:tcPr>
            <w:tcW w:w="2499" w:type="pct"/>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2,7 и менее</w:t>
            </w:r>
          </w:p>
        </w:tc>
        <w:tc>
          <w:tcPr>
            <w:tcW w:w="1250" w:type="pct"/>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3,5</w:t>
            </w:r>
          </w:p>
        </w:tc>
        <w:tc>
          <w:tcPr>
            <w:tcW w:w="1251" w:type="pct"/>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4,5</w:t>
            </w:r>
          </w:p>
        </w:tc>
      </w:tr>
      <w:tr w:rsidR="00E27EC3" w:rsidRPr="00E27EC3" w:rsidTr="000F49A6">
        <w:trPr>
          <w:jc w:val="center"/>
        </w:trPr>
        <w:tc>
          <w:tcPr>
            <w:tcW w:w="2499" w:type="pct"/>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свыше 2,7 до 3,1</w:t>
            </w:r>
          </w:p>
        </w:tc>
        <w:tc>
          <w:tcPr>
            <w:tcW w:w="1250" w:type="pct"/>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w:t>
            </w:r>
          </w:p>
        </w:tc>
        <w:tc>
          <w:tcPr>
            <w:tcW w:w="1251" w:type="pct"/>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w:t>
            </w:r>
          </w:p>
        </w:tc>
      </w:tr>
      <w:tr w:rsidR="00E27EC3" w:rsidRPr="00E27EC3" w:rsidTr="000F49A6">
        <w:trPr>
          <w:jc w:val="center"/>
        </w:trPr>
        <w:tc>
          <w:tcPr>
            <w:tcW w:w="2499" w:type="pct"/>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свыше 3,1 до 3,6</w:t>
            </w:r>
          </w:p>
        </w:tc>
        <w:tc>
          <w:tcPr>
            <w:tcW w:w="1250" w:type="pct"/>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4,5</w:t>
            </w:r>
          </w:p>
        </w:tc>
        <w:tc>
          <w:tcPr>
            <w:tcW w:w="1251" w:type="pct"/>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5,5</w:t>
            </w:r>
          </w:p>
        </w:tc>
      </w:tr>
      <w:tr w:rsidR="005926EC" w:rsidRPr="00E27EC3" w:rsidTr="000F49A6">
        <w:trPr>
          <w:jc w:val="center"/>
        </w:trPr>
        <w:tc>
          <w:tcPr>
            <w:tcW w:w="2499" w:type="pct"/>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свыше 3,6 до 5</w:t>
            </w:r>
          </w:p>
        </w:tc>
        <w:tc>
          <w:tcPr>
            <w:tcW w:w="1250" w:type="pct"/>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5,5</w:t>
            </w:r>
          </w:p>
        </w:tc>
        <w:tc>
          <w:tcPr>
            <w:tcW w:w="1251" w:type="pct"/>
          </w:tcPr>
          <w:p w:rsidR="005926EC" w:rsidRPr="00E27EC3"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6,5</w:t>
            </w:r>
          </w:p>
        </w:tc>
      </w:tr>
    </w:tbl>
    <w:p w:rsidR="005926EC" w:rsidRPr="00E27EC3" w:rsidRDefault="005926EC" w:rsidP="005926EC">
      <w:pPr>
        <w:widowControl w:val="0"/>
        <w:ind w:firstLine="709"/>
        <w:rPr>
          <w:rFonts w:eastAsia="Times New Roman" w:cs="Times New Roman"/>
          <w:color w:val="000000" w:themeColor="text1"/>
          <w:sz w:val="24"/>
          <w:szCs w:val="24"/>
          <w:lang w:eastAsia="ru-RU"/>
        </w:rPr>
      </w:pPr>
    </w:p>
    <w:p w:rsidR="005926EC" w:rsidRPr="00E27EC3" w:rsidRDefault="005926EC" w:rsidP="005926EC">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На тракторных дорогах допускается (при необходимости) устройство площадок для разъезда, ширину и длину которых следует принимать согласно п. 9.5.12 настоящих нормативов. </w:t>
      </w:r>
    </w:p>
    <w:p w:rsidR="00D0255D" w:rsidRPr="00E27EC3" w:rsidRDefault="00A64D95" w:rsidP="005926EC">
      <w:pPr>
        <w:ind w:firstLine="708"/>
        <w:rPr>
          <w:rFonts w:cs="Times New Roman"/>
          <w:color w:val="000000" w:themeColor="text1"/>
          <w:sz w:val="24"/>
          <w:szCs w:val="24"/>
        </w:rPr>
      </w:pPr>
      <w:r w:rsidRPr="00E27EC3">
        <w:rPr>
          <w:rFonts w:eastAsia="Times New Roman" w:cs="Times New Roman"/>
          <w:color w:val="000000" w:themeColor="text1"/>
          <w:sz w:val="24"/>
          <w:szCs w:val="24"/>
          <w:lang w:eastAsia="ru-RU"/>
        </w:rPr>
        <w:t>3.5.</w:t>
      </w:r>
      <w:r w:rsidR="001568D8" w:rsidRPr="00E27EC3">
        <w:rPr>
          <w:rFonts w:eastAsia="Times New Roman" w:cs="Times New Roman"/>
          <w:color w:val="000000" w:themeColor="text1"/>
          <w:sz w:val="24"/>
          <w:szCs w:val="24"/>
          <w:lang w:eastAsia="ru-RU"/>
        </w:rPr>
        <w:t>89</w:t>
      </w:r>
      <w:r w:rsidR="005926EC" w:rsidRPr="00E27EC3">
        <w:rPr>
          <w:rFonts w:eastAsia="Times New Roman" w:cs="Times New Roman"/>
          <w:color w:val="000000" w:themeColor="text1"/>
          <w:sz w:val="24"/>
          <w:szCs w:val="24"/>
          <w:lang w:eastAsia="ru-RU"/>
        </w:rPr>
        <w:t xml:space="preserve"> Пересечения, примыкания и обустройство внутрихозяйственных дорог следует проектировать в соответствии с требованиями СНиП 2.05.11-83.</w:t>
      </w:r>
    </w:p>
    <w:p w:rsidR="00D0255D" w:rsidRPr="00E27EC3" w:rsidRDefault="00D0255D" w:rsidP="00002F7F">
      <w:pPr>
        <w:ind w:firstLine="708"/>
        <w:rPr>
          <w:rFonts w:cs="Times New Roman"/>
          <w:color w:val="000000" w:themeColor="text1"/>
          <w:sz w:val="24"/>
          <w:szCs w:val="24"/>
        </w:rPr>
      </w:pPr>
    </w:p>
    <w:p w:rsidR="00D0255D" w:rsidRPr="00E27EC3" w:rsidRDefault="00A64D95" w:rsidP="00002F7F">
      <w:pPr>
        <w:ind w:firstLine="708"/>
        <w:rPr>
          <w:rFonts w:cs="Times New Roman"/>
          <w:b/>
          <w:color w:val="000000" w:themeColor="text1"/>
          <w:sz w:val="24"/>
          <w:szCs w:val="24"/>
        </w:rPr>
      </w:pPr>
      <w:r w:rsidRPr="00E27EC3">
        <w:rPr>
          <w:rFonts w:cs="Times New Roman"/>
          <w:b/>
          <w:color w:val="000000" w:themeColor="text1"/>
          <w:sz w:val="24"/>
          <w:szCs w:val="24"/>
        </w:rPr>
        <w:t>Сеть общественного пассажирского транспорта</w:t>
      </w:r>
    </w:p>
    <w:p w:rsidR="005926EC" w:rsidRPr="00E27EC3" w:rsidRDefault="005926EC" w:rsidP="00002F7F">
      <w:pPr>
        <w:ind w:firstLine="708"/>
        <w:rPr>
          <w:rFonts w:cs="Times New Roman"/>
          <w:color w:val="000000" w:themeColor="text1"/>
          <w:sz w:val="24"/>
          <w:szCs w:val="24"/>
        </w:rPr>
      </w:pPr>
    </w:p>
    <w:p w:rsidR="00ED0CB3" w:rsidRPr="00E27EC3" w:rsidRDefault="00A64D95" w:rsidP="00842B9E">
      <w:pPr>
        <w:pStyle w:val="a8"/>
        <w:widowControl w:val="0"/>
        <w:spacing w:before="0" w:beforeAutospacing="0" w:after="0" w:afterAutospacing="0"/>
        <w:ind w:firstLine="709"/>
        <w:jc w:val="both"/>
        <w:rPr>
          <w:color w:val="000000" w:themeColor="text1"/>
        </w:rPr>
      </w:pPr>
      <w:r w:rsidRPr="00E27EC3">
        <w:rPr>
          <w:color w:val="000000" w:themeColor="text1"/>
        </w:rPr>
        <w:t>3.5.</w:t>
      </w:r>
      <w:r w:rsidR="00842B9E" w:rsidRPr="00E27EC3">
        <w:rPr>
          <w:color w:val="000000" w:themeColor="text1"/>
        </w:rPr>
        <w:t>90</w:t>
      </w:r>
      <w:r w:rsidRPr="00E27EC3">
        <w:rPr>
          <w:color w:val="000000" w:themeColor="text1"/>
        </w:rPr>
        <w:t xml:space="preserve"> </w:t>
      </w:r>
      <w:r w:rsidR="00ED0CB3" w:rsidRPr="00E27EC3">
        <w:rPr>
          <w:color w:val="000000" w:themeColor="text1"/>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w:t>
      </w:r>
      <w:r w:rsidR="0065763A" w:rsidRPr="00E27EC3">
        <w:rPr>
          <w:color w:val="000000" w:themeColor="text1"/>
        </w:rPr>
        <w:t>ё</w:t>
      </w:r>
      <w:r w:rsidR="00ED0CB3" w:rsidRPr="00E27EC3">
        <w:rPr>
          <w:color w:val="000000" w:themeColor="text1"/>
        </w:rPr>
        <w:t>том перспектив развития насел</w:t>
      </w:r>
      <w:r w:rsidR="0065763A" w:rsidRPr="00E27EC3">
        <w:rPr>
          <w:color w:val="000000" w:themeColor="text1"/>
        </w:rPr>
        <w:t>ё</w:t>
      </w:r>
      <w:r w:rsidR="00842B9E" w:rsidRPr="00E27EC3">
        <w:rPr>
          <w:color w:val="000000" w:themeColor="text1"/>
        </w:rPr>
        <w:t>нных пунктов.</w:t>
      </w:r>
    </w:p>
    <w:p w:rsidR="00ED0CB3" w:rsidRPr="00E27EC3" w:rsidRDefault="00ED0CB3" w:rsidP="00ED0CB3">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Расч</w:t>
      </w:r>
      <w:r w:rsidR="001D6DBF"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 необходимог</w:t>
      </w:r>
      <w:r w:rsidR="00842B9E" w:rsidRPr="00E27EC3">
        <w:rPr>
          <w:rFonts w:eastAsia="Times New Roman" w:cs="Times New Roman"/>
          <w:color w:val="000000" w:themeColor="text1"/>
          <w:sz w:val="24"/>
          <w:szCs w:val="24"/>
          <w:lang w:eastAsia="ru-RU"/>
        </w:rPr>
        <w:t>о количества подвижного состава</w:t>
      </w:r>
      <w:r w:rsidRPr="00E27EC3">
        <w:rPr>
          <w:rFonts w:eastAsia="Times New Roman" w:cs="Times New Roman"/>
          <w:color w:val="000000" w:themeColor="text1"/>
          <w:sz w:val="24"/>
          <w:szCs w:val="24"/>
          <w:lang w:eastAsia="ru-RU"/>
        </w:rPr>
        <w:t xml:space="preserve"> производится исходя из производительности одной машины, которая рассчитывается с уч</w:t>
      </w:r>
      <w:r w:rsidR="001D6DBF"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эксплуатационной скорости, количества часов работы в сутки, вместимости автобуса, среднесуточного коэффициента наполнения автобуса, коэффициента выпуска на линию.</w:t>
      </w:r>
    </w:p>
    <w:p w:rsidR="00ED0CB3" w:rsidRPr="00E27EC3" w:rsidRDefault="00D72C13" w:rsidP="00842B9E">
      <w:pPr>
        <w:widowControl w:val="0"/>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842B9E" w:rsidRPr="00E27EC3">
        <w:rPr>
          <w:rFonts w:eastAsia="Times New Roman" w:cs="Times New Roman"/>
          <w:color w:val="000000" w:themeColor="text1"/>
          <w:sz w:val="24"/>
          <w:szCs w:val="24"/>
          <w:lang w:eastAsia="ru-RU"/>
        </w:rPr>
        <w:t>91</w:t>
      </w:r>
      <w:r w:rsidR="00ED0CB3" w:rsidRPr="00E27EC3">
        <w:rPr>
          <w:rFonts w:eastAsia="Times New Roman" w:cs="Times New Roman"/>
          <w:color w:val="000000" w:themeColor="text1"/>
          <w:sz w:val="24"/>
          <w:szCs w:val="24"/>
          <w:lang w:eastAsia="ru-RU"/>
        </w:rPr>
        <w:t xml:space="preserve"> 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w:t>
      </w:r>
      <w:r w:rsidR="00162078" w:rsidRPr="00E27EC3">
        <w:rPr>
          <w:rFonts w:eastAsia="Times New Roman" w:cs="Times New Roman"/>
          <w:color w:val="000000" w:themeColor="text1"/>
          <w:sz w:val="24"/>
          <w:szCs w:val="24"/>
          <w:lang w:eastAsia="ru-RU"/>
        </w:rPr>
        <w:t>ё</w:t>
      </w:r>
      <w:r w:rsidR="00ED0CB3" w:rsidRPr="00E27EC3">
        <w:rPr>
          <w:rFonts w:eastAsia="Times New Roman" w:cs="Times New Roman"/>
          <w:color w:val="000000" w:themeColor="text1"/>
          <w:sz w:val="24"/>
          <w:szCs w:val="24"/>
          <w:lang w:eastAsia="ru-RU"/>
        </w:rPr>
        <w:t>том потребностей в общественном транспорте данной категории.</w:t>
      </w:r>
    </w:p>
    <w:p w:rsidR="00ED0CB3" w:rsidRPr="00E27EC3" w:rsidRDefault="00D72C13" w:rsidP="00ED0CB3">
      <w:pPr>
        <w:widowControl w:val="0"/>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842B9E" w:rsidRPr="00E27EC3">
        <w:rPr>
          <w:rFonts w:eastAsia="Times New Roman" w:cs="Times New Roman"/>
          <w:color w:val="000000" w:themeColor="text1"/>
          <w:sz w:val="24"/>
          <w:szCs w:val="24"/>
          <w:lang w:eastAsia="ru-RU"/>
        </w:rPr>
        <w:t>92</w:t>
      </w:r>
      <w:r w:rsidR="00ED0CB3" w:rsidRPr="00E27EC3">
        <w:rPr>
          <w:rFonts w:eastAsia="Times New Roman" w:cs="Times New Roman"/>
          <w:color w:val="000000" w:themeColor="text1"/>
          <w:sz w:val="24"/>
          <w:szCs w:val="24"/>
          <w:lang w:eastAsia="ru-RU"/>
        </w:rPr>
        <w:t xml:space="preserve">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00ED0CB3" w:rsidRPr="00E27EC3">
          <w:rPr>
            <w:rFonts w:eastAsia="Times New Roman" w:cs="Times New Roman"/>
            <w:color w:val="000000" w:themeColor="text1"/>
            <w:sz w:val="24"/>
            <w:szCs w:val="24"/>
            <w:lang w:eastAsia="ru-RU"/>
          </w:rPr>
          <w:t>500 м</w:t>
        </w:r>
      </w:smartTag>
      <w:r w:rsidR="00ED0CB3" w:rsidRPr="00E27EC3">
        <w:rPr>
          <w:rFonts w:eastAsia="Times New Roman" w:cs="Times New Roman"/>
          <w:color w:val="000000" w:themeColor="text1"/>
          <w:sz w:val="24"/>
          <w:szCs w:val="24"/>
          <w:lang w:eastAsia="ru-RU"/>
        </w:rPr>
        <w:t>.</w:t>
      </w:r>
    </w:p>
    <w:p w:rsidR="00ED0CB3" w:rsidRPr="00E27EC3" w:rsidRDefault="00ED0CB3" w:rsidP="00ED0CB3">
      <w:pPr>
        <w:widowControl w:val="0"/>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E27EC3">
          <w:rPr>
            <w:rFonts w:eastAsia="Times New Roman" w:cs="Times New Roman"/>
            <w:color w:val="000000" w:themeColor="text1"/>
            <w:sz w:val="24"/>
            <w:szCs w:val="24"/>
            <w:lang w:eastAsia="ru-RU"/>
          </w:rPr>
          <w:t>50 м</w:t>
        </w:r>
      </w:smartTag>
      <w:r w:rsidRPr="00E27EC3">
        <w:rPr>
          <w:rFonts w:eastAsia="Times New Roman" w:cs="Times New Roman"/>
          <w:color w:val="000000" w:themeColor="text1"/>
          <w:sz w:val="24"/>
          <w:szCs w:val="24"/>
          <w:lang w:eastAsia="ru-RU"/>
        </w:rPr>
        <w:t xml:space="preserve"> на каждые </w:t>
      </w:r>
      <w:smartTag w:uri="urn:schemas-microsoft-com:office:smarttags" w:element="metricconverter">
        <w:smartTagPr>
          <w:attr w:name="ProductID" w:val="10 м"/>
        </w:smartTagPr>
        <w:r w:rsidRPr="00E27EC3">
          <w:rPr>
            <w:rFonts w:eastAsia="Times New Roman" w:cs="Times New Roman"/>
            <w:color w:val="000000" w:themeColor="text1"/>
            <w:sz w:val="24"/>
            <w:szCs w:val="24"/>
            <w:lang w:eastAsia="ru-RU"/>
          </w:rPr>
          <w:t>10 м</w:t>
        </w:r>
      </w:smartTag>
      <w:r w:rsidRPr="00E27EC3">
        <w:rPr>
          <w:rFonts w:eastAsia="Times New Roman" w:cs="Times New Roman"/>
          <w:color w:val="000000" w:themeColor="text1"/>
          <w:sz w:val="24"/>
          <w:szCs w:val="24"/>
          <w:lang w:eastAsia="ru-RU"/>
        </w:rPr>
        <w:t xml:space="preserve"> преодолеваемого перепада рельефа.</w:t>
      </w:r>
    </w:p>
    <w:p w:rsidR="00ED0CB3" w:rsidRPr="00E27EC3" w:rsidRDefault="00ED0CB3" w:rsidP="00842B9E">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В районах индивидуальной жилой застройки дальность пешеходных подходов до ближайшей остановки общественного пассажирского транспорта может быть увеличена до </w:t>
      </w:r>
      <w:smartTag w:uri="urn:schemas-microsoft-com:office:smarttags" w:element="metricconverter">
        <w:smartTagPr>
          <w:attr w:name="ProductID" w:val="800 м"/>
        </w:smartTagPr>
        <w:r w:rsidRPr="00E27EC3">
          <w:rPr>
            <w:rFonts w:eastAsia="Times New Roman" w:cs="Times New Roman"/>
            <w:color w:val="000000" w:themeColor="text1"/>
            <w:sz w:val="24"/>
            <w:szCs w:val="24"/>
            <w:lang w:eastAsia="ru-RU"/>
          </w:rPr>
          <w:t>800 м</w:t>
        </w:r>
      </w:smartTag>
      <w:r w:rsidRPr="00E27EC3">
        <w:rPr>
          <w:rFonts w:eastAsia="Times New Roman" w:cs="Times New Roman"/>
          <w:color w:val="000000" w:themeColor="text1"/>
          <w:sz w:val="24"/>
          <w:szCs w:val="24"/>
          <w:lang w:eastAsia="ru-RU"/>
        </w:rPr>
        <w:t>.</w:t>
      </w:r>
    </w:p>
    <w:p w:rsidR="00ED0CB3" w:rsidRPr="00E27EC3" w:rsidRDefault="00D72C13" w:rsidP="00842B9E">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842B9E" w:rsidRPr="00E27EC3">
        <w:rPr>
          <w:rFonts w:eastAsia="Times New Roman" w:cs="Times New Roman"/>
          <w:color w:val="000000" w:themeColor="text1"/>
          <w:sz w:val="24"/>
          <w:szCs w:val="24"/>
          <w:lang w:eastAsia="ru-RU"/>
        </w:rPr>
        <w:t>93</w:t>
      </w:r>
      <w:r w:rsidR="00ED0CB3" w:rsidRPr="00E27EC3">
        <w:rPr>
          <w:rFonts w:eastAsia="Times New Roman" w:cs="Times New Roman"/>
          <w:color w:val="000000" w:themeColor="text1"/>
          <w:sz w:val="24"/>
          <w:szCs w:val="24"/>
          <w:lang w:eastAsia="ru-RU"/>
        </w:rPr>
        <w:t xml:space="preserve"> Посадочные площадки следует предусматривать вне проезжей части.</w:t>
      </w:r>
    </w:p>
    <w:p w:rsidR="00ED0CB3" w:rsidRPr="00E27EC3" w:rsidRDefault="00D72C13" w:rsidP="00ED0CB3">
      <w:pPr>
        <w:widowControl w:val="0"/>
        <w:shd w:val="clear" w:color="auto" w:fill="FFFFFF"/>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842B9E" w:rsidRPr="00E27EC3">
        <w:rPr>
          <w:rFonts w:eastAsia="Times New Roman" w:cs="Times New Roman"/>
          <w:color w:val="000000" w:themeColor="text1"/>
          <w:sz w:val="24"/>
          <w:szCs w:val="24"/>
          <w:lang w:eastAsia="ru-RU"/>
        </w:rPr>
        <w:t>94</w:t>
      </w:r>
      <w:r w:rsidR="00ED0CB3" w:rsidRPr="00E27EC3">
        <w:rPr>
          <w:rFonts w:eastAsia="Times New Roman" w:cs="Times New Roman"/>
          <w:color w:val="000000" w:themeColor="text1"/>
          <w:sz w:val="24"/>
          <w:szCs w:val="24"/>
          <w:lang w:eastAsia="ru-RU"/>
        </w:rPr>
        <w:t xml:space="preserve"> Заездной карман для маршрутных автобусов устраивают при размещении остановки в зоне пересечения или примыкания автомобильных дорог, когда переходно</w:t>
      </w:r>
      <w:r w:rsidR="001C588E" w:rsidRPr="00E27EC3">
        <w:rPr>
          <w:rFonts w:eastAsia="Times New Roman" w:cs="Times New Roman"/>
          <w:color w:val="000000" w:themeColor="text1"/>
          <w:sz w:val="24"/>
          <w:szCs w:val="24"/>
          <w:lang w:eastAsia="ru-RU"/>
        </w:rPr>
        <w:t xml:space="preserve"> – </w:t>
      </w:r>
      <w:r w:rsidR="00ED0CB3" w:rsidRPr="00E27EC3">
        <w:rPr>
          <w:rFonts w:eastAsia="Times New Roman" w:cs="Times New Roman"/>
          <w:color w:val="000000" w:themeColor="text1"/>
          <w:sz w:val="24"/>
          <w:szCs w:val="24"/>
          <w:lang w:eastAsia="ru-RU"/>
        </w:rPr>
        <w:t>скоростная полоса одновременно используется как автобусами, так и транспортными средствами, въезжающими на дорогу с автобусным сообщением.</w:t>
      </w:r>
    </w:p>
    <w:p w:rsidR="00ED0CB3" w:rsidRPr="00E27EC3" w:rsidRDefault="00ED0CB3" w:rsidP="00ED0CB3">
      <w:pPr>
        <w:widowControl w:val="0"/>
        <w:shd w:val="clear" w:color="auto" w:fill="FFFFFF"/>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E27EC3">
        <w:rPr>
          <w:rFonts w:eastAsia="Times New Roman" w:cs="Times New Roman"/>
          <w:color w:val="000000" w:themeColor="text1"/>
          <w:spacing w:val="-2"/>
          <w:sz w:val="24"/>
          <w:szCs w:val="24"/>
          <w:lang w:eastAsia="ru-RU"/>
        </w:rPr>
        <w:t xml:space="preserve">их габаритов по длине, но не менее </w:t>
      </w:r>
      <w:smartTag w:uri="urn:schemas-microsoft-com:office:smarttags" w:element="metricconverter">
        <w:smartTagPr>
          <w:attr w:name="ProductID" w:val="13 м"/>
        </w:smartTagPr>
        <w:r w:rsidRPr="00E27EC3">
          <w:rPr>
            <w:rFonts w:eastAsia="Times New Roman" w:cs="Times New Roman"/>
            <w:color w:val="000000" w:themeColor="text1"/>
            <w:spacing w:val="-2"/>
            <w:sz w:val="24"/>
            <w:szCs w:val="24"/>
            <w:lang w:eastAsia="ru-RU"/>
          </w:rPr>
          <w:t>13 м</w:t>
        </w:r>
      </w:smartTag>
      <w:r w:rsidRPr="00E27EC3">
        <w:rPr>
          <w:rFonts w:eastAsia="Times New Roman" w:cs="Times New Roman"/>
          <w:color w:val="000000" w:themeColor="text1"/>
          <w:spacing w:val="-2"/>
          <w:sz w:val="24"/>
          <w:szCs w:val="24"/>
          <w:lang w:eastAsia="ru-RU"/>
        </w:rPr>
        <w:t xml:space="preserve">. Длину участков въезда и выезда принимают равной </w:t>
      </w:r>
      <w:smartTag w:uri="urn:schemas-microsoft-com:office:smarttags" w:element="metricconverter">
        <w:smartTagPr>
          <w:attr w:name="ProductID" w:val="15 м"/>
        </w:smartTagPr>
        <w:r w:rsidRPr="00E27EC3">
          <w:rPr>
            <w:rFonts w:eastAsia="Times New Roman" w:cs="Times New Roman"/>
            <w:color w:val="000000" w:themeColor="text1"/>
            <w:spacing w:val="-2"/>
            <w:sz w:val="24"/>
            <w:szCs w:val="24"/>
            <w:lang w:eastAsia="ru-RU"/>
          </w:rPr>
          <w:t>15 м</w:t>
        </w:r>
      </w:smartTag>
      <w:r w:rsidRPr="00E27EC3">
        <w:rPr>
          <w:rFonts w:eastAsia="Times New Roman" w:cs="Times New Roman"/>
          <w:color w:val="000000" w:themeColor="text1"/>
          <w:spacing w:val="-2"/>
          <w:sz w:val="24"/>
          <w:szCs w:val="24"/>
          <w:lang w:eastAsia="ru-RU"/>
        </w:rPr>
        <w:t>.</w:t>
      </w:r>
    </w:p>
    <w:p w:rsidR="00ED0CB3" w:rsidRPr="00E27EC3" w:rsidRDefault="00D72C13" w:rsidP="00842B9E">
      <w:pPr>
        <w:widowControl w:val="0"/>
        <w:shd w:val="clear" w:color="auto" w:fill="FFFFFF"/>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3.5.1</w:t>
      </w:r>
      <w:r w:rsidR="00842B9E" w:rsidRPr="00E27EC3">
        <w:rPr>
          <w:rFonts w:eastAsia="Times New Roman" w:cs="Times New Roman"/>
          <w:color w:val="000000" w:themeColor="text1"/>
          <w:sz w:val="24"/>
          <w:szCs w:val="24"/>
          <w:lang w:eastAsia="ru-RU"/>
        </w:rPr>
        <w:t>95</w:t>
      </w:r>
      <w:r w:rsidR="00ED0CB3" w:rsidRPr="00E27EC3">
        <w:rPr>
          <w:rFonts w:eastAsia="Times New Roman" w:cs="Times New Roman"/>
          <w:color w:val="000000" w:themeColor="text1"/>
          <w:sz w:val="24"/>
          <w:szCs w:val="24"/>
          <w:lang w:eastAsia="ru-RU"/>
        </w:rPr>
        <w:t xml:space="preserve"> Ширину посадочной площадки следует принимать не менее </w:t>
      </w:r>
      <w:smartTag w:uri="urn:schemas-microsoft-com:office:smarttags" w:element="metricconverter">
        <w:smartTagPr>
          <w:attr w:name="ProductID" w:val="3 м"/>
        </w:smartTagPr>
        <w:r w:rsidR="00ED0CB3" w:rsidRPr="00E27EC3">
          <w:rPr>
            <w:rFonts w:eastAsia="Times New Roman" w:cs="Times New Roman"/>
            <w:color w:val="000000" w:themeColor="text1"/>
            <w:sz w:val="24"/>
            <w:szCs w:val="24"/>
            <w:lang w:eastAsia="ru-RU"/>
          </w:rPr>
          <w:t>3 м</w:t>
        </w:r>
      </w:smartTag>
      <w:r w:rsidR="00ED0CB3" w:rsidRPr="00E27EC3">
        <w:rPr>
          <w:rFonts w:eastAsia="Times New Roman" w:cs="Times New Roman"/>
          <w:color w:val="000000" w:themeColor="text1"/>
          <w:sz w:val="24"/>
          <w:szCs w:val="24"/>
          <w:lang w:eastAsia="ru-RU"/>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00ED0CB3" w:rsidRPr="00E27EC3">
          <w:rPr>
            <w:rFonts w:eastAsia="Times New Roman" w:cs="Times New Roman"/>
            <w:color w:val="000000" w:themeColor="text1"/>
            <w:sz w:val="24"/>
            <w:szCs w:val="24"/>
            <w:lang w:eastAsia="ru-RU"/>
          </w:rPr>
          <w:t>5 м</w:t>
        </w:r>
      </w:smartTag>
      <w:r w:rsidR="001C588E" w:rsidRPr="00E27EC3">
        <w:rPr>
          <w:rFonts w:eastAsia="Times New Roman" w:cs="Times New Roman"/>
          <w:color w:val="000000" w:themeColor="text1"/>
          <w:sz w:val="24"/>
          <w:szCs w:val="24"/>
          <w:lang w:eastAsia="ru-RU"/>
        </w:rPr>
        <w:t>.</w:t>
      </w:r>
    </w:p>
    <w:p w:rsidR="00ED0CB3" w:rsidRPr="00E27EC3" w:rsidRDefault="00D72C13" w:rsidP="00ED0CB3">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3.5.1</w:t>
      </w:r>
      <w:r w:rsidR="00842B9E" w:rsidRPr="00E27EC3">
        <w:rPr>
          <w:rFonts w:eastAsia="Times New Roman" w:cs="Times New Roman"/>
          <w:color w:val="000000" w:themeColor="text1"/>
          <w:sz w:val="24"/>
          <w:szCs w:val="24"/>
          <w:lang w:eastAsia="ru-RU"/>
        </w:rPr>
        <w:t>01</w:t>
      </w:r>
      <w:r w:rsidR="00ED0CB3" w:rsidRPr="00E27EC3">
        <w:rPr>
          <w:rFonts w:eastAsia="Times New Roman" w:cs="Times New Roman"/>
          <w:color w:val="000000" w:themeColor="text1"/>
          <w:sz w:val="24"/>
          <w:szCs w:val="24"/>
          <w:lang w:eastAsia="ru-RU"/>
        </w:rPr>
        <w:t xml:space="preserve"> Павильон может быть закрытого типа или открытого (в виде навеса). Размер павильона определяют с уч</w:t>
      </w:r>
      <w:r w:rsidR="00162078" w:rsidRPr="00E27EC3">
        <w:rPr>
          <w:rFonts w:eastAsia="Times New Roman" w:cs="Times New Roman"/>
          <w:color w:val="000000" w:themeColor="text1"/>
          <w:sz w:val="24"/>
          <w:szCs w:val="24"/>
          <w:lang w:eastAsia="ru-RU"/>
        </w:rPr>
        <w:t>ё</w:t>
      </w:r>
      <w:r w:rsidR="00ED0CB3" w:rsidRPr="00E27EC3">
        <w:rPr>
          <w:rFonts w:eastAsia="Times New Roman" w:cs="Times New Roman"/>
          <w:color w:val="000000" w:themeColor="text1"/>
          <w:sz w:val="24"/>
          <w:szCs w:val="24"/>
          <w:lang w:eastAsia="ru-RU"/>
        </w:rPr>
        <w:t>том количества одновременно находящихся в час «пик» на остановочной площадке пассажиров из расч</w:t>
      </w:r>
      <w:r w:rsidR="00162078" w:rsidRPr="00E27EC3">
        <w:rPr>
          <w:rFonts w:eastAsia="Times New Roman" w:cs="Times New Roman"/>
          <w:color w:val="000000" w:themeColor="text1"/>
          <w:sz w:val="24"/>
          <w:szCs w:val="24"/>
          <w:lang w:eastAsia="ru-RU"/>
        </w:rPr>
        <w:t>ё</w:t>
      </w:r>
      <w:r w:rsidR="00ED0CB3" w:rsidRPr="00E27EC3">
        <w:rPr>
          <w:rFonts w:eastAsia="Times New Roman" w:cs="Times New Roman"/>
          <w:color w:val="000000" w:themeColor="text1"/>
          <w:sz w:val="24"/>
          <w:szCs w:val="24"/>
          <w:lang w:eastAsia="ru-RU"/>
        </w:rPr>
        <w:t>та 4 чел./м</w:t>
      </w:r>
      <w:r w:rsidR="00ED0CB3" w:rsidRPr="00E27EC3">
        <w:rPr>
          <w:rFonts w:eastAsia="Times New Roman" w:cs="Times New Roman"/>
          <w:color w:val="000000" w:themeColor="text1"/>
          <w:sz w:val="24"/>
          <w:szCs w:val="24"/>
          <w:vertAlign w:val="superscript"/>
          <w:lang w:eastAsia="ru-RU"/>
        </w:rPr>
        <w:t>2</w:t>
      </w:r>
      <w:r w:rsidR="00ED0CB3" w:rsidRPr="00E27EC3">
        <w:rPr>
          <w:rFonts w:eastAsia="Times New Roman" w:cs="Times New Roman"/>
          <w:color w:val="000000" w:themeColor="text1"/>
          <w:sz w:val="24"/>
          <w:szCs w:val="24"/>
          <w:lang w:eastAsia="ru-RU"/>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00ED0CB3" w:rsidRPr="00E27EC3">
          <w:rPr>
            <w:rFonts w:eastAsia="Times New Roman" w:cs="Times New Roman"/>
            <w:color w:val="000000" w:themeColor="text1"/>
            <w:sz w:val="24"/>
            <w:szCs w:val="24"/>
            <w:lang w:eastAsia="ru-RU"/>
          </w:rPr>
          <w:t>3 м</w:t>
        </w:r>
      </w:smartTag>
      <w:r w:rsidR="00ED0CB3" w:rsidRPr="00E27EC3">
        <w:rPr>
          <w:rFonts w:eastAsia="Times New Roman" w:cs="Times New Roman"/>
          <w:color w:val="000000" w:themeColor="text1"/>
          <w:sz w:val="24"/>
          <w:szCs w:val="24"/>
          <w:lang w:eastAsia="ru-RU"/>
        </w:rPr>
        <w:t xml:space="preserve"> от кромки остановочной площадки.</w:t>
      </w:r>
    </w:p>
    <w:p w:rsidR="00ED0CB3" w:rsidRPr="00E27EC3" w:rsidRDefault="00D72C13" w:rsidP="00ED0CB3">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3.5.1</w:t>
      </w:r>
      <w:r w:rsidR="00842B9E" w:rsidRPr="00E27EC3">
        <w:rPr>
          <w:rFonts w:eastAsia="Times New Roman" w:cs="Times New Roman"/>
          <w:color w:val="000000" w:themeColor="text1"/>
          <w:sz w:val="24"/>
          <w:szCs w:val="24"/>
          <w:lang w:eastAsia="ru-RU"/>
        </w:rPr>
        <w:t>02</w:t>
      </w:r>
      <w:r w:rsidR="00ED0CB3" w:rsidRPr="00E27EC3">
        <w:rPr>
          <w:rFonts w:eastAsia="Times New Roman" w:cs="Times New Roman"/>
          <w:color w:val="000000" w:themeColor="text1"/>
          <w:sz w:val="24"/>
          <w:szCs w:val="24"/>
          <w:lang w:eastAsia="ru-RU"/>
        </w:rPr>
        <w:t xml:space="preserve"> Остановочные пункты общественного пассажирского запрещается проектировать в охранных зонах высоковольтных линий электропередачи.</w:t>
      </w:r>
    </w:p>
    <w:p w:rsidR="00ED0CB3" w:rsidRPr="00E27EC3" w:rsidRDefault="00D72C13" w:rsidP="00ED0CB3">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3.5.1</w:t>
      </w:r>
      <w:r w:rsidR="00842B9E" w:rsidRPr="00E27EC3">
        <w:rPr>
          <w:rFonts w:eastAsia="Times New Roman" w:cs="Times New Roman"/>
          <w:color w:val="000000" w:themeColor="text1"/>
          <w:sz w:val="24"/>
          <w:szCs w:val="24"/>
          <w:lang w:eastAsia="ru-RU"/>
        </w:rPr>
        <w:t>03</w:t>
      </w:r>
      <w:r w:rsidR="00ED0CB3" w:rsidRPr="00E27EC3">
        <w:rPr>
          <w:rFonts w:eastAsia="Times New Roman" w:cs="Times New Roman"/>
          <w:color w:val="000000" w:themeColor="text1"/>
          <w:sz w:val="24"/>
          <w:szCs w:val="24"/>
          <w:lang w:eastAsia="ru-RU"/>
        </w:rPr>
        <w:t xml:space="preserve"> На конечных пунктах маршрутной сети общественного пассажирского транспорта следует предусматривать отстойно</w:t>
      </w:r>
      <w:r w:rsidRPr="00E27EC3">
        <w:rPr>
          <w:rFonts w:eastAsia="Times New Roman" w:cs="Times New Roman"/>
          <w:color w:val="000000" w:themeColor="text1"/>
          <w:sz w:val="24"/>
          <w:szCs w:val="24"/>
          <w:lang w:eastAsia="ru-RU"/>
        </w:rPr>
        <w:t xml:space="preserve"> – </w:t>
      </w:r>
      <w:r w:rsidR="00ED0CB3" w:rsidRPr="00E27EC3">
        <w:rPr>
          <w:rFonts w:eastAsia="Times New Roman" w:cs="Times New Roman"/>
          <w:color w:val="000000" w:themeColor="text1"/>
          <w:sz w:val="24"/>
          <w:szCs w:val="24"/>
          <w:lang w:eastAsia="ru-RU"/>
        </w:rPr>
        <w:t>разворотные площадки</w:t>
      </w:r>
      <w:r w:rsidRPr="00E27EC3">
        <w:rPr>
          <w:rFonts w:eastAsia="Times New Roman" w:cs="Times New Roman"/>
          <w:color w:val="000000" w:themeColor="text1"/>
          <w:sz w:val="24"/>
          <w:szCs w:val="24"/>
          <w:lang w:eastAsia="ru-RU"/>
        </w:rPr>
        <w:t>.</w:t>
      </w:r>
    </w:p>
    <w:p w:rsidR="00ED0CB3" w:rsidRPr="00E27EC3" w:rsidRDefault="00ED0CB3" w:rsidP="00ED0CB3">
      <w:pPr>
        <w:widowControl w:val="0"/>
        <w:overflowPunct w:val="0"/>
        <w:autoSpaceDE w:val="0"/>
        <w:autoSpaceDN w:val="0"/>
        <w:adjustRightInd w:val="0"/>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Границы отстойно</w:t>
      </w:r>
      <w:r w:rsidR="00D72C13" w:rsidRPr="00E27EC3">
        <w:rPr>
          <w:rFonts w:eastAsia="Times New Roman" w:cs="Times New Roman"/>
          <w:color w:val="000000" w:themeColor="text1"/>
          <w:spacing w:val="-2"/>
          <w:sz w:val="24"/>
          <w:szCs w:val="24"/>
          <w:lang w:eastAsia="ru-RU"/>
        </w:rPr>
        <w:t xml:space="preserve"> – </w:t>
      </w:r>
      <w:r w:rsidRPr="00E27EC3">
        <w:rPr>
          <w:rFonts w:eastAsia="Times New Roman" w:cs="Times New Roman"/>
          <w:color w:val="000000" w:themeColor="text1"/>
          <w:spacing w:val="-2"/>
          <w:sz w:val="24"/>
          <w:szCs w:val="24"/>
          <w:lang w:eastAsia="ru-RU"/>
        </w:rPr>
        <w:t>разворотных площадок должны быть за</w:t>
      </w:r>
      <w:r w:rsidR="00162078" w:rsidRPr="00E27EC3">
        <w:rPr>
          <w:rFonts w:eastAsia="Times New Roman" w:cs="Times New Roman"/>
          <w:color w:val="000000" w:themeColor="text1"/>
          <w:spacing w:val="-2"/>
          <w:sz w:val="24"/>
          <w:szCs w:val="24"/>
          <w:lang w:eastAsia="ru-RU"/>
        </w:rPr>
        <w:t>креплены в плане красных линий.</w:t>
      </w:r>
    </w:p>
    <w:p w:rsidR="00842B9E" w:rsidRPr="00E27EC3" w:rsidRDefault="00842B9E" w:rsidP="00ED0CB3">
      <w:pPr>
        <w:widowControl w:val="0"/>
        <w:overflowPunct w:val="0"/>
        <w:autoSpaceDE w:val="0"/>
        <w:autoSpaceDN w:val="0"/>
        <w:adjustRightInd w:val="0"/>
        <w:ind w:firstLine="709"/>
        <w:rPr>
          <w:rFonts w:eastAsia="Times New Roman" w:cs="Times New Roman"/>
          <w:color w:val="000000" w:themeColor="text1"/>
          <w:spacing w:val="-2"/>
          <w:sz w:val="24"/>
          <w:szCs w:val="24"/>
          <w:lang w:eastAsia="ru-RU"/>
        </w:rPr>
      </w:pPr>
    </w:p>
    <w:p w:rsidR="005926EC" w:rsidRPr="00E27EC3" w:rsidRDefault="00D72C13" w:rsidP="00002F7F">
      <w:pPr>
        <w:ind w:firstLine="708"/>
        <w:rPr>
          <w:rFonts w:cs="Times New Roman"/>
          <w:b/>
          <w:color w:val="000000" w:themeColor="text1"/>
          <w:sz w:val="24"/>
          <w:szCs w:val="24"/>
        </w:rPr>
      </w:pPr>
      <w:r w:rsidRPr="00E27EC3">
        <w:rPr>
          <w:rFonts w:cs="Times New Roman"/>
          <w:b/>
          <w:color w:val="000000" w:themeColor="text1"/>
          <w:sz w:val="24"/>
          <w:szCs w:val="24"/>
        </w:rPr>
        <w:t>Сооружения и устройства для хранения, парковки и обслуживания транспортных средств</w:t>
      </w:r>
    </w:p>
    <w:p w:rsidR="00A64D95" w:rsidRPr="00E27EC3" w:rsidRDefault="00A64D95" w:rsidP="00002F7F">
      <w:pPr>
        <w:ind w:firstLine="708"/>
        <w:rPr>
          <w:rFonts w:cs="Times New Roman"/>
          <w:color w:val="000000" w:themeColor="text1"/>
          <w:sz w:val="24"/>
          <w:szCs w:val="24"/>
        </w:rPr>
      </w:pPr>
    </w:p>
    <w:p w:rsidR="00D72C13" w:rsidRPr="00E27EC3" w:rsidRDefault="00D72C13" w:rsidP="00D72C13">
      <w:pPr>
        <w:spacing w:line="239" w:lineRule="auto"/>
        <w:ind w:firstLine="720"/>
        <w:rPr>
          <w:rFonts w:eastAsia="Times New Roman" w:cs="Times New Roman"/>
          <w:color w:val="000000" w:themeColor="text1"/>
          <w:sz w:val="24"/>
          <w:szCs w:val="24"/>
          <w:lang w:eastAsia="ru-RU"/>
        </w:rPr>
      </w:pPr>
      <w:r w:rsidRPr="00E27EC3">
        <w:rPr>
          <w:rFonts w:cs="Times New Roman"/>
          <w:color w:val="000000" w:themeColor="text1"/>
          <w:sz w:val="24"/>
          <w:szCs w:val="24"/>
        </w:rPr>
        <w:t>3.5.1</w:t>
      </w:r>
      <w:r w:rsidR="00866D0B" w:rsidRPr="00E27EC3">
        <w:rPr>
          <w:rFonts w:cs="Times New Roman"/>
          <w:color w:val="000000" w:themeColor="text1"/>
          <w:sz w:val="24"/>
          <w:szCs w:val="24"/>
        </w:rPr>
        <w:t>04</w:t>
      </w:r>
      <w:r w:rsidRPr="00E27EC3">
        <w:rPr>
          <w:rFonts w:cs="Times New Roman"/>
          <w:color w:val="000000" w:themeColor="text1"/>
          <w:sz w:val="24"/>
          <w:szCs w:val="24"/>
        </w:rPr>
        <w:t xml:space="preserve"> </w:t>
      </w:r>
      <w:r w:rsidRPr="00E27EC3">
        <w:rPr>
          <w:rFonts w:eastAsia="Times New Roman" w:cs="Times New Roman"/>
          <w:color w:val="000000" w:themeColor="text1"/>
          <w:spacing w:val="-2"/>
          <w:sz w:val="24"/>
          <w:szCs w:val="24"/>
          <w:lang w:eastAsia="ru-RU"/>
        </w:rPr>
        <w:t>В насел</w:t>
      </w:r>
      <w:r w:rsidR="00EF6F51" w:rsidRPr="00E27EC3">
        <w:rPr>
          <w:rFonts w:eastAsia="Times New Roman" w:cs="Times New Roman"/>
          <w:color w:val="000000" w:themeColor="text1"/>
          <w:spacing w:val="-2"/>
          <w:sz w:val="24"/>
          <w:szCs w:val="24"/>
          <w:lang w:eastAsia="ru-RU"/>
        </w:rPr>
        <w:t>ё</w:t>
      </w:r>
      <w:r w:rsidRPr="00E27EC3">
        <w:rPr>
          <w:rFonts w:eastAsia="Times New Roman" w:cs="Times New Roman"/>
          <w:color w:val="000000" w:themeColor="text1"/>
          <w:spacing w:val="-2"/>
          <w:sz w:val="24"/>
          <w:szCs w:val="24"/>
          <w:lang w:eastAsia="ru-RU"/>
        </w:rPr>
        <w:t xml:space="preserve">нных пунктах должны быть предусмотрены территории </w:t>
      </w:r>
      <w:r w:rsidRPr="00E27EC3">
        <w:rPr>
          <w:rFonts w:eastAsia="Times New Roman" w:cs="Times New Roman"/>
          <w:color w:val="000000" w:themeColor="text1"/>
          <w:sz w:val="24"/>
          <w:szCs w:val="24"/>
          <w:lang w:eastAsia="ru-RU"/>
        </w:rPr>
        <w:t xml:space="preserve">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п. </w:t>
      </w:r>
      <w:r w:rsidR="0069741D" w:rsidRPr="00E27EC3">
        <w:rPr>
          <w:rFonts w:eastAsia="Times New Roman" w:cs="Times New Roman"/>
          <w:color w:val="000000" w:themeColor="text1"/>
          <w:sz w:val="24"/>
          <w:szCs w:val="24"/>
          <w:lang w:eastAsia="ru-RU"/>
        </w:rPr>
        <w:t>3.5.5</w:t>
      </w:r>
      <w:r w:rsidRPr="00E27EC3">
        <w:rPr>
          <w:rFonts w:eastAsia="Times New Roman" w:cs="Times New Roman"/>
          <w:color w:val="000000" w:themeColor="text1"/>
          <w:sz w:val="24"/>
          <w:szCs w:val="24"/>
          <w:lang w:eastAsia="ru-RU"/>
        </w:rPr>
        <w:t xml:space="preserve"> настоящих нормативов.</w:t>
      </w:r>
    </w:p>
    <w:p w:rsidR="00D72C13" w:rsidRPr="00E27EC3" w:rsidRDefault="00D72C13" w:rsidP="00D72C1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w:t>
      </w:r>
      <w:r w:rsidR="00EF6F51"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том требований эффективного </w:t>
      </w:r>
      <w:r w:rsidRPr="00E27EC3">
        <w:rPr>
          <w:rFonts w:eastAsia="Times New Roman" w:cs="Times New Roman"/>
          <w:color w:val="000000" w:themeColor="text1"/>
          <w:spacing w:val="-3"/>
          <w:sz w:val="24"/>
          <w:szCs w:val="24"/>
          <w:lang w:eastAsia="ru-RU"/>
        </w:rPr>
        <w:t>использования территорий, с обеспечением экологической безопасности.</w:t>
      </w:r>
    </w:p>
    <w:p w:rsidR="00D72C13" w:rsidRPr="00E27EC3" w:rsidRDefault="0069741D" w:rsidP="00D72C1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3.5.1</w:t>
      </w:r>
      <w:r w:rsidR="003E0E15" w:rsidRPr="00E27EC3">
        <w:rPr>
          <w:rFonts w:eastAsia="Times New Roman" w:cs="Times New Roman"/>
          <w:color w:val="000000" w:themeColor="text1"/>
          <w:sz w:val="24"/>
          <w:szCs w:val="24"/>
          <w:lang w:eastAsia="ru-RU"/>
        </w:rPr>
        <w:t>05</w:t>
      </w:r>
      <w:r w:rsidR="00D72C13" w:rsidRPr="00E27EC3">
        <w:rPr>
          <w:rFonts w:eastAsia="Times New Roman" w:cs="Times New Roman"/>
          <w:color w:val="000000" w:themeColor="text1"/>
          <w:sz w:val="24"/>
          <w:szCs w:val="24"/>
          <w:lang w:eastAsia="ru-RU"/>
        </w:rPr>
        <w:t xml:space="preserve"> Общая обеспеченность закрытыми и открытыми </w:t>
      </w:r>
      <w:r w:rsidR="00D72C13" w:rsidRPr="00E27EC3">
        <w:rPr>
          <w:rFonts w:eastAsia="Times New Roman" w:cs="Times New Roman"/>
          <w:bCs/>
          <w:color w:val="000000" w:themeColor="text1"/>
          <w:sz w:val="24"/>
          <w:szCs w:val="24"/>
          <w:lang w:eastAsia="ru-RU"/>
        </w:rPr>
        <w:t>автостоян</w:t>
      </w:r>
      <w:r w:rsidR="00D72C13" w:rsidRPr="00E27EC3">
        <w:rPr>
          <w:rFonts w:eastAsia="Times New Roman" w:cs="Times New Roman"/>
          <w:bCs/>
          <w:color w:val="000000" w:themeColor="text1"/>
          <w:spacing w:val="-2"/>
          <w:sz w:val="24"/>
          <w:szCs w:val="24"/>
          <w:lang w:eastAsia="ru-RU"/>
        </w:rPr>
        <w:t>ками для постоянного хранения</w:t>
      </w:r>
      <w:r w:rsidR="00D72C13" w:rsidRPr="00E27EC3">
        <w:rPr>
          <w:rFonts w:eastAsia="Times New Roman" w:cs="Times New Roman"/>
          <w:color w:val="000000" w:themeColor="text1"/>
          <w:spacing w:val="-2"/>
          <w:sz w:val="24"/>
          <w:szCs w:val="24"/>
          <w:lang w:eastAsia="ru-RU"/>
        </w:rPr>
        <w:t xml:space="preserve"> автомобилей должна составлят</w:t>
      </w:r>
      <w:r w:rsidRPr="00E27EC3">
        <w:rPr>
          <w:rFonts w:eastAsia="Times New Roman" w:cs="Times New Roman"/>
          <w:color w:val="000000" w:themeColor="text1"/>
          <w:spacing w:val="-2"/>
          <w:sz w:val="24"/>
          <w:szCs w:val="24"/>
          <w:lang w:eastAsia="ru-RU"/>
        </w:rPr>
        <w:t>ь 100</w:t>
      </w:r>
      <w:r w:rsidR="00D72C13" w:rsidRPr="00E27EC3">
        <w:rPr>
          <w:rFonts w:eastAsia="Times New Roman" w:cs="Times New Roman"/>
          <w:color w:val="000000" w:themeColor="text1"/>
          <w:spacing w:val="-2"/>
          <w:sz w:val="24"/>
          <w:szCs w:val="24"/>
          <w:lang w:eastAsia="ru-RU"/>
        </w:rPr>
        <w:t>%</w:t>
      </w:r>
      <w:r w:rsidR="00D72C13" w:rsidRPr="00E27EC3">
        <w:rPr>
          <w:rFonts w:eastAsia="Times New Roman" w:cs="Times New Roman"/>
          <w:color w:val="000000" w:themeColor="text1"/>
          <w:sz w:val="24"/>
          <w:szCs w:val="24"/>
          <w:lang w:eastAsia="ru-RU"/>
        </w:rPr>
        <w:t xml:space="preserve"> расч</w:t>
      </w:r>
      <w:r w:rsidR="005D026B" w:rsidRPr="00E27EC3">
        <w:rPr>
          <w:rFonts w:eastAsia="Times New Roman" w:cs="Times New Roman"/>
          <w:color w:val="000000" w:themeColor="text1"/>
          <w:sz w:val="24"/>
          <w:szCs w:val="24"/>
          <w:lang w:eastAsia="ru-RU"/>
        </w:rPr>
        <w:t>ё</w:t>
      </w:r>
      <w:r w:rsidR="00D72C13" w:rsidRPr="00E27EC3">
        <w:rPr>
          <w:rFonts w:eastAsia="Times New Roman" w:cs="Times New Roman"/>
          <w:color w:val="000000" w:themeColor="text1"/>
          <w:sz w:val="24"/>
          <w:szCs w:val="24"/>
          <w:lang w:eastAsia="ru-RU"/>
        </w:rPr>
        <w:t>тного количества индивидуальных легковых автомобилей.</w:t>
      </w:r>
    </w:p>
    <w:p w:rsidR="00D72C13" w:rsidRPr="00E27EC3" w:rsidRDefault="007F7979" w:rsidP="00D72C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3.5.1</w:t>
      </w:r>
      <w:r w:rsidR="003E0E15" w:rsidRPr="00E27EC3">
        <w:rPr>
          <w:rFonts w:eastAsia="Times New Roman" w:cs="Times New Roman"/>
          <w:color w:val="000000" w:themeColor="text1"/>
          <w:sz w:val="24"/>
          <w:szCs w:val="24"/>
          <w:lang w:eastAsia="ru-RU"/>
        </w:rPr>
        <w:t>06</w:t>
      </w:r>
      <w:r w:rsidR="00D72C13" w:rsidRPr="00E27EC3">
        <w:rPr>
          <w:rFonts w:eastAsia="Times New Roman" w:cs="Times New Roman"/>
          <w:color w:val="000000" w:themeColor="text1"/>
          <w:sz w:val="24"/>
          <w:szCs w:val="24"/>
          <w:lang w:eastAsia="ru-RU"/>
        </w:rPr>
        <w:t xml:space="preserve"> 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00D72C13" w:rsidRPr="00E27EC3">
          <w:rPr>
            <w:rFonts w:eastAsia="Times New Roman" w:cs="Times New Roman"/>
            <w:color w:val="000000" w:themeColor="text1"/>
            <w:sz w:val="24"/>
            <w:szCs w:val="24"/>
            <w:lang w:eastAsia="ru-RU"/>
          </w:rPr>
          <w:t>800 м</w:t>
        </w:r>
      </w:smartTag>
      <w:r w:rsidR="00E4222F" w:rsidRPr="00E27EC3">
        <w:rPr>
          <w:rFonts w:eastAsia="Times New Roman" w:cs="Times New Roman"/>
          <w:color w:val="000000" w:themeColor="text1"/>
          <w:sz w:val="24"/>
          <w:szCs w:val="24"/>
          <w:lang w:eastAsia="ru-RU"/>
        </w:rPr>
        <w:t>.</w:t>
      </w:r>
    </w:p>
    <w:p w:rsidR="00D72C13" w:rsidRPr="00E27EC3" w:rsidRDefault="00D72C13" w:rsidP="00D72C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Сооружения для постоянного хранения легковых автомобилей всех категорий следует проектировать:</w:t>
      </w:r>
    </w:p>
    <w:p w:rsidR="00D72C13" w:rsidRPr="00E27EC3" w:rsidRDefault="007F7979" w:rsidP="00D72C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z w:val="24"/>
          <w:szCs w:val="24"/>
          <w:lang w:eastAsia="ru-RU"/>
        </w:rPr>
        <w:t xml:space="preserve"> на территориях производственных зон, на территориях защитных зон между полосами отвода железных дорог и линиями застройки, в санитарно</w:t>
      </w:r>
      <w:r w:rsidR="00E4222F" w:rsidRPr="00E27EC3">
        <w:rPr>
          <w:rFonts w:eastAsia="Times New Roman" w:cs="Times New Roman"/>
          <w:color w:val="000000" w:themeColor="text1"/>
          <w:sz w:val="24"/>
          <w:szCs w:val="24"/>
          <w:lang w:eastAsia="ru-RU"/>
        </w:rPr>
        <w:t xml:space="preserve"> – </w:t>
      </w:r>
      <w:r w:rsidR="00D72C13" w:rsidRPr="00E27EC3">
        <w:rPr>
          <w:rFonts w:eastAsia="Times New Roman" w:cs="Times New Roman"/>
          <w:color w:val="000000" w:themeColor="text1"/>
          <w:sz w:val="24"/>
          <w:szCs w:val="24"/>
          <w:lang w:eastAsia="ru-RU"/>
        </w:rPr>
        <w:t>защитных зонах производственных предприятий и железных дорог;</w:t>
      </w:r>
    </w:p>
    <w:p w:rsidR="00D72C13" w:rsidRPr="00E27EC3" w:rsidRDefault="007F7979" w:rsidP="00D72C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z w:val="24"/>
          <w:szCs w:val="24"/>
          <w:lang w:eastAsia="ru-RU"/>
        </w:rPr>
        <w:t xml:space="preserve"> на территориях жил</w:t>
      </w:r>
      <w:r w:rsidR="00894E33" w:rsidRPr="00E27EC3">
        <w:rPr>
          <w:rFonts w:eastAsia="Times New Roman" w:cs="Times New Roman"/>
          <w:color w:val="000000" w:themeColor="text1"/>
          <w:sz w:val="24"/>
          <w:szCs w:val="24"/>
          <w:lang w:eastAsia="ru-RU"/>
        </w:rPr>
        <w:t>ой зоны</w:t>
      </w:r>
      <w:r w:rsidR="00D72C13" w:rsidRPr="00E27EC3">
        <w:rPr>
          <w:rFonts w:eastAsia="Times New Roman" w:cs="Times New Roman"/>
          <w:color w:val="000000" w:themeColor="text1"/>
          <w:sz w:val="24"/>
          <w:szCs w:val="24"/>
          <w:lang w:eastAsia="ru-RU"/>
        </w:rPr>
        <w:t>.</w:t>
      </w:r>
    </w:p>
    <w:p w:rsidR="00D72C13" w:rsidRPr="00E27EC3" w:rsidRDefault="007F7979" w:rsidP="00D72C13">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3.5.1</w:t>
      </w:r>
      <w:r w:rsidR="003E0E15" w:rsidRPr="00E27EC3">
        <w:rPr>
          <w:rFonts w:eastAsia="Times New Roman" w:cs="Times New Roman"/>
          <w:color w:val="000000" w:themeColor="text1"/>
          <w:sz w:val="24"/>
          <w:szCs w:val="24"/>
          <w:lang w:eastAsia="ru-RU"/>
        </w:rPr>
        <w:t>07</w:t>
      </w:r>
      <w:r w:rsidR="00D72C13" w:rsidRPr="00E27EC3">
        <w:rPr>
          <w:rFonts w:eastAsia="Times New Roman" w:cs="Times New Roman"/>
          <w:color w:val="000000" w:themeColor="text1"/>
          <w:sz w:val="24"/>
          <w:szCs w:val="24"/>
          <w:lang w:eastAsia="ru-RU"/>
        </w:rPr>
        <w:t xml:space="preserve"> При подготовке генеральн</w:t>
      </w:r>
      <w:r w:rsidR="00842B9E" w:rsidRPr="00E27EC3">
        <w:rPr>
          <w:rFonts w:eastAsia="Times New Roman" w:cs="Times New Roman"/>
          <w:color w:val="000000" w:themeColor="text1"/>
          <w:sz w:val="24"/>
          <w:szCs w:val="24"/>
          <w:lang w:eastAsia="ru-RU"/>
        </w:rPr>
        <w:t>ого</w:t>
      </w:r>
      <w:r w:rsidR="00D72C13" w:rsidRPr="00E27EC3">
        <w:rPr>
          <w:rFonts w:eastAsia="Times New Roman" w:cs="Times New Roman"/>
          <w:color w:val="000000" w:themeColor="text1"/>
          <w:sz w:val="24"/>
          <w:szCs w:val="24"/>
          <w:lang w:eastAsia="ru-RU"/>
        </w:rPr>
        <w:t xml:space="preserve"> план</w:t>
      </w:r>
      <w:r w:rsidR="00842B9E" w:rsidRPr="00E27EC3">
        <w:rPr>
          <w:rFonts w:eastAsia="Times New Roman" w:cs="Times New Roman"/>
          <w:color w:val="000000" w:themeColor="text1"/>
          <w:sz w:val="24"/>
          <w:szCs w:val="24"/>
          <w:lang w:eastAsia="ru-RU"/>
        </w:rPr>
        <w:t>а</w:t>
      </w:r>
      <w:r w:rsidR="00D72C13" w:rsidRPr="00E27EC3">
        <w:rPr>
          <w:rFonts w:eastAsia="Times New Roman" w:cs="Times New Roman"/>
          <w:color w:val="000000" w:themeColor="text1"/>
          <w:sz w:val="24"/>
          <w:szCs w:val="24"/>
          <w:lang w:eastAsia="ru-RU"/>
        </w:rPr>
        <w:t xml:space="preserve"> </w:t>
      </w:r>
      <w:r w:rsidR="008C49E6" w:rsidRPr="00E27EC3">
        <w:rPr>
          <w:rFonts w:eastAsia="Times New Roman" w:cs="Times New Roman"/>
          <w:color w:val="000000" w:themeColor="text1"/>
          <w:sz w:val="24"/>
          <w:szCs w:val="24"/>
          <w:lang w:eastAsia="ru-RU"/>
        </w:rPr>
        <w:t>сельского</w:t>
      </w:r>
      <w:r w:rsidRPr="00E27EC3">
        <w:rPr>
          <w:rFonts w:eastAsia="Times New Roman" w:cs="Times New Roman"/>
          <w:color w:val="000000" w:themeColor="text1"/>
          <w:sz w:val="24"/>
          <w:szCs w:val="24"/>
          <w:lang w:eastAsia="ru-RU"/>
        </w:rPr>
        <w:t xml:space="preserve"> </w:t>
      </w:r>
      <w:r w:rsidR="008C49E6" w:rsidRPr="00E27EC3">
        <w:rPr>
          <w:rFonts w:eastAsia="Times New Roman" w:cs="Times New Roman"/>
          <w:color w:val="000000" w:themeColor="text1"/>
          <w:sz w:val="24"/>
          <w:szCs w:val="24"/>
          <w:lang w:eastAsia="ru-RU"/>
        </w:rPr>
        <w:t>поселения</w:t>
      </w:r>
      <w:r w:rsidR="00D72C13" w:rsidRPr="00E27EC3">
        <w:rPr>
          <w:rFonts w:eastAsia="Times New Roman" w:cs="Times New Roman"/>
          <w:color w:val="000000" w:themeColor="text1"/>
          <w:sz w:val="24"/>
          <w:szCs w:val="24"/>
          <w:lang w:eastAsia="ru-RU"/>
        </w:rPr>
        <w:t xml:space="preserve"> обеспеченность местами для постоянного хранения легковых автомобилей, находящихся в собственности граждан, следует принимать:</w:t>
      </w:r>
    </w:p>
    <w:p w:rsidR="00D72C13" w:rsidRPr="00E27EC3" w:rsidRDefault="007F7979" w:rsidP="00D72C13">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z w:val="24"/>
          <w:szCs w:val="24"/>
          <w:lang w:eastAsia="ru-RU"/>
        </w:rPr>
        <w:t xml:space="preserve"> на среднесрочную перспективу (2020 год) – 381 машино</w:t>
      </w:r>
      <w:r w:rsidRPr="00E27EC3">
        <w:rPr>
          <w:rFonts w:eastAsia="Times New Roman" w:cs="Times New Roman"/>
          <w:color w:val="000000" w:themeColor="text1"/>
          <w:sz w:val="24"/>
          <w:szCs w:val="24"/>
          <w:lang w:eastAsia="ru-RU"/>
        </w:rPr>
        <w:t xml:space="preserve"> – </w:t>
      </w:r>
      <w:r w:rsidR="00D72C13" w:rsidRPr="00E27EC3">
        <w:rPr>
          <w:rFonts w:eastAsia="Times New Roman" w:cs="Times New Roman"/>
          <w:color w:val="000000" w:themeColor="text1"/>
          <w:sz w:val="24"/>
          <w:szCs w:val="24"/>
          <w:lang w:eastAsia="ru-RU"/>
        </w:rPr>
        <w:t>место на 1000 жителей;</w:t>
      </w:r>
    </w:p>
    <w:p w:rsidR="00D72C13" w:rsidRPr="00E27EC3" w:rsidRDefault="007F7979" w:rsidP="00D72C13">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z w:val="24"/>
          <w:szCs w:val="24"/>
          <w:lang w:eastAsia="ru-RU"/>
        </w:rPr>
        <w:t xml:space="preserve"> на расч</w:t>
      </w:r>
      <w:r w:rsidR="005D026B" w:rsidRPr="00E27EC3">
        <w:rPr>
          <w:rFonts w:eastAsia="Times New Roman" w:cs="Times New Roman"/>
          <w:color w:val="000000" w:themeColor="text1"/>
          <w:sz w:val="24"/>
          <w:szCs w:val="24"/>
          <w:lang w:eastAsia="ru-RU"/>
        </w:rPr>
        <w:t>ё</w:t>
      </w:r>
      <w:r w:rsidR="00D72C13" w:rsidRPr="00E27EC3">
        <w:rPr>
          <w:rFonts w:eastAsia="Times New Roman" w:cs="Times New Roman"/>
          <w:color w:val="000000" w:themeColor="text1"/>
          <w:sz w:val="24"/>
          <w:szCs w:val="24"/>
          <w:lang w:eastAsia="ru-RU"/>
        </w:rPr>
        <w:t>тный срок (2030 год) – 429 машино</w:t>
      </w:r>
      <w:r w:rsidRPr="00E27EC3">
        <w:rPr>
          <w:rFonts w:eastAsia="Times New Roman" w:cs="Times New Roman"/>
          <w:color w:val="000000" w:themeColor="text1"/>
          <w:sz w:val="24"/>
          <w:szCs w:val="24"/>
          <w:lang w:eastAsia="ru-RU"/>
        </w:rPr>
        <w:t xml:space="preserve"> – </w:t>
      </w:r>
      <w:r w:rsidR="00D72C13" w:rsidRPr="00E27EC3">
        <w:rPr>
          <w:rFonts w:eastAsia="Times New Roman" w:cs="Times New Roman"/>
          <w:color w:val="000000" w:themeColor="text1"/>
          <w:sz w:val="24"/>
          <w:szCs w:val="24"/>
          <w:lang w:eastAsia="ru-RU"/>
        </w:rPr>
        <w:t>мест на 1000 жителей.</w:t>
      </w:r>
    </w:p>
    <w:p w:rsidR="00D72C13" w:rsidRPr="00E27EC3" w:rsidRDefault="00D72C13" w:rsidP="00D72C13">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этом удельный показатель территории, требуемой для данных сооружений, следует принимать из расч</w:t>
      </w:r>
      <w:r w:rsidR="005D026B"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та 9,5 м</w:t>
      </w:r>
      <w:r w:rsidRPr="00E27EC3">
        <w:rPr>
          <w:rFonts w:eastAsia="Times New Roman" w:cs="Times New Roman"/>
          <w:color w:val="000000" w:themeColor="text1"/>
          <w:sz w:val="24"/>
          <w:szCs w:val="24"/>
          <w:vertAlign w:val="superscript"/>
          <w:lang w:eastAsia="ru-RU"/>
        </w:rPr>
        <w:t>2</w:t>
      </w:r>
      <w:r w:rsidRPr="00E27EC3">
        <w:rPr>
          <w:rFonts w:eastAsia="Times New Roman" w:cs="Times New Roman"/>
          <w:color w:val="000000" w:themeColor="text1"/>
          <w:sz w:val="24"/>
          <w:szCs w:val="24"/>
          <w:lang w:eastAsia="ru-RU"/>
        </w:rPr>
        <w:t>/чел. на среднесрочную перспективу (2020 год) и 10,7 м</w:t>
      </w:r>
      <w:r w:rsidRPr="00E27EC3">
        <w:rPr>
          <w:rFonts w:eastAsia="Times New Roman" w:cs="Times New Roman"/>
          <w:color w:val="000000" w:themeColor="text1"/>
          <w:sz w:val="24"/>
          <w:szCs w:val="24"/>
          <w:vertAlign w:val="superscript"/>
          <w:lang w:eastAsia="ru-RU"/>
        </w:rPr>
        <w:t>2</w:t>
      </w:r>
      <w:r w:rsidRPr="00E27EC3">
        <w:rPr>
          <w:rFonts w:eastAsia="Times New Roman" w:cs="Times New Roman"/>
          <w:color w:val="000000" w:themeColor="text1"/>
          <w:sz w:val="24"/>
          <w:szCs w:val="24"/>
          <w:lang w:eastAsia="ru-RU"/>
        </w:rPr>
        <w:t>/чел. на расч</w:t>
      </w:r>
      <w:r w:rsidR="005D026B"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тный срок (2030 год).</w:t>
      </w:r>
    </w:p>
    <w:p w:rsidR="00D72C13" w:rsidRPr="00E27EC3" w:rsidRDefault="00D72C13" w:rsidP="00D72C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При подготовке генеральн</w:t>
      </w:r>
      <w:r w:rsidR="00842B9E" w:rsidRPr="00E27EC3">
        <w:rPr>
          <w:rFonts w:eastAsia="Times New Roman" w:cs="Times New Roman"/>
          <w:bCs/>
          <w:color w:val="000000" w:themeColor="text1"/>
          <w:sz w:val="24"/>
          <w:szCs w:val="24"/>
          <w:lang w:eastAsia="ru-RU"/>
        </w:rPr>
        <w:t>ого</w:t>
      </w:r>
      <w:r w:rsidRPr="00E27EC3">
        <w:rPr>
          <w:rFonts w:eastAsia="Times New Roman" w:cs="Times New Roman"/>
          <w:bCs/>
          <w:color w:val="000000" w:themeColor="text1"/>
          <w:sz w:val="24"/>
          <w:szCs w:val="24"/>
          <w:lang w:eastAsia="ru-RU"/>
        </w:rPr>
        <w:t xml:space="preserve"> план</w:t>
      </w:r>
      <w:r w:rsidR="00842B9E" w:rsidRPr="00E27EC3">
        <w:rPr>
          <w:rFonts w:eastAsia="Times New Roman" w:cs="Times New Roman"/>
          <w:bCs/>
          <w:color w:val="000000" w:themeColor="text1"/>
          <w:sz w:val="24"/>
          <w:szCs w:val="24"/>
          <w:lang w:eastAsia="ru-RU"/>
        </w:rPr>
        <w:t>а</w:t>
      </w:r>
      <w:r w:rsidRPr="00E27EC3">
        <w:rPr>
          <w:rFonts w:eastAsia="Times New Roman" w:cs="Times New Roman"/>
          <w:bCs/>
          <w:color w:val="000000" w:themeColor="text1"/>
          <w:sz w:val="24"/>
          <w:szCs w:val="24"/>
          <w:lang w:eastAsia="ru-RU"/>
        </w:rPr>
        <w:t xml:space="preserve"> </w:t>
      </w:r>
      <w:r w:rsidR="008C49E6" w:rsidRPr="00E27EC3">
        <w:rPr>
          <w:rFonts w:eastAsia="Times New Roman" w:cs="Times New Roman"/>
          <w:bCs/>
          <w:color w:val="000000" w:themeColor="text1"/>
          <w:sz w:val="24"/>
          <w:szCs w:val="24"/>
          <w:lang w:eastAsia="ru-RU"/>
        </w:rPr>
        <w:t>сельского</w:t>
      </w:r>
      <w:r w:rsidRPr="00E27EC3">
        <w:rPr>
          <w:rFonts w:eastAsia="Times New Roman" w:cs="Times New Roman"/>
          <w:bCs/>
          <w:color w:val="000000" w:themeColor="text1"/>
          <w:sz w:val="24"/>
          <w:szCs w:val="24"/>
          <w:lang w:eastAsia="ru-RU"/>
        </w:rPr>
        <w:t xml:space="preserve"> </w:t>
      </w:r>
      <w:r w:rsidR="008C49E6" w:rsidRPr="00E27EC3">
        <w:rPr>
          <w:rFonts w:eastAsia="Times New Roman" w:cs="Times New Roman"/>
          <w:bCs/>
          <w:color w:val="000000" w:themeColor="text1"/>
          <w:sz w:val="24"/>
          <w:szCs w:val="24"/>
          <w:lang w:eastAsia="ru-RU"/>
        </w:rPr>
        <w:t>поселения</w:t>
      </w:r>
      <w:r w:rsidRPr="00E27EC3">
        <w:rPr>
          <w:rFonts w:eastAsia="Times New Roman" w:cs="Times New Roman"/>
          <w:bCs/>
          <w:color w:val="000000" w:themeColor="text1"/>
          <w:sz w:val="24"/>
          <w:szCs w:val="24"/>
          <w:lang w:eastAsia="ru-RU"/>
        </w:rPr>
        <w:t xml:space="preserve"> </w:t>
      </w:r>
      <w:r w:rsidR="0005111F" w:rsidRPr="00E27EC3">
        <w:rPr>
          <w:rFonts w:eastAsia="Times New Roman" w:cs="Times New Roman"/>
          <w:bCs/>
          <w:color w:val="000000" w:themeColor="text1"/>
          <w:sz w:val="24"/>
          <w:szCs w:val="24"/>
          <w:lang w:eastAsia="ru-RU"/>
        </w:rPr>
        <w:t xml:space="preserve">эти </w:t>
      </w:r>
      <w:r w:rsidRPr="00E27EC3">
        <w:rPr>
          <w:rFonts w:eastAsia="Times New Roman" w:cs="Times New Roman"/>
          <w:bCs/>
          <w:color w:val="000000" w:themeColor="text1"/>
          <w:sz w:val="24"/>
          <w:szCs w:val="24"/>
          <w:lang w:eastAsia="ru-RU"/>
        </w:rPr>
        <w:t>показатели</w:t>
      </w:r>
      <w:r w:rsidR="0005111F" w:rsidRPr="00E27EC3">
        <w:rPr>
          <w:rFonts w:eastAsia="Times New Roman" w:cs="Times New Roman"/>
          <w:bCs/>
          <w:color w:val="000000" w:themeColor="text1"/>
          <w:sz w:val="24"/>
          <w:szCs w:val="24"/>
          <w:lang w:eastAsia="ru-RU"/>
        </w:rPr>
        <w:t xml:space="preserve"> могут</w:t>
      </w:r>
      <w:r w:rsidRPr="00E27EC3">
        <w:rPr>
          <w:rFonts w:eastAsia="Times New Roman" w:cs="Times New Roman"/>
          <w:bCs/>
          <w:color w:val="000000" w:themeColor="text1"/>
          <w:sz w:val="24"/>
          <w:szCs w:val="24"/>
          <w:lang w:eastAsia="ru-RU"/>
        </w:rPr>
        <w:t xml:space="preserve"> корректир</w:t>
      </w:r>
      <w:r w:rsidR="0005111F" w:rsidRPr="00E27EC3">
        <w:rPr>
          <w:rFonts w:eastAsia="Times New Roman" w:cs="Times New Roman"/>
          <w:bCs/>
          <w:color w:val="000000" w:themeColor="text1"/>
          <w:sz w:val="24"/>
          <w:szCs w:val="24"/>
          <w:lang w:eastAsia="ru-RU"/>
        </w:rPr>
        <w:t>овать</w:t>
      </w:r>
      <w:r w:rsidRPr="00E27EC3">
        <w:rPr>
          <w:rFonts w:eastAsia="Times New Roman" w:cs="Times New Roman"/>
          <w:bCs/>
          <w:color w:val="000000" w:themeColor="text1"/>
          <w:sz w:val="24"/>
          <w:szCs w:val="24"/>
          <w:lang w:eastAsia="ru-RU"/>
        </w:rPr>
        <w:t>ся на основании фактически достигнутого уровня автомобилизации.</w:t>
      </w:r>
    </w:p>
    <w:p w:rsidR="00D72C13" w:rsidRPr="00E27EC3" w:rsidRDefault="0005111F" w:rsidP="0005111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3.5.1</w:t>
      </w:r>
      <w:r w:rsidR="003E0E15" w:rsidRPr="00E27EC3">
        <w:rPr>
          <w:rFonts w:eastAsia="Times New Roman" w:cs="Times New Roman"/>
          <w:bCs/>
          <w:color w:val="000000" w:themeColor="text1"/>
          <w:sz w:val="24"/>
          <w:szCs w:val="24"/>
          <w:lang w:eastAsia="ru-RU"/>
        </w:rPr>
        <w:t>08</w:t>
      </w:r>
      <w:r w:rsidRPr="00E27EC3">
        <w:rPr>
          <w:rFonts w:eastAsia="Times New Roman" w:cs="Times New Roman"/>
          <w:bCs/>
          <w:color w:val="000000" w:themeColor="text1"/>
          <w:sz w:val="24"/>
          <w:szCs w:val="24"/>
          <w:lang w:eastAsia="ru-RU"/>
        </w:rPr>
        <w:t xml:space="preserve"> </w:t>
      </w:r>
      <w:r w:rsidR="00D72C13" w:rsidRPr="00E27EC3">
        <w:rPr>
          <w:rFonts w:eastAsia="Times New Roman" w:cs="Times New Roman"/>
          <w:color w:val="000000" w:themeColor="text1"/>
          <w:sz w:val="24"/>
          <w:szCs w:val="24"/>
          <w:lang w:eastAsia="ru-RU"/>
        </w:rPr>
        <w:t>При подготовке генеральн</w:t>
      </w:r>
      <w:r w:rsidR="00842B9E" w:rsidRPr="00E27EC3">
        <w:rPr>
          <w:rFonts w:eastAsia="Times New Roman" w:cs="Times New Roman"/>
          <w:color w:val="000000" w:themeColor="text1"/>
          <w:sz w:val="24"/>
          <w:szCs w:val="24"/>
          <w:lang w:eastAsia="ru-RU"/>
        </w:rPr>
        <w:t>ого</w:t>
      </w:r>
      <w:r w:rsidR="00D72C13" w:rsidRPr="00E27EC3">
        <w:rPr>
          <w:rFonts w:eastAsia="Times New Roman" w:cs="Times New Roman"/>
          <w:color w:val="000000" w:themeColor="text1"/>
          <w:sz w:val="24"/>
          <w:szCs w:val="24"/>
          <w:lang w:eastAsia="ru-RU"/>
        </w:rPr>
        <w:t xml:space="preserve"> план</w:t>
      </w:r>
      <w:r w:rsidR="00842B9E" w:rsidRPr="00E27EC3">
        <w:rPr>
          <w:rFonts w:eastAsia="Times New Roman" w:cs="Times New Roman"/>
          <w:color w:val="000000" w:themeColor="text1"/>
          <w:sz w:val="24"/>
          <w:szCs w:val="24"/>
          <w:lang w:eastAsia="ru-RU"/>
        </w:rPr>
        <w:t>а</w:t>
      </w:r>
      <w:r w:rsidR="00D72C13" w:rsidRPr="00E27EC3">
        <w:rPr>
          <w:rFonts w:eastAsia="Times New Roman" w:cs="Times New Roman"/>
          <w:color w:val="000000" w:themeColor="text1"/>
          <w:sz w:val="24"/>
          <w:szCs w:val="24"/>
          <w:lang w:eastAsia="ru-RU"/>
        </w:rPr>
        <w:t xml:space="preserve"> </w:t>
      </w:r>
      <w:r w:rsidR="008C49E6" w:rsidRPr="00E27EC3">
        <w:rPr>
          <w:rFonts w:eastAsia="Times New Roman" w:cs="Times New Roman"/>
          <w:color w:val="000000" w:themeColor="text1"/>
          <w:sz w:val="24"/>
          <w:szCs w:val="24"/>
          <w:lang w:eastAsia="ru-RU"/>
        </w:rPr>
        <w:t>сельского</w:t>
      </w:r>
      <w:r w:rsidRPr="00E27EC3">
        <w:rPr>
          <w:rFonts w:eastAsia="Times New Roman" w:cs="Times New Roman"/>
          <w:color w:val="000000" w:themeColor="text1"/>
          <w:sz w:val="24"/>
          <w:szCs w:val="24"/>
          <w:lang w:eastAsia="ru-RU"/>
        </w:rPr>
        <w:t xml:space="preserve"> </w:t>
      </w:r>
      <w:r w:rsidR="008C49E6" w:rsidRPr="00E27EC3">
        <w:rPr>
          <w:rFonts w:eastAsia="Times New Roman" w:cs="Times New Roman"/>
          <w:color w:val="000000" w:themeColor="text1"/>
          <w:sz w:val="24"/>
          <w:szCs w:val="24"/>
          <w:lang w:eastAsia="ru-RU"/>
        </w:rPr>
        <w:t>поселения</w:t>
      </w:r>
      <w:r w:rsidR="00D72C13" w:rsidRPr="00E27EC3">
        <w:rPr>
          <w:rFonts w:eastAsia="Times New Roman" w:cs="Times New Roman"/>
          <w:color w:val="000000" w:themeColor="text1"/>
          <w:sz w:val="24"/>
          <w:szCs w:val="24"/>
          <w:lang w:eastAsia="ru-RU"/>
        </w:rPr>
        <w:t xml:space="preserve"> общее расч</w:t>
      </w:r>
      <w:r w:rsidR="005D026B" w:rsidRPr="00E27EC3">
        <w:rPr>
          <w:rFonts w:eastAsia="Times New Roman" w:cs="Times New Roman"/>
          <w:color w:val="000000" w:themeColor="text1"/>
          <w:sz w:val="24"/>
          <w:szCs w:val="24"/>
          <w:lang w:eastAsia="ru-RU"/>
        </w:rPr>
        <w:t>ё</w:t>
      </w:r>
      <w:r w:rsidR="00D72C13" w:rsidRPr="00E27EC3">
        <w:rPr>
          <w:rFonts w:eastAsia="Times New Roman" w:cs="Times New Roman"/>
          <w:color w:val="000000" w:themeColor="text1"/>
          <w:sz w:val="24"/>
          <w:szCs w:val="24"/>
          <w:lang w:eastAsia="ru-RU"/>
        </w:rPr>
        <w:t>тное количество машино</w:t>
      </w:r>
      <w:r w:rsidRPr="00E27EC3">
        <w:rPr>
          <w:rFonts w:eastAsia="Times New Roman" w:cs="Times New Roman"/>
          <w:color w:val="000000" w:themeColor="text1"/>
          <w:sz w:val="24"/>
          <w:szCs w:val="24"/>
          <w:lang w:eastAsia="ru-RU"/>
        </w:rPr>
        <w:t xml:space="preserve"> – </w:t>
      </w:r>
      <w:r w:rsidR="00D72C13" w:rsidRPr="00E27EC3">
        <w:rPr>
          <w:rFonts w:eastAsia="Times New Roman" w:cs="Times New Roman"/>
          <w:color w:val="000000" w:themeColor="text1"/>
          <w:sz w:val="24"/>
          <w:szCs w:val="24"/>
          <w:lang w:eastAsia="ru-RU"/>
        </w:rPr>
        <w:t>мест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w:t>
      </w:r>
      <w:r w:rsidR="005D026B" w:rsidRPr="00E27EC3">
        <w:rPr>
          <w:rFonts w:eastAsia="Times New Roman" w:cs="Times New Roman"/>
          <w:color w:val="000000" w:themeColor="text1"/>
          <w:sz w:val="24"/>
          <w:szCs w:val="24"/>
          <w:lang w:eastAsia="ru-RU"/>
        </w:rPr>
        <w:t>ё</w:t>
      </w:r>
      <w:r w:rsidR="00D72C13" w:rsidRPr="00E27EC3">
        <w:rPr>
          <w:rFonts w:eastAsia="Times New Roman" w:cs="Times New Roman"/>
          <w:color w:val="000000" w:themeColor="text1"/>
          <w:sz w:val="24"/>
          <w:szCs w:val="24"/>
          <w:lang w:eastAsia="ru-RU"/>
        </w:rPr>
        <w:t>тный срок с уч</w:t>
      </w:r>
      <w:r w:rsidR="005D026B" w:rsidRPr="00E27EC3">
        <w:rPr>
          <w:rFonts w:eastAsia="Times New Roman" w:cs="Times New Roman"/>
          <w:color w:val="000000" w:themeColor="text1"/>
          <w:sz w:val="24"/>
          <w:szCs w:val="24"/>
          <w:lang w:eastAsia="ru-RU"/>
        </w:rPr>
        <w:t>ё</w:t>
      </w:r>
      <w:r w:rsidR="00D72C13" w:rsidRPr="00E27EC3">
        <w:rPr>
          <w:rFonts w:eastAsia="Times New Roman" w:cs="Times New Roman"/>
          <w:color w:val="000000" w:themeColor="text1"/>
          <w:sz w:val="24"/>
          <w:szCs w:val="24"/>
          <w:lang w:eastAsia="ru-RU"/>
        </w:rPr>
        <w:t>том удельных показателей, привед</w:t>
      </w:r>
      <w:r w:rsidR="008872DD" w:rsidRPr="00E27EC3">
        <w:rPr>
          <w:rFonts w:eastAsia="Times New Roman" w:cs="Times New Roman"/>
          <w:color w:val="000000" w:themeColor="text1"/>
          <w:sz w:val="24"/>
          <w:szCs w:val="24"/>
          <w:lang w:eastAsia="ru-RU"/>
        </w:rPr>
        <w:t>ё</w:t>
      </w:r>
      <w:r w:rsidR="00D72C13" w:rsidRPr="00E27EC3">
        <w:rPr>
          <w:rFonts w:eastAsia="Times New Roman" w:cs="Times New Roman"/>
          <w:color w:val="000000" w:themeColor="text1"/>
          <w:sz w:val="24"/>
          <w:szCs w:val="24"/>
          <w:lang w:eastAsia="ru-RU"/>
        </w:rPr>
        <w:t xml:space="preserve">нных в </w:t>
      </w:r>
      <w:r w:rsidRPr="00E27EC3">
        <w:rPr>
          <w:rFonts w:eastAsia="Times New Roman" w:cs="Times New Roman"/>
          <w:bCs/>
          <w:color w:val="000000" w:themeColor="text1"/>
          <w:sz w:val="24"/>
          <w:szCs w:val="24"/>
          <w:lang w:eastAsia="ru-RU"/>
        </w:rPr>
        <w:t>п.</w:t>
      </w:r>
      <w:r w:rsidR="00D72C13" w:rsidRPr="00E27EC3">
        <w:rPr>
          <w:rFonts w:eastAsia="Times New Roman" w:cs="Times New Roman"/>
          <w:bCs/>
          <w:color w:val="000000" w:themeColor="text1"/>
          <w:sz w:val="24"/>
          <w:szCs w:val="24"/>
          <w:lang w:eastAsia="ru-RU"/>
        </w:rPr>
        <w:t xml:space="preserve"> </w:t>
      </w:r>
      <w:r w:rsidRPr="00E27EC3">
        <w:rPr>
          <w:rFonts w:eastAsia="Times New Roman" w:cs="Times New Roman"/>
          <w:bCs/>
          <w:color w:val="000000" w:themeColor="text1"/>
          <w:sz w:val="24"/>
          <w:szCs w:val="24"/>
          <w:lang w:eastAsia="ru-RU"/>
        </w:rPr>
        <w:t>3.5.1</w:t>
      </w:r>
      <w:r w:rsidR="003E0E15" w:rsidRPr="00E27EC3">
        <w:rPr>
          <w:rFonts w:eastAsia="Times New Roman" w:cs="Times New Roman"/>
          <w:bCs/>
          <w:color w:val="000000" w:themeColor="text1"/>
          <w:sz w:val="24"/>
          <w:szCs w:val="24"/>
          <w:lang w:eastAsia="ru-RU"/>
        </w:rPr>
        <w:t>07</w:t>
      </w:r>
      <w:r w:rsidR="00D72C13" w:rsidRPr="00E27EC3">
        <w:rPr>
          <w:rFonts w:eastAsia="Times New Roman" w:cs="Times New Roman"/>
          <w:bCs/>
          <w:color w:val="000000" w:themeColor="text1"/>
          <w:sz w:val="24"/>
          <w:szCs w:val="24"/>
          <w:lang w:eastAsia="ru-RU"/>
        </w:rPr>
        <w:t xml:space="preserve"> настоящих нормативов,</w:t>
      </w:r>
      <w:r w:rsidR="00D72C13" w:rsidRPr="00E27EC3">
        <w:rPr>
          <w:rFonts w:eastAsia="Times New Roman" w:cs="Times New Roman"/>
          <w:color w:val="000000" w:themeColor="text1"/>
          <w:sz w:val="24"/>
          <w:szCs w:val="24"/>
          <w:lang w:eastAsia="ru-RU"/>
        </w:rPr>
        <w:t xml:space="preserve"> в соответствии с таблицей </w:t>
      </w:r>
      <w:r w:rsidR="003E0E15" w:rsidRPr="00E27EC3">
        <w:rPr>
          <w:rFonts w:eastAsia="Times New Roman" w:cs="Times New Roman"/>
          <w:color w:val="000000" w:themeColor="text1"/>
          <w:sz w:val="24"/>
          <w:szCs w:val="24"/>
          <w:lang w:eastAsia="ru-RU"/>
        </w:rPr>
        <w:t>29</w:t>
      </w:r>
      <w:r w:rsidRPr="00E27EC3">
        <w:rPr>
          <w:rFonts w:eastAsia="Times New Roman" w:cs="Times New Roman"/>
          <w:color w:val="000000" w:themeColor="text1"/>
          <w:sz w:val="24"/>
          <w:szCs w:val="24"/>
          <w:lang w:eastAsia="ru-RU"/>
        </w:rPr>
        <w:t>.</w:t>
      </w:r>
    </w:p>
    <w:p w:rsidR="00DC0EC4" w:rsidRPr="00E27EC3" w:rsidRDefault="00DC0EC4" w:rsidP="00D72C13">
      <w:pPr>
        <w:widowControl w:val="0"/>
        <w:spacing w:line="239" w:lineRule="auto"/>
        <w:ind w:firstLine="220"/>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br w:type="page"/>
      </w:r>
    </w:p>
    <w:p w:rsidR="00DC0EC4" w:rsidRPr="00E27EC3" w:rsidRDefault="00DC0EC4" w:rsidP="00D72C13">
      <w:pPr>
        <w:widowControl w:val="0"/>
        <w:spacing w:line="239" w:lineRule="auto"/>
        <w:ind w:firstLine="220"/>
        <w:jc w:val="right"/>
        <w:rPr>
          <w:rFonts w:eastAsia="Times New Roman" w:cs="Times New Roman"/>
          <w:color w:val="000000" w:themeColor="text1"/>
          <w:sz w:val="24"/>
          <w:szCs w:val="24"/>
          <w:lang w:eastAsia="ru-RU"/>
        </w:rPr>
      </w:pPr>
    </w:p>
    <w:p w:rsidR="00D72C13" w:rsidRPr="00E27EC3" w:rsidRDefault="00D72C13" w:rsidP="00D72C13">
      <w:pPr>
        <w:widowControl w:val="0"/>
        <w:spacing w:line="239" w:lineRule="auto"/>
        <w:ind w:firstLine="220"/>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3E0E15" w:rsidRPr="00E27EC3">
        <w:rPr>
          <w:rFonts w:eastAsia="Times New Roman" w:cs="Times New Roman"/>
          <w:color w:val="000000" w:themeColor="text1"/>
          <w:sz w:val="24"/>
          <w:szCs w:val="24"/>
          <w:lang w:eastAsia="ru-RU"/>
        </w:rPr>
        <w:t>29</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4"/>
        <w:gridCol w:w="5417"/>
      </w:tblGrid>
      <w:tr w:rsidR="00E27EC3" w:rsidRPr="00E27EC3" w:rsidTr="000F49A6">
        <w:trPr>
          <w:jc w:val="center"/>
        </w:trPr>
        <w:tc>
          <w:tcPr>
            <w:tcW w:w="2350" w:type="pct"/>
            <w:vAlign w:val="center"/>
          </w:tcPr>
          <w:p w:rsidR="00D72C13" w:rsidRPr="00E27EC3" w:rsidRDefault="00D72C13" w:rsidP="00D72C13">
            <w:pPr>
              <w:widowControl w:val="0"/>
              <w:jc w:val="center"/>
              <w:rPr>
                <w:rFonts w:eastAsia="Times New Roman" w:cs="Times New Roman"/>
                <w:b/>
                <w:bCs/>
                <w:color w:val="000000" w:themeColor="text1"/>
                <w:sz w:val="22"/>
              </w:rPr>
            </w:pPr>
            <w:r w:rsidRPr="00E27EC3">
              <w:rPr>
                <w:rFonts w:eastAsia="Times New Roman" w:cs="Times New Roman"/>
                <w:b/>
                <w:bCs/>
                <w:color w:val="000000" w:themeColor="text1"/>
                <w:sz w:val="22"/>
              </w:rPr>
              <w:t>Тип жилого дома по уровню комфорта</w:t>
            </w:r>
          </w:p>
        </w:tc>
        <w:tc>
          <w:tcPr>
            <w:tcW w:w="2650" w:type="pct"/>
            <w:vAlign w:val="center"/>
          </w:tcPr>
          <w:p w:rsidR="00D72C13" w:rsidRPr="00E27EC3" w:rsidRDefault="00D72C13" w:rsidP="00D72C13">
            <w:pPr>
              <w:widowControl w:val="0"/>
              <w:jc w:val="center"/>
              <w:rPr>
                <w:rFonts w:eastAsia="Times New Roman" w:cs="Times New Roman"/>
                <w:b/>
                <w:bCs/>
                <w:color w:val="000000" w:themeColor="text1"/>
                <w:sz w:val="22"/>
              </w:rPr>
            </w:pPr>
            <w:r w:rsidRPr="00E27EC3">
              <w:rPr>
                <w:rFonts w:eastAsia="Times New Roman" w:cs="Times New Roman"/>
                <w:b/>
                <w:bCs/>
                <w:color w:val="000000" w:themeColor="text1"/>
                <w:sz w:val="22"/>
              </w:rPr>
              <w:t>Количество мест для постоянного хранения автотранспорта, машино</w:t>
            </w:r>
            <w:r w:rsidR="005D026B" w:rsidRPr="00E27EC3">
              <w:rPr>
                <w:rFonts w:eastAsia="Times New Roman" w:cs="Times New Roman"/>
                <w:b/>
                <w:bCs/>
                <w:color w:val="000000" w:themeColor="text1"/>
                <w:sz w:val="22"/>
              </w:rPr>
              <w:t xml:space="preserve"> – </w:t>
            </w:r>
            <w:r w:rsidRPr="00E27EC3">
              <w:rPr>
                <w:rFonts w:eastAsia="Times New Roman" w:cs="Times New Roman"/>
                <w:b/>
                <w:bCs/>
                <w:color w:val="000000" w:themeColor="text1"/>
                <w:sz w:val="22"/>
              </w:rPr>
              <w:t>мест на 1 квартиру</w:t>
            </w:r>
          </w:p>
        </w:tc>
      </w:tr>
      <w:tr w:rsidR="00E27EC3" w:rsidRPr="00E27EC3" w:rsidTr="000F49A6">
        <w:trPr>
          <w:jc w:val="center"/>
        </w:trPr>
        <w:tc>
          <w:tcPr>
            <w:tcW w:w="2350" w:type="pct"/>
          </w:tcPr>
          <w:p w:rsidR="00D72C13" w:rsidRPr="00E27EC3" w:rsidRDefault="00D72C13" w:rsidP="00D72C13">
            <w:pPr>
              <w:widowControl w:val="0"/>
              <w:jc w:val="left"/>
              <w:rPr>
                <w:rFonts w:eastAsia="Times New Roman" w:cs="Times New Roman"/>
                <w:color w:val="000000" w:themeColor="text1"/>
                <w:sz w:val="22"/>
              </w:rPr>
            </w:pPr>
            <w:r w:rsidRPr="00E27EC3">
              <w:rPr>
                <w:rFonts w:eastAsia="Times New Roman" w:cs="Times New Roman"/>
                <w:color w:val="000000" w:themeColor="text1"/>
                <w:sz w:val="22"/>
              </w:rPr>
              <w:t xml:space="preserve">Престижный </w:t>
            </w:r>
          </w:p>
        </w:tc>
        <w:tc>
          <w:tcPr>
            <w:tcW w:w="2650" w:type="pct"/>
          </w:tcPr>
          <w:p w:rsidR="00D72C13" w:rsidRPr="00E27EC3" w:rsidRDefault="00D72C13" w:rsidP="00D72C13">
            <w:pPr>
              <w:widowControl w:val="0"/>
              <w:jc w:val="center"/>
              <w:rPr>
                <w:rFonts w:eastAsia="Times New Roman" w:cs="Times New Roman"/>
                <w:color w:val="000000" w:themeColor="text1"/>
                <w:sz w:val="22"/>
              </w:rPr>
            </w:pPr>
            <w:r w:rsidRPr="00E27EC3">
              <w:rPr>
                <w:rFonts w:eastAsia="Times New Roman" w:cs="Times New Roman"/>
                <w:color w:val="000000" w:themeColor="text1"/>
                <w:sz w:val="22"/>
              </w:rPr>
              <w:t>2,0</w:t>
            </w:r>
          </w:p>
        </w:tc>
      </w:tr>
      <w:tr w:rsidR="00E27EC3" w:rsidRPr="00E27EC3" w:rsidTr="000F49A6">
        <w:trPr>
          <w:jc w:val="center"/>
        </w:trPr>
        <w:tc>
          <w:tcPr>
            <w:tcW w:w="2350" w:type="pct"/>
          </w:tcPr>
          <w:p w:rsidR="00D72C13" w:rsidRPr="00E27EC3" w:rsidRDefault="00D72C13" w:rsidP="00D72C13">
            <w:pPr>
              <w:widowControl w:val="0"/>
              <w:jc w:val="left"/>
              <w:rPr>
                <w:rFonts w:eastAsia="Times New Roman" w:cs="Times New Roman"/>
                <w:color w:val="000000" w:themeColor="text1"/>
                <w:sz w:val="22"/>
              </w:rPr>
            </w:pPr>
            <w:r w:rsidRPr="00E27EC3">
              <w:rPr>
                <w:rFonts w:eastAsia="Times New Roman" w:cs="Times New Roman"/>
                <w:color w:val="000000" w:themeColor="text1"/>
                <w:sz w:val="22"/>
              </w:rPr>
              <w:t>Массовый</w:t>
            </w:r>
          </w:p>
        </w:tc>
        <w:tc>
          <w:tcPr>
            <w:tcW w:w="2650" w:type="pct"/>
          </w:tcPr>
          <w:p w:rsidR="00D72C13" w:rsidRPr="00E27EC3" w:rsidRDefault="00D72C13" w:rsidP="00D72C13">
            <w:pPr>
              <w:widowControl w:val="0"/>
              <w:jc w:val="center"/>
              <w:rPr>
                <w:rFonts w:eastAsia="Times New Roman" w:cs="Times New Roman"/>
                <w:color w:val="000000" w:themeColor="text1"/>
                <w:sz w:val="22"/>
              </w:rPr>
            </w:pPr>
            <w:r w:rsidRPr="00E27EC3">
              <w:rPr>
                <w:rFonts w:eastAsia="Times New Roman" w:cs="Times New Roman"/>
                <w:color w:val="000000" w:themeColor="text1"/>
                <w:sz w:val="22"/>
              </w:rPr>
              <w:t>1,5</w:t>
            </w:r>
          </w:p>
        </w:tc>
      </w:tr>
      <w:tr w:rsidR="00E27EC3" w:rsidRPr="00E27EC3" w:rsidTr="000F49A6">
        <w:trPr>
          <w:jc w:val="center"/>
        </w:trPr>
        <w:tc>
          <w:tcPr>
            <w:tcW w:w="2350" w:type="pct"/>
          </w:tcPr>
          <w:p w:rsidR="00D72C13" w:rsidRPr="00E27EC3" w:rsidRDefault="00D72C13" w:rsidP="00D72C13">
            <w:pPr>
              <w:widowControl w:val="0"/>
              <w:jc w:val="left"/>
              <w:rPr>
                <w:rFonts w:eastAsia="Times New Roman" w:cs="Times New Roman"/>
                <w:color w:val="000000" w:themeColor="text1"/>
                <w:sz w:val="22"/>
              </w:rPr>
            </w:pPr>
            <w:r w:rsidRPr="00E27EC3">
              <w:rPr>
                <w:rFonts w:eastAsia="Times New Roman" w:cs="Times New Roman"/>
                <w:color w:val="000000" w:themeColor="text1"/>
                <w:sz w:val="22"/>
              </w:rPr>
              <w:t>Социальный</w:t>
            </w:r>
          </w:p>
        </w:tc>
        <w:tc>
          <w:tcPr>
            <w:tcW w:w="2650" w:type="pct"/>
          </w:tcPr>
          <w:p w:rsidR="00D72C13" w:rsidRPr="00E27EC3" w:rsidRDefault="00D72C13" w:rsidP="00D72C13">
            <w:pPr>
              <w:widowControl w:val="0"/>
              <w:jc w:val="center"/>
              <w:rPr>
                <w:rFonts w:eastAsia="Times New Roman" w:cs="Times New Roman"/>
                <w:color w:val="000000" w:themeColor="text1"/>
                <w:sz w:val="22"/>
              </w:rPr>
            </w:pPr>
            <w:r w:rsidRPr="00E27EC3">
              <w:rPr>
                <w:rFonts w:eastAsia="Times New Roman" w:cs="Times New Roman"/>
                <w:color w:val="000000" w:themeColor="text1"/>
                <w:sz w:val="22"/>
              </w:rPr>
              <w:t>0,8</w:t>
            </w:r>
          </w:p>
        </w:tc>
      </w:tr>
      <w:tr w:rsidR="00E27EC3" w:rsidRPr="00E27EC3" w:rsidTr="000F49A6">
        <w:trPr>
          <w:jc w:val="center"/>
        </w:trPr>
        <w:tc>
          <w:tcPr>
            <w:tcW w:w="2350" w:type="pct"/>
          </w:tcPr>
          <w:p w:rsidR="00D72C13" w:rsidRPr="00E27EC3" w:rsidRDefault="00D72C13" w:rsidP="00D72C13">
            <w:pPr>
              <w:widowControl w:val="0"/>
              <w:jc w:val="left"/>
              <w:rPr>
                <w:rFonts w:eastAsia="Times New Roman" w:cs="Times New Roman"/>
                <w:color w:val="000000" w:themeColor="text1"/>
                <w:sz w:val="22"/>
              </w:rPr>
            </w:pPr>
            <w:r w:rsidRPr="00E27EC3">
              <w:rPr>
                <w:rFonts w:eastAsia="Times New Roman" w:cs="Times New Roman"/>
                <w:color w:val="000000" w:themeColor="text1"/>
                <w:sz w:val="22"/>
              </w:rPr>
              <w:t>Специализированный,</w:t>
            </w:r>
          </w:p>
        </w:tc>
        <w:tc>
          <w:tcPr>
            <w:tcW w:w="2650" w:type="pct"/>
          </w:tcPr>
          <w:p w:rsidR="00D72C13" w:rsidRPr="00E27EC3" w:rsidRDefault="00D72C13" w:rsidP="00D72C13">
            <w:pPr>
              <w:widowControl w:val="0"/>
              <w:jc w:val="center"/>
              <w:rPr>
                <w:rFonts w:eastAsia="Times New Roman" w:cs="Times New Roman"/>
                <w:color w:val="000000" w:themeColor="text1"/>
                <w:sz w:val="22"/>
              </w:rPr>
            </w:pPr>
            <w:r w:rsidRPr="00E27EC3">
              <w:rPr>
                <w:rFonts w:eastAsia="Times New Roman" w:cs="Times New Roman"/>
                <w:color w:val="000000" w:themeColor="text1"/>
                <w:sz w:val="22"/>
              </w:rPr>
              <w:t>1</w:t>
            </w:r>
          </w:p>
        </w:tc>
      </w:tr>
      <w:tr w:rsidR="00D72C13" w:rsidRPr="00E27EC3" w:rsidTr="000F49A6">
        <w:trPr>
          <w:jc w:val="center"/>
        </w:trPr>
        <w:tc>
          <w:tcPr>
            <w:tcW w:w="2350" w:type="pct"/>
          </w:tcPr>
          <w:p w:rsidR="00D72C13" w:rsidRPr="00E27EC3" w:rsidRDefault="00D72C13" w:rsidP="00D72C13">
            <w:pPr>
              <w:widowControl w:val="0"/>
              <w:jc w:val="left"/>
              <w:rPr>
                <w:rFonts w:eastAsia="Times New Roman" w:cs="Times New Roman"/>
                <w:color w:val="000000" w:themeColor="text1"/>
                <w:sz w:val="22"/>
              </w:rPr>
            </w:pPr>
            <w:r w:rsidRPr="00E27EC3">
              <w:rPr>
                <w:rFonts w:eastAsia="Times New Roman" w:cs="Times New Roman"/>
                <w:color w:val="000000" w:themeColor="text1"/>
                <w:sz w:val="22"/>
              </w:rPr>
              <w:t>в том числе временный</w:t>
            </w:r>
          </w:p>
        </w:tc>
        <w:tc>
          <w:tcPr>
            <w:tcW w:w="2650" w:type="pct"/>
          </w:tcPr>
          <w:p w:rsidR="00D72C13" w:rsidRPr="00E27EC3" w:rsidRDefault="00D72C13" w:rsidP="00D72C13">
            <w:pPr>
              <w:widowControl w:val="0"/>
              <w:jc w:val="center"/>
              <w:rPr>
                <w:rFonts w:eastAsia="Times New Roman" w:cs="Times New Roman"/>
                <w:color w:val="000000" w:themeColor="text1"/>
                <w:sz w:val="22"/>
              </w:rPr>
            </w:pPr>
            <w:r w:rsidRPr="00E27EC3">
              <w:rPr>
                <w:rFonts w:eastAsia="Times New Roman" w:cs="Times New Roman"/>
                <w:color w:val="000000" w:themeColor="text1"/>
                <w:sz w:val="22"/>
              </w:rPr>
              <w:t>0,5</w:t>
            </w:r>
          </w:p>
        </w:tc>
      </w:tr>
    </w:tbl>
    <w:p w:rsidR="00D72C13" w:rsidRPr="00E27EC3" w:rsidRDefault="00D72C13" w:rsidP="00D72C13">
      <w:pPr>
        <w:widowControl w:val="0"/>
        <w:spacing w:line="239" w:lineRule="auto"/>
        <w:ind w:firstLine="709"/>
        <w:rPr>
          <w:rFonts w:eastAsia="Times New Roman" w:cs="Times New Roman"/>
          <w:color w:val="000000" w:themeColor="text1"/>
          <w:sz w:val="24"/>
          <w:szCs w:val="24"/>
          <w:lang w:eastAsia="ru-RU"/>
        </w:rPr>
      </w:pPr>
    </w:p>
    <w:p w:rsidR="00D72C13" w:rsidRPr="00E27EC3" w:rsidRDefault="0005111F" w:rsidP="00D72C13">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3.5.1</w:t>
      </w:r>
      <w:r w:rsidR="003E0E15" w:rsidRPr="00E27EC3">
        <w:rPr>
          <w:rFonts w:eastAsia="Times New Roman" w:cs="Times New Roman"/>
          <w:color w:val="000000" w:themeColor="text1"/>
          <w:sz w:val="24"/>
          <w:szCs w:val="24"/>
          <w:lang w:eastAsia="ru-RU"/>
        </w:rPr>
        <w:t>09</w:t>
      </w:r>
      <w:r w:rsidR="00D72C13" w:rsidRPr="00E27EC3">
        <w:rPr>
          <w:rFonts w:eastAsia="Times New Roman" w:cs="Times New Roman"/>
          <w:color w:val="000000" w:themeColor="text1"/>
          <w:sz w:val="24"/>
          <w:szCs w:val="24"/>
          <w:lang w:eastAsia="ru-RU"/>
        </w:rPr>
        <w:t xml:space="preserve"> </w:t>
      </w:r>
      <w:r w:rsidR="00D72C13" w:rsidRPr="00E27EC3">
        <w:rPr>
          <w:rFonts w:eastAsia="Times New Roman" w:cs="Times New Roman"/>
          <w:bCs/>
          <w:color w:val="000000" w:themeColor="text1"/>
          <w:sz w:val="24"/>
          <w:szCs w:val="18"/>
          <w:lang w:eastAsia="ru-RU"/>
        </w:rPr>
        <w:t>Автостоянки могут размещаться ниже и/или выше уровня земли, состоять из подземной и/или надземной частей</w:t>
      </w:r>
      <w:r w:rsidR="00D72C13" w:rsidRPr="00E27EC3">
        <w:rPr>
          <w:rFonts w:eastAsia="Times New Roman" w:cs="Times New Roman"/>
          <w:color w:val="000000" w:themeColor="text1"/>
          <w:sz w:val="24"/>
          <w:szCs w:val="24"/>
          <w:lang w:eastAsia="ru-RU"/>
        </w:rPr>
        <w:t>.</w:t>
      </w:r>
    </w:p>
    <w:p w:rsidR="00D72C13" w:rsidRPr="00E27EC3" w:rsidRDefault="00D72C13" w:rsidP="00D72C13">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Наземные автостоянки могут проектироваться высотой не более 9 этажей, подземные – не более 5 подземных этажей.</w:t>
      </w:r>
    </w:p>
    <w:p w:rsidR="00D72C13" w:rsidRPr="00E27EC3" w:rsidRDefault="00D72C13" w:rsidP="00D72C13">
      <w:pPr>
        <w:widowControl w:val="0"/>
        <w:spacing w:line="238" w:lineRule="auto"/>
        <w:ind w:firstLine="709"/>
        <w:rPr>
          <w:rFonts w:eastAsia="Times New Roman" w:cs="Times New Roman"/>
          <w:i/>
          <w:iCs/>
          <w:color w:val="000000" w:themeColor="text1"/>
          <w:sz w:val="24"/>
          <w:szCs w:val="24"/>
          <w:lang w:eastAsia="ru-RU"/>
        </w:rPr>
      </w:pPr>
      <w:r w:rsidRPr="00E27EC3">
        <w:rPr>
          <w:rFonts w:eastAsia="Times New Roman" w:cs="Times New Roman"/>
          <w:color w:val="000000" w:themeColor="text1"/>
          <w:sz w:val="24"/>
          <w:szCs w:val="24"/>
          <w:lang w:eastAsia="ru-RU"/>
        </w:rPr>
        <w:t>Автостоянки проектируются открытого и закрытого типа, отдельно стоящие (боксового типа), встроенные, пристроенные и встроено</w:t>
      </w:r>
      <w:r w:rsidR="0005111F"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пристроенные, одноэтажные, многоэтажные.</w:t>
      </w:r>
    </w:p>
    <w:p w:rsidR="00D72C13" w:rsidRPr="00E27EC3" w:rsidRDefault="00D72C13" w:rsidP="00D72C13">
      <w:pPr>
        <w:widowControl w:val="0"/>
        <w:spacing w:line="238"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z w:val="24"/>
          <w:szCs w:val="24"/>
          <w:lang w:eastAsia="ru-RU"/>
        </w:rPr>
        <w:t>Автостоянки открытого типа (открытые площадки) для хранения легковых автомобилей, принадлежащих постоянному населению насел</w:t>
      </w:r>
      <w:r w:rsidR="00894BA5"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нного пункта, целесообразно временно </w:t>
      </w:r>
      <w:r w:rsidRPr="00E27EC3">
        <w:rPr>
          <w:rFonts w:eastAsia="Times New Roman" w:cs="Times New Roman"/>
          <w:color w:val="000000" w:themeColor="text1"/>
          <w:spacing w:val="-2"/>
          <w:sz w:val="24"/>
          <w:szCs w:val="24"/>
          <w:lang w:eastAsia="ru-RU"/>
        </w:rPr>
        <w:t>размещать на участках, резервируемых для перспективного строительства объектов и сооружений различ</w:t>
      </w:r>
      <w:r w:rsidR="003E0E15" w:rsidRPr="00E27EC3">
        <w:rPr>
          <w:rFonts w:eastAsia="Times New Roman" w:cs="Times New Roman"/>
          <w:color w:val="000000" w:themeColor="text1"/>
          <w:spacing w:val="-2"/>
          <w:sz w:val="24"/>
          <w:szCs w:val="24"/>
          <w:lang w:eastAsia="ru-RU"/>
        </w:rPr>
        <w:t>ного функционального назначения</w:t>
      </w:r>
      <w:r w:rsidRPr="00E27EC3">
        <w:rPr>
          <w:rFonts w:eastAsia="Times New Roman" w:cs="Times New Roman"/>
          <w:color w:val="000000" w:themeColor="text1"/>
          <w:spacing w:val="-2"/>
          <w:sz w:val="24"/>
          <w:szCs w:val="24"/>
          <w:lang w:eastAsia="ru-RU"/>
        </w:rPr>
        <w:t>.</w:t>
      </w:r>
    </w:p>
    <w:p w:rsidR="00D72C13" w:rsidRPr="00E27EC3" w:rsidRDefault="0005111F" w:rsidP="00D72C13">
      <w:pPr>
        <w:widowControl w:val="0"/>
        <w:spacing w:line="238"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z w:val="24"/>
          <w:szCs w:val="24"/>
          <w:lang w:eastAsia="ru-RU"/>
        </w:rPr>
        <w:t>3.5.1</w:t>
      </w:r>
      <w:r w:rsidR="003E0E15" w:rsidRPr="00E27EC3">
        <w:rPr>
          <w:rFonts w:eastAsia="Times New Roman" w:cs="Times New Roman"/>
          <w:color w:val="000000" w:themeColor="text1"/>
          <w:sz w:val="24"/>
          <w:szCs w:val="24"/>
          <w:lang w:eastAsia="ru-RU"/>
        </w:rPr>
        <w:t>10</w:t>
      </w:r>
      <w:r w:rsidRPr="00E27EC3">
        <w:rPr>
          <w:rFonts w:eastAsia="Times New Roman" w:cs="Times New Roman"/>
          <w:color w:val="000000" w:themeColor="text1"/>
          <w:sz w:val="24"/>
          <w:szCs w:val="24"/>
          <w:lang w:eastAsia="ru-RU"/>
        </w:rPr>
        <w:t xml:space="preserve"> </w:t>
      </w:r>
      <w:r w:rsidR="00D72C13" w:rsidRPr="00E27EC3">
        <w:rPr>
          <w:rFonts w:eastAsia="Times New Roman" w:cs="Times New Roman"/>
          <w:color w:val="000000" w:themeColor="text1"/>
          <w:spacing w:val="-2"/>
          <w:sz w:val="24"/>
          <w:szCs w:val="24"/>
          <w:lang w:eastAsia="ru-RU"/>
        </w:rPr>
        <w:t>Открытые автостоянки и паркинги допускается размещать в жилых зонах</w:t>
      </w:r>
      <w:r w:rsidR="00D72C13" w:rsidRPr="00E27EC3">
        <w:rPr>
          <w:rFonts w:eastAsia="Times New Roman" w:cs="Times New Roman"/>
          <w:bCs/>
          <w:color w:val="000000" w:themeColor="text1"/>
          <w:sz w:val="24"/>
          <w:szCs w:val="24"/>
          <w:lang w:eastAsia="ru-RU"/>
        </w:rPr>
        <w:t xml:space="preserve"> </w:t>
      </w:r>
      <w:r w:rsidR="00D72C13" w:rsidRPr="00E27EC3">
        <w:rPr>
          <w:rFonts w:eastAsia="Times New Roman" w:cs="Times New Roman"/>
          <w:color w:val="000000" w:themeColor="text1"/>
          <w:spacing w:val="-2"/>
          <w:sz w:val="24"/>
          <w:szCs w:val="24"/>
          <w:lang w:eastAsia="ru-RU"/>
        </w:rPr>
        <w:t>при условии соблюдения санитарных разрывов (по СанПиН 2.2.1/2.1.1.1200-03) от автостоянок до объ</w:t>
      </w:r>
      <w:r w:rsidRPr="00E27EC3">
        <w:rPr>
          <w:rFonts w:eastAsia="Times New Roman" w:cs="Times New Roman"/>
          <w:color w:val="000000" w:themeColor="text1"/>
          <w:spacing w:val="-2"/>
          <w:sz w:val="24"/>
          <w:szCs w:val="24"/>
          <w:lang w:eastAsia="ru-RU"/>
        </w:rPr>
        <w:t xml:space="preserve">ектов, указанных в таблице </w:t>
      </w:r>
      <w:r w:rsidR="003E0E15" w:rsidRPr="00E27EC3">
        <w:rPr>
          <w:rFonts w:eastAsia="Times New Roman" w:cs="Times New Roman"/>
          <w:color w:val="000000" w:themeColor="text1"/>
          <w:spacing w:val="-2"/>
          <w:sz w:val="24"/>
          <w:szCs w:val="24"/>
          <w:lang w:eastAsia="ru-RU"/>
        </w:rPr>
        <w:t>30</w:t>
      </w:r>
      <w:r w:rsidRPr="00E27EC3">
        <w:rPr>
          <w:rFonts w:eastAsia="Times New Roman" w:cs="Times New Roman"/>
          <w:color w:val="000000" w:themeColor="text1"/>
          <w:spacing w:val="-2"/>
          <w:sz w:val="24"/>
          <w:szCs w:val="24"/>
          <w:lang w:eastAsia="ru-RU"/>
        </w:rPr>
        <w:t>.</w:t>
      </w:r>
    </w:p>
    <w:p w:rsidR="00D72C13" w:rsidRPr="00E27EC3" w:rsidRDefault="00D72C13" w:rsidP="00D72C13">
      <w:pPr>
        <w:widowControl w:val="0"/>
        <w:spacing w:line="239" w:lineRule="auto"/>
        <w:ind w:firstLine="709"/>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3E0E15" w:rsidRPr="00E27EC3">
        <w:rPr>
          <w:rFonts w:eastAsia="Times New Roman" w:cs="Times New Roman"/>
          <w:color w:val="000000" w:themeColor="text1"/>
          <w:sz w:val="24"/>
          <w:szCs w:val="24"/>
          <w:lang w:eastAsia="ru-RU"/>
        </w:rPr>
        <w:t>30</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0"/>
        <w:gridCol w:w="1661"/>
        <w:gridCol w:w="1701"/>
        <w:gridCol w:w="1646"/>
      </w:tblGrid>
      <w:tr w:rsidR="00E27EC3" w:rsidRPr="00E27EC3" w:rsidTr="00AB2D38">
        <w:trPr>
          <w:trHeight w:val="184"/>
          <w:jc w:val="center"/>
        </w:trPr>
        <w:tc>
          <w:tcPr>
            <w:tcW w:w="5090" w:type="dxa"/>
            <w:vMerge w:val="restart"/>
            <w:vAlign w:val="center"/>
          </w:tcPr>
          <w:p w:rsidR="00894BA5" w:rsidRPr="00E27EC3" w:rsidRDefault="00894BA5" w:rsidP="00AB2D38">
            <w:pPr>
              <w:widowControl w:val="0"/>
              <w:adjustRightInd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Объекты, </w:t>
            </w:r>
          </w:p>
          <w:p w:rsidR="00894BA5" w:rsidRPr="00E27EC3" w:rsidRDefault="00894BA5" w:rsidP="00AB2D38">
            <w:pPr>
              <w:widowControl w:val="0"/>
              <w:adjustRightInd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до которых определяется разрыв</w:t>
            </w:r>
          </w:p>
        </w:tc>
        <w:tc>
          <w:tcPr>
            <w:tcW w:w="5008" w:type="dxa"/>
            <w:gridSpan w:val="3"/>
            <w:vAlign w:val="center"/>
          </w:tcPr>
          <w:p w:rsidR="00894BA5" w:rsidRPr="00E27EC3" w:rsidRDefault="00894BA5" w:rsidP="00AB2D38">
            <w:pPr>
              <w:widowControl w:val="0"/>
              <w:suppressAutoHyphens/>
              <w:adjustRightInd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Расстояние, м, не менее</w:t>
            </w:r>
          </w:p>
        </w:tc>
      </w:tr>
      <w:tr w:rsidR="00E27EC3" w:rsidRPr="00E27EC3" w:rsidTr="00AB2D38">
        <w:trPr>
          <w:jc w:val="center"/>
        </w:trPr>
        <w:tc>
          <w:tcPr>
            <w:tcW w:w="5090" w:type="dxa"/>
            <w:vMerge/>
            <w:vAlign w:val="center"/>
          </w:tcPr>
          <w:p w:rsidR="00894BA5" w:rsidRPr="00E27EC3" w:rsidRDefault="00894BA5" w:rsidP="00AB2D38">
            <w:pPr>
              <w:widowControl w:val="0"/>
              <w:jc w:val="left"/>
              <w:rPr>
                <w:rFonts w:eastAsia="Times New Roman" w:cs="Times New Roman"/>
                <w:color w:val="000000" w:themeColor="text1"/>
                <w:sz w:val="22"/>
                <w:lang w:eastAsia="ru-RU"/>
              </w:rPr>
            </w:pPr>
          </w:p>
        </w:tc>
        <w:tc>
          <w:tcPr>
            <w:tcW w:w="5008" w:type="dxa"/>
            <w:gridSpan w:val="3"/>
          </w:tcPr>
          <w:p w:rsidR="00894BA5" w:rsidRPr="00E27EC3" w:rsidRDefault="00894BA5" w:rsidP="00AB2D38">
            <w:pPr>
              <w:widowControl w:val="0"/>
              <w:suppressAutoHyphens/>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Открытые автостоянки и паркинги вместимостью, машино – мест</w:t>
            </w:r>
          </w:p>
        </w:tc>
      </w:tr>
      <w:tr w:rsidR="00E27EC3" w:rsidRPr="00E27EC3" w:rsidTr="003E0E15">
        <w:trPr>
          <w:trHeight w:val="227"/>
          <w:jc w:val="center"/>
        </w:trPr>
        <w:tc>
          <w:tcPr>
            <w:tcW w:w="5090" w:type="dxa"/>
            <w:vMerge/>
            <w:vAlign w:val="center"/>
          </w:tcPr>
          <w:p w:rsidR="003E0E15" w:rsidRPr="00E27EC3" w:rsidRDefault="003E0E15" w:rsidP="00AB2D38">
            <w:pPr>
              <w:widowControl w:val="0"/>
              <w:jc w:val="left"/>
              <w:rPr>
                <w:rFonts w:eastAsia="Times New Roman" w:cs="Times New Roman"/>
                <w:color w:val="000000" w:themeColor="text1"/>
                <w:sz w:val="22"/>
                <w:lang w:eastAsia="ru-RU"/>
              </w:rPr>
            </w:pPr>
          </w:p>
        </w:tc>
        <w:tc>
          <w:tcPr>
            <w:tcW w:w="1661" w:type="dxa"/>
            <w:vAlign w:val="center"/>
          </w:tcPr>
          <w:p w:rsidR="003E0E15" w:rsidRPr="00E27EC3" w:rsidRDefault="003E0E15" w:rsidP="00AB2D38">
            <w:pPr>
              <w:widowControl w:val="0"/>
              <w:suppressAutoHyphens/>
              <w:adjustRightInd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 и менее</w:t>
            </w:r>
          </w:p>
        </w:tc>
        <w:tc>
          <w:tcPr>
            <w:tcW w:w="1701" w:type="dxa"/>
            <w:vAlign w:val="center"/>
          </w:tcPr>
          <w:p w:rsidR="003E0E15" w:rsidRPr="00E27EC3" w:rsidRDefault="003E0E15" w:rsidP="00AB2D38">
            <w:pPr>
              <w:widowControl w:val="0"/>
              <w:suppressAutoHyphens/>
              <w:adjustRightInd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11 – 50</w:t>
            </w:r>
          </w:p>
        </w:tc>
        <w:tc>
          <w:tcPr>
            <w:tcW w:w="1646" w:type="dxa"/>
            <w:vAlign w:val="center"/>
          </w:tcPr>
          <w:p w:rsidR="003E0E15" w:rsidRPr="00E27EC3" w:rsidRDefault="003E0E15" w:rsidP="00AB2D38">
            <w:pPr>
              <w:widowControl w:val="0"/>
              <w:suppressAutoHyphens/>
              <w:adjustRightInd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51 – 100</w:t>
            </w:r>
          </w:p>
        </w:tc>
      </w:tr>
      <w:tr w:rsidR="00E27EC3" w:rsidRPr="00E27EC3" w:rsidTr="003E0E15">
        <w:trPr>
          <w:jc w:val="center"/>
        </w:trPr>
        <w:tc>
          <w:tcPr>
            <w:tcW w:w="5090" w:type="dxa"/>
          </w:tcPr>
          <w:p w:rsidR="003E0E15" w:rsidRPr="00E27EC3" w:rsidRDefault="003E0E15" w:rsidP="00AB2D38">
            <w:pPr>
              <w:widowControl w:val="0"/>
              <w:adjustRightInd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Фасады жилых зданий и торцы с окнами</w:t>
            </w:r>
          </w:p>
        </w:tc>
        <w:tc>
          <w:tcPr>
            <w:tcW w:w="1661" w:type="dxa"/>
            <w:vAlign w:val="center"/>
          </w:tcPr>
          <w:p w:rsidR="003E0E15" w:rsidRPr="00E27EC3" w:rsidRDefault="003E0E15" w:rsidP="00AB2D38">
            <w:pPr>
              <w:widowControl w:val="0"/>
              <w:suppressAutoHyphens/>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w:t>
            </w:r>
          </w:p>
        </w:tc>
        <w:tc>
          <w:tcPr>
            <w:tcW w:w="1701" w:type="dxa"/>
            <w:vAlign w:val="center"/>
          </w:tcPr>
          <w:p w:rsidR="003E0E15" w:rsidRPr="00E27EC3" w:rsidRDefault="003E0E15" w:rsidP="00AB2D38">
            <w:pPr>
              <w:widowControl w:val="0"/>
              <w:suppressAutoHyphens/>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w:t>
            </w:r>
          </w:p>
        </w:tc>
        <w:tc>
          <w:tcPr>
            <w:tcW w:w="1646" w:type="dxa"/>
            <w:vAlign w:val="center"/>
          </w:tcPr>
          <w:p w:rsidR="003E0E15" w:rsidRPr="00E27EC3" w:rsidRDefault="003E0E15" w:rsidP="00AB2D38">
            <w:pPr>
              <w:widowControl w:val="0"/>
              <w:suppressAutoHyphens/>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25</w:t>
            </w:r>
          </w:p>
        </w:tc>
      </w:tr>
      <w:tr w:rsidR="00E27EC3" w:rsidRPr="00E27EC3" w:rsidTr="003E0E15">
        <w:trPr>
          <w:jc w:val="center"/>
        </w:trPr>
        <w:tc>
          <w:tcPr>
            <w:tcW w:w="5090" w:type="dxa"/>
          </w:tcPr>
          <w:p w:rsidR="003E0E15" w:rsidRPr="00E27EC3" w:rsidRDefault="003E0E15" w:rsidP="00AB2D38">
            <w:pPr>
              <w:widowControl w:val="0"/>
              <w:adjustRightInd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Торцы жилых зданий без окон</w:t>
            </w:r>
          </w:p>
        </w:tc>
        <w:tc>
          <w:tcPr>
            <w:tcW w:w="1661" w:type="dxa"/>
            <w:vAlign w:val="center"/>
          </w:tcPr>
          <w:p w:rsidR="003E0E15" w:rsidRPr="00E27EC3" w:rsidRDefault="003E0E15" w:rsidP="00AB2D38">
            <w:pPr>
              <w:widowControl w:val="0"/>
              <w:suppressAutoHyphens/>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w:t>
            </w:r>
          </w:p>
        </w:tc>
        <w:tc>
          <w:tcPr>
            <w:tcW w:w="1701" w:type="dxa"/>
            <w:vAlign w:val="center"/>
          </w:tcPr>
          <w:p w:rsidR="003E0E15" w:rsidRPr="00E27EC3" w:rsidRDefault="003E0E15" w:rsidP="00AB2D38">
            <w:pPr>
              <w:widowControl w:val="0"/>
              <w:suppressAutoHyphens/>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w:t>
            </w:r>
          </w:p>
        </w:tc>
        <w:tc>
          <w:tcPr>
            <w:tcW w:w="1646" w:type="dxa"/>
            <w:vAlign w:val="center"/>
          </w:tcPr>
          <w:p w:rsidR="003E0E15" w:rsidRPr="00E27EC3" w:rsidRDefault="003E0E15" w:rsidP="00AB2D38">
            <w:pPr>
              <w:widowControl w:val="0"/>
              <w:suppressAutoHyphens/>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w:t>
            </w:r>
          </w:p>
        </w:tc>
      </w:tr>
      <w:tr w:rsidR="00E27EC3" w:rsidRPr="00E27EC3" w:rsidTr="003E0E15">
        <w:trPr>
          <w:jc w:val="center"/>
        </w:trPr>
        <w:tc>
          <w:tcPr>
            <w:tcW w:w="5090" w:type="dxa"/>
          </w:tcPr>
          <w:p w:rsidR="003E0E15" w:rsidRPr="00E27EC3" w:rsidRDefault="003E0E15" w:rsidP="00AB2D38">
            <w:pPr>
              <w:widowControl w:val="0"/>
              <w:adjustRightInd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Общественные здания</w:t>
            </w:r>
          </w:p>
        </w:tc>
        <w:tc>
          <w:tcPr>
            <w:tcW w:w="1661" w:type="dxa"/>
            <w:vAlign w:val="center"/>
          </w:tcPr>
          <w:p w:rsidR="003E0E15" w:rsidRPr="00E27EC3" w:rsidRDefault="003E0E15" w:rsidP="00AB2D38">
            <w:pPr>
              <w:widowControl w:val="0"/>
              <w:suppressAutoHyphens/>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w:t>
            </w:r>
          </w:p>
        </w:tc>
        <w:tc>
          <w:tcPr>
            <w:tcW w:w="1701" w:type="dxa"/>
            <w:vAlign w:val="center"/>
          </w:tcPr>
          <w:p w:rsidR="003E0E15" w:rsidRPr="00E27EC3" w:rsidRDefault="003E0E15" w:rsidP="00AB2D38">
            <w:pPr>
              <w:widowControl w:val="0"/>
              <w:suppressAutoHyphens/>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w:t>
            </w:r>
          </w:p>
        </w:tc>
        <w:tc>
          <w:tcPr>
            <w:tcW w:w="1646" w:type="dxa"/>
            <w:vAlign w:val="center"/>
          </w:tcPr>
          <w:p w:rsidR="003E0E15" w:rsidRPr="00E27EC3" w:rsidRDefault="003E0E15" w:rsidP="00AB2D38">
            <w:pPr>
              <w:widowControl w:val="0"/>
              <w:suppressAutoHyphens/>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w:t>
            </w:r>
          </w:p>
        </w:tc>
      </w:tr>
      <w:tr w:rsidR="00E27EC3" w:rsidRPr="00E27EC3" w:rsidTr="003E0E15">
        <w:trPr>
          <w:jc w:val="center"/>
        </w:trPr>
        <w:tc>
          <w:tcPr>
            <w:tcW w:w="5090" w:type="dxa"/>
          </w:tcPr>
          <w:p w:rsidR="003E0E15" w:rsidRPr="00E27EC3" w:rsidRDefault="003E0E15" w:rsidP="00AB2D38">
            <w:pPr>
              <w:widowControl w:val="0"/>
              <w:adjustRightInd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1661" w:type="dxa"/>
            <w:vAlign w:val="center"/>
          </w:tcPr>
          <w:p w:rsidR="003E0E15" w:rsidRPr="00E27EC3" w:rsidRDefault="003E0E15" w:rsidP="00AB2D38">
            <w:pPr>
              <w:widowControl w:val="0"/>
              <w:suppressAutoHyphens/>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25</w:t>
            </w:r>
          </w:p>
        </w:tc>
        <w:tc>
          <w:tcPr>
            <w:tcW w:w="1701" w:type="dxa"/>
            <w:vAlign w:val="center"/>
          </w:tcPr>
          <w:p w:rsidR="003E0E15" w:rsidRPr="00E27EC3" w:rsidRDefault="003E0E15" w:rsidP="00AB2D38">
            <w:pPr>
              <w:widowControl w:val="0"/>
              <w:suppressAutoHyphens/>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50</w:t>
            </w:r>
          </w:p>
        </w:tc>
        <w:tc>
          <w:tcPr>
            <w:tcW w:w="1646" w:type="dxa"/>
            <w:vAlign w:val="center"/>
          </w:tcPr>
          <w:p w:rsidR="003E0E15" w:rsidRPr="00E27EC3" w:rsidRDefault="003E0E15" w:rsidP="00AB2D38">
            <w:pPr>
              <w:widowControl w:val="0"/>
              <w:suppressAutoHyphens/>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50</w:t>
            </w:r>
          </w:p>
        </w:tc>
      </w:tr>
      <w:tr w:rsidR="003E0E15" w:rsidRPr="00E27EC3" w:rsidTr="003E0E15">
        <w:trPr>
          <w:jc w:val="center"/>
        </w:trPr>
        <w:tc>
          <w:tcPr>
            <w:tcW w:w="5090" w:type="dxa"/>
          </w:tcPr>
          <w:p w:rsidR="003E0E15" w:rsidRPr="00E27EC3" w:rsidRDefault="003E0E15" w:rsidP="00AB2D38">
            <w:pPr>
              <w:widowControl w:val="0"/>
              <w:adjustRightInd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661" w:type="dxa"/>
            <w:vAlign w:val="center"/>
          </w:tcPr>
          <w:p w:rsidR="003E0E15" w:rsidRPr="00E27EC3" w:rsidRDefault="003E0E15" w:rsidP="00AB2D38">
            <w:pPr>
              <w:widowControl w:val="0"/>
              <w:suppressAutoHyphens/>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25</w:t>
            </w:r>
          </w:p>
        </w:tc>
        <w:tc>
          <w:tcPr>
            <w:tcW w:w="1701" w:type="dxa"/>
            <w:vAlign w:val="center"/>
          </w:tcPr>
          <w:p w:rsidR="003E0E15" w:rsidRPr="00E27EC3" w:rsidRDefault="003E0E15" w:rsidP="00AB2D38">
            <w:pPr>
              <w:widowControl w:val="0"/>
              <w:suppressAutoHyphens/>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50</w:t>
            </w:r>
          </w:p>
        </w:tc>
        <w:tc>
          <w:tcPr>
            <w:tcW w:w="1646" w:type="dxa"/>
            <w:vAlign w:val="center"/>
          </w:tcPr>
          <w:p w:rsidR="003E0E15" w:rsidRPr="00E27EC3" w:rsidRDefault="003E0E15" w:rsidP="00AB2D38">
            <w:pPr>
              <w:widowControl w:val="0"/>
              <w:suppressAutoHyphens/>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 расчёту</w:t>
            </w:r>
          </w:p>
        </w:tc>
      </w:tr>
    </w:tbl>
    <w:p w:rsidR="0005111F" w:rsidRPr="00E27EC3" w:rsidRDefault="0005111F" w:rsidP="0005111F">
      <w:pPr>
        <w:widowControl w:val="0"/>
        <w:spacing w:line="239" w:lineRule="auto"/>
        <w:rPr>
          <w:rFonts w:eastAsia="Times New Roman" w:cs="Times New Roman"/>
          <w:i/>
          <w:iCs/>
          <w:color w:val="000000" w:themeColor="text1"/>
          <w:spacing w:val="40"/>
          <w:sz w:val="16"/>
          <w:szCs w:val="16"/>
          <w:lang w:eastAsia="ru-RU"/>
        </w:rPr>
      </w:pPr>
    </w:p>
    <w:p w:rsidR="0005111F" w:rsidRPr="00E27EC3" w:rsidRDefault="0005111F" w:rsidP="0005111F">
      <w:pPr>
        <w:widowControl w:val="0"/>
        <w:spacing w:line="239" w:lineRule="auto"/>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D72C13" w:rsidRPr="00E27EC3" w:rsidRDefault="00D72C13" w:rsidP="00D72C13">
      <w:pPr>
        <w:widowControl w:val="0"/>
        <w:spacing w:line="239" w:lineRule="auto"/>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1. Разрыв от наземных автостоянок, паркингов закрытого типа принимается на основании результатов расч</w:t>
      </w:r>
      <w:r w:rsidR="00894BA5"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тов рассеивания загрязнений в атмосферном воздухе и у</w:t>
      </w:r>
      <w:r w:rsidR="00894BA5" w:rsidRPr="00E27EC3">
        <w:rPr>
          <w:rFonts w:eastAsia="Times New Roman" w:cs="Times New Roman"/>
          <w:i/>
          <w:color w:val="000000" w:themeColor="text1"/>
          <w:sz w:val="22"/>
          <w:lang w:eastAsia="ru-RU"/>
        </w:rPr>
        <w:t>ровней физического воздействия.</w:t>
      </w:r>
    </w:p>
    <w:p w:rsidR="00D72C13" w:rsidRPr="00E27EC3" w:rsidRDefault="00D72C13" w:rsidP="00D72C13">
      <w:pPr>
        <w:widowControl w:val="0"/>
        <w:spacing w:line="239" w:lineRule="auto"/>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xml:space="preserve">2. В случае размещения в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E27EC3">
          <w:rPr>
            <w:rFonts w:eastAsia="Times New Roman" w:cs="Times New Roman"/>
            <w:i/>
            <w:color w:val="000000" w:themeColor="text1"/>
            <w:sz w:val="22"/>
            <w:lang w:eastAsia="ru-RU"/>
          </w:rPr>
          <w:t>25 м</w:t>
        </w:r>
      </w:smartTag>
      <w:r w:rsidRPr="00E27EC3">
        <w:rPr>
          <w:rFonts w:eastAsia="Times New Roman" w:cs="Times New Roman"/>
          <w:i/>
          <w:color w:val="000000" w:themeColor="text1"/>
          <w:sz w:val="22"/>
          <w:lang w:eastAsia="ru-RU"/>
        </w:rPr>
        <w:t>, расстояние от этих автостоянок до жилых домов и других зданий следует принимать с уч</w:t>
      </w:r>
      <w:r w:rsidR="00894BA5"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том общего количества машино</w:t>
      </w:r>
      <w:r w:rsidR="0005111F" w:rsidRPr="00E27EC3">
        <w:rPr>
          <w:rFonts w:eastAsia="Times New Roman" w:cs="Times New Roman"/>
          <w:i/>
          <w:color w:val="000000" w:themeColor="text1"/>
          <w:sz w:val="22"/>
          <w:lang w:eastAsia="ru-RU"/>
        </w:rPr>
        <w:t xml:space="preserve"> – </w:t>
      </w:r>
      <w:r w:rsidRPr="00E27EC3">
        <w:rPr>
          <w:rFonts w:eastAsia="Times New Roman" w:cs="Times New Roman"/>
          <w:i/>
          <w:color w:val="000000" w:themeColor="text1"/>
          <w:sz w:val="22"/>
          <w:lang w:eastAsia="ru-RU"/>
        </w:rPr>
        <w:t>мест на всех автостоянках, но во всех случаях не допуская размещения в данной застройке автостоянок вместимостью более 300 машино</w:t>
      </w:r>
      <w:r w:rsidR="0005111F" w:rsidRPr="00E27EC3">
        <w:rPr>
          <w:rFonts w:eastAsia="Times New Roman" w:cs="Times New Roman"/>
          <w:i/>
          <w:color w:val="000000" w:themeColor="text1"/>
          <w:sz w:val="22"/>
          <w:lang w:eastAsia="ru-RU"/>
        </w:rPr>
        <w:t xml:space="preserve"> – </w:t>
      </w:r>
      <w:r w:rsidR="00894BA5" w:rsidRPr="00E27EC3">
        <w:rPr>
          <w:rFonts w:eastAsia="Times New Roman" w:cs="Times New Roman"/>
          <w:i/>
          <w:color w:val="000000" w:themeColor="text1"/>
          <w:sz w:val="22"/>
          <w:lang w:eastAsia="ru-RU"/>
        </w:rPr>
        <w:t>мест.</w:t>
      </w:r>
    </w:p>
    <w:p w:rsidR="00D72C13" w:rsidRPr="00E27EC3" w:rsidRDefault="00D72C13" w:rsidP="00D72C13">
      <w:pPr>
        <w:widowControl w:val="0"/>
        <w:spacing w:line="239" w:lineRule="auto"/>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3. Разрывы, привед</w:t>
      </w:r>
      <w:r w:rsidR="008872DD"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 xml:space="preserve">нные в таблице </w:t>
      </w:r>
      <w:r w:rsidR="00AB6EE5" w:rsidRPr="00E27EC3">
        <w:rPr>
          <w:rFonts w:eastAsia="Times New Roman" w:cs="Times New Roman"/>
          <w:i/>
          <w:color w:val="000000" w:themeColor="text1"/>
          <w:sz w:val="22"/>
          <w:lang w:eastAsia="ru-RU"/>
        </w:rPr>
        <w:t>30</w:t>
      </w:r>
      <w:r w:rsidRPr="00E27EC3">
        <w:rPr>
          <w:rFonts w:eastAsia="Times New Roman" w:cs="Times New Roman"/>
          <w:i/>
          <w:color w:val="000000" w:themeColor="text1"/>
          <w:sz w:val="22"/>
          <w:lang w:eastAsia="ru-RU"/>
        </w:rPr>
        <w:t>, могут приниматься с уч</w:t>
      </w:r>
      <w:r w:rsidR="008872DD"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том интерполяции.</w:t>
      </w:r>
    </w:p>
    <w:p w:rsidR="00D72C13" w:rsidRPr="00E27EC3" w:rsidRDefault="00D72C13" w:rsidP="00D72C13">
      <w:pPr>
        <w:widowControl w:val="0"/>
        <w:spacing w:line="239" w:lineRule="auto"/>
        <w:ind w:firstLine="709"/>
        <w:rPr>
          <w:rFonts w:eastAsia="Times New Roman" w:cs="Times New Roman"/>
          <w:color w:val="000000" w:themeColor="text1"/>
          <w:sz w:val="24"/>
          <w:szCs w:val="24"/>
          <w:lang w:eastAsia="ru-RU"/>
        </w:rPr>
      </w:pPr>
    </w:p>
    <w:p w:rsidR="00D72C13" w:rsidRPr="00E27EC3" w:rsidRDefault="0005111F" w:rsidP="00D72C1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3.5.1</w:t>
      </w:r>
      <w:r w:rsidR="00AB6EE5" w:rsidRPr="00E27EC3">
        <w:rPr>
          <w:rFonts w:eastAsia="Times New Roman" w:cs="Times New Roman"/>
          <w:color w:val="000000" w:themeColor="text1"/>
          <w:sz w:val="24"/>
          <w:szCs w:val="24"/>
          <w:lang w:eastAsia="ru-RU"/>
        </w:rPr>
        <w:t>11</w:t>
      </w:r>
      <w:r w:rsidR="00D72C13" w:rsidRPr="00E27EC3">
        <w:rPr>
          <w:rFonts w:eastAsia="Times New Roman" w:cs="Times New Roman"/>
          <w:color w:val="000000" w:themeColor="text1"/>
          <w:sz w:val="24"/>
          <w:szCs w:val="24"/>
          <w:lang w:eastAsia="ru-RU"/>
        </w:rPr>
        <w:t xml:space="preserve"> </w:t>
      </w:r>
      <w:r w:rsidR="00D72C13" w:rsidRPr="00E27EC3">
        <w:rPr>
          <w:rFonts w:eastAsia="Times New Roman" w:cs="Times New Roman"/>
          <w:bCs/>
          <w:color w:val="000000" w:themeColor="text1"/>
          <w:sz w:val="24"/>
          <w:szCs w:val="24"/>
          <w:lang w:eastAsia="ru-RU"/>
        </w:rPr>
        <w:t xml:space="preserve">Противопожарные расстояния </w:t>
      </w:r>
      <w:r w:rsidR="00D72C13" w:rsidRPr="00E27EC3">
        <w:rPr>
          <w:rFonts w:eastAsia="Times New Roman" w:cs="Times New Roman"/>
          <w:color w:val="000000" w:themeColor="text1"/>
          <w:sz w:val="24"/>
          <w:szCs w:val="24"/>
          <w:lang w:eastAsia="ru-RU"/>
        </w:rPr>
        <w:t xml:space="preserve">от мест организованного хранения автомобилей </w:t>
      </w:r>
      <w:r w:rsidR="00D72C13" w:rsidRPr="00E27EC3">
        <w:rPr>
          <w:rFonts w:eastAsia="Times New Roman" w:cs="Times New Roman"/>
          <w:bCs/>
          <w:color w:val="000000" w:themeColor="text1"/>
          <w:sz w:val="24"/>
          <w:szCs w:val="24"/>
          <w:lang w:eastAsia="ru-RU"/>
        </w:rPr>
        <w:t>должны обеспечивать нераспространение пожара на соседние здания, сооружения</w:t>
      </w:r>
      <w:r w:rsidR="00D72C13" w:rsidRPr="00E27EC3">
        <w:rPr>
          <w:rFonts w:ascii="Arial" w:eastAsia="Times New Roman" w:hAnsi="Arial" w:cs="Arial"/>
          <w:b/>
          <w:bCs/>
          <w:color w:val="000000" w:themeColor="text1"/>
          <w:sz w:val="18"/>
          <w:szCs w:val="18"/>
          <w:lang w:eastAsia="ru-RU"/>
        </w:rPr>
        <w:t xml:space="preserve"> </w:t>
      </w:r>
      <w:r w:rsidR="00D72C13" w:rsidRPr="00E27EC3">
        <w:rPr>
          <w:rFonts w:eastAsia="Times New Roman" w:cs="Times New Roman"/>
          <w:color w:val="000000" w:themeColor="text1"/>
          <w:sz w:val="24"/>
          <w:szCs w:val="24"/>
          <w:lang w:eastAsia="ru-RU"/>
        </w:rPr>
        <w:t xml:space="preserve">в соответствии с </w:t>
      </w:r>
      <w:r w:rsidR="00D72C13" w:rsidRPr="00E27EC3">
        <w:rPr>
          <w:rFonts w:eastAsia="Times New Roman" w:cs="Times New Roman"/>
          <w:color w:val="000000" w:themeColor="text1"/>
          <w:spacing w:val="-2"/>
          <w:sz w:val="24"/>
          <w:szCs w:val="24"/>
          <w:lang w:eastAsia="ru-RU"/>
        </w:rPr>
        <w:t xml:space="preserve">требованиями </w:t>
      </w:r>
      <w:r w:rsidR="00D72C13" w:rsidRPr="00E27EC3">
        <w:rPr>
          <w:rFonts w:eastAsia="Times New Roman" w:cs="Times New Roman"/>
          <w:color w:val="000000" w:themeColor="text1"/>
          <w:sz w:val="24"/>
          <w:szCs w:val="24"/>
          <w:lang w:eastAsia="ru-RU"/>
        </w:rPr>
        <w:t>Федерального закона от 22.07.2008 № 123-ФЗ «Технический регламент о требованиях пожарной безопасности»</w:t>
      </w:r>
      <w:r w:rsidR="00D72C13" w:rsidRPr="00E27EC3">
        <w:rPr>
          <w:rFonts w:eastAsia="Times New Roman" w:cs="Times New Roman"/>
          <w:color w:val="000000" w:themeColor="text1"/>
          <w:spacing w:val="-2"/>
          <w:sz w:val="24"/>
          <w:szCs w:val="24"/>
          <w:lang w:eastAsia="ru-RU"/>
        </w:rPr>
        <w:t>.</w:t>
      </w:r>
    </w:p>
    <w:p w:rsidR="00D72C13" w:rsidRPr="00E27EC3" w:rsidRDefault="0005111F" w:rsidP="00D72C13">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3.5.1</w:t>
      </w:r>
      <w:r w:rsidR="00AB6EE5" w:rsidRPr="00E27EC3">
        <w:rPr>
          <w:rFonts w:eastAsia="Times New Roman" w:cs="Times New Roman"/>
          <w:color w:val="000000" w:themeColor="text1"/>
          <w:sz w:val="24"/>
          <w:szCs w:val="24"/>
          <w:lang w:eastAsia="ru-RU"/>
        </w:rPr>
        <w:t>12</w:t>
      </w:r>
      <w:r w:rsidR="00D72C13" w:rsidRPr="00E27EC3">
        <w:rPr>
          <w:rFonts w:eastAsia="Times New Roman" w:cs="Times New Roman"/>
          <w:color w:val="000000" w:themeColor="text1"/>
          <w:sz w:val="24"/>
          <w:szCs w:val="24"/>
          <w:lang w:eastAsia="ru-RU"/>
        </w:rPr>
        <w:t xml:space="preserve"> Отдельно стоящие автостоянки закрытого типа (боксового типа)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72C13" w:rsidRPr="00E27EC3" w:rsidRDefault="00D72C13" w:rsidP="00D72C13">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w:t>
      </w:r>
    </w:p>
    <w:p w:rsidR="00D72C13" w:rsidRPr="00E27EC3" w:rsidRDefault="00D72C13" w:rsidP="00D72C13">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E27EC3">
          <w:rPr>
            <w:rFonts w:eastAsia="Times New Roman" w:cs="Times New Roman"/>
            <w:color w:val="000000" w:themeColor="text1"/>
            <w:sz w:val="24"/>
            <w:szCs w:val="24"/>
            <w:lang w:eastAsia="ru-RU"/>
          </w:rPr>
          <w:t>200 м</w:t>
        </w:r>
      </w:smartTag>
      <w:r w:rsidRPr="00E27EC3">
        <w:rPr>
          <w:rFonts w:eastAsia="Times New Roman" w:cs="Times New Roman"/>
          <w:color w:val="000000" w:themeColor="text1"/>
          <w:sz w:val="24"/>
          <w:szCs w:val="24"/>
          <w:lang w:eastAsia="ru-RU"/>
        </w:rPr>
        <w:t xml:space="preserve"> от входов в жилые дома. Количество мест устанавливается заданием на проектирование в соответствии с требованиями МДС 35-2.2000.</w:t>
      </w:r>
    </w:p>
    <w:p w:rsidR="00D72C13" w:rsidRPr="00E27EC3" w:rsidRDefault="0005111F" w:rsidP="00D72C13">
      <w:pPr>
        <w:widowControl w:val="0"/>
        <w:adjustRightInd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3.5.1</w:t>
      </w:r>
      <w:r w:rsidR="00AB6EE5" w:rsidRPr="00E27EC3">
        <w:rPr>
          <w:rFonts w:eastAsia="Times New Roman" w:cs="Times New Roman"/>
          <w:color w:val="000000" w:themeColor="text1"/>
          <w:sz w:val="24"/>
          <w:szCs w:val="24"/>
          <w:lang w:eastAsia="ru-RU"/>
        </w:rPr>
        <w:t>13</w:t>
      </w:r>
      <w:r w:rsidR="00D72C13" w:rsidRPr="00E27EC3">
        <w:rPr>
          <w:rFonts w:eastAsia="Times New Roman" w:cs="Times New Roman"/>
          <w:color w:val="000000" w:themeColor="text1"/>
          <w:sz w:val="24"/>
          <w:szCs w:val="24"/>
          <w:lang w:eastAsia="ru-RU"/>
        </w:rPr>
        <w:t xml:space="preserve"> Проектирование встроенных, пристроенных и встроено</w:t>
      </w:r>
      <w:r w:rsidR="00F019E8" w:rsidRPr="00E27EC3">
        <w:rPr>
          <w:rFonts w:eastAsia="Times New Roman" w:cs="Times New Roman"/>
          <w:color w:val="000000" w:themeColor="text1"/>
          <w:sz w:val="24"/>
          <w:szCs w:val="24"/>
          <w:lang w:eastAsia="ru-RU"/>
        </w:rPr>
        <w:t xml:space="preserve"> – </w:t>
      </w:r>
      <w:r w:rsidR="00D72C13" w:rsidRPr="00E27EC3">
        <w:rPr>
          <w:rFonts w:eastAsia="Times New Roman" w:cs="Times New Roman"/>
          <w:color w:val="000000" w:themeColor="text1"/>
          <w:sz w:val="24"/>
          <w:szCs w:val="24"/>
          <w:lang w:eastAsia="ru-RU"/>
        </w:rPr>
        <w:t xml:space="preserve">пристроенных автостоянок следует осуществлять в соответствии с требованиями </w:t>
      </w:r>
      <w:r w:rsidR="00D72C13" w:rsidRPr="00E27EC3">
        <w:rPr>
          <w:rFonts w:eastAsia="Times New Roman" w:cs="Times New Roman"/>
          <w:color w:val="000000" w:themeColor="text1"/>
          <w:spacing w:val="-2"/>
          <w:sz w:val="24"/>
          <w:szCs w:val="24"/>
          <w:lang w:eastAsia="ru-RU"/>
        </w:rPr>
        <w:t>СП 54.13330.2011</w:t>
      </w:r>
      <w:r w:rsidR="00D72C13" w:rsidRPr="00E27EC3">
        <w:rPr>
          <w:rFonts w:eastAsia="Times New Roman" w:cs="Times New Roman"/>
          <w:color w:val="000000" w:themeColor="text1"/>
          <w:sz w:val="24"/>
          <w:szCs w:val="24"/>
          <w:lang w:eastAsia="ru-RU"/>
        </w:rPr>
        <w:t xml:space="preserve">, </w:t>
      </w:r>
      <w:r w:rsidR="00D72C13" w:rsidRPr="00E27EC3">
        <w:rPr>
          <w:rFonts w:eastAsia="Times New Roman" w:cs="Times New Roman"/>
          <w:color w:val="000000" w:themeColor="text1"/>
          <w:spacing w:val="-2"/>
          <w:sz w:val="24"/>
          <w:szCs w:val="24"/>
          <w:lang w:eastAsia="ru-RU"/>
        </w:rPr>
        <w:t>СП 55.13330.2011</w:t>
      </w:r>
      <w:r w:rsidR="00D72C13" w:rsidRPr="00E27EC3">
        <w:rPr>
          <w:rFonts w:eastAsia="Times New Roman" w:cs="Times New Roman"/>
          <w:color w:val="000000" w:themeColor="text1"/>
          <w:sz w:val="24"/>
          <w:szCs w:val="24"/>
          <w:lang w:eastAsia="ru-RU"/>
        </w:rPr>
        <w:t xml:space="preserve">, </w:t>
      </w:r>
      <w:r w:rsidR="00D72C13" w:rsidRPr="00E27EC3">
        <w:rPr>
          <w:rFonts w:eastAsia="Times New Roman" w:cs="Times New Roman"/>
          <w:bCs/>
          <w:color w:val="000000" w:themeColor="text1"/>
          <w:sz w:val="24"/>
          <w:szCs w:val="24"/>
          <w:lang w:eastAsia="ru-RU"/>
        </w:rPr>
        <w:t>СП 118.13330.2012</w:t>
      </w:r>
      <w:r w:rsidR="00D72C13" w:rsidRPr="00E27EC3">
        <w:rPr>
          <w:rFonts w:eastAsia="Times New Roman" w:cs="Times New Roman"/>
          <w:color w:val="000000" w:themeColor="text1"/>
          <w:sz w:val="24"/>
          <w:szCs w:val="24"/>
          <w:lang w:eastAsia="ru-RU"/>
        </w:rPr>
        <w:t xml:space="preserve">, </w:t>
      </w:r>
      <w:r w:rsidR="00D72C13" w:rsidRPr="00E27EC3">
        <w:rPr>
          <w:rFonts w:eastAsia="Times New Roman" w:cs="Times New Roman"/>
          <w:bCs/>
          <w:color w:val="000000" w:themeColor="text1"/>
          <w:sz w:val="24"/>
          <w:szCs w:val="24"/>
          <w:lang w:eastAsia="ru-RU"/>
        </w:rPr>
        <w:t xml:space="preserve">СП 113.13330.2012 </w:t>
      </w:r>
      <w:r w:rsidR="00D72C13" w:rsidRPr="00E27EC3">
        <w:rPr>
          <w:rFonts w:eastAsia="Times New Roman" w:cs="Times New Roman"/>
          <w:color w:val="000000" w:themeColor="text1"/>
          <w:sz w:val="24"/>
          <w:szCs w:val="24"/>
          <w:lang w:eastAsia="ru-RU"/>
        </w:rPr>
        <w:t>и настоящих нормативов.</w:t>
      </w:r>
    </w:p>
    <w:p w:rsidR="00D72C13" w:rsidRPr="00E27EC3" w:rsidRDefault="0005111F" w:rsidP="00D72C13">
      <w:pPr>
        <w:widowControl w:val="0"/>
        <w:adjustRightInd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3.5.1</w:t>
      </w:r>
      <w:r w:rsidR="00AB6EE5" w:rsidRPr="00E27EC3">
        <w:rPr>
          <w:rFonts w:eastAsia="Times New Roman" w:cs="Times New Roman"/>
          <w:color w:val="000000" w:themeColor="text1"/>
          <w:sz w:val="24"/>
          <w:szCs w:val="24"/>
          <w:lang w:eastAsia="ru-RU"/>
        </w:rPr>
        <w:t>14</w:t>
      </w:r>
      <w:r w:rsidR="00D72C13" w:rsidRPr="00E27EC3">
        <w:rPr>
          <w:rFonts w:eastAsia="Times New Roman" w:cs="Times New Roman"/>
          <w:color w:val="000000" w:themeColor="text1"/>
          <w:sz w:val="24"/>
          <w:szCs w:val="24"/>
          <w:lang w:eastAsia="ru-RU"/>
        </w:rPr>
        <w:t xml:space="preserve"> 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w:t>
      </w:r>
      <w:r w:rsidR="00D72C13" w:rsidRPr="00E27EC3">
        <w:rPr>
          <w:rFonts w:eastAsia="Times New Roman" w:cs="Times New Roman"/>
          <w:color w:val="000000" w:themeColor="text1"/>
          <w:spacing w:val="-2"/>
          <w:sz w:val="24"/>
          <w:szCs w:val="24"/>
          <w:lang w:eastAsia="ru-RU"/>
        </w:rPr>
        <w:t>среднего специального образования, больниц, специализированных домов престарелых</w:t>
      </w:r>
      <w:r w:rsidR="00D72C13" w:rsidRPr="00E27EC3">
        <w:rPr>
          <w:rFonts w:eastAsia="Times New Roman" w:cs="Times New Roman"/>
          <w:color w:val="000000" w:themeColor="text1"/>
          <w:sz w:val="24"/>
          <w:szCs w:val="24"/>
          <w:lang w:eastAsia="ru-RU"/>
        </w:rPr>
        <w:t xml:space="preserve"> и инвалидов, производственных и складских помещений категорий А и Б.</w:t>
      </w:r>
    </w:p>
    <w:p w:rsidR="00D72C13" w:rsidRPr="00E27EC3" w:rsidRDefault="00D72C13" w:rsidP="00D72C13">
      <w:pPr>
        <w:widowControl w:val="0"/>
        <w:adjustRightInd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Автостоянки, пристраиваемые к зданиям другого назначения, должны быть отделены от этих зданий противопожарными стенами 1</w:t>
      </w:r>
      <w:r w:rsidR="0005111F" w:rsidRPr="00E27EC3">
        <w:rPr>
          <w:rFonts w:eastAsia="Times New Roman" w:cs="Times New Roman"/>
          <w:color w:val="000000" w:themeColor="text1"/>
          <w:sz w:val="24"/>
          <w:szCs w:val="24"/>
          <w:lang w:eastAsia="ru-RU"/>
        </w:rPr>
        <w:t>–</w:t>
      </w:r>
      <w:r w:rsidRPr="00E27EC3">
        <w:rPr>
          <w:rFonts w:eastAsia="Times New Roman" w:cs="Times New Roman"/>
          <w:color w:val="000000" w:themeColor="text1"/>
          <w:sz w:val="24"/>
          <w:szCs w:val="24"/>
          <w:lang w:eastAsia="ru-RU"/>
        </w:rPr>
        <w:t>го типа.</w:t>
      </w:r>
    </w:p>
    <w:p w:rsidR="00D72C13" w:rsidRPr="00E27EC3" w:rsidRDefault="0005111F" w:rsidP="00D72C13">
      <w:pPr>
        <w:widowControl w:val="0"/>
        <w:adjustRightInd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3.5.1</w:t>
      </w:r>
      <w:r w:rsidR="00AB6EE5" w:rsidRPr="00E27EC3">
        <w:rPr>
          <w:rFonts w:eastAsia="Times New Roman" w:cs="Times New Roman"/>
          <w:color w:val="000000" w:themeColor="text1"/>
          <w:sz w:val="24"/>
          <w:szCs w:val="24"/>
          <w:lang w:eastAsia="ru-RU"/>
        </w:rPr>
        <w:t>15</w:t>
      </w:r>
      <w:r w:rsidR="00D72C13" w:rsidRPr="00E27EC3">
        <w:rPr>
          <w:rFonts w:eastAsia="Times New Roman" w:cs="Times New Roman"/>
          <w:color w:val="000000" w:themeColor="text1"/>
          <w:sz w:val="24"/>
          <w:szCs w:val="24"/>
          <w:lang w:eastAsia="ru-RU"/>
        </w:rPr>
        <w:t xml:space="preserve"> Автостоянки допускается проектировать встроенными в здания другого функционального назначения </w:t>
      </w:r>
      <w:r w:rsidR="00D72C13" w:rsidRPr="00E27EC3">
        <w:rPr>
          <w:rFonts w:eastAsia="Times New Roman" w:cs="Times New Roman"/>
          <w:color w:val="000000" w:themeColor="text1"/>
          <w:sz w:val="24"/>
          <w:szCs w:val="24"/>
          <w:lang w:val="en-US" w:eastAsia="ru-RU"/>
        </w:rPr>
        <w:t>I</w:t>
      </w:r>
      <w:r w:rsidR="00D72C13" w:rsidRPr="00E27EC3">
        <w:rPr>
          <w:rFonts w:eastAsia="Times New Roman" w:cs="Times New Roman"/>
          <w:color w:val="000000" w:themeColor="text1"/>
          <w:sz w:val="24"/>
          <w:szCs w:val="24"/>
          <w:lang w:eastAsia="ru-RU"/>
        </w:rPr>
        <w:t xml:space="preserve"> и </w:t>
      </w:r>
      <w:r w:rsidR="00D72C13" w:rsidRPr="00E27EC3">
        <w:rPr>
          <w:rFonts w:eastAsia="Times New Roman" w:cs="Times New Roman"/>
          <w:color w:val="000000" w:themeColor="text1"/>
          <w:sz w:val="24"/>
          <w:szCs w:val="24"/>
          <w:lang w:val="en-US" w:eastAsia="ru-RU"/>
        </w:rPr>
        <w:t>II</w:t>
      </w:r>
      <w:r w:rsidR="00D72C13" w:rsidRPr="00E27EC3">
        <w:rPr>
          <w:rFonts w:eastAsia="Times New Roman" w:cs="Times New Roman"/>
          <w:color w:val="000000" w:themeColor="text1"/>
          <w:sz w:val="24"/>
          <w:szCs w:val="24"/>
          <w:lang w:eastAsia="ru-RU"/>
        </w:rPr>
        <w:t xml:space="preserve"> степеней огнестойкости класса С0 и С1, за исключением зданий, указанных в п. </w:t>
      </w:r>
      <w:r w:rsidRPr="00E27EC3">
        <w:rPr>
          <w:rFonts w:eastAsia="Times New Roman" w:cs="Times New Roman"/>
          <w:color w:val="000000" w:themeColor="text1"/>
          <w:sz w:val="24"/>
          <w:szCs w:val="24"/>
          <w:lang w:eastAsia="ru-RU"/>
        </w:rPr>
        <w:t>3.5.1</w:t>
      </w:r>
      <w:r w:rsidR="00AB6EE5" w:rsidRPr="00E27EC3">
        <w:rPr>
          <w:rFonts w:eastAsia="Times New Roman" w:cs="Times New Roman"/>
          <w:color w:val="000000" w:themeColor="text1"/>
          <w:sz w:val="24"/>
          <w:szCs w:val="24"/>
          <w:lang w:eastAsia="ru-RU"/>
        </w:rPr>
        <w:t>14</w:t>
      </w:r>
      <w:r w:rsidR="00D72C13" w:rsidRPr="00E27EC3">
        <w:rPr>
          <w:rFonts w:eastAsia="Times New Roman" w:cs="Times New Roman"/>
          <w:color w:val="000000" w:themeColor="text1"/>
          <w:sz w:val="24"/>
          <w:szCs w:val="24"/>
          <w:lang w:eastAsia="ru-RU"/>
        </w:rPr>
        <w:t xml:space="preserve"> настоящих нормативов.</w:t>
      </w:r>
    </w:p>
    <w:p w:rsidR="00D72C13" w:rsidRPr="00E27EC3" w:rsidRDefault="00D72C13" w:rsidP="00D72C13">
      <w:pPr>
        <w:widowControl w:val="0"/>
        <w:adjustRightInd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Автостоянки допускается проектировать встроенными в одноквартирные, </w:t>
      </w:r>
      <w:r w:rsidRPr="00E27EC3">
        <w:rPr>
          <w:rFonts w:eastAsia="Times New Roman" w:cs="Times New Roman"/>
          <w:color w:val="000000" w:themeColor="text1"/>
          <w:spacing w:val="-2"/>
          <w:sz w:val="24"/>
          <w:szCs w:val="24"/>
          <w:lang w:eastAsia="ru-RU"/>
        </w:rPr>
        <w:t>блокированные, жилые здания независимо от их степени огнестойкости.</w:t>
      </w:r>
    </w:p>
    <w:p w:rsidR="00D72C13" w:rsidRPr="00E27EC3" w:rsidRDefault="00D72C13" w:rsidP="00D72C13">
      <w:pPr>
        <w:widowControl w:val="0"/>
        <w:adjustRightInd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многоквартирных жилых зданиях допускается проектировать встроенные автостоянки легковых автомобилей только с постоянно закрепл</w:t>
      </w:r>
      <w:r w:rsidR="00894BA5"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нными местами для индивидуальных владельцев (без устройства обособленных боксов).</w:t>
      </w:r>
    </w:p>
    <w:p w:rsidR="00894BA5" w:rsidRPr="00E27EC3" w:rsidRDefault="0005111F" w:rsidP="00894BA5">
      <w:pPr>
        <w:widowControl w:val="0"/>
        <w:adjustRightInd w:val="0"/>
        <w:spacing w:line="238" w:lineRule="auto"/>
        <w:ind w:firstLine="709"/>
        <w:rPr>
          <w:rFonts w:eastAsia="Times New Roman" w:cs="Times New Roman"/>
          <w:color w:val="000000" w:themeColor="text1"/>
          <w:spacing w:val="-3"/>
          <w:sz w:val="24"/>
          <w:szCs w:val="24"/>
          <w:lang w:eastAsia="ru-RU"/>
        </w:rPr>
      </w:pPr>
      <w:r w:rsidRPr="00E27EC3">
        <w:rPr>
          <w:rFonts w:eastAsia="Times New Roman" w:cs="Times New Roman"/>
          <w:color w:val="000000" w:themeColor="text1"/>
          <w:spacing w:val="-3"/>
          <w:sz w:val="24"/>
          <w:szCs w:val="24"/>
          <w:lang w:eastAsia="ru-RU"/>
        </w:rPr>
        <w:t>3.5.1</w:t>
      </w:r>
      <w:r w:rsidR="00AB6EE5" w:rsidRPr="00E27EC3">
        <w:rPr>
          <w:rFonts w:eastAsia="Times New Roman" w:cs="Times New Roman"/>
          <w:color w:val="000000" w:themeColor="text1"/>
          <w:spacing w:val="-3"/>
          <w:sz w:val="24"/>
          <w:szCs w:val="24"/>
          <w:lang w:eastAsia="ru-RU"/>
        </w:rPr>
        <w:t>16</w:t>
      </w:r>
      <w:r w:rsidR="00D72C13" w:rsidRPr="00E27EC3">
        <w:rPr>
          <w:rFonts w:eastAsia="Times New Roman" w:cs="Times New Roman"/>
          <w:color w:val="000000" w:themeColor="text1"/>
          <w:spacing w:val="-3"/>
          <w:sz w:val="24"/>
          <w:szCs w:val="24"/>
          <w:lang w:eastAsia="ru-RU"/>
        </w:rPr>
        <w:t xml:space="preserve"> Встроенные, пристроенные и встроено</w:t>
      </w:r>
      <w:r w:rsidR="00571D6F" w:rsidRPr="00E27EC3">
        <w:rPr>
          <w:rFonts w:eastAsia="Times New Roman" w:cs="Times New Roman"/>
          <w:color w:val="000000" w:themeColor="text1"/>
          <w:spacing w:val="-3"/>
          <w:sz w:val="24"/>
          <w:szCs w:val="24"/>
          <w:lang w:eastAsia="ru-RU"/>
        </w:rPr>
        <w:t xml:space="preserve"> – </w:t>
      </w:r>
      <w:r w:rsidR="00D72C13" w:rsidRPr="00E27EC3">
        <w:rPr>
          <w:rFonts w:eastAsia="Times New Roman" w:cs="Times New Roman"/>
          <w:color w:val="000000" w:themeColor="text1"/>
          <w:spacing w:val="-3"/>
          <w:sz w:val="24"/>
          <w:szCs w:val="24"/>
          <w:lang w:eastAsia="ru-RU"/>
        </w:rPr>
        <w:t>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w:t>
      </w:r>
      <w:r w:rsidR="00894BA5" w:rsidRPr="00E27EC3">
        <w:rPr>
          <w:rFonts w:eastAsia="Times New Roman" w:cs="Times New Roman"/>
          <w:color w:val="000000" w:themeColor="text1"/>
          <w:spacing w:val="-3"/>
          <w:sz w:val="24"/>
          <w:szCs w:val="24"/>
          <w:lang w:eastAsia="ru-RU"/>
        </w:rPr>
        <w:t>емпературного режима оснований.</w:t>
      </w:r>
    </w:p>
    <w:p w:rsidR="00D72C13" w:rsidRPr="00E27EC3" w:rsidRDefault="00D72C13" w:rsidP="00894BA5">
      <w:pPr>
        <w:widowControl w:val="0"/>
        <w:adjustRightInd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Вместимость и этажность автостоянок определяется в соответствии с функциональными особенностями здания.</w:t>
      </w:r>
    </w:p>
    <w:p w:rsidR="00D72C13" w:rsidRPr="00E27EC3" w:rsidRDefault="0005111F" w:rsidP="00D72C13">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3.5.1</w:t>
      </w:r>
      <w:r w:rsidR="00AB6EE5" w:rsidRPr="00E27EC3">
        <w:rPr>
          <w:rFonts w:eastAsia="Times New Roman" w:cs="Times New Roman"/>
          <w:color w:val="000000" w:themeColor="text1"/>
          <w:spacing w:val="-2"/>
          <w:sz w:val="24"/>
          <w:szCs w:val="24"/>
          <w:lang w:eastAsia="ru-RU"/>
        </w:rPr>
        <w:t>17</w:t>
      </w:r>
      <w:r w:rsidR="00D72C13" w:rsidRPr="00E27EC3">
        <w:rPr>
          <w:rFonts w:eastAsia="Times New Roman" w:cs="Times New Roman"/>
          <w:color w:val="000000" w:themeColor="text1"/>
          <w:spacing w:val="-2"/>
          <w:sz w:val="24"/>
          <w:szCs w:val="24"/>
          <w:lang w:eastAsia="ru-RU"/>
        </w:rPr>
        <w:t xml:space="preserve"> Автостоянки закрытого типа для автомобилей с двигателями,</w:t>
      </w:r>
      <w:r w:rsidR="00D72C13" w:rsidRPr="00E27EC3">
        <w:rPr>
          <w:rFonts w:eastAsia="Times New Roman" w:cs="Times New Roman"/>
          <w:color w:val="000000" w:themeColor="text1"/>
          <w:sz w:val="24"/>
          <w:szCs w:val="24"/>
          <w:lang w:eastAsia="ru-RU"/>
        </w:rPr>
        <w:t xml:space="preserve">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D72C13" w:rsidRPr="00E27EC3" w:rsidRDefault="0005111F" w:rsidP="00D72C13">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3.5.1</w:t>
      </w:r>
      <w:r w:rsidR="00AB6EE5" w:rsidRPr="00E27EC3">
        <w:rPr>
          <w:rFonts w:eastAsia="Times New Roman" w:cs="Times New Roman"/>
          <w:color w:val="000000" w:themeColor="text1"/>
          <w:sz w:val="24"/>
          <w:szCs w:val="24"/>
          <w:lang w:eastAsia="ru-RU"/>
        </w:rPr>
        <w:t>18</w:t>
      </w:r>
      <w:r w:rsidR="00D72C13" w:rsidRPr="00E27EC3">
        <w:rPr>
          <w:rFonts w:eastAsia="Times New Roman" w:cs="Times New Roman"/>
          <w:color w:val="000000" w:themeColor="text1"/>
          <w:sz w:val="24"/>
          <w:szCs w:val="24"/>
          <w:lang w:eastAsia="ru-RU"/>
        </w:rPr>
        <w:t xml:space="preserve"> </w:t>
      </w:r>
      <w:r w:rsidR="00D72C13" w:rsidRPr="00E27EC3">
        <w:rPr>
          <w:rFonts w:eastAsia="Times New Roman" w:cs="Times New Roman"/>
          <w:color w:val="000000" w:themeColor="text1"/>
          <w:spacing w:val="-2"/>
          <w:sz w:val="24"/>
          <w:szCs w:val="24"/>
          <w:lang w:eastAsia="ru-RU"/>
        </w:rPr>
        <w:t xml:space="preserve">Подземные автостоянки в жилых </w:t>
      </w:r>
      <w:r w:rsidR="00AB6EE5" w:rsidRPr="00E27EC3">
        <w:rPr>
          <w:rFonts w:eastAsia="Times New Roman" w:cs="Times New Roman"/>
          <w:color w:val="000000" w:themeColor="text1"/>
          <w:spacing w:val="-2"/>
          <w:sz w:val="24"/>
          <w:szCs w:val="24"/>
          <w:lang w:eastAsia="ru-RU"/>
        </w:rPr>
        <w:t>зонах</w:t>
      </w:r>
      <w:r w:rsidR="00D72C13" w:rsidRPr="00E27EC3">
        <w:rPr>
          <w:rFonts w:eastAsia="Times New Roman" w:cs="Times New Roman"/>
          <w:color w:val="000000" w:themeColor="text1"/>
          <w:spacing w:val="-2"/>
          <w:sz w:val="24"/>
          <w:szCs w:val="24"/>
          <w:lang w:eastAsia="ru-RU"/>
        </w:rPr>
        <w:t xml:space="preserve"> и на придомовой территории допускается проектировать под общественными и жилыми зданиями, участками зел</w:t>
      </w:r>
      <w:r w:rsidR="00894BA5" w:rsidRPr="00E27EC3">
        <w:rPr>
          <w:rFonts w:eastAsia="Times New Roman" w:cs="Times New Roman"/>
          <w:color w:val="000000" w:themeColor="text1"/>
          <w:spacing w:val="-2"/>
          <w:sz w:val="24"/>
          <w:szCs w:val="24"/>
          <w:lang w:eastAsia="ru-RU"/>
        </w:rPr>
        <w:t>ё</w:t>
      </w:r>
      <w:r w:rsidR="00D72C13" w:rsidRPr="00E27EC3">
        <w:rPr>
          <w:rFonts w:eastAsia="Times New Roman" w:cs="Times New Roman"/>
          <w:color w:val="000000" w:themeColor="text1"/>
          <w:spacing w:val="-2"/>
          <w:sz w:val="24"/>
          <w:szCs w:val="24"/>
          <w:lang w:eastAsia="ru-RU"/>
        </w:rPr>
        <w:t xml:space="preserve">ных насаждений, спортивных сооружений, под хозяйственными, спортивными и игровыми площадками (кроме детских), </w:t>
      </w:r>
      <w:r w:rsidR="00D72C13" w:rsidRPr="00E27EC3">
        <w:rPr>
          <w:rFonts w:eastAsia="Times New Roman" w:cs="Times New Roman"/>
          <w:color w:val="000000" w:themeColor="text1"/>
          <w:sz w:val="24"/>
          <w:szCs w:val="24"/>
          <w:lang w:eastAsia="ru-RU"/>
        </w:rPr>
        <w:t>под проездами и гостевыми автостоянками.</w:t>
      </w:r>
    </w:p>
    <w:p w:rsidR="00D72C13" w:rsidRPr="00E27EC3" w:rsidRDefault="00D72C13" w:rsidP="00D72C13">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Подземные автостоянки запрещается проектировать под зданиями детских и </w:t>
      </w:r>
      <w:r w:rsidRPr="00E27EC3">
        <w:rPr>
          <w:rFonts w:eastAsia="Times New Roman" w:cs="Times New Roman"/>
          <w:color w:val="000000" w:themeColor="text1"/>
          <w:spacing w:val="-2"/>
          <w:sz w:val="24"/>
          <w:szCs w:val="24"/>
          <w:lang w:eastAsia="ru-RU"/>
        </w:rPr>
        <w:t>школьных образовательных учреждений, в том числе спальных корпусов, внешколь</w:t>
      </w:r>
      <w:r w:rsidRPr="00E27EC3">
        <w:rPr>
          <w:rFonts w:eastAsia="Times New Roman" w:cs="Times New Roman"/>
          <w:color w:val="000000" w:themeColor="text1"/>
          <w:sz w:val="24"/>
          <w:szCs w:val="24"/>
          <w:lang w:eastAsia="ru-RU"/>
        </w:rPr>
        <w:t>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05111F" w:rsidRPr="00E27EC3" w:rsidRDefault="0005111F" w:rsidP="0005111F">
      <w:pPr>
        <w:widowControl w:val="0"/>
        <w:spacing w:before="10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D72C13" w:rsidRPr="00E27EC3" w:rsidRDefault="00D72C13" w:rsidP="0005111F">
      <w:pPr>
        <w:widowControl w:val="0"/>
        <w:spacing w:after="10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w:t>
      </w:r>
      <w:r w:rsidR="0005111F" w:rsidRPr="00E27EC3">
        <w:rPr>
          <w:rFonts w:eastAsia="Times New Roman" w:cs="Times New Roman"/>
          <w:i/>
          <w:color w:val="000000" w:themeColor="text1"/>
          <w:sz w:val="22"/>
          <w:lang w:eastAsia="ru-RU"/>
        </w:rPr>
        <w:t xml:space="preserve"> – </w:t>
      </w:r>
      <w:r w:rsidRPr="00E27EC3">
        <w:rPr>
          <w:rFonts w:eastAsia="Times New Roman" w:cs="Times New Roman"/>
          <w:i/>
          <w:color w:val="000000" w:themeColor="text1"/>
          <w:sz w:val="22"/>
          <w:lang w:eastAsia="ru-RU"/>
        </w:rPr>
        <w:t>подземные сооружения с последующей обсыпкой грунтом (обвалованием).</w:t>
      </w:r>
    </w:p>
    <w:p w:rsidR="00D72C13" w:rsidRPr="00E27EC3" w:rsidRDefault="0005111F" w:rsidP="0005111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3.5.1</w:t>
      </w:r>
      <w:r w:rsidR="00AB6EE5" w:rsidRPr="00E27EC3">
        <w:rPr>
          <w:rFonts w:eastAsia="Times New Roman" w:cs="Times New Roman"/>
          <w:color w:val="000000" w:themeColor="text1"/>
          <w:sz w:val="24"/>
          <w:szCs w:val="24"/>
          <w:lang w:eastAsia="ru-RU"/>
        </w:rPr>
        <w:t>19</w:t>
      </w:r>
      <w:r w:rsidRPr="00E27EC3">
        <w:rPr>
          <w:rFonts w:eastAsia="Times New Roman" w:cs="Times New Roman"/>
          <w:color w:val="000000" w:themeColor="text1"/>
          <w:sz w:val="24"/>
          <w:szCs w:val="24"/>
          <w:lang w:eastAsia="ru-RU"/>
        </w:rPr>
        <w:t xml:space="preserve"> </w:t>
      </w:r>
      <w:r w:rsidR="00D72C13" w:rsidRPr="00E27EC3">
        <w:rPr>
          <w:rFonts w:eastAsia="Times New Roman" w:cs="Times New Roman"/>
          <w:color w:val="000000" w:themeColor="text1"/>
          <w:spacing w:val="-3"/>
          <w:sz w:val="24"/>
          <w:szCs w:val="24"/>
          <w:lang w:eastAsia="ru-RU"/>
        </w:rPr>
        <w:t>Р</w:t>
      </w:r>
      <w:r w:rsidR="00D72C13" w:rsidRPr="00E27EC3">
        <w:rPr>
          <w:rFonts w:eastAsia="Times New Roman" w:cs="Times New Roman"/>
          <w:color w:val="000000" w:themeColor="text1"/>
          <w:sz w:val="24"/>
          <w:szCs w:val="24"/>
          <w:lang w:eastAsia="ru-RU"/>
        </w:rPr>
        <w:t>асстояние от въезда</w:t>
      </w:r>
      <w:r w:rsidRPr="00E27EC3">
        <w:rPr>
          <w:rFonts w:eastAsia="Times New Roman" w:cs="Times New Roman"/>
          <w:color w:val="000000" w:themeColor="text1"/>
          <w:sz w:val="24"/>
          <w:szCs w:val="24"/>
          <w:lang w:eastAsia="ru-RU"/>
        </w:rPr>
        <w:t xml:space="preserve"> – </w:t>
      </w:r>
      <w:r w:rsidR="00D72C13" w:rsidRPr="00E27EC3">
        <w:rPr>
          <w:rFonts w:eastAsia="Times New Roman" w:cs="Times New Roman"/>
          <w:color w:val="000000" w:themeColor="text1"/>
          <w:sz w:val="24"/>
          <w:szCs w:val="24"/>
          <w:lang w:eastAsia="ru-RU"/>
        </w:rPr>
        <w:t xml:space="preserve">выезда и вентиляционных шахт </w:t>
      </w:r>
      <w:r w:rsidR="00D72C13" w:rsidRPr="00E27EC3">
        <w:rPr>
          <w:rFonts w:eastAsia="Times New Roman" w:cs="Times New Roman"/>
          <w:color w:val="000000" w:themeColor="text1"/>
          <w:spacing w:val="-3"/>
          <w:sz w:val="24"/>
          <w:szCs w:val="24"/>
          <w:lang w:eastAsia="ru-RU"/>
        </w:rPr>
        <w:t xml:space="preserve">подземных, полуподземных и обвалованных автостоянок </w:t>
      </w:r>
      <w:r w:rsidR="00D72C13" w:rsidRPr="00E27EC3">
        <w:rPr>
          <w:rFonts w:eastAsia="Times New Roman" w:cs="Times New Roman"/>
          <w:color w:val="000000" w:themeColor="text1"/>
          <w:sz w:val="24"/>
          <w:szCs w:val="24"/>
          <w:lang w:eastAsia="ru-RU"/>
        </w:rPr>
        <w:t xml:space="preserve">до территорий </w:t>
      </w:r>
      <w:r w:rsidR="00D72C13" w:rsidRPr="00E27EC3">
        <w:rPr>
          <w:rFonts w:eastAsia="Times New Roman" w:cs="Times New Roman"/>
          <w:color w:val="000000" w:themeColor="text1"/>
          <w:spacing w:val="-2"/>
          <w:sz w:val="24"/>
          <w:szCs w:val="24"/>
          <w:lang w:eastAsia="ru-RU"/>
        </w:rPr>
        <w:t>детских, образовательных, лечебно</w:t>
      </w:r>
      <w:r w:rsidR="00894BA5" w:rsidRPr="00E27EC3">
        <w:rPr>
          <w:rFonts w:eastAsia="Times New Roman" w:cs="Times New Roman"/>
          <w:color w:val="000000" w:themeColor="text1"/>
          <w:spacing w:val="-2"/>
          <w:sz w:val="24"/>
          <w:szCs w:val="24"/>
          <w:lang w:eastAsia="ru-RU"/>
        </w:rPr>
        <w:t xml:space="preserve"> – </w:t>
      </w:r>
      <w:r w:rsidR="00D72C13" w:rsidRPr="00E27EC3">
        <w:rPr>
          <w:rFonts w:eastAsia="Times New Roman" w:cs="Times New Roman"/>
          <w:color w:val="000000" w:themeColor="text1"/>
          <w:spacing w:val="-2"/>
          <w:sz w:val="24"/>
          <w:szCs w:val="24"/>
          <w:lang w:eastAsia="ru-RU"/>
        </w:rPr>
        <w:t>профилактических учреждений,</w:t>
      </w:r>
      <w:r w:rsidR="00D72C13" w:rsidRPr="00E27EC3">
        <w:rPr>
          <w:rFonts w:eastAsia="Times New Roman" w:cs="Times New Roman"/>
          <w:color w:val="000000" w:themeColor="text1"/>
          <w:sz w:val="24"/>
          <w:szCs w:val="24"/>
          <w:lang w:eastAsia="ru-RU"/>
        </w:rPr>
        <w:t xml:space="preserve"> жилых домов, площадок отдыха и др. должно быть не менее </w:t>
      </w:r>
      <w:smartTag w:uri="urn:schemas-microsoft-com:office:smarttags" w:element="metricconverter">
        <w:smartTagPr>
          <w:attr w:name="ProductID" w:val="15 м"/>
        </w:smartTagPr>
        <w:r w:rsidR="00D72C13" w:rsidRPr="00E27EC3">
          <w:rPr>
            <w:rFonts w:eastAsia="Times New Roman" w:cs="Times New Roman"/>
            <w:color w:val="000000" w:themeColor="text1"/>
            <w:sz w:val="24"/>
            <w:szCs w:val="24"/>
            <w:lang w:eastAsia="ru-RU"/>
          </w:rPr>
          <w:t>15 м</w:t>
        </w:r>
      </w:smartTag>
      <w:r w:rsidRPr="00E27EC3">
        <w:rPr>
          <w:rFonts w:eastAsia="Times New Roman" w:cs="Times New Roman"/>
          <w:color w:val="000000" w:themeColor="text1"/>
          <w:sz w:val="24"/>
          <w:szCs w:val="24"/>
          <w:lang w:eastAsia="ru-RU"/>
        </w:rPr>
        <w:t xml:space="preserve">. </w:t>
      </w:r>
      <w:r w:rsidR="00D72C13" w:rsidRPr="00E27EC3">
        <w:rPr>
          <w:rFonts w:eastAsia="Times New Roman" w:cs="Times New Roman"/>
          <w:color w:val="000000" w:themeColor="text1"/>
          <w:sz w:val="24"/>
          <w:szCs w:val="24"/>
          <w:lang w:eastAsia="ru-RU"/>
        </w:rPr>
        <w:t>Разрыв от территорий подземных автостоянок не лимитируется.</w:t>
      </w:r>
    </w:p>
    <w:p w:rsidR="00D72C13" w:rsidRPr="00E27EC3" w:rsidRDefault="00F8307D" w:rsidP="00D72C13">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3.5.1</w:t>
      </w:r>
      <w:r w:rsidR="00AB6EE5" w:rsidRPr="00E27EC3">
        <w:rPr>
          <w:rFonts w:eastAsia="Times New Roman" w:cs="Times New Roman"/>
          <w:color w:val="000000" w:themeColor="text1"/>
          <w:sz w:val="24"/>
          <w:szCs w:val="24"/>
          <w:lang w:eastAsia="ru-RU"/>
        </w:rPr>
        <w:t>20</w:t>
      </w:r>
      <w:r w:rsidR="00D72C13" w:rsidRPr="00E27EC3">
        <w:rPr>
          <w:rFonts w:eastAsia="Times New Roman" w:cs="Times New Roman"/>
          <w:color w:val="000000" w:themeColor="text1"/>
          <w:sz w:val="24"/>
          <w:szCs w:val="24"/>
          <w:lang w:eastAsia="ru-RU"/>
        </w:rPr>
        <w:t xml:space="preserve"> Вент</w:t>
      </w:r>
      <w:r w:rsidRPr="00E27EC3">
        <w:rPr>
          <w:rFonts w:eastAsia="Times New Roman" w:cs="Times New Roman"/>
          <w:color w:val="000000" w:themeColor="text1"/>
          <w:sz w:val="24"/>
          <w:szCs w:val="24"/>
          <w:lang w:eastAsia="ru-RU"/>
        </w:rPr>
        <w:t xml:space="preserve">иляционные </w:t>
      </w:r>
      <w:r w:rsidR="00D72C13" w:rsidRPr="00E27EC3">
        <w:rPr>
          <w:rFonts w:eastAsia="Times New Roman" w:cs="Times New Roman"/>
          <w:color w:val="000000" w:themeColor="text1"/>
          <w:sz w:val="24"/>
          <w:szCs w:val="24"/>
          <w:lang w:eastAsia="ru-RU"/>
        </w:rPr>
        <w:t xml:space="preserve">выбросы от подземных </w:t>
      </w:r>
      <w:r w:rsidR="00D72C13" w:rsidRPr="00E27EC3">
        <w:rPr>
          <w:rFonts w:eastAsia="Times New Roman" w:cs="Times New Roman"/>
          <w:color w:val="000000" w:themeColor="text1"/>
          <w:spacing w:val="-3"/>
          <w:sz w:val="24"/>
          <w:szCs w:val="24"/>
          <w:lang w:eastAsia="ru-RU"/>
        </w:rPr>
        <w:t>автостоянок</w:t>
      </w:r>
      <w:r w:rsidR="00D72C13" w:rsidRPr="00E27EC3">
        <w:rPr>
          <w:rFonts w:eastAsia="Times New Roman" w:cs="Times New Roman"/>
          <w:color w:val="000000" w:themeColor="text1"/>
          <w:sz w:val="24"/>
          <w:szCs w:val="24"/>
          <w:lang w:eastAsia="ru-RU"/>
        </w:rPr>
        <w:t xml:space="preserve">,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00D72C13" w:rsidRPr="00E27EC3">
          <w:rPr>
            <w:rFonts w:eastAsia="Times New Roman" w:cs="Times New Roman"/>
            <w:color w:val="000000" w:themeColor="text1"/>
            <w:sz w:val="24"/>
            <w:szCs w:val="24"/>
            <w:lang w:eastAsia="ru-RU"/>
          </w:rPr>
          <w:t>1,5 м</w:t>
        </w:r>
      </w:smartTag>
      <w:r w:rsidR="00D72C13" w:rsidRPr="00E27EC3">
        <w:rPr>
          <w:rFonts w:eastAsia="Times New Roman" w:cs="Times New Roman"/>
          <w:color w:val="000000" w:themeColor="text1"/>
          <w:sz w:val="24"/>
          <w:szCs w:val="24"/>
          <w:lang w:eastAsia="ru-RU"/>
        </w:rPr>
        <w:t xml:space="preserve"> выше конька крыши самой высокой части здания.</w:t>
      </w:r>
    </w:p>
    <w:p w:rsidR="00D72C13" w:rsidRPr="00E27EC3" w:rsidRDefault="00D72C13" w:rsidP="00D72C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E27EC3">
          <w:rPr>
            <w:rFonts w:eastAsia="Times New Roman" w:cs="Times New Roman"/>
            <w:color w:val="000000" w:themeColor="text1"/>
            <w:sz w:val="24"/>
            <w:szCs w:val="24"/>
            <w:lang w:eastAsia="ru-RU"/>
          </w:rPr>
          <w:t>15 м</w:t>
        </w:r>
      </w:smartTag>
      <w:r w:rsidRPr="00E27EC3">
        <w:rPr>
          <w:rFonts w:eastAsia="Times New Roman" w:cs="Times New Roman"/>
          <w:color w:val="000000" w:themeColor="text1"/>
          <w:sz w:val="24"/>
          <w:szCs w:val="24"/>
          <w:lang w:eastAsia="ru-RU"/>
        </w:rPr>
        <w:t xml:space="preserve"> от вентиляционных шахт, въездов</w:t>
      </w:r>
      <w:r w:rsidR="00F8307D"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выездов, проездов при условии озеленения эксплуатируемой кровли и обеспечении ПДК в устье выброса в атмосферу.</w:t>
      </w:r>
    </w:p>
    <w:p w:rsidR="00D72C13" w:rsidRPr="00E27EC3" w:rsidRDefault="00F8307D" w:rsidP="00D72C13">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AB6EE5" w:rsidRPr="00E27EC3">
        <w:rPr>
          <w:rFonts w:eastAsia="Times New Roman" w:cs="Times New Roman"/>
          <w:color w:val="000000" w:themeColor="text1"/>
          <w:sz w:val="24"/>
          <w:szCs w:val="24"/>
          <w:lang w:eastAsia="ru-RU"/>
        </w:rPr>
        <w:t>121</w:t>
      </w:r>
      <w:r w:rsidR="00D72C13" w:rsidRPr="00E27EC3">
        <w:rPr>
          <w:rFonts w:eastAsia="Times New Roman" w:cs="Times New Roman"/>
          <w:color w:val="000000" w:themeColor="text1"/>
          <w:sz w:val="24"/>
          <w:szCs w:val="24"/>
          <w:lang w:eastAsia="ru-RU"/>
        </w:rPr>
        <w:t xml:space="preserve"> Требования, отнес</w:t>
      </w:r>
      <w:r w:rsidR="00AB2D38" w:rsidRPr="00E27EC3">
        <w:rPr>
          <w:rFonts w:eastAsia="Times New Roman" w:cs="Times New Roman"/>
          <w:color w:val="000000" w:themeColor="text1"/>
          <w:sz w:val="24"/>
          <w:szCs w:val="24"/>
          <w:lang w:eastAsia="ru-RU"/>
        </w:rPr>
        <w:t>ё</w:t>
      </w:r>
      <w:r w:rsidR="00D72C13" w:rsidRPr="00E27EC3">
        <w:rPr>
          <w:rFonts w:eastAsia="Times New Roman" w:cs="Times New Roman"/>
          <w:color w:val="000000" w:themeColor="text1"/>
          <w:sz w:val="24"/>
          <w:szCs w:val="24"/>
          <w:lang w:eastAsia="ru-RU"/>
        </w:rPr>
        <w:t>нные к подземным автостоянкам, распространяются на размещение обвалованных автостоянок.</w:t>
      </w:r>
    </w:p>
    <w:p w:rsidR="00D72C13" w:rsidRPr="00E27EC3" w:rsidRDefault="00F8307D" w:rsidP="00AB6EE5">
      <w:pPr>
        <w:widowControl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color w:val="000000" w:themeColor="text1"/>
          <w:sz w:val="24"/>
          <w:szCs w:val="24"/>
          <w:lang w:eastAsia="ru-RU"/>
        </w:rPr>
        <w:t>3.5.</w:t>
      </w:r>
      <w:r w:rsidR="00AB6EE5" w:rsidRPr="00E27EC3">
        <w:rPr>
          <w:rFonts w:eastAsia="Times New Roman" w:cs="Times New Roman"/>
          <w:color w:val="000000" w:themeColor="text1"/>
          <w:sz w:val="24"/>
          <w:szCs w:val="24"/>
          <w:lang w:eastAsia="ru-RU"/>
        </w:rPr>
        <w:t>122</w:t>
      </w:r>
      <w:r w:rsidR="00D72C13" w:rsidRPr="00E27EC3">
        <w:rPr>
          <w:rFonts w:eastAsia="Times New Roman" w:cs="Times New Roman"/>
          <w:color w:val="000000" w:themeColor="text1"/>
          <w:sz w:val="24"/>
          <w:szCs w:val="24"/>
          <w:lang w:eastAsia="ru-RU"/>
        </w:rPr>
        <w:t xml:space="preserve"> </w:t>
      </w:r>
      <w:r w:rsidR="00AB6EE5" w:rsidRPr="00E27EC3">
        <w:rPr>
          <w:rFonts w:eastAsia="Times New Roman" w:cs="Times New Roman"/>
          <w:color w:val="000000" w:themeColor="text1"/>
          <w:sz w:val="24"/>
          <w:szCs w:val="24"/>
          <w:lang w:eastAsia="ru-RU"/>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113.13330.2012 и «Пособия по размещению автостоянок, гаражей и предприятий технического обслуживания легковых автомобилей в городах и других населённых пунктах».</w:t>
      </w:r>
      <w:r w:rsidR="00D72C13" w:rsidRPr="00E27EC3">
        <w:rPr>
          <w:rFonts w:eastAsia="Times New Roman" w:cs="Times New Roman"/>
          <w:bCs/>
          <w:color w:val="000000" w:themeColor="text1"/>
          <w:sz w:val="24"/>
          <w:szCs w:val="18"/>
          <w:lang w:eastAsia="ru-RU"/>
        </w:rPr>
        <w:t>.</w:t>
      </w:r>
    </w:p>
    <w:p w:rsidR="00D72C13" w:rsidRPr="00E27EC3" w:rsidRDefault="00F8307D" w:rsidP="00AB6EE5">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18"/>
          <w:lang w:eastAsia="ru-RU"/>
        </w:rPr>
        <w:t>3.5.</w:t>
      </w:r>
      <w:r w:rsidR="00AB6EE5" w:rsidRPr="00E27EC3">
        <w:rPr>
          <w:rFonts w:eastAsia="Times New Roman" w:cs="Times New Roman"/>
          <w:bCs/>
          <w:color w:val="000000" w:themeColor="text1"/>
          <w:sz w:val="24"/>
          <w:szCs w:val="18"/>
          <w:lang w:eastAsia="ru-RU"/>
        </w:rPr>
        <w:t>123</w:t>
      </w:r>
      <w:r w:rsidR="00D72C13" w:rsidRPr="00E27EC3">
        <w:rPr>
          <w:rFonts w:eastAsia="Times New Roman" w:cs="Times New Roman"/>
          <w:bCs/>
          <w:color w:val="000000" w:themeColor="text1"/>
          <w:sz w:val="24"/>
          <w:szCs w:val="18"/>
          <w:lang w:eastAsia="ru-RU"/>
        </w:rPr>
        <w:t xml:space="preserve"> </w:t>
      </w:r>
      <w:r w:rsidR="00D72C13" w:rsidRPr="00E27EC3">
        <w:rPr>
          <w:rFonts w:eastAsia="Times New Roman" w:cs="Times New Roman"/>
          <w:bCs/>
          <w:color w:val="000000" w:themeColor="text1"/>
          <w:sz w:val="24"/>
          <w:szCs w:val="24"/>
          <w:lang w:eastAsia="ru-RU"/>
        </w:rPr>
        <w:t>При расч</w:t>
      </w:r>
      <w:r w:rsidR="00152A67" w:rsidRPr="00E27EC3">
        <w:rPr>
          <w:rFonts w:eastAsia="Times New Roman" w:cs="Times New Roman"/>
          <w:bCs/>
          <w:color w:val="000000" w:themeColor="text1"/>
          <w:sz w:val="24"/>
          <w:szCs w:val="24"/>
          <w:lang w:eastAsia="ru-RU"/>
        </w:rPr>
        <w:t>ё</w:t>
      </w:r>
      <w:r w:rsidR="00D72C13" w:rsidRPr="00E27EC3">
        <w:rPr>
          <w:rFonts w:eastAsia="Times New Roman" w:cs="Times New Roman"/>
          <w:bCs/>
          <w:color w:val="000000" w:themeColor="text1"/>
          <w:sz w:val="24"/>
          <w:szCs w:val="24"/>
          <w:lang w:eastAsia="ru-RU"/>
        </w:rPr>
        <w:t xml:space="preserve">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00D72C13" w:rsidRPr="00E27EC3">
          <w:rPr>
            <w:rFonts w:eastAsia="Times New Roman" w:cs="Times New Roman"/>
            <w:bCs/>
            <w:color w:val="000000" w:themeColor="text1"/>
            <w:sz w:val="24"/>
            <w:szCs w:val="24"/>
            <w:lang w:eastAsia="ru-RU"/>
          </w:rPr>
          <w:t>5,0 м</w:t>
        </w:r>
      </w:smartTag>
      <w:r w:rsidR="00D72C13" w:rsidRPr="00E27EC3">
        <w:rPr>
          <w:rFonts w:eastAsia="Times New Roman" w:cs="Times New Roman"/>
          <w:bCs/>
          <w:color w:val="000000" w:themeColor="text1"/>
          <w:sz w:val="24"/>
          <w:szCs w:val="24"/>
          <w:lang w:eastAsia="ru-RU"/>
        </w:rPr>
        <w:t xml:space="preserve">, ширина – </w:t>
      </w:r>
      <w:smartTag w:uri="urn:schemas-microsoft-com:office:smarttags" w:element="metricconverter">
        <w:smartTagPr>
          <w:attr w:name="ProductID" w:val="2,3 м"/>
        </w:smartTagPr>
        <w:r w:rsidR="00D72C13" w:rsidRPr="00E27EC3">
          <w:rPr>
            <w:rFonts w:eastAsia="Times New Roman" w:cs="Times New Roman"/>
            <w:bCs/>
            <w:color w:val="000000" w:themeColor="text1"/>
            <w:sz w:val="24"/>
            <w:szCs w:val="24"/>
            <w:lang w:eastAsia="ru-RU"/>
          </w:rPr>
          <w:t>2,3 м</w:t>
        </w:r>
      </w:smartTag>
      <w:r w:rsidR="00D72C13" w:rsidRPr="00E27EC3">
        <w:rPr>
          <w:rFonts w:eastAsia="Times New Roman" w:cs="Times New Roman"/>
          <w:bCs/>
          <w:color w:val="000000" w:themeColor="text1"/>
          <w:sz w:val="24"/>
          <w:szCs w:val="24"/>
          <w:lang w:eastAsia="ru-RU"/>
        </w:rPr>
        <w:t xml:space="preserve"> (для инвалидов, пользующихся креслами</w:t>
      </w:r>
      <w:r w:rsidR="00B0041B" w:rsidRPr="00E27EC3">
        <w:rPr>
          <w:rFonts w:eastAsia="Times New Roman" w:cs="Times New Roman"/>
          <w:bCs/>
          <w:color w:val="000000" w:themeColor="text1"/>
          <w:sz w:val="24"/>
          <w:szCs w:val="24"/>
          <w:lang w:eastAsia="ru-RU"/>
        </w:rPr>
        <w:t xml:space="preserve"> – </w:t>
      </w:r>
      <w:r w:rsidR="00D72C13" w:rsidRPr="00E27EC3">
        <w:rPr>
          <w:rFonts w:eastAsia="Times New Roman" w:cs="Times New Roman"/>
          <w:bCs/>
          <w:color w:val="000000" w:themeColor="text1"/>
          <w:sz w:val="24"/>
          <w:szCs w:val="24"/>
          <w:lang w:eastAsia="ru-RU"/>
        </w:rPr>
        <w:t xml:space="preserve">колясками – </w:t>
      </w:r>
      <w:smartTag w:uri="urn:schemas-microsoft-com:office:smarttags" w:element="metricconverter">
        <w:smartTagPr>
          <w:attr w:name="ProductID" w:val="3,5 м"/>
        </w:smartTagPr>
        <w:r w:rsidR="00D72C13" w:rsidRPr="00E27EC3">
          <w:rPr>
            <w:rFonts w:eastAsia="Times New Roman" w:cs="Times New Roman"/>
            <w:bCs/>
            <w:color w:val="000000" w:themeColor="text1"/>
            <w:sz w:val="24"/>
            <w:szCs w:val="24"/>
            <w:lang w:eastAsia="ru-RU"/>
          </w:rPr>
          <w:t>3,5 м</w:t>
        </w:r>
      </w:smartTag>
      <w:r w:rsidR="00D72C13" w:rsidRPr="00E27EC3">
        <w:rPr>
          <w:rFonts w:eastAsia="Times New Roman" w:cs="Times New Roman"/>
          <w:bCs/>
          <w:color w:val="000000" w:themeColor="text1"/>
          <w:sz w:val="24"/>
          <w:szCs w:val="24"/>
          <w:lang w:eastAsia="ru-RU"/>
        </w:rPr>
        <w:t>).</w:t>
      </w:r>
    </w:p>
    <w:p w:rsidR="00D72C13" w:rsidRPr="00E27EC3" w:rsidRDefault="00D72C13" w:rsidP="00D72C13">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E27EC3">
          <w:rPr>
            <w:rFonts w:eastAsia="Times New Roman" w:cs="Times New Roman"/>
            <w:bCs/>
            <w:color w:val="000000" w:themeColor="text1"/>
            <w:sz w:val="24"/>
            <w:szCs w:val="24"/>
            <w:lang w:eastAsia="ru-RU"/>
          </w:rPr>
          <w:t>0,5 м</w:t>
        </w:r>
      </w:smartTag>
      <w:r w:rsidRPr="00E27EC3">
        <w:rPr>
          <w:rFonts w:eastAsia="Times New Roman" w:cs="Times New Roman"/>
          <w:bCs/>
          <w:color w:val="000000" w:themeColor="text1"/>
          <w:sz w:val="24"/>
          <w:szCs w:val="24"/>
          <w:lang w:eastAsia="ru-RU"/>
        </w:rPr>
        <w:t>.</w:t>
      </w:r>
    </w:p>
    <w:p w:rsidR="008616ED" w:rsidRPr="00E27EC3" w:rsidRDefault="00F8307D" w:rsidP="008616E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AB6EE5" w:rsidRPr="00E27EC3">
        <w:rPr>
          <w:rFonts w:eastAsia="Times New Roman" w:cs="Times New Roman"/>
          <w:color w:val="000000" w:themeColor="text1"/>
          <w:sz w:val="24"/>
          <w:szCs w:val="24"/>
          <w:lang w:eastAsia="ru-RU"/>
        </w:rPr>
        <w:t>12</w:t>
      </w:r>
      <w:r w:rsidRPr="00E27EC3">
        <w:rPr>
          <w:rFonts w:eastAsia="Times New Roman" w:cs="Times New Roman"/>
          <w:color w:val="000000" w:themeColor="text1"/>
          <w:sz w:val="24"/>
          <w:szCs w:val="24"/>
          <w:lang w:eastAsia="ru-RU"/>
        </w:rPr>
        <w:t>4</w:t>
      </w:r>
      <w:r w:rsidR="00D72C13" w:rsidRPr="00E27EC3">
        <w:rPr>
          <w:rFonts w:eastAsia="Times New Roman" w:cs="Times New Roman"/>
          <w:color w:val="000000" w:themeColor="text1"/>
          <w:sz w:val="24"/>
          <w:szCs w:val="24"/>
          <w:lang w:eastAsia="ru-RU"/>
        </w:rPr>
        <w:t xml:space="preserve"> </w:t>
      </w:r>
      <w:r w:rsidR="008616ED" w:rsidRPr="00E27EC3">
        <w:rPr>
          <w:rFonts w:eastAsia="Times New Roman" w:cs="Times New Roman"/>
          <w:color w:val="000000" w:themeColor="text1"/>
          <w:sz w:val="24"/>
          <w:szCs w:val="24"/>
          <w:lang w:eastAsia="ru-RU"/>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на одно машино – место для (м</w:t>
      </w:r>
      <w:r w:rsidR="008616ED" w:rsidRPr="00E27EC3">
        <w:rPr>
          <w:rFonts w:eastAsia="Times New Roman" w:cs="Times New Roman"/>
          <w:color w:val="000000" w:themeColor="text1"/>
          <w:sz w:val="24"/>
          <w:szCs w:val="24"/>
          <w:vertAlign w:val="superscript"/>
          <w:lang w:eastAsia="ru-RU"/>
        </w:rPr>
        <w:t>2</w:t>
      </w:r>
      <w:r w:rsidR="008616ED" w:rsidRPr="00E27EC3">
        <w:rPr>
          <w:rFonts w:eastAsia="Times New Roman" w:cs="Times New Roman"/>
          <w:color w:val="000000" w:themeColor="text1"/>
          <w:sz w:val="24"/>
          <w:szCs w:val="24"/>
          <w:lang w:eastAsia="ru-RU"/>
        </w:rPr>
        <w:t>):</w:t>
      </w:r>
    </w:p>
    <w:p w:rsidR="008616ED" w:rsidRPr="00E27EC3" w:rsidRDefault="008616ED" w:rsidP="008616E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одноэтажных – 30;</w:t>
      </w:r>
    </w:p>
    <w:p w:rsidR="008616ED" w:rsidRPr="00E27EC3" w:rsidRDefault="008616ED" w:rsidP="008616E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двухэтажных – 20;</w:t>
      </w:r>
    </w:p>
    <w:p w:rsidR="008616ED" w:rsidRPr="00E27EC3" w:rsidRDefault="008616ED" w:rsidP="008616E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трехэтажных – 14;</w:t>
      </w:r>
    </w:p>
    <w:p w:rsidR="008616ED" w:rsidRPr="00E27EC3" w:rsidRDefault="008616ED" w:rsidP="008616E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четырехэтажных – 12;</w:t>
      </w:r>
    </w:p>
    <w:p w:rsidR="008616ED" w:rsidRPr="00E27EC3" w:rsidRDefault="008616ED" w:rsidP="008616E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пятиэтажных – 10.</w:t>
      </w:r>
    </w:p>
    <w:p w:rsidR="00AB6EE5" w:rsidRPr="00E27EC3" w:rsidRDefault="008616ED" w:rsidP="008616ED">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Площадь застройки и размеры земельных участков для открытых наземных стоянок следует принимать из расчёта </w:t>
      </w:r>
      <w:smartTag w:uri="urn:schemas-microsoft-com:office:smarttags" w:element="metricconverter">
        <w:smartTagPr>
          <w:attr w:name="ProductID" w:val="25 м2"/>
        </w:smartTagPr>
        <w:r w:rsidRPr="00E27EC3">
          <w:rPr>
            <w:rFonts w:eastAsia="Times New Roman" w:cs="Times New Roman"/>
            <w:color w:val="000000" w:themeColor="text1"/>
            <w:sz w:val="24"/>
            <w:szCs w:val="24"/>
            <w:lang w:eastAsia="ru-RU"/>
          </w:rPr>
          <w:t>25 м</w:t>
        </w:r>
        <w:r w:rsidRPr="00E27EC3">
          <w:rPr>
            <w:rFonts w:eastAsia="Times New Roman" w:cs="Times New Roman"/>
            <w:color w:val="000000" w:themeColor="text1"/>
            <w:sz w:val="24"/>
            <w:szCs w:val="24"/>
            <w:vertAlign w:val="superscript"/>
            <w:lang w:eastAsia="ru-RU"/>
          </w:rPr>
          <w:t>2</w:t>
        </w:r>
      </w:smartTag>
      <w:r w:rsidRPr="00E27EC3">
        <w:rPr>
          <w:rFonts w:eastAsia="Times New Roman" w:cs="Times New Roman"/>
          <w:color w:val="000000" w:themeColor="text1"/>
          <w:sz w:val="24"/>
          <w:szCs w:val="24"/>
          <w:lang w:eastAsia="ru-RU"/>
        </w:rPr>
        <w:t xml:space="preserve"> на одно машино – место.</w:t>
      </w:r>
    </w:p>
    <w:p w:rsidR="008616ED" w:rsidRPr="00E27EC3" w:rsidRDefault="00F8307D" w:rsidP="008616ED">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AB6EE5" w:rsidRPr="00E27EC3">
        <w:rPr>
          <w:rFonts w:eastAsia="Times New Roman" w:cs="Times New Roman"/>
          <w:color w:val="000000" w:themeColor="text1"/>
          <w:sz w:val="24"/>
          <w:szCs w:val="24"/>
          <w:lang w:eastAsia="ru-RU"/>
        </w:rPr>
        <w:t>12</w:t>
      </w:r>
      <w:r w:rsidRPr="00E27EC3">
        <w:rPr>
          <w:rFonts w:eastAsia="Times New Roman" w:cs="Times New Roman"/>
          <w:color w:val="000000" w:themeColor="text1"/>
          <w:sz w:val="24"/>
          <w:szCs w:val="24"/>
          <w:lang w:eastAsia="ru-RU"/>
        </w:rPr>
        <w:t>5</w:t>
      </w:r>
      <w:r w:rsidR="00D72C13" w:rsidRPr="00E27EC3">
        <w:rPr>
          <w:rFonts w:eastAsia="Times New Roman" w:cs="Times New Roman"/>
          <w:color w:val="000000" w:themeColor="text1"/>
          <w:sz w:val="24"/>
          <w:szCs w:val="24"/>
          <w:lang w:eastAsia="ru-RU"/>
        </w:rPr>
        <w:t xml:space="preserve"> </w:t>
      </w:r>
      <w:r w:rsidR="008616ED" w:rsidRPr="00E27EC3">
        <w:rPr>
          <w:rFonts w:eastAsia="Times New Roman" w:cs="Times New Roman"/>
          <w:color w:val="000000" w:themeColor="text1"/>
          <w:sz w:val="24"/>
          <w:szCs w:val="24"/>
          <w:lang w:eastAsia="ru-RU"/>
        </w:rPr>
        <w:t xml:space="preserve">Подъезды к автостоянкам не должны пересекать основные пешеходные пути, </w:t>
      </w:r>
      <w:r w:rsidR="008616ED" w:rsidRPr="00E27EC3">
        <w:rPr>
          <w:rFonts w:eastAsia="Times New Roman" w:cs="Times New Roman"/>
          <w:color w:val="000000" w:themeColor="text1"/>
          <w:spacing w:val="-4"/>
          <w:sz w:val="24"/>
          <w:szCs w:val="24"/>
          <w:lang w:eastAsia="ru-RU"/>
        </w:rPr>
        <w:t>должны быть изолированы от площадок для отдыха, игровых и спортивных площадок.</w:t>
      </w:r>
    </w:p>
    <w:p w:rsidR="008616ED" w:rsidRPr="00E27EC3" w:rsidRDefault="008616ED" w:rsidP="008616ED">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Наименьшие расстояния до въездов в автостоянки и выездов из них следует </w:t>
      </w:r>
      <w:r w:rsidRPr="00E27EC3">
        <w:rPr>
          <w:rFonts w:eastAsia="Times New Roman" w:cs="Times New Roman"/>
          <w:color w:val="000000" w:themeColor="text1"/>
          <w:spacing w:val="-2"/>
          <w:sz w:val="24"/>
          <w:szCs w:val="24"/>
          <w:lang w:eastAsia="ru-RU"/>
        </w:rPr>
        <w:t xml:space="preserve">принимать: от перекрестков магистральных улиц – </w:t>
      </w:r>
      <w:smartTag w:uri="urn:schemas-microsoft-com:office:smarttags" w:element="metricconverter">
        <w:smartTagPr>
          <w:attr w:name="ProductID" w:val="50 м"/>
        </w:smartTagPr>
        <w:r w:rsidRPr="00E27EC3">
          <w:rPr>
            <w:rFonts w:eastAsia="Times New Roman" w:cs="Times New Roman"/>
            <w:color w:val="000000" w:themeColor="text1"/>
            <w:spacing w:val="-2"/>
            <w:sz w:val="24"/>
            <w:szCs w:val="24"/>
            <w:lang w:eastAsia="ru-RU"/>
          </w:rPr>
          <w:t>50 м</w:t>
        </w:r>
      </w:smartTag>
      <w:r w:rsidRPr="00E27EC3">
        <w:rPr>
          <w:rFonts w:eastAsia="Times New Roman" w:cs="Times New Roman"/>
          <w:color w:val="000000" w:themeColor="text1"/>
          <w:spacing w:val="-2"/>
          <w:sz w:val="24"/>
          <w:szCs w:val="24"/>
          <w:lang w:eastAsia="ru-RU"/>
        </w:rPr>
        <w:t>, улиц местного значения –</w:t>
      </w:r>
      <w:r w:rsidRPr="00E27EC3">
        <w:rPr>
          <w:rFonts w:eastAsia="Times New Roman" w:cs="Times New Roman"/>
          <w:color w:val="000000" w:themeColor="text1"/>
          <w:sz w:val="24"/>
          <w:szCs w:val="24"/>
          <w:lang w:eastAsia="ru-RU"/>
        </w:rPr>
        <w:t xml:space="preserve"> </w:t>
      </w:r>
      <w:smartTag w:uri="urn:schemas-microsoft-com:office:smarttags" w:element="metricconverter">
        <w:smartTagPr>
          <w:attr w:name="ProductID" w:val="20 м"/>
        </w:smartTagPr>
        <w:r w:rsidRPr="00E27EC3">
          <w:rPr>
            <w:rFonts w:eastAsia="Times New Roman" w:cs="Times New Roman"/>
            <w:color w:val="000000" w:themeColor="text1"/>
            <w:sz w:val="24"/>
            <w:szCs w:val="24"/>
            <w:lang w:eastAsia="ru-RU"/>
          </w:rPr>
          <w:t>20 м</w:t>
        </w:r>
      </w:smartTag>
      <w:r w:rsidRPr="00E27EC3">
        <w:rPr>
          <w:rFonts w:eastAsia="Times New Roman" w:cs="Times New Roman"/>
          <w:color w:val="000000" w:themeColor="text1"/>
          <w:sz w:val="24"/>
          <w:szCs w:val="24"/>
          <w:lang w:eastAsia="ru-RU"/>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E27EC3">
          <w:rPr>
            <w:rFonts w:eastAsia="Times New Roman" w:cs="Times New Roman"/>
            <w:color w:val="000000" w:themeColor="text1"/>
            <w:sz w:val="24"/>
            <w:szCs w:val="24"/>
            <w:lang w:eastAsia="ru-RU"/>
          </w:rPr>
          <w:t>30 м</w:t>
        </w:r>
      </w:smartTag>
      <w:r w:rsidRPr="00E27EC3">
        <w:rPr>
          <w:rFonts w:eastAsia="Times New Roman" w:cs="Times New Roman"/>
          <w:color w:val="000000" w:themeColor="text1"/>
          <w:sz w:val="24"/>
          <w:szCs w:val="24"/>
          <w:lang w:eastAsia="ru-RU"/>
        </w:rPr>
        <w:t>.</w:t>
      </w:r>
    </w:p>
    <w:p w:rsidR="008616ED" w:rsidRPr="00E27EC3" w:rsidRDefault="008616ED" w:rsidP="008616E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E27EC3">
          <w:rPr>
            <w:rFonts w:eastAsia="Times New Roman" w:cs="Times New Roman"/>
            <w:color w:val="000000" w:themeColor="text1"/>
            <w:sz w:val="24"/>
            <w:szCs w:val="24"/>
            <w:lang w:eastAsia="ru-RU"/>
          </w:rPr>
          <w:t>15 м</w:t>
        </w:r>
      </w:smartTag>
      <w:r w:rsidRPr="00E27EC3">
        <w:rPr>
          <w:rFonts w:eastAsia="Times New Roman" w:cs="Times New Roman"/>
          <w:color w:val="000000" w:themeColor="text1"/>
          <w:sz w:val="24"/>
          <w:szCs w:val="24"/>
          <w:lang w:eastAsia="ru-RU"/>
        </w:rPr>
        <w:t>.</w:t>
      </w:r>
    </w:p>
    <w:p w:rsidR="008616ED" w:rsidRPr="00E27EC3" w:rsidRDefault="008616ED" w:rsidP="008616E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E27EC3">
          <w:rPr>
            <w:rFonts w:eastAsia="Times New Roman" w:cs="Times New Roman"/>
            <w:color w:val="000000" w:themeColor="text1"/>
            <w:sz w:val="24"/>
            <w:szCs w:val="24"/>
            <w:lang w:eastAsia="ru-RU"/>
          </w:rPr>
          <w:t>7 м</w:t>
        </w:r>
      </w:smartTag>
      <w:r w:rsidRPr="00E27EC3">
        <w:rPr>
          <w:rFonts w:eastAsia="Times New Roman" w:cs="Times New Roman"/>
          <w:color w:val="000000" w:themeColor="text1"/>
          <w:sz w:val="24"/>
          <w:szCs w:val="24"/>
          <w:lang w:eastAsia="ru-RU"/>
        </w:rPr>
        <w:t>.</w:t>
      </w:r>
    </w:p>
    <w:p w:rsidR="00D72C13" w:rsidRPr="00E27EC3" w:rsidRDefault="00F8307D" w:rsidP="00D72C13">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8616ED" w:rsidRPr="00E27EC3">
        <w:rPr>
          <w:rFonts w:eastAsia="Times New Roman" w:cs="Times New Roman"/>
          <w:color w:val="000000" w:themeColor="text1"/>
          <w:sz w:val="24"/>
          <w:szCs w:val="24"/>
          <w:lang w:eastAsia="ru-RU"/>
        </w:rPr>
        <w:t>126</w:t>
      </w:r>
      <w:r w:rsidR="00D72C13" w:rsidRPr="00E27EC3">
        <w:rPr>
          <w:rFonts w:eastAsia="Times New Roman" w:cs="Times New Roman"/>
          <w:color w:val="000000" w:themeColor="text1"/>
          <w:sz w:val="24"/>
          <w:szCs w:val="24"/>
          <w:lang w:eastAsia="ru-RU"/>
        </w:rPr>
        <w:t xml:space="preserve">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w:t>
      </w:r>
      <w:r w:rsidR="008616ED" w:rsidRPr="00E27EC3">
        <w:rPr>
          <w:rFonts w:eastAsia="Times New Roman" w:cs="Times New Roman"/>
          <w:color w:val="000000" w:themeColor="text1"/>
          <w:sz w:val="24"/>
          <w:szCs w:val="24"/>
          <w:lang w:eastAsia="ru-RU"/>
        </w:rPr>
        <w:t>30</w:t>
      </w:r>
      <w:r w:rsidR="00D72C13" w:rsidRPr="00E27EC3">
        <w:rPr>
          <w:rFonts w:eastAsia="Times New Roman" w:cs="Times New Roman"/>
          <w:color w:val="000000" w:themeColor="text1"/>
          <w:sz w:val="24"/>
          <w:szCs w:val="24"/>
          <w:lang w:eastAsia="ru-RU"/>
        </w:rPr>
        <w:t>.</w:t>
      </w:r>
    </w:p>
    <w:p w:rsidR="00D72C13" w:rsidRPr="00E27EC3" w:rsidRDefault="00F8307D" w:rsidP="00D72C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8616ED" w:rsidRPr="00E27EC3">
        <w:rPr>
          <w:rFonts w:eastAsia="Times New Roman" w:cs="Times New Roman"/>
          <w:color w:val="000000" w:themeColor="text1"/>
          <w:sz w:val="24"/>
          <w:szCs w:val="24"/>
          <w:lang w:eastAsia="ru-RU"/>
        </w:rPr>
        <w:t>127</w:t>
      </w:r>
      <w:r w:rsidR="00D72C13" w:rsidRPr="00E27EC3">
        <w:rPr>
          <w:rFonts w:eastAsia="Times New Roman" w:cs="Times New Roman"/>
          <w:color w:val="000000" w:themeColor="text1"/>
          <w:sz w:val="24"/>
          <w:szCs w:val="24"/>
          <w:lang w:eastAsia="ru-RU"/>
        </w:rPr>
        <w:t xml:space="preserve"> 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w:t>
      </w:r>
      <w:r w:rsidRPr="00E27EC3">
        <w:rPr>
          <w:rFonts w:eastAsia="Times New Roman" w:cs="Times New Roman"/>
          <w:color w:val="000000" w:themeColor="text1"/>
          <w:sz w:val="24"/>
          <w:szCs w:val="24"/>
          <w:lang w:eastAsia="ru-RU"/>
        </w:rPr>
        <w:t xml:space="preserve"> – </w:t>
      </w:r>
      <w:r w:rsidR="00D72C13" w:rsidRPr="00E27EC3">
        <w:rPr>
          <w:rFonts w:eastAsia="Times New Roman" w:cs="Times New Roman"/>
          <w:color w:val="000000" w:themeColor="text1"/>
          <w:sz w:val="24"/>
          <w:szCs w:val="24"/>
          <w:lang w:eastAsia="ru-RU"/>
        </w:rPr>
        <w:t>складской зоне в порядке, установленном органами местного самоуправления.</w:t>
      </w:r>
    </w:p>
    <w:p w:rsidR="00D72C13" w:rsidRPr="00E27EC3" w:rsidRDefault="00F8307D" w:rsidP="00D72C1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pacing w:val="-4"/>
          <w:sz w:val="24"/>
          <w:szCs w:val="24"/>
          <w:lang w:eastAsia="ru-RU"/>
        </w:rPr>
        <w:t>3.5.</w:t>
      </w:r>
      <w:r w:rsidR="008616ED" w:rsidRPr="00E27EC3">
        <w:rPr>
          <w:rFonts w:eastAsia="Times New Roman" w:cs="Times New Roman"/>
          <w:color w:val="000000" w:themeColor="text1"/>
          <w:spacing w:val="-4"/>
          <w:sz w:val="24"/>
          <w:szCs w:val="24"/>
          <w:lang w:eastAsia="ru-RU"/>
        </w:rPr>
        <w:t>128</w:t>
      </w:r>
      <w:r w:rsidR="00D72C13" w:rsidRPr="00E27EC3">
        <w:rPr>
          <w:rFonts w:eastAsia="Times New Roman" w:cs="Times New Roman"/>
          <w:color w:val="000000" w:themeColor="text1"/>
          <w:spacing w:val="-4"/>
          <w:sz w:val="24"/>
          <w:szCs w:val="24"/>
          <w:lang w:eastAsia="ru-RU"/>
        </w:rPr>
        <w:t xml:space="preserve"> Открытые автостоянки </w:t>
      </w:r>
      <w:r w:rsidR="00D72C13" w:rsidRPr="00E27EC3">
        <w:rPr>
          <w:rFonts w:eastAsia="Times New Roman" w:cs="Times New Roman"/>
          <w:bCs/>
          <w:color w:val="000000" w:themeColor="text1"/>
          <w:spacing w:val="-4"/>
          <w:sz w:val="24"/>
          <w:szCs w:val="24"/>
          <w:lang w:eastAsia="ru-RU"/>
        </w:rPr>
        <w:t>для временного хранения</w:t>
      </w:r>
      <w:r w:rsidR="00D72C13" w:rsidRPr="00E27EC3">
        <w:rPr>
          <w:rFonts w:eastAsia="Times New Roman" w:cs="Times New Roman"/>
          <w:color w:val="000000" w:themeColor="text1"/>
          <w:spacing w:val="-4"/>
          <w:sz w:val="24"/>
          <w:szCs w:val="24"/>
          <w:lang w:eastAsia="ru-RU"/>
        </w:rPr>
        <w:t xml:space="preserve"> легковых</w:t>
      </w:r>
      <w:r w:rsidR="00D72C13" w:rsidRPr="00E27EC3">
        <w:rPr>
          <w:rFonts w:eastAsia="Times New Roman" w:cs="Times New Roman"/>
          <w:color w:val="000000" w:themeColor="text1"/>
          <w:sz w:val="24"/>
          <w:szCs w:val="24"/>
          <w:lang w:eastAsia="ru-RU"/>
        </w:rPr>
        <w:t xml:space="preserve"> автомобилей следует предусматривать</w:t>
      </w:r>
      <w:r w:rsidR="0069741D" w:rsidRPr="00E27EC3">
        <w:rPr>
          <w:rFonts w:eastAsia="Times New Roman" w:cs="Times New Roman"/>
          <w:color w:val="000000" w:themeColor="text1"/>
          <w:sz w:val="24"/>
          <w:szCs w:val="24"/>
          <w:lang w:eastAsia="ru-RU"/>
        </w:rPr>
        <w:t xml:space="preserve"> из расч</w:t>
      </w:r>
      <w:r w:rsidR="00B92318" w:rsidRPr="00E27EC3">
        <w:rPr>
          <w:rFonts w:eastAsia="Times New Roman" w:cs="Times New Roman"/>
          <w:color w:val="000000" w:themeColor="text1"/>
          <w:sz w:val="24"/>
          <w:szCs w:val="24"/>
          <w:lang w:eastAsia="ru-RU"/>
        </w:rPr>
        <w:t>ё</w:t>
      </w:r>
      <w:r w:rsidR="0069741D" w:rsidRPr="00E27EC3">
        <w:rPr>
          <w:rFonts w:eastAsia="Times New Roman" w:cs="Times New Roman"/>
          <w:color w:val="000000" w:themeColor="text1"/>
          <w:sz w:val="24"/>
          <w:szCs w:val="24"/>
          <w:lang w:eastAsia="ru-RU"/>
        </w:rPr>
        <w:t>та не менее чем для 70</w:t>
      </w:r>
      <w:r w:rsidR="00D72C13" w:rsidRPr="00E27EC3">
        <w:rPr>
          <w:rFonts w:eastAsia="Times New Roman" w:cs="Times New Roman"/>
          <w:color w:val="000000" w:themeColor="text1"/>
          <w:sz w:val="24"/>
          <w:szCs w:val="24"/>
          <w:lang w:eastAsia="ru-RU"/>
        </w:rPr>
        <w:t>% расч</w:t>
      </w:r>
      <w:r w:rsidR="00B92318" w:rsidRPr="00E27EC3">
        <w:rPr>
          <w:rFonts w:eastAsia="Times New Roman" w:cs="Times New Roman"/>
          <w:color w:val="000000" w:themeColor="text1"/>
          <w:sz w:val="24"/>
          <w:szCs w:val="24"/>
          <w:lang w:eastAsia="ru-RU"/>
        </w:rPr>
        <w:t>ё</w:t>
      </w:r>
      <w:r w:rsidR="00D72C13" w:rsidRPr="00E27EC3">
        <w:rPr>
          <w:rFonts w:eastAsia="Times New Roman" w:cs="Times New Roman"/>
          <w:color w:val="000000" w:themeColor="text1"/>
          <w:sz w:val="24"/>
          <w:szCs w:val="24"/>
          <w:lang w:eastAsia="ru-RU"/>
        </w:rPr>
        <w:t>тного парка индивидуальных ле</w:t>
      </w:r>
      <w:r w:rsidR="0069741D" w:rsidRPr="00E27EC3">
        <w:rPr>
          <w:rFonts w:eastAsia="Times New Roman" w:cs="Times New Roman"/>
          <w:color w:val="000000" w:themeColor="text1"/>
          <w:sz w:val="24"/>
          <w:szCs w:val="24"/>
          <w:lang w:eastAsia="ru-RU"/>
        </w:rPr>
        <w:t>гковых автомобилей, в том числе</w:t>
      </w:r>
      <w:r w:rsidR="00D72C13" w:rsidRPr="00E27EC3">
        <w:rPr>
          <w:rFonts w:eastAsia="Times New Roman" w:cs="Times New Roman"/>
          <w:color w:val="000000" w:themeColor="text1"/>
          <w:sz w:val="24"/>
          <w:szCs w:val="24"/>
          <w:lang w:eastAsia="ru-RU"/>
        </w:rPr>
        <w:t xml:space="preserve"> </w:t>
      </w:r>
      <w:r w:rsidR="0069741D"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z w:val="24"/>
          <w:szCs w:val="24"/>
          <w:lang w:eastAsia="ru-RU"/>
        </w:rPr>
        <w:t>%</w:t>
      </w:r>
      <w:r w:rsidR="0069741D"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z w:val="24"/>
          <w:szCs w:val="24"/>
          <w:lang w:eastAsia="ru-RU"/>
        </w:rPr>
        <w:t>:</w:t>
      </w:r>
    </w:p>
    <w:p w:rsidR="00D72C13" w:rsidRPr="00E27EC3" w:rsidRDefault="0069741D" w:rsidP="00D72C1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z w:val="24"/>
          <w:szCs w:val="24"/>
          <w:lang w:eastAsia="ru-RU"/>
        </w:rPr>
        <w:t xml:space="preserve"> жилые </w:t>
      </w:r>
      <w:r w:rsidR="008616ED" w:rsidRPr="00E27EC3">
        <w:rPr>
          <w:rFonts w:eastAsia="Times New Roman" w:cs="Times New Roman"/>
          <w:color w:val="000000" w:themeColor="text1"/>
          <w:sz w:val="24"/>
          <w:szCs w:val="24"/>
          <w:lang w:eastAsia="ru-RU"/>
        </w:rPr>
        <w:t>зоны</w:t>
      </w:r>
      <w:r w:rsidR="00D72C13" w:rsidRPr="00E27EC3">
        <w:rPr>
          <w:rFonts w:eastAsia="Times New Roman" w:cs="Times New Roman"/>
          <w:color w:val="000000" w:themeColor="text1"/>
          <w:sz w:val="24"/>
          <w:szCs w:val="24"/>
          <w:lang w:eastAsia="ru-RU"/>
        </w:rPr>
        <w:t xml:space="preserve"> – 25;</w:t>
      </w:r>
    </w:p>
    <w:p w:rsidR="00D72C13" w:rsidRPr="00E27EC3" w:rsidRDefault="0069741D" w:rsidP="00D72C1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z w:val="24"/>
          <w:szCs w:val="24"/>
          <w:lang w:eastAsia="ru-RU"/>
        </w:rPr>
        <w:t xml:space="preserve"> производственные и коммунально</w:t>
      </w:r>
      <w:r w:rsidR="00571D6F" w:rsidRPr="00E27EC3">
        <w:rPr>
          <w:rFonts w:eastAsia="Times New Roman" w:cs="Times New Roman"/>
          <w:color w:val="000000" w:themeColor="text1"/>
          <w:sz w:val="24"/>
          <w:szCs w:val="24"/>
          <w:lang w:eastAsia="ru-RU"/>
        </w:rPr>
        <w:t xml:space="preserve"> – </w:t>
      </w:r>
      <w:r w:rsidR="00D72C13" w:rsidRPr="00E27EC3">
        <w:rPr>
          <w:rFonts w:eastAsia="Times New Roman" w:cs="Times New Roman"/>
          <w:color w:val="000000" w:themeColor="text1"/>
          <w:sz w:val="24"/>
          <w:szCs w:val="24"/>
          <w:lang w:eastAsia="ru-RU"/>
        </w:rPr>
        <w:t>складские зоны – 25;</w:t>
      </w:r>
    </w:p>
    <w:p w:rsidR="00D72C13" w:rsidRPr="00E27EC3" w:rsidRDefault="0069741D" w:rsidP="00D72C1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z w:val="24"/>
          <w:szCs w:val="24"/>
          <w:lang w:eastAsia="ru-RU"/>
        </w:rPr>
        <w:t>специализированные центры – 5;</w:t>
      </w:r>
    </w:p>
    <w:p w:rsidR="00D72C13" w:rsidRPr="00E27EC3" w:rsidRDefault="0069741D" w:rsidP="00D72C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z w:val="24"/>
          <w:szCs w:val="24"/>
          <w:lang w:eastAsia="ru-RU"/>
        </w:rPr>
        <w:t xml:space="preserve"> зоны массового кратковременного отдыха – 15.</w:t>
      </w:r>
    </w:p>
    <w:p w:rsidR="00D72C13" w:rsidRPr="00E27EC3" w:rsidRDefault="00861734" w:rsidP="00D72C13">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3.5.</w:t>
      </w:r>
      <w:r w:rsidR="008616ED" w:rsidRPr="00E27EC3">
        <w:rPr>
          <w:rFonts w:eastAsia="Times New Roman" w:cs="Times New Roman"/>
          <w:color w:val="000000" w:themeColor="text1"/>
          <w:spacing w:val="-2"/>
          <w:sz w:val="24"/>
          <w:szCs w:val="24"/>
          <w:lang w:eastAsia="ru-RU"/>
        </w:rPr>
        <w:t>129</w:t>
      </w:r>
      <w:r w:rsidR="00D72C13" w:rsidRPr="00E27EC3">
        <w:rPr>
          <w:rFonts w:eastAsia="Times New Roman" w:cs="Times New Roman"/>
          <w:color w:val="000000" w:themeColor="text1"/>
          <w:spacing w:val="-2"/>
          <w:sz w:val="24"/>
          <w:szCs w:val="24"/>
          <w:lang w:eastAsia="ru-RU"/>
        </w:rPr>
        <w:t xml:space="preserve"> Требуемое расч</w:t>
      </w:r>
      <w:r w:rsidR="00B92318" w:rsidRPr="00E27EC3">
        <w:rPr>
          <w:rFonts w:eastAsia="Times New Roman" w:cs="Times New Roman"/>
          <w:color w:val="000000" w:themeColor="text1"/>
          <w:spacing w:val="-2"/>
          <w:sz w:val="24"/>
          <w:szCs w:val="24"/>
          <w:lang w:eastAsia="ru-RU"/>
        </w:rPr>
        <w:t>ё</w:t>
      </w:r>
      <w:r w:rsidR="00D72C13" w:rsidRPr="00E27EC3">
        <w:rPr>
          <w:rFonts w:eastAsia="Times New Roman" w:cs="Times New Roman"/>
          <w:color w:val="000000" w:themeColor="text1"/>
          <w:spacing w:val="-2"/>
          <w:sz w:val="24"/>
          <w:szCs w:val="24"/>
          <w:lang w:eastAsia="ru-RU"/>
        </w:rPr>
        <w:t>тное количество машино</w:t>
      </w:r>
      <w:r w:rsidR="0069741D" w:rsidRPr="00E27EC3">
        <w:rPr>
          <w:rFonts w:eastAsia="Times New Roman" w:cs="Times New Roman"/>
          <w:color w:val="000000" w:themeColor="text1"/>
          <w:spacing w:val="-2"/>
          <w:sz w:val="24"/>
          <w:szCs w:val="24"/>
          <w:lang w:eastAsia="ru-RU"/>
        </w:rPr>
        <w:t xml:space="preserve"> – </w:t>
      </w:r>
      <w:r w:rsidR="00D72C13" w:rsidRPr="00E27EC3">
        <w:rPr>
          <w:rFonts w:eastAsia="Times New Roman" w:cs="Times New Roman"/>
          <w:color w:val="000000" w:themeColor="text1"/>
          <w:spacing w:val="-2"/>
          <w:sz w:val="24"/>
          <w:szCs w:val="24"/>
          <w:lang w:eastAsia="ru-RU"/>
        </w:rPr>
        <w:t>мест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 допускается определять в соответстви</w:t>
      </w:r>
      <w:r w:rsidR="0069741D" w:rsidRPr="00E27EC3">
        <w:rPr>
          <w:rFonts w:eastAsia="Times New Roman" w:cs="Times New Roman"/>
          <w:color w:val="000000" w:themeColor="text1"/>
          <w:spacing w:val="-2"/>
          <w:sz w:val="24"/>
          <w:szCs w:val="24"/>
          <w:lang w:eastAsia="ru-RU"/>
        </w:rPr>
        <w:t xml:space="preserve">и с рекомендуемой таблицей </w:t>
      </w:r>
      <w:r w:rsidR="008616ED" w:rsidRPr="00E27EC3">
        <w:rPr>
          <w:rFonts w:eastAsia="Times New Roman" w:cs="Times New Roman"/>
          <w:color w:val="000000" w:themeColor="text1"/>
          <w:spacing w:val="-2"/>
          <w:sz w:val="24"/>
          <w:szCs w:val="24"/>
          <w:lang w:eastAsia="ru-RU"/>
        </w:rPr>
        <w:t>3</w:t>
      </w:r>
      <w:r w:rsidRPr="00E27EC3">
        <w:rPr>
          <w:rFonts w:eastAsia="Times New Roman" w:cs="Times New Roman"/>
          <w:color w:val="000000" w:themeColor="text1"/>
          <w:spacing w:val="-2"/>
          <w:sz w:val="24"/>
          <w:szCs w:val="24"/>
          <w:lang w:eastAsia="ru-RU"/>
        </w:rPr>
        <w:t>1</w:t>
      </w:r>
      <w:r w:rsidR="0069741D" w:rsidRPr="00E27EC3">
        <w:rPr>
          <w:rFonts w:eastAsia="Times New Roman" w:cs="Times New Roman"/>
          <w:color w:val="000000" w:themeColor="text1"/>
          <w:spacing w:val="-2"/>
          <w:sz w:val="24"/>
          <w:szCs w:val="24"/>
          <w:lang w:eastAsia="ru-RU"/>
        </w:rPr>
        <w:t>.</w:t>
      </w:r>
    </w:p>
    <w:p w:rsidR="00D72C13" w:rsidRPr="00E27EC3" w:rsidRDefault="00D72C13" w:rsidP="00D72C13">
      <w:pPr>
        <w:widowControl w:val="0"/>
        <w:spacing w:line="239" w:lineRule="auto"/>
        <w:ind w:firstLine="709"/>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8616ED" w:rsidRPr="00E27EC3">
        <w:rPr>
          <w:rFonts w:eastAsia="Times New Roman" w:cs="Times New Roman"/>
          <w:color w:val="000000" w:themeColor="text1"/>
          <w:sz w:val="24"/>
          <w:szCs w:val="24"/>
          <w:lang w:eastAsia="ru-RU"/>
        </w:rPr>
        <w:t>3</w:t>
      </w:r>
      <w:r w:rsidR="00861734" w:rsidRPr="00E27EC3">
        <w:rPr>
          <w:rFonts w:eastAsia="Times New Roman" w:cs="Times New Roman"/>
          <w:color w:val="000000" w:themeColor="text1"/>
          <w:sz w:val="24"/>
          <w:szCs w:val="24"/>
          <w:lang w:eastAsia="ru-RU"/>
        </w:rPr>
        <w:t>1</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796"/>
        <w:gridCol w:w="2575"/>
        <w:gridCol w:w="1469"/>
        <w:gridCol w:w="1363"/>
      </w:tblGrid>
      <w:tr w:rsidR="00E27EC3" w:rsidRPr="00E27EC3" w:rsidTr="00F019E8">
        <w:trPr>
          <w:trHeight w:val="380"/>
          <w:tblHeader/>
          <w:jc w:val="center"/>
        </w:trPr>
        <w:tc>
          <w:tcPr>
            <w:tcW w:w="4796" w:type="dxa"/>
            <w:vMerge w:val="restart"/>
            <w:vAlign w:val="center"/>
          </w:tcPr>
          <w:p w:rsidR="00D72C13" w:rsidRPr="00E27EC3" w:rsidRDefault="00D72C13" w:rsidP="00D72C13">
            <w:pPr>
              <w:widowControl w:val="0"/>
              <w:suppressAutoHyphens/>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Здания и сооружения, </w:t>
            </w:r>
          </w:p>
          <w:p w:rsidR="00D72C13" w:rsidRPr="00E27EC3" w:rsidRDefault="00D72C13" w:rsidP="00D72C13">
            <w:pPr>
              <w:widowControl w:val="0"/>
              <w:suppressAutoHyphens/>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рекреационные территории и </w:t>
            </w:r>
          </w:p>
          <w:p w:rsidR="00D72C13" w:rsidRPr="00E27EC3" w:rsidRDefault="00D72C13" w:rsidP="00D72C13">
            <w:pPr>
              <w:widowControl w:val="0"/>
              <w:suppressAutoHyphens/>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объекты отдыха</w:t>
            </w:r>
          </w:p>
        </w:tc>
        <w:tc>
          <w:tcPr>
            <w:tcW w:w="2575" w:type="dxa"/>
            <w:vMerge w:val="restart"/>
            <w:vAlign w:val="center"/>
          </w:tcPr>
          <w:p w:rsidR="00D72C13" w:rsidRPr="00E27EC3" w:rsidRDefault="00D72C13" w:rsidP="00093AF0">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Расч</w:t>
            </w:r>
            <w:r w:rsidR="00093AF0" w:rsidRPr="00E27EC3">
              <w:rPr>
                <w:rFonts w:eastAsia="Times New Roman" w:cs="Times New Roman"/>
                <w:b/>
                <w:bCs/>
                <w:color w:val="000000" w:themeColor="text1"/>
                <w:sz w:val="22"/>
                <w:lang w:eastAsia="ru-RU"/>
              </w:rPr>
              <w:t>ё</w:t>
            </w:r>
            <w:r w:rsidRPr="00E27EC3">
              <w:rPr>
                <w:rFonts w:eastAsia="Times New Roman" w:cs="Times New Roman"/>
                <w:b/>
                <w:bCs/>
                <w:color w:val="000000" w:themeColor="text1"/>
                <w:sz w:val="22"/>
                <w:lang w:eastAsia="ru-RU"/>
              </w:rPr>
              <w:t>тная единица</w:t>
            </w:r>
          </w:p>
        </w:tc>
        <w:tc>
          <w:tcPr>
            <w:tcW w:w="2832" w:type="dxa"/>
            <w:gridSpan w:val="2"/>
            <w:vAlign w:val="center"/>
          </w:tcPr>
          <w:p w:rsidR="00D72C13" w:rsidRPr="00E27EC3" w:rsidRDefault="00D72C13" w:rsidP="00093AF0">
            <w:pPr>
              <w:widowControl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Количество машино</w:t>
            </w:r>
            <w:r w:rsidR="0069741D" w:rsidRPr="00E27EC3">
              <w:rPr>
                <w:rFonts w:eastAsia="Times New Roman" w:cs="Times New Roman"/>
                <w:b/>
                <w:bCs/>
                <w:color w:val="000000" w:themeColor="text1"/>
                <w:sz w:val="22"/>
                <w:lang w:eastAsia="ru-RU"/>
              </w:rPr>
              <w:t xml:space="preserve"> – </w:t>
            </w:r>
            <w:r w:rsidRPr="00E27EC3">
              <w:rPr>
                <w:rFonts w:eastAsia="Times New Roman" w:cs="Times New Roman"/>
                <w:b/>
                <w:bCs/>
                <w:color w:val="000000" w:themeColor="text1"/>
                <w:sz w:val="22"/>
                <w:lang w:eastAsia="ru-RU"/>
              </w:rPr>
              <w:t>мест на расч</w:t>
            </w:r>
            <w:r w:rsidR="00093AF0" w:rsidRPr="00E27EC3">
              <w:rPr>
                <w:rFonts w:eastAsia="Times New Roman" w:cs="Times New Roman"/>
                <w:b/>
                <w:bCs/>
                <w:color w:val="000000" w:themeColor="text1"/>
                <w:sz w:val="22"/>
                <w:lang w:eastAsia="ru-RU"/>
              </w:rPr>
              <w:t>ё</w:t>
            </w:r>
            <w:r w:rsidRPr="00E27EC3">
              <w:rPr>
                <w:rFonts w:eastAsia="Times New Roman" w:cs="Times New Roman"/>
                <w:b/>
                <w:bCs/>
                <w:color w:val="000000" w:themeColor="text1"/>
                <w:sz w:val="22"/>
                <w:lang w:eastAsia="ru-RU"/>
              </w:rPr>
              <w:t>тную единицу</w:t>
            </w:r>
          </w:p>
        </w:tc>
      </w:tr>
      <w:tr w:rsidR="00E27EC3" w:rsidRPr="00E27EC3" w:rsidTr="00F019E8">
        <w:trPr>
          <w:trHeight w:val="128"/>
          <w:tblHeader/>
          <w:jc w:val="center"/>
        </w:trPr>
        <w:tc>
          <w:tcPr>
            <w:tcW w:w="4796" w:type="dxa"/>
            <w:vMerge/>
            <w:vAlign w:val="center"/>
          </w:tcPr>
          <w:p w:rsidR="00D72C13" w:rsidRPr="00E27EC3" w:rsidRDefault="00D72C13" w:rsidP="00D72C13">
            <w:pPr>
              <w:widowControl w:val="0"/>
              <w:suppressAutoHyphens/>
              <w:jc w:val="center"/>
              <w:rPr>
                <w:rFonts w:eastAsia="Times New Roman" w:cs="Times New Roman"/>
                <w:b/>
                <w:bCs/>
                <w:color w:val="000000" w:themeColor="text1"/>
                <w:sz w:val="22"/>
                <w:lang w:eastAsia="ru-RU"/>
              </w:rPr>
            </w:pPr>
          </w:p>
        </w:tc>
        <w:tc>
          <w:tcPr>
            <w:tcW w:w="2575" w:type="dxa"/>
            <w:vMerge/>
            <w:vAlign w:val="center"/>
          </w:tcPr>
          <w:p w:rsidR="00D72C13" w:rsidRPr="00E27EC3" w:rsidRDefault="00D72C13" w:rsidP="00D72C13">
            <w:pPr>
              <w:widowControl w:val="0"/>
              <w:jc w:val="center"/>
              <w:rPr>
                <w:rFonts w:eastAsia="Times New Roman" w:cs="Times New Roman"/>
                <w:b/>
                <w:bCs/>
                <w:color w:val="000000" w:themeColor="text1"/>
                <w:sz w:val="22"/>
                <w:lang w:eastAsia="ru-RU"/>
              </w:rPr>
            </w:pPr>
          </w:p>
        </w:tc>
        <w:tc>
          <w:tcPr>
            <w:tcW w:w="1469" w:type="dxa"/>
            <w:vAlign w:val="center"/>
          </w:tcPr>
          <w:p w:rsidR="00D72C13" w:rsidRPr="00E27EC3" w:rsidRDefault="00D72C13" w:rsidP="00D72C13">
            <w:pPr>
              <w:widowControl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2020 год</w:t>
            </w:r>
          </w:p>
        </w:tc>
        <w:tc>
          <w:tcPr>
            <w:tcW w:w="1363" w:type="dxa"/>
            <w:vAlign w:val="center"/>
          </w:tcPr>
          <w:p w:rsidR="00D72C13" w:rsidRPr="00E27EC3" w:rsidRDefault="00D72C13" w:rsidP="00D72C13">
            <w:pPr>
              <w:widowControl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2030 год</w:t>
            </w:r>
          </w:p>
        </w:tc>
      </w:tr>
      <w:tr w:rsidR="00E27EC3" w:rsidRPr="00E27EC3" w:rsidTr="000F49A6">
        <w:trPr>
          <w:trHeight w:val="312"/>
          <w:jc w:val="center"/>
        </w:trPr>
        <w:tc>
          <w:tcPr>
            <w:tcW w:w="10203" w:type="dxa"/>
            <w:gridSpan w:val="4"/>
            <w:vAlign w:val="center"/>
          </w:tcPr>
          <w:p w:rsidR="00D72C13" w:rsidRPr="00E27EC3" w:rsidRDefault="00D72C13" w:rsidP="00D72C13">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Здания и сооружения</w:t>
            </w:r>
          </w:p>
        </w:tc>
      </w:tr>
      <w:tr w:rsidR="00E27EC3" w:rsidRPr="00E27EC3" w:rsidTr="0069741D">
        <w:trPr>
          <w:trHeight w:val="170"/>
          <w:jc w:val="center"/>
        </w:trPr>
        <w:tc>
          <w:tcPr>
            <w:tcW w:w="4796" w:type="dxa"/>
            <w:tcBorders>
              <w:bottom w:val="nil"/>
            </w:tcBorders>
          </w:tcPr>
          <w:p w:rsidR="00D72C13" w:rsidRPr="00E27EC3" w:rsidRDefault="00D72C13" w:rsidP="00D72C13">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Учреждения управления, кредитно</w:t>
            </w:r>
            <w:r w:rsidR="0069741D"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 xml:space="preserve">финансовые и юридические учреждения </w:t>
            </w:r>
          </w:p>
        </w:tc>
        <w:tc>
          <w:tcPr>
            <w:tcW w:w="2575" w:type="dxa"/>
            <w:tcBorders>
              <w:bottom w:val="nil"/>
            </w:tcBorders>
          </w:tcPr>
          <w:p w:rsidR="00D72C13" w:rsidRPr="00E27EC3" w:rsidRDefault="00D72C13" w:rsidP="00D72C13">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 работающих</w:t>
            </w:r>
          </w:p>
        </w:tc>
        <w:tc>
          <w:tcPr>
            <w:tcW w:w="1469" w:type="dxa"/>
            <w:tcBorders>
              <w:bottom w:val="nil"/>
            </w:tcBorders>
          </w:tcPr>
          <w:p w:rsidR="00D72C13" w:rsidRPr="00E27EC3" w:rsidRDefault="00D72C13" w:rsidP="00D72C13">
            <w:pPr>
              <w:widowControl w:val="0"/>
              <w:suppressAutoHyphens/>
              <w:jc w:val="center"/>
              <w:rPr>
                <w:rFonts w:eastAsia="Times New Roman" w:cs="Times New Roman"/>
                <w:color w:val="000000" w:themeColor="text1"/>
                <w:sz w:val="22"/>
                <w:lang w:eastAsia="ru-RU"/>
              </w:rPr>
            </w:pPr>
          </w:p>
        </w:tc>
        <w:tc>
          <w:tcPr>
            <w:tcW w:w="1363" w:type="dxa"/>
            <w:tcBorders>
              <w:bottom w:val="nil"/>
            </w:tcBorders>
          </w:tcPr>
          <w:p w:rsidR="00D72C13" w:rsidRPr="00E27EC3" w:rsidRDefault="00D72C13" w:rsidP="00D72C13">
            <w:pPr>
              <w:widowControl w:val="0"/>
              <w:suppressAutoHyphens/>
              <w:jc w:val="center"/>
              <w:rPr>
                <w:rFonts w:eastAsia="Times New Roman" w:cs="Times New Roman"/>
                <w:color w:val="000000" w:themeColor="text1"/>
                <w:sz w:val="22"/>
                <w:lang w:eastAsia="ru-RU"/>
              </w:rPr>
            </w:pPr>
          </w:p>
        </w:tc>
      </w:tr>
      <w:tr w:rsidR="00E27EC3" w:rsidRPr="00E27EC3" w:rsidTr="0069741D">
        <w:trPr>
          <w:trHeight w:val="170"/>
          <w:jc w:val="center"/>
        </w:trPr>
        <w:tc>
          <w:tcPr>
            <w:tcW w:w="4796" w:type="dxa"/>
            <w:tcBorders>
              <w:top w:val="nil"/>
              <w:bottom w:val="nil"/>
            </w:tcBorders>
          </w:tcPr>
          <w:p w:rsidR="00D72C13" w:rsidRPr="00E27EC3" w:rsidRDefault="00D72C13" w:rsidP="00D72C13">
            <w:pPr>
              <w:widowControl w:val="0"/>
              <w:suppressAutoHyphens/>
              <w:ind w:left="17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регионального значения</w:t>
            </w:r>
          </w:p>
        </w:tc>
        <w:tc>
          <w:tcPr>
            <w:tcW w:w="2575" w:type="dxa"/>
            <w:tcBorders>
              <w:top w:val="nil"/>
              <w:bottom w:val="nil"/>
            </w:tcBorders>
          </w:tcPr>
          <w:p w:rsidR="00D72C13" w:rsidRPr="00E27EC3" w:rsidRDefault="00D72C13" w:rsidP="00D72C13">
            <w:pPr>
              <w:widowControl w:val="0"/>
              <w:jc w:val="center"/>
              <w:rPr>
                <w:rFonts w:eastAsia="Times New Roman" w:cs="Times New Roman"/>
                <w:color w:val="000000" w:themeColor="text1"/>
                <w:sz w:val="22"/>
                <w:lang w:eastAsia="ru-RU"/>
              </w:rPr>
            </w:pPr>
          </w:p>
        </w:tc>
        <w:tc>
          <w:tcPr>
            <w:tcW w:w="1469" w:type="dxa"/>
            <w:tcBorders>
              <w:top w:val="nil"/>
              <w:bottom w:val="nil"/>
            </w:tcBorders>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32</w:t>
            </w:r>
          </w:p>
        </w:tc>
        <w:tc>
          <w:tcPr>
            <w:tcW w:w="1363" w:type="dxa"/>
            <w:tcBorders>
              <w:top w:val="nil"/>
              <w:bottom w:val="nil"/>
            </w:tcBorders>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36</w:t>
            </w:r>
          </w:p>
        </w:tc>
      </w:tr>
      <w:tr w:rsidR="00E27EC3" w:rsidRPr="00E27EC3" w:rsidTr="0069741D">
        <w:trPr>
          <w:trHeight w:val="170"/>
          <w:jc w:val="center"/>
        </w:trPr>
        <w:tc>
          <w:tcPr>
            <w:tcW w:w="4796" w:type="dxa"/>
            <w:tcBorders>
              <w:top w:val="nil"/>
            </w:tcBorders>
          </w:tcPr>
          <w:p w:rsidR="00D72C13" w:rsidRPr="00E27EC3" w:rsidRDefault="00D72C13" w:rsidP="00D72C13">
            <w:pPr>
              <w:widowControl w:val="0"/>
              <w:suppressAutoHyphens/>
              <w:ind w:left="17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местного значения</w:t>
            </w:r>
          </w:p>
        </w:tc>
        <w:tc>
          <w:tcPr>
            <w:tcW w:w="2575" w:type="dxa"/>
            <w:tcBorders>
              <w:top w:val="nil"/>
            </w:tcBorders>
          </w:tcPr>
          <w:p w:rsidR="00D72C13" w:rsidRPr="00E27EC3" w:rsidRDefault="00D72C13" w:rsidP="00D72C13">
            <w:pPr>
              <w:widowControl w:val="0"/>
              <w:jc w:val="center"/>
              <w:rPr>
                <w:rFonts w:eastAsia="Times New Roman" w:cs="Times New Roman"/>
                <w:color w:val="000000" w:themeColor="text1"/>
                <w:sz w:val="22"/>
                <w:lang w:eastAsia="ru-RU"/>
              </w:rPr>
            </w:pPr>
          </w:p>
        </w:tc>
        <w:tc>
          <w:tcPr>
            <w:tcW w:w="1469" w:type="dxa"/>
            <w:tcBorders>
              <w:top w:val="nil"/>
            </w:tcBorders>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w:t>
            </w:r>
          </w:p>
        </w:tc>
        <w:tc>
          <w:tcPr>
            <w:tcW w:w="1363" w:type="dxa"/>
            <w:tcBorders>
              <w:top w:val="nil"/>
            </w:tcBorders>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13</w:t>
            </w:r>
          </w:p>
        </w:tc>
      </w:tr>
      <w:tr w:rsidR="00E27EC3" w:rsidRPr="00E27EC3" w:rsidTr="008616ED">
        <w:trPr>
          <w:trHeight w:val="170"/>
          <w:jc w:val="center"/>
        </w:trPr>
        <w:tc>
          <w:tcPr>
            <w:tcW w:w="4796" w:type="dxa"/>
          </w:tcPr>
          <w:p w:rsidR="00D72C13" w:rsidRPr="00E27EC3" w:rsidRDefault="00D72C13" w:rsidP="00D72C13">
            <w:pPr>
              <w:widowControl w:val="0"/>
              <w:suppressAutoHyphens/>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Научные и проектные организации, высшие и средние специальные учебные заведения</w:t>
            </w:r>
          </w:p>
        </w:tc>
        <w:tc>
          <w:tcPr>
            <w:tcW w:w="2575" w:type="dxa"/>
            <w:vAlign w:val="center"/>
          </w:tcPr>
          <w:p w:rsidR="00D72C13" w:rsidRPr="00E27EC3" w:rsidRDefault="00D72C13" w:rsidP="008616ED">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469" w:type="dxa"/>
            <w:vAlign w:val="center"/>
          </w:tcPr>
          <w:p w:rsidR="00D72C13" w:rsidRPr="00E27EC3" w:rsidRDefault="00D72C13" w:rsidP="008616ED">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24</w:t>
            </w:r>
          </w:p>
        </w:tc>
        <w:tc>
          <w:tcPr>
            <w:tcW w:w="1363" w:type="dxa"/>
            <w:vAlign w:val="center"/>
          </w:tcPr>
          <w:p w:rsidR="00D72C13" w:rsidRPr="00E27EC3" w:rsidRDefault="00D72C13" w:rsidP="008616ED">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27</w:t>
            </w:r>
          </w:p>
        </w:tc>
      </w:tr>
      <w:tr w:rsidR="00E27EC3" w:rsidRPr="00E27EC3" w:rsidTr="0069741D">
        <w:trPr>
          <w:trHeight w:val="170"/>
          <w:jc w:val="center"/>
        </w:trPr>
        <w:tc>
          <w:tcPr>
            <w:tcW w:w="4796" w:type="dxa"/>
          </w:tcPr>
          <w:p w:rsidR="00D72C13" w:rsidRPr="00E27EC3" w:rsidRDefault="00D72C13" w:rsidP="00D72C13">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Промышленные предприятия</w:t>
            </w:r>
          </w:p>
        </w:tc>
        <w:tc>
          <w:tcPr>
            <w:tcW w:w="2575" w:type="dxa"/>
          </w:tcPr>
          <w:p w:rsidR="00D72C13" w:rsidRPr="00E27EC3" w:rsidRDefault="00D72C13" w:rsidP="00D72C13">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 работающих в двух смежных сменах</w:t>
            </w:r>
          </w:p>
        </w:tc>
        <w:tc>
          <w:tcPr>
            <w:tcW w:w="1469"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16</w:t>
            </w:r>
          </w:p>
        </w:tc>
        <w:tc>
          <w:tcPr>
            <w:tcW w:w="1363"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18</w:t>
            </w:r>
          </w:p>
        </w:tc>
      </w:tr>
      <w:tr w:rsidR="00E27EC3" w:rsidRPr="00E27EC3" w:rsidTr="0069741D">
        <w:trPr>
          <w:trHeight w:val="170"/>
          <w:jc w:val="center"/>
        </w:trPr>
        <w:tc>
          <w:tcPr>
            <w:tcW w:w="4796" w:type="dxa"/>
          </w:tcPr>
          <w:p w:rsidR="00D72C13" w:rsidRPr="00E27EC3" w:rsidRDefault="00D72C13" w:rsidP="00D72C13">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Дошкольные организации</w:t>
            </w:r>
          </w:p>
        </w:tc>
        <w:tc>
          <w:tcPr>
            <w:tcW w:w="2575" w:type="dxa"/>
          </w:tcPr>
          <w:p w:rsidR="00D72C13" w:rsidRPr="00E27EC3" w:rsidRDefault="00D72C13" w:rsidP="00D72C13">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 объект</w:t>
            </w:r>
          </w:p>
        </w:tc>
        <w:tc>
          <w:tcPr>
            <w:tcW w:w="2832" w:type="dxa"/>
            <w:gridSpan w:val="2"/>
          </w:tcPr>
          <w:p w:rsidR="00D72C13" w:rsidRPr="00E27EC3" w:rsidRDefault="00D72C13" w:rsidP="00D72C13">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По заданию </w:t>
            </w:r>
          </w:p>
          <w:p w:rsidR="00D72C13" w:rsidRPr="00E27EC3" w:rsidRDefault="00D72C13" w:rsidP="00D72C13">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проектирование</w:t>
            </w:r>
          </w:p>
        </w:tc>
      </w:tr>
      <w:tr w:rsidR="00E27EC3" w:rsidRPr="00E27EC3" w:rsidTr="0069741D">
        <w:trPr>
          <w:trHeight w:val="170"/>
          <w:jc w:val="center"/>
        </w:trPr>
        <w:tc>
          <w:tcPr>
            <w:tcW w:w="4796" w:type="dxa"/>
          </w:tcPr>
          <w:p w:rsidR="00D72C13" w:rsidRPr="00E27EC3" w:rsidRDefault="00D72C13" w:rsidP="00D72C13">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Общеобразовательные учреждения </w:t>
            </w:r>
          </w:p>
        </w:tc>
        <w:tc>
          <w:tcPr>
            <w:tcW w:w="2575" w:type="dxa"/>
          </w:tcPr>
          <w:p w:rsidR="00D72C13" w:rsidRPr="00E27EC3" w:rsidRDefault="00D72C13" w:rsidP="00D72C13">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2832" w:type="dxa"/>
            <w:gridSpan w:val="2"/>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r>
      <w:tr w:rsidR="00E27EC3" w:rsidRPr="00E27EC3" w:rsidTr="0069741D">
        <w:trPr>
          <w:trHeight w:val="170"/>
          <w:jc w:val="center"/>
        </w:trPr>
        <w:tc>
          <w:tcPr>
            <w:tcW w:w="4796" w:type="dxa"/>
          </w:tcPr>
          <w:p w:rsidR="00D72C13" w:rsidRPr="00E27EC3" w:rsidRDefault="00D72C13" w:rsidP="00D72C13">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Больницы</w:t>
            </w:r>
          </w:p>
        </w:tc>
        <w:tc>
          <w:tcPr>
            <w:tcW w:w="2575" w:type="dxa"/>
          </w:tcPr>
          <w:p w:rsidR="00D72C13" w:rsidRPr="00E27EC3" w:rsidRDefault="00D72C13" w:rsidP="00D72C13">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 коек</w:t>
            </w:r>
          </w:p>
        </w:tc>
        <w:tc>
          <w:tcPr>
            <w:tcW w:w="1469"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8</w:t>
            </w:r>
          </w:p>
        </w:tc>
        <w:tc>
          <w:tcPr>
            <w:tcW w:w="1363"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9</w:t>
            </w:r>
          </w:p>
        </w:tc>
      </w:tr>
      <w:tr w:rsidR="00E27EC3" w:rsidRPr="00E27EC3" w:rsidTr="0069741D">
        <w:trPr>
          <w:trHeight w:val="170"/>
          <w:jc w:val="center"/>
        </w:trPr>
        <w:tc>
          <w:tcPr>
            <w:tcW w:w="4796" w:type="dxa"/>
          </w:tcPr>
          <w:p w:rsidR="00D72C13" w:rsidRPr="00E27EC3" w:rsidRDefault="00D72C13" w:rsidP="00D72C13">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Поликлиники</w:t>
            </w:r>
          </w:p>
        </w:tc>
        <w:tc>
          <w:tcPr>
            <w:tcW w:w="2575" w:type="dxa"/>
          </w:tcPr>
          <w:p w:rsidR="00D72C13" w:rsidRPr="00E27EC3" w:rsidRDefault="00D72C13" w:rsidP="00D72C13">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 посещений</w:t>
            </w:r>
          </w:p>
        </w:tc>
        <w:tc>
          <w:tcPr>
            <w:tcW w:w="1469"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w:t>
            </w:r>
          </w:p>
        </w:tc>
        <w:tc>
          <w:tcPr>
            <w:tcW w:w="1363"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w:t>
            </w:r>
          </w:p>
        </w:tc>
      </w:tr>
      <w:tr w:rsidR="00E27EC3" w:rsidRPr="00E27EC3" w:rsidTr="0069741D">
        <w:trPr>
          <w:trHeight w:val="170"/>
          <w:jc w:val="center"/>
        </w:trPr>
        <w:tc>
          <w:tcPr>
            <w:tcW w:w="4796" w:type="dxa"/>
          </w:tcPr>
          <w:p w:rsidR="00D72C13" w:rsidRPr="00E27EC3" w:rsidRDefault="00D72C13" w:rsidP="00D72C13">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Предприятия бытового обслуживания</w:t>
            </w:r>
          </w:p>
        </w:tc>
        <w:tc>
          <w:tcPr>
            <w:tcW w:w="2575" w:type="dxa"/>
          </w:tcPr>
          <w:p w:rsidR="00D72C13" w:rsidRPr="00E27EC3" w:rsidRDefault="00D72C13" w:rsidP="00D72C13">
            <w:pPr>
              <w:widowControl w:val="0"/>
              <w:ind w:left="-567" w:right="-567"/>
              <w:jc w:val="center"/>
              <w:rPr>
                <w:rFonts w:eastAsia="Times New Roman" w:cs="Times New Roman"/>
                <w:color w:val="000000" w:themeColor="text1"/>
                <w:sz w:val="22"/>
                <w:lang w:eastAsia="ru-RU"/>
              </w:rPr>
            </w:pPr>
            <w:smartTag w:uri="urn:schemas-microsoft-com:office:smarttags" w:element="metricconverter">
              <w:smartTagPr>
                <w:attr w:name="ProductID" w:val="30 м2"/>
              </w:smartTagPr>
              <w:r w:rsidRPr="00E27EC3">
                <w:rPr>
                  <w:rFonts w:eastAsia="Times New Roman" w:cs="Times New Roman"/>
                  <w:color w:val="000000" w:themeColor="text1"/>
                  <w:sz w:val="22"/>
                  <w:lang w:eastAsia="ru-RU"/>
                </w:rPr>
                <w:t>30 м</w:t>
              </w:r>
              <w:r w:rsidRPr="00E27EC3">
                <w:rPr>
                  <w:rFonts w:eastAsia="Times New Roman" w:cs="Times New Roman"/>
                  <w:color w:val="000000" w:themeColor="text1"/>
                  <w:sz w:val="22"/>
                  <w:vertAlign w:val="superscript"/>
                  <w:lang w:eastAsia="ru-RU"/>
                </w:rPr>
                <w:t>2</w:t>
              </w:r>
            </w:smartTag>
            <w:r w:rsidRPr="00E27EC3">
              <w:rPr>
                <w:rFonts w:eastAsia="Times New Roman" w:cs="Times New Roman"/>
                <w:color w:val="000000" w:themeColor="text1"/>
                <w:sz w:val="22"/>
                <w:lang w:eastAsia="ru-RU"/>
              </w:rPr>
              <w:t xml:space="preserve"> общей площади</w:t>
            </w:r>
          </w:p>
        </w:tc>
        <w:tc>
          <w:tcPr>
            <w:tcW w:w="1469"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16</w:t>
            </w:r>
          </w:p>
        </w:tc>
        <w:tc>
          <w:tcPr>
            <w:tcW w:w="1363"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18</w:t>
            </w:r>
          </w:p>
        </w:tc>
      </w:tr>
      <w:tr w:rsidR="00E27EC3" w:rsidRPr="00E27EC3" w:rsidTr="0069741D">
        <w:trPr>
          <w:trHeight w:val="170"/>
          <w:jc w:val="center"/>
        </w:trPr>
        <w:tc>
          <w:tcPr>
            <w:tcW w:w="4796" w:type="dxa"/>
          </w:tcPr>
          <w:p w:rsidR="00D72C13" w:rsidRPr="00E27EC3" w:rsidRDefault="00D72C13" w:rsidP="00D72C13">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Спортивные здания и сооружения с трибунами вместимостью более 500 зрителей</w:t>
            </w:r>
          </w:p>
        </w:tc>
        <w:tc>
          <w:tcPr>
            <w:tcW w:w="2575" w:type="dxa"/>
          </w:tcPr>
          <w:p w:rsidR="00D72C13" w:rsidRPr="00E27EC3" w:rsidRDefault="00D72C13" w:rsidP="00D72C13">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 мест</w:t>
            </w:r>
          </w:p>
        </w:tc>
        <w:tc>
          <w:tcPr>
            <w:tcW w:w="1469"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8</w:t>
            </w:r>
          </w:p>
        </w:tc>
        <w:tc>
          <w:tcPr>
            <w:tcW w:w="1363"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9</w:t>
            </w:r>
          </w:p>
        </w:tc>
      </w:tr>
      <w:tr w:rsidR="00E27EC3" w:rsidRPr="00E27EC3" w:rsidTr="0069741D">
        <w:trPr>
          <w:trHeight w:val="170"/>
          <w:jc w:val="center"/>
        </w:trPr>
        <w:tc>
          <w:tcPr>
            <w:tcW w:w="4796" w:type="dxa"/>
          </w:tcPr>
          <w:p w:rsidR="00D72C13" w:rsidRPr="00E27EC3" w:rsidRDefault="00D72C13" w:rsidP="00D72C13">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Театры, цирки, кинотеатры, концертные залы, музеи, выставки</w:t>
            </w:r>
          </w:p>
        </w:tc>
        <w:tc>
          <w:tcPr>
            <w:tcW w:w="2575" w:type="dxa"/>
          </w:tcPr>
          <w:p w:rsidR="00D72C13" w:rsidRPr="00E27EC3" w:rsidRDefault="00D72C13" w:rsidP="00D72C13">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 мест или единовременных посетителей</w:t>
            </w:r>
          </w:p>
        </w:tc>
        <w:tc>
          <w:tcPr>
            <w:tcW w:w="1469"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24</w:t>
            </w:r>
          </w:p>
        </w:tc>
        <w:tc>
          <w:tcPr>
            <w:tcW w:w="1363"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27</w:t>
            </w:r>
          </w:p>
        </w:tc>
      </w:tr>
      <w:tr w:rsidR="00E27EC3" w:rsidRPr="00E27EC3" w:rsidTr="0069741D">
        <w:trPr>
          <w:trHeight w:val="170"/>
          <w:jc w:val="center"/>
        </w:trPr>
        <w:tc>
          <w:tcPr>
            <w:tcW w:w="4796" w:type="dxa"/>
          </w:tcPr>
          <w:p w:rsidR="00D72C13" w:rsidRPr="00E27EC3" w:rsidRDefault="00D72C13" w:rsidP="00D72C13">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Парки культуры и отдыха</w:t>
            </w:r>
          </w:p>
        </w:tc>
        <w:tc>
          <w:tcPr>
            <w:tcW w:w="2575" w:type="dxa"/>
          </w:tcPr>
          <w:p w:rsidR="00D72C13" w:rsidRPr="00E27EC3" w:rsidRDefault="00D72C13" w:rsidP="00D72C13">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100 единовременных </w:t>
            </w:r>
          </w:p>
          <w:p w:rsidR="00D72C13" w:rsidRPr="00E27EC3" w:rsidRDefault="00D72C13" w:rsidP="00D72C13">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посетителей</w:t>
            </w:r>
          </w:p>
        </w:tc>
        <w:tc>
          <w:tcPr>
            <w:tcW w:w="1469"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w:t>
            </w:r>
          </w:p>
        </w:tc>
        <w:tc>
          <w:tcPr>
            <w:tcW w:w="1363"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13</w:t>
            </w:r>
          </w:p>
        </w:tc>
      </w:tr>
      <w:tr w:rsidR="00E27EC3" w:rsidRPr="00E27EC3" w:rsidTr="0069741D">
        <w:trPr>
          <w:trHeight w:val="170"/>
          <w:jc w:val="center"/>
        </w:trPr>
        <w:tc>
          <w:tcPr>
            <w:tcW w:w="4796" w:type="dxa"/>
          </w:tcPr>
          <w:p w:rsidR="00D72C13" w:rsidRPr="00E27EC3" w:rsidRDefault="00D72C13" w:rsidP="00D72C13">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E27EC3">
                <w:rPr>
                  <w:rFonts w:eastAsia="Times New Roman" w:cs="Times New Roman"/>
                  <w:color w:val="000000" w:themeColor="text1"/>
                  <w:sz w:val="22"/>
                  <w:lang w:eastAsia="ru-RU"/>
                </w:rPr>
                <w:t>200 м</w:t>
              </w:r>
              <w:r w:rsidRPr="00E27EC3">
                <w:rPr>
                  <w:rFonts w:eastAsia="Times New Roman" w:cs="Times New Roman"/>
                  <w:color w:val="000000" w:themeColor="text1"/>
                  <w:sz w:val="22"/>
                  <w:vertAlign w:val="superscript"/>
                  <w:lang w:eastAsia="ru-RU"/>
                </w:rPr>
                <w:t>2</w:t>
              </w:r>
            </w:smartTag>
          </w:p>
        </w:tc>
        <w:tc>
          <w:tcPr>
            <w:tcW w:w="2575" w:type="dxa"/>
          </w:tcPr>
          <w:p w:rsidR="00D72C13" w:rsidRPr="00E27EC3" w:rsidRDefault="00D72C13" w:rsidP="00D72C13">
            <w:pPr>
              <w:widowControl w:val="0"/>
              <w:jc w:val="center"/>
              <w:rPr>
                <w:rFonts w:eastAsia="Times New Roman" w:cs="Times New Roman"/>
                <w:color w:val="000000" w:themeColor="text1"/>
                <w:sz w:val="22"/>
                <w:lang w:eastAsia="ru-RU"/>
              </w:rPr>
            </w:pPr>
            <w:smartTag w:uri="urn:schemas-microsoft-com:office:smarttags" w:element="metricconverter">
              <w:smartTagPr>
                <w:attr w:name="ProductID" w:val="100 м2"/>
              </w:smartTagPr>
              <w:r w:rsidRPr="00E27EC3">
                <w:rPr>
                  <w:rFonts w:eastAsia="Times New Roman" w:cs="Times New Roman"/>
                  <w:color w:val="000000" w:themeColor="text1"/>
                  <w:sz w:val="22"/>
                  <w:lang w:eastAsia="ru-RU"/>
                </w:rPr>
                <w:t>100 м</w:t>
              </w:r>
              <w:r w:rsidRPr="00E27EC3">
                <w:rPr>
                  <w:rFonts w:eastAsia="Times New Roman" w:cs="Times New Roman"/>
                  <w:color w:val="000000" w:themeColor="text1"/>
                  <w:sz w:val="22"/>
                  <w:vertAlign w:val="superscript"/>
                  <w:lang w:eastAsia="ru-RU"/>
                </w:rPr>
                <w:t>2</w:t>
              </w:r>
            </w:smartTag>
            <w:r w:rsidRPr="00E27EC3">
              <w:rPr>
                <w:rFonts w:eastAsia="Times New Roman" w:cs="Times New Roman"/>
                <w:color w:val="000000" w:themeColor="text1"/>
                <w:sz w:val="22"/>
                <w:lang w:eastAsia="ru-RU"/>
              </w:rPr>
              <w:t xml:space="preserve"> торговой площади</w:t>
            </w:r>
          </w:p>
          <w:p w:rsidR="00F019E8" w:rsidRPr="00E27EC3" w:rsidRDefault="00F019E8" w:rsidP="00D72C13">
            <w:pPr>
              <w:widowControl w:val="0"/>
              <w:jc w:val="center"/>
              <w:rPr>
                <w:rFonts w:eastAsia="Times New Roman" w:cs="Times New Roman"/>
                <w:color w:val="000000" w:themeColor="text1"/>
                <w:sz w:val="22"/>
                <w:lang w:eastAsia="ru-RU"/>
              </w:rPr>
            </w:pPr>
          </w:p>
        </w:tc>
        <w:tc>
          <w:tcPr>
            <w:tcW w:w="1469"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w:t>
            </w:r>
          </w:p>
        </w:tc>
        <w:tc>
          <w:tcPr>
            <w:tcW w:w="1363"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13</w:t>
            </w:r>
          </w:p>
        </w:tc>
      </w:tr>
      <w:tr w:rsidR="00E27EC3" w:rsidRPr="00E27EC3" w:rsidTr="0069741D">
        <w:trPr>
          <w:trHeight w:val="170"/>
          <w:jc w:val="center"/>
        </w:trPr>
        <w:tc>
          <w:tcPr>
            <w:tcW w:w="4796" w:type="dxa"/>
          </w:tcPr>
          <w:p w:rsidR="00D72C13" w:rsidRPr="00E27EC3" w:rsidRDefault="00D72C13" w:rsidP="00D72C13">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Магазины с площадью торговых залов менее </w:t>
            </w:r>
            <w:smartTag w:uri="urn:schemas-microsoft-com:office:smarttags" w:element="metricconverter">
              <w:smartTagPr>
                <w:attr w:name="ProductID" w:val="200 м2"/>
              </w:smartTagPr>
              <w:r w:rsidRPr="00E27EC3">
                <w:rPr>
                  <w:rFonts w:eastAsia="Times New Roman" w:cs="Times New Roman"/>
                  <w:color w:val="000000" w:themeColor="text1"/>
                  <w:sz w:val="22"/>
                  <w:lang w:eastAsia="ru-RU"/>
                </w:rPr>
                <w:t>200 м</w:t>
              </w:r>
              <w:r w:rsidRPr="00E27EC3">
                <w:rPr>
                  <w:rFonts w:eastAsia="Times New Roman" w:cs="Times New Roman"/>
                  <w:color w:val="000000" w:themeColor="text1"/>
                  <w:sz w:val="22"/>
                  <w:vertAlign w:val="superscript"/>
                  <w:lang w:eastAsia="ru-RU"/>
                </w:rPr>
                <w:t>2</w:t>
              </w:r>
            </w:smartTag>
          </w:p>
        </w:tc>
        <w:tc>
          <w:tcPr>
            <w:tcW w:w="2575" w:type="dxa"/>
          </w:tcPr>
          <w:p w:rsidR="00D72C13" w:rsidRPr="00E27EC3" w:rsidRDefault="00D72C13" w:rsidP="00D72C13">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 объект</w:t>
            </w:r>
          </w:p>
        </w:tc>
        <w:tc>
          <w:tcPr>
            <w:tcW w:w="2832" w:type="dxa"/>
            <w:gridSpan w:val="2"/>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По заданию </w:t>
            </w:r>
          </w:p>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проектирование</w:t>
            </w:r>
          </w:p>
        </w:tc>
      </w:tr>
      <w:tr w:rsidR="00E27EC3" w:rsidRPr="00E27EC3" w:rsidTr="0069741D">
        <w:trPr>
          <w:trHeight w:val="120"/>
          <w:jc w:val="center"/>
        </w:trPr>
        <w:tc>
          <w:tcPr>
            <w:tcW w:w="4796" w:type="dxa"/>
          </w:tcPr>
          <w:p w:rsidR="00D72C13" w:rsidRPr="00E27EC3" w:rsidRDefault="00D72C13" w:rsidP="00D72C13">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Рынки</w:t>
            </w:r>
          </w:p>
        </w:tc>
        <w:tc>
          <w:tcPr>
            <w:tcW w:w="2575" w:type="dxa"/>
          </w:tcPr>
          <w:p w:rsidR="00D72C13" w:rsidRPr="00E27EC3" w:rsidRDefault="00D72C13" w:rsidP="00D72C13">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50 торговых мест</w:t>
            </w:r>
          </w:p>
        </w:tc>
        <w:tc>
          <w:tcPr>
            <w:tcW w:w="1469"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40</w:t>
            </w:r>
          </w:p>
        </w:tc>
        <w:tc>
          <w:tcPr>
            <w:tcW w:w="1363"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45</w:t>
            </w:r>
          </w:p>
        </w:tc>
      </w:tr>
      <w:tr w:rsidR="00E27EC3" w:rsidRPr="00E27EC3" w:rsidTr="0069741D">
        <w:trPr>
          <w:trHeight w:val="170"/>
          <w:jc w:val="center"/>
        </w:trPr>
        <w:tc>
          <w:tcPr>
            <w:tcW w:w="4796" w:type="dxa"/>
          </w:tcPr>
          <w:p w:rsidR="00D72C13" w:rsidRPr="00E27EC3" w:rsidRDefault="00D72C13" w:rsidP="00D72C13">
            <w:pPr>
              <w:widowControl w:val="0"/>
              <w:suppressAutoHyphens/>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Гостиницы высшего разряда</w:t>
            </w:r>
          </w:p>
        </w:tc>
        <w:tc>
          <w:tcPr>
            <w:tcW w:w="2575" w:type="dxa"/>
          </w:tcPr>
          <w:p w:rsidR="00D72C13" w:rsidRPr="00E27EC3" w:rsidRDefault="00D72C13" w:rsidP="00D72C13">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469"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24</w:t>
            </w:r>
          </w:p>
        </w:tc>
        <w:tc>
          <w:tcPr>
            <w:tcW w:w="1363"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27</w:t>
            </w:r>
          </w:p>
        </w:tc>
      </w:tr>
      <w:tr w:rsidR="00E27EC3" w:rsidRPr="00E27EC3" w:rsidTr="0069741D">
        <w:trPr>
          <w:trHeight w:val="170"/>
          <w:jc w:val="center"/>
        </w:trPr>
        <w:tc>
          <w:tcPr>
            <w:tcW w:w="4796" w:type="dxa"/>
          </w:tcPr>
          <w:p w:rsidR="00D72C13" w:rsidRPr="00E27EC3" w:rsidRDefault="00D72C13" w:rsidP="00D72C13">
            <w:pPr>
              <w:widowControl w:val="0"/>
              <w:suppressAutoHyphens/>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Прочие гостиницы</w:t>
            </w:r>
          </w:p>
        </w:tc>
        <w:tc>
          <w:tcPr>
            <w:tcW w:w="2575" w:type="dxa"/>
          </w:tcPr>
          <w:p w:rsidR="00D72C13" w:rsidRPr="00E27EC3" w:rsidRDefault="00D72C13" w:rsidP="00D72C13">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469"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w:t>
            </w:r>
          </w:p>
        </w:tc>
        <w:tc>
          <w:tcPr>
            <w:tcW w:w="1363"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14</w:t>
            </w:r>
          </w:p>
        </w:tc>
      </w:tr>
      <w:tr w:rsidR="00E27EC3" w:rsidRPr="00E27EC3" w:rsidTr="0069741D">
        <w:trPr>
          <w:trHeight w:val="170"/>
          <w:jc w:val="center"/>
        </w:trPr>
        <w:tc>
          <w:tcPr>
            <w:tcW w:w="4796" w:type="dxa"/>
          </w:tcPr>
          <w:p w:rsidR="00D72C13" w:rsidRPr="00E27EC3" w:rsidRDefault="00D72C13" w:rsidP="00D72C13">
            <w:pPr>
              <w:widowControl w:val="0"/>
              <w:suppressAutoHyphens/>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br w:type="page"/>
              <w:t>Вокзалы всех видов транспорта</w:t>
            </w:r>
          </w:p>
        </w:tc>
        <w:tc>
          <w:tcPr>
            <w:tcW w:w="2575" w:type="dxa"/>
          </w:tcPr>
          <w:p w:rsidR="00D72C13" w:rsidRPr="00E27EC3" w:rsidRDefault="00D72C13" w:rsidP="00D72C13">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 пассажиров дальнего и местного сообщений, прибывающих в час «пик»</w:t>
            </w:r>
          </w:p>
        </w:tc>
        <w:tc>
          <w:tcPr>
            <w:tcW w:w="1469"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24</w:t>
            </w:r>
          </w:p>
        </w:tc>
        <w:tc>
          <w:tcPr>
            <w:tcW w:w="1363"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27</w:t>
            </w:r>
          </w:p>
        </w:tc>
      </w:tr>
      <w:tr w:rsidR="00E27EC3" w:rsidRPr="00E27EC3" w:rsidTr="000F49A6">
        <w:trPr>
          <w:trHeight w:val="312"/>
          <w:jc w:val="center"/>
        </w:trPr>
        <w:tc>
          <w:tcPr>
            <w:tcW w:w="10203" w:type="dxa"/>
            <w:gridSpan w:val="4"/>
            <w:vAlign w:val="center"/>
          </w:tcPr>
          <w:p w:rsidR="00D72C13" w:rsidRPr="00E27EC3" w:rsidRDefault="00D72C13" w:rsidP="00D72C13">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Рекреационные территории и объекты отдыха</w:t>
            </w:r>
          </w:p>
        </w:tc>
      </w:tr>
      <w:tr w:rsidR="00E27EC3" w:rsidRPr="00E27EC3" w:rsidTr="0069741D">
        <w:trPr>
          <w:trHeight w:val="170"/>
          <w:jc w:val="center"/>
        </w:trPr>
        <w:tc>
          <w:tcPr>
            <w:tcW w:w="4796" w:type="dxa"/>
          </w:tcPr>
          <w:p w:rsidR="00D72C13" w:rsidRPr="00E27EC3" w:rsidRDefault="00D72C13" w:rsidP="00D72C13">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Пляжи и парки в зонах отдыха</w:t>
            </w:r>
          </w:p>
        </w:tc>
        <w:tc>
          <w:tcPr>
            <w:tcW w:w="2575" w:type="dxa"/>
          </w:tcPr>
          <w:p w:rsidR="00D72C13" w:rsidRPr="00E27EC3" w:rsidRDefault="00D72C13" w:rsidP="00D72C13">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100 единовременных </w:t>
            </w:r>
          </w:p>
          <w:p w:rsidR="00D72C13" w:rsidRPr="00E27EC3" w:rsidRDefault="00D72C13" w:rsidP="00D72C13">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посетителей</w:t>
            </w:r>
          </w:p>
        </w:tc>
        <w:tc>
          <w:tcPr>
            <w:tcW w:w="1469"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32</w:t>
            </w:r>
          </w:p>
        </w:tc>
        <w:tc>
          <w:tcPr>
            <w:tcW w:w="1363"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36</w:t>
            </w:r>
          </w:p>
        </w:tc>
      </w:tr>
      <w:tr w:rsidR="00E27EC3" w:rsidRPr="00E27EC3" w:rsidTr="0069741D">
        <w:trPr>
          <w:trHeight w:val="170"/>
          <w:jc w:val="center"/>
        </w:trPr>
        <w:tc>
          <w:tcPr>
            <w:tcW w:w="4796" w:type="dxa"/>
          </w:tcPr>
          <w:p w:rsidR="00D72C13" w:rsidRPr="00E27EC3" w:rsidRDefault="00D72C13" w:rsidP="00D72C13">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Лесопарки и заповедники</w:t>
            </w:r>
          </w:p>
        </w:tc>
        <w:tc>
          <w:tcPr>
            <w:tcW w:w="2575" w:type="dxa"/>
          </w:tcPr>
          <w:p w:rsidR="00D72C13" w:rsidRPr="00E27EC3" w:rsidRDefault="00D72C13" w:rsidP="00D72C13">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469"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25</w:t>
            </w:r>
          </w:p>
        </w:tc>
        <w:tc>
          <w:tcPr>
            <w:tcW w:w="1363"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28</w:t>
            </w:r>
          </w:p>
        </w:tc>
      </w:tr>
      <w:tr w:rsidR="00E27EC3" w:rsidRPr="00E27EC3" w:rsidTr="0069741D">
        <w:trPr>
          <w:trHeight w:val="170"/>
          <w:jc w:val="center"/>
        </w:trPr>
        <w:tc>
          <w:tcPr>
            <w:tcW w:w="4796" w:type="dxa"/>
          </w:tcPr>
          <w:p w:rsidR="00D72C13" w:rsidRPr="00E27EC3" w:rsidRDefault="00D72C13" w:rsidP="00D72C13">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Базы кратковременного отдыха </w:t>
            </w:r>
          </w:p>
        </w:tc>
        <w:tc>
          <w:tcPr>
            <w:tcW w:w="2575" w:type="dxa"/>
          </w:tcPr>
          <w:p w:rsidR="00D72C13" w:rsidRPr="00E27EC3" w:rsidRDefault="00D72C13" w:rsidP="00D72C13">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469"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24</w:t>
            </w:r>
          </w:p>
        </w:tc>
        <w:tc>
          <w:tcPr>
            <w:tcW w:w="1363"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27</w:t>
            </w:r>
          </w:p>
        </w:tc>
      </w:tr>
      <w:tr w:rsidR="00E27EC3" w:rsidRPr="00E27EC3" w:rsidTr="0069741D">
        <w:trPr>
          <w:trHeight w:val="170"/>
          <w:jc w:val="center"/>
        </w:trPr>
        <w:tc>
          <w:tcPr>
            <w:tcW w:w="4796" w:type="dxa"/>
          </w:tcPr>
          <w:p w:rsidR="00D72C13" w:rsidRPr="00E27EC3" w:rsidRDefault="00D72C13" w:rsidP="00D72C13">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br w:type="page"/>
              <w:t>Береговые базы маломерного флота</w:t>
            </w:r>
          </w:p>
        </w:tc>
        <w:tc>
          <w:tcPr>
            <w:tcW w:w="2575" w:type="dxa"/>
          </w:tcPr>
          <w:p w:rsidR="00D72C13" w:rsidRPr="00E27EC3" w:rsidRDefault="00D72C13" w:rsidP="00D72C13">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469"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24</w:t>
            </w:r>
          </w:p>
        </w:tc>
        <w:tc>
          <w:tcPr>
            <w:tcW w:w="1363"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27</w:t>
            </w:r>
          </w:p>
        </w:tc>
      </w:tr>
      <w:tr w:rsidR="00E27EC3" w:rsidRPr="00E27EC3" w:rsidTr="0069741D">
        <w:trPr>
          <w:trHeight w:val="170"/>
          <w:jc w:val="center"/>
        </w:trPr>
        <w:tc>
          <w:tcPr>
            <w:tcW w:w="4796" w:type="dxa"/>
          </w:tcPr>
          <w:p w:rsidR="00D72C13" w:rsidRPr="00E27EC3" w:rsidRDefault="00D72C13" w:rsidP="00D72C13">
            <w:pPr>
              <w:widowControl w:val="0"/>
              <w:suppressAutoHyphens/>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Дома отдыха и санатории, санатории</w:t>
            </w:r>
            <w:r w:rsidR="0069741D"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профилактории, базы отдыха предприятий и туристские базы</w:t>
            </w:r>
          </w:p>
        </w:tc>
        <w:tc>
          <w:tcPr>
            <w:tcW w:w="2575" w:type="dxa"/>
          </w:tcPr>
          <w:p w:rsidR="00D72C13" w:rsidRPr="00E27EC3" w:rsidRDefault="00D72C13" w:rsidP="00D72C13">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 отдыхающих и обслуживающего персонала</w:t>
            </w:r>
          </w:p>
        </w:tc>
        <w:tc>
          <w:tcPr>
            <w:tcW w:w="1469"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8</w:t>
            </w:r>
          </w:p>
        </w:tc>
        <w:tc>
          <w:tcPr>
            <w:tcW w:w="1363"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9</w:t>
            </w:r>
          </w:p>
        </w:tc>
      </w:tr>
      <w:tr w:rsidR="00E27EC3" w:rsidRPr="00E27EC3" w:rsidTr="0069741D">
        <w:trPr>
          <w:trHeight w:val="170"/>
          <w:jc w:val="center"/>
        </w:trPr>
        <w:tc>
          <w:tcPr>
            <w:tcW w:w="4796" w:type="dxa"/>
          </w:tcPr>
          <w:p w:rsidR="00D72C13" w:rsidRPr="00E27EC3" w:rsidRDefault="00D72C13" w:rsidP="00D72C13">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Гостиницы (туристские и курортные)</w:t>
            </w:r>
          </w:p>
        </w:tc>
        <w:tc>
          <w:tcPr>
            <w:tcW w:w="2575" w:type="dxa"/>
          </w:tcPr>
          <w:p w:rsidR="00D72C13" w:rsidRPr="00E27EC3" w:rsidRDefault="00D72C13" w:rsidP="00D72C13">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469"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w:t>
            </w:r>
          </w:p>
        </w:tc>
        <w:tc>
          <w:tcPr>
            <w:tcW w:w="1363"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13</w:t>
            </w:r>
          </w:p>
        </w:tc>
      </w:tr>
      <w:tr w:rsidR="00E27EC3" w:rsidRPr="00E27EC3" w:rsidTr="0069741D">
        <w:trPr>
          <w:trHeight w:val="170"/>
          <w:jc w:val="center"/>
        </w:trPr>
        <w:tc>
          <w:tcPr>
            <w:tcW w:w="4796" w:type="dxa"/>
          </w:tcPr>
          <w:p w:rsidR="00D72C13" w:rsidRPr="00E27EC3" w:rsidRDefault="00D72C13" w:rsidP="00D72C13">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Мотели и кемпинги</w:t>
            </w:r>
          </w:p>
        </w:tc>
        <w:tc>
          <w:tcPr>
            <w:tcW w:w="2575" w:type="dxa"/>
          </w:tcPr>
          <w:p w:rsidR="00D72C13" w:rsidRPr="00E27EC3" w:rsidRDefault="00D72C13" w:rsidP="00D72C13">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2832" w:type="dxa"/>
            <w:gridSpan w:val="2"/>
          </w:tcPr>
          <w:p w:rsidR="00D72C13" w:rsidRPr="00E27EC3" w:rsidRDefault="00D72C13" w:rsidP="00093AF0">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 расч</w:t>
            </w:r>
            <w:r w:rsidR="00093AF0" w:rsidRPr="00E27EC3">
              <w:rPr>
                <w:rFonts w:eastAsia="Times New Roman" w:cs="Times New Roman"/>
                <w:color w:val="000000" w:themeColor="text1"/>
                <w:sz w:val="22"/>
                <w:lang w:eastAsia="ru-RU"/>
              </w:rPr>
              <w:t>ё</w:t>
            </w:r>
            <w:r w:rsidRPr="00E27EC3">
              <w:rPr>
                <w:rFonts w:eastAsia="Times New Roman" w:cs="Times New Roman"/>
                <w:color w:val="000000" w:themeColor="text1"/>
                <w:sz w:val="22"/>
                <w:lang w:eastAsia="ru-RU"/>
              </w:rPr>
              <w:t>тной вместимости</w:t>
            </w:r>
          </w:p>
        </w:tc>
      </w:tr>
      <w:tr w:rsidR="00E27EC3" w:rsidRPr="00E27EC3" w:rsidTr="0069741D">
        <w:trPr>
          <w:trHeight w:val="170"/>
          <w:jc w:val="center"/>
        </w:trPr>
        <w:tc>
          <w:tcPr>
            <w:tcW w:w="4796" w:type="dxa"/>
          </w:tcPr>
          <w:p w:rsidR="00D72C13" w:rsidRPr="00E27EC3" w:rsidRDefault="00D72C13" w:rsidP="00D72C13">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Предприятия общественного питания, торговли и коммунально</w:t>
            </w:r>
            <w:r w:rsidR="0069741D"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бытового обслуживания в зонах отдыха</w:t>
            </w:r>
          </w:p>
        </w:tc>
        <w:tc>
          <w:tcPr>
            <w:tcW w:w="2575" w:type="dxa"/>
          </w:tcPr>
          <w:p w:rsidR="00D72C13" w:rsidRPr="00E27EC3" w:rsidRDefault="00D72C13" w:rsidP="00D72C13">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 мест в залах или единовременных посетителей и персонала</w:t>
            </w:r>
          </w:p>
        </w:tc>
        <w:tc>
          <w:tcPr>
            <w:tcW w:w="1469"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16</w:t>
            </w:r>
          </w:p>
        </w:tc>
        <w:tc>
          <w:tcPr>
            <w:tcW w:w="1363"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18</w:t>
            </w:r>
          </w:p>
        </w:tc>
      </w:tr>
      <w:tr w:rsidR="00D72C13" w:rsidRPr="00E27EC3" w:rsidTr="0069741D">
        <w:trPr>
          <w:trHeight w:val="170"/>
          <w:jc w:val="center"/>
        </w:trPr>
        <w:tc>
          <w:tcPr>
            <w:tcW w:w="4796" w:type="dxa"/>
          </w:tcPr>
          <w:p w:rsidR="00D72C13" w:rsidRPr="00E27EC3" w:rsidRDefault="00D72C13" w:rsidP="00D72C13">
            <w:pPr>
              <w:widowControl w:val="0"/>
              <w:suppressAutoHyphens/>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Садоводческие, огороднические, дачные объединения</w:t>
            </w:r>
          </w:p>
        </w:tc>
        <w:tc>
          <w:tcPr>
            <w:tcW w:w="2575" w:type="dxa"/>
          </w:tcPr>
          <w:p w:rsidR="00D72C13" w:rsidRPr="00E27EC3" w:rsidRDefault="00D72C13" w:rsidP="00D72C13">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 участков</w:t>
            </w:r>
          </w:p>
        </w:tc>
        <w:tc>
          <w:tcPr>
            <w:tcW w:w="1469"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w:t>
            </w:r>
          </w:p>
        </w:tc>
        <w:tc>
          <w:tcPr>
            <w:tcW w:w="1363" w:type="dxa"/>
          </w:tcPr>
          <w:p w:rsidR="00D72C13" w:rsidRPr="00E27EC3" w:rsidRDefault="00D72C13" w:rsidP="00D72C13">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w:t>
            </w:r>
          </w:p>
        </w:tc>
      </w:tr>
    </w:tbl>
    <w:p w:rsidR="0069741D" w:rsidRPr="00E27EC3" w:rsidRDefault="0069741D" w:rsidP="0069741D">
      <w:pPr>
        <w:widowControl w:val="0"/>
        <w:autoSpaceDE w:val="0"/>
        <w:autoSpaceDN w:val="0"/>
        <w:adjustRightInd w:val="0"/>
        <w:spacing w:line="239" w:lineRule="auto"/>
        <w:outlineLvl w:val="1"/>
        <w:rPr>
          <w:rFonts w:eastAsia="Times New Roman" w:cs="Times New Roman"/>
          <w:i/>
          <w:iCs/>
          <w:color w:val="000000" w:themeColor="text1"/>
          <w:spacing w:val="40"/>
          <w:sz w:val="16"/>
          <w:szCs w:val="16"/>
          <w:lang w:eastAsia="ru-RU"/>
        </w:rPr>
      </w:pPr>
    </w:p>
    <w:p w:rsidR="0069741D" w:rsidRPr="00E27EC3" w:rsidRDefault="0069741D" w:rsidP="0069741D">
      <w:pPr>
        <w:widowControl w:val="0"/>
        <w:autoSpaceDE w:val="0"/>
        <w:autoSpaceDN w:val="0"/>
        <w:adjustRightInd w:val="0"/>
        <w:spacing w:line="239" w:lineRule="auto"/>
        <w:outlineLvl w:val="1"/>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D72C13" w:rsidRPr="00E27EC3" w:rsidRDefault="00D72C13" w:rsidP="00D72C13">
      <w:pPr>
        <w:widowControl w:val="0"/>
        <w:autoSpaceDE w:val="0"/>
        <w:autoSpaceDN w:val="0"/>
        <w:adjustRightInd w:val="0"/>
        <w:spacing w:line="239" w:lineRule="auto"/>
        <w:ind w:firstLine="709"/>
        <w:outlineLvl w:val="1"/>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1. Требуемое расч</w:t>
      </w:r>
      <w:r w:rsidR="00B92318"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тное количество машино</w:t>
      </w:r>
      <w:r w:rsidR="0069741D" w:rsidRPr="00E27EC3">
        <w:rPr>
          <w:rFonts w:eastAsia="Times New Roman" w:cs="Times New Roman"/>
          <w:i/>
          <w:color w:val="000000" w:themeColor="text1"/>
          <w:sz w:val="22"/>
          <w:lang w:eastAsia="ru-RU"/>
        </w:rPr>
        <w:t xml:space="preserve"> – </w:t>
      </w:r>
      <w:r w:rsidRPr="00E27EC3">
        <w:rPr>
          <w:rFonts w:eastAsia="Times New Roman" w:cs="Times New Roman"/>
          <w:i/>
          <w:color w:val="000000" w:themeColor="text1"/>
          <w:sz w:val="22"/>
          <w:lang w:eastAsia="ru-RU"/>
        </w:rPr>
        <w:t>мест на среднесрочную перспективу (2020 год) и на расч</w:t>
      </w:r>
      <w:r w:rsidR="00B92318"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тный срок (2030 год) принято с уч</w:t>
      </w:r>
      <w:r w:rsidR="00B92318"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том уровня автомо</w:t>
      </w:r>
      <w:bookmarkStart w:id="1" w:name="закладка"/>
      <w:bookmarkEnd w:id="1"/>
      <w:r w:rsidRPr="00E27EC3">
        <w:rPr>
          <w:rFonts w:eastAsia="Times New Roman" w:cs="Times New Roman"/>
          <w:i/>
          <w:color w:val="000000" w:themeColor="text1"/>
          <w:sz w:val="22"/>
          <w:lang w:eastAsia="ru-RU"/>
        </w:rPr>
        <w:t xml:space="preserve">билизации (п. </w:t>
      </w:r>
      <w:r w:rsidR="0069741D" w:rsidRPr="00E27EC3">
        <w:rPr>
          <w:rFonts w:eastAsia="Times New Roman" w:cs="Times New Roman"/>
          <w:i/>
          <w:color w:val="000000" w:themeColor="text1"/>
          <w:sz w:val="22"/>
          <w:lang w:eastAsia="ru-RU"/>
        </w:rPr>
        <w:t>3.5</w:t>
      </w:r>
      <w:r w:rsidRPr="00E27EC3">
        <w:rPr>
          <w:rFonts w:eastAsia="Times New Roman" w:cs="Times New Roman"/>
          <w:i/>
          <w:color w:val="000000" w:themeColor="text1"/>
          <w:sz w:val="22"/>
          <w:lang w:eastAsia="ru-RU"/>
        </w:rPr>
        <w:t>.5 настоящих нормативов).</w:t>
      </w:r>
    </w:p>
    <w:p w:rsidR="00D72C13" w:rsidRPr="00E27EC3" w:rsidRDefault="00D72C13" w:rsidP="00D72C13">
      <w:pPr>
        <w:widowControl w:val="0"/>
        <w:autoSpaceDE w:val="0"/>
        <w:autoSpaceDN w:val="0"/>
        <w:adjustRightInd w:val="0"/>
        <w:spacing w:line="239" w:lineRule="auto"/>
        <w:ind w:firstLine="709"/>
        <w:outlineLvl w:val="1"/>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xml:space="preserve">2. </w:t>
      </w:r>
      <w:r w:rsidRPr="00E27EC3">
        <w:rPr>
          <w:rFonts w:eastAsia="Times New Roman" w:cs="Times New Roman"/>
          <w:bCs/>
          <w:i/>
          <w:color w:val="000000" w:themeColor="text1"/>
          <w:sz w:val="22"/>
          <w:lang w:eastAsia="ru-RU"/>
        </w:rPr>
        <w:t>При размещении автостоянок при объектах социально</w:t>
      </w:r>
      <w:r w:rsidR="000F49A6" w:rsidRPr="00E27EC3">
        <w:rPr>
          <w:rFonts w:eastAsia="Times New Roman" w:cs="Times New Roman"/>
          <w:bCs/>
          <w:i/>
          <w:color w:val="000000" w:themeColor="text1"/>
          <w:sz w:val="22"/>
          <w:lang w:eastAsia="ru-RU"/>
        </w:rPr>
        <w:t xml:space="preserve"> – </w:t>
      </w:r>
      <w:r w:rsidRPr="00E27EC3">
        <w:rPr>
          <w:rFonts w:eastAsia="Times New Roman" w:cs="Times New Roman"/>
          <w:bCs/>
          <w:i/>
          <w:color w:val="000000" w:themeColor="text1"/>
          <w:sz w:val="22"/>
          <w:lang w:eastAsia="ru-RU"/>
        </w:rPr>
        <w:t>культурного, делового, административного, финансового, религиозного, коммунально</w:t>
      </w:r>
      <w:r w:rsidR="000F49A6" w:rsidRPr="00E27EC3">
        <w:rPr>
          <w:rFonts w:eastAsia="Times New Roman" w:cs="Times New Roman"/>
          <w:bCs/>
          <w:i/>
          <w:color w:val="000000" w:themeColor="text1"/>
          <w:sz w:val="22"/>
          <w:lang w:eastAsia="ru-RU"/>
        </w:rPr>
        <w:t xml:space="preserve"> – </w:t>
      </w:r>
      <w:r w:rsidRPr="00E27EC3">
        <w:rPr>
          <w:rFonts w:eastAsia="Times New Roman" w:cs="Times New Roman"/>
          <w:bCs/>
          <w:i/>
          <w:color w:val="000000" w:themeColor="text1"/>
          <w:sz w:val="22"/>
          <w:lang w:eastAsia="ru-RU"/>
        </w:rPr>
        <w:t>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машино</w:t>
      </w:r>
      <w:r w:rsidR="000F49A6" w:rsidRPr="00E27EC3">
        <w:rPr>
          <w:rFonts w:eastAsia="Times New Roman" w:cs="Times New Roman"/>
          <w:bCs/>
          <w:i/>
          <w:color w:val="000000" w:themeColor="text1"/>
          <w:sz w:val="22"/>
          <w:lang w:eastAsia="ru-RU"/>
        </w:rPr>
        <w:t xml:space="preserve"> – </w:t>
      </w:r>
      <w:r w:rsidRPr="00E27EC3">
        <w:rPr>
          <w:rFonts w:eastAsia="Times New Roman" w:cs="Times New Roman"/>
          <w:bCs/>
          <w:i/>
          <w:color w:val="000000" w:themeColor="text1"/>
          <w:sz w:val="22"/>
          <w:lang w:eastAsia="ru-RU"/>
        </w:rPr>
        <w:t>мест и разгрузочно</w:t>
      </w:r>
      <w:r w:rsidR="000F49A6" w:rsidRPr="00E27EC3">
        <w:rPr>
          <w:rFonts w:eastAsia="Times New Roman" w:cs="Times New Roman"/>
          <w:bCs/>
          <w:i/>
          <w:color w:val="000000" w:themeColor="text1"/>
          <w:sz w:val="22"/>
          <w:lang w:eastAsia="ru-RU"/>
        </w:rPr>
        <w:t xml:space="preserve"> – </w:t>
      </w:r>
      <w:r w:rsidRPr="00E27EC3">
        <w:rPr>
          <w:rFonts w:eastAsia="Times New Roman" w:cs="Times New Roman"/>
          <w:bCs/>
          <w:i/>
          <w:color w:val="000000" w:themeColor="text1"/>
          <w:sz w:val="22"/>
          <w:lang w:eastAsia="ru-RU"/>
        </w:rPr>
        <w:t>погрузочной зоны в соответствии с назначением объекта</w:t>
      </w:r>
      <w:r w:rsidRPr="00E27EC3">
        <w:rPr>
          <w:rFonts w:eastAsia="Times New Roman" w:cs="Times New Roman"/>
          <w:i/>
          <w:color w:val="000000" w:themeColor="text1"/>
          <w:sz w:val="22"/>
          <w:lang w:eastAsia="ru-RU"/>
        </w:rPr>
        <w:t>.</w:t>
      </w:r>
    </w:p>
    <w:p w:rsidR="00D72C13" w:rsidRPr="00E27EC3" w:rsidRDefault="00D72C13" w:rsidP="00D72C13">
      <w:pPr>
        <w:widowControl w:val="0"/>
        <w:autoSpaceDE w:val="0"/>
        <w:autoSpaceDN w:val="0"/>
        <w:adjustRightInd w:val="0"/>
        <w:spacing w:line="239" w:lineRule="auto"/>
        <w:ind w:firstLine="709"/>
        <w:outlineLvl w:val="1"/>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3. Для зданий с помещениями различного функционального назначения требуемое количество машино</w:t>
      </w:r>
      <w:r w:rsidR="000F49A6" w:rsidRPr="00E27EC3">
        <w:rPr>
          <w:rFonts w:eastAsia="Times New Roman" w:cs="Times New Roman"/>
          <w:i/>
          <w:color w:val="000000" w:themeColor="text1"/>
          <w:sz w:val="22"/>
          <w:lang w:eastAsia="ru-RU"/>
        </w:rPr>
        <w:t xml:space="preserve"> – </w:t>
      </w:r>
      <w:r w:rsidRPr="00E27EC3">
        <w:rPr>
          <w:rFonts w:eastAsia="Times New Roman" w:cs="Times New Roman"/>
          <w:i/>
          <w:color w:val="000000" w:themeColor="text1"/>
          <w:sz w:val="22"/>
          <w:lang w:eastAsia="ru-RU"/>
        </w:rPr>
        <w:t>мест следует определять раздельно для каждого вида помещений, а затем суммировать.</w:t>
      </w:r>
    </w:p>
    <w:p w:rsidR="00D72C13" w:rsidRPr="00E27EC3" w:rsidRDefault="00D72C13" w:rsidP="00D72C13">
      <w:pPr>
        <w:widowControl w:val="0"/>
        <w:ind w:firstLine="7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4. При проектировании стоянок для обслуживания группы объектов с различным режимом суточного функционирования допускается снижение расч</w:t>
      </w:r>
      <w:r w:rsidR="00B92318"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тного количества машино</w:t>
      </w:r>
      <w:r w:rsidR="000F49A6" w:rsidRPr="00E27EC3">
        <w:rPr>
          <w:rFonts w:eastAsia="Times New Roman" w:cs="Times New Roman"/>
          <w:i/>
          <w:color w:val="000000" w:themeColor="text1"/>
          <w:sz w:val="22"/>
          <w:lang w:eastAsia="ru-RU"/>
        </w:rPr>
        <w:t xml:space="preserve"> – </w:t>
      </w:r>
      <w:r w:rsidRPr="00E27EC3">
        <w:rPr>
          <w:rFonts w:eastAsia="Times New Roman" w:cs="Times New Roman"/>
          <w:i/>
          <w:color w:val="000000" w:themeColor="text1"/>
          <w:sz w:val="22"/>
          <w:lang w:eastAsia="ru-RU"/>
        </w:rPr>
        <w:t>мест по каждому объекту в отдельности на 10</w:t>
      </w:r>
      <w:r w:rsidR="000F49A6" w:rsidRPr="00E27EC3">
        <w:rPr>
          <w:rFonts w:eastAsia="Times New Roman" w:cs="Times New Roman"/>
          <w:i/>
          <w:color w:val="000000" w:themeColor="text1"/>
          <w:sz w:val="22"/>
          <w:lang w:eastAsia="ru-RU"/>
        </w:rPr>
        <w:t xml:space="preserve"> – </w:t>
      </w:r>
      <w:r w:rsidRPr="00E27EC3">
        <w:rPr>
          <w:rFonts w:eastAsia="Times New Roman" w:cs="Times New Roman"/>
          <w:i/>
          <w:color w:val="000000" w:themeColor="text1"/>
          <w:sz w:val="22"/>
          <w:lang w:eastAsia="ru-RU"/>
        </w:rPr>
        <w:t>1</w:t>
      </w:r>
      <w:r w:rsidR="000F49A6" w:rsidRPr="00E27EC3">
        <w:rPr>
          <w:rFonts w:eastAsia="Times New Roman" w:cs="Times New Roman"/>
          <w:i/>
          <w:color w:val="000000" w:themeColor="text1"/>
          <w:sz w:val="22"/>
          <w:lang w:eastAsia="ru-RU"/>
        </w:rPr>
        <w:t>5</w:t>
      </w:r>
      <w:r w:rsidRPr="00E27EC3">
        <w:rPr>
          <w:rFonts w:eastAsia="Times New Roman" w:cs="Times New Roman"/>
          <w:i/>
          <w:color w:val="000000" w:themeColor="text1"/>
          <w:sz w:val="22"/>
          <w:lang w:eastAsia="ru-RU"/>
        </w:rPr>
        <w:t>%.</w:t>
      </w:r>
    </w:p>
    <w:p w:rsidR="00D72C13" w:rsidRPr="00E27EC3" w:rsidRDefault="00D72C13" w:rsidP="00D72C13">
      <w:pPr>
        <w:widowControl w:val="0"/>
        <w:ind w:firstLine="7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5. Приобъектные стоянки дошкольных организаций</w:t>
      </w:r>
      <w:r w:rsidRPr="00E27EC3">
        <w:rPr>
          <w:rFonts w:eastAsia="Times New Roman" w:cs="Times New Roman"/>
          <w:i/>
          <w:color w:val="000000" w:themeColor="text1"/>
          <w:sz w:val="24"/>
          <w:szCs w:val="24"/>
          <w:lang w:eastAsia="ru-RU"/>
        </w:rPr>
        <w:t xml:space="preserve"> </w:t>
      </w:r>
      <w:r w:rsidRPr="00E27EC3">
        <w:rPr>
          <w:rFonts w:eastAsia="Times New Roman" w:cs="Times New Roman"/>
          <w:i/>
          <w:color w:val="000000" w:themeColor="text1"/>
          <w:sz w:val="22"/>
          <w:lang w:eastAsia="ru-RU"/>
        </w:rPr>
        <w:t>и школ проектируются вне территории указанных учреждений на расстоянии от границ участка в соответствии с требованиями таблицы 101 настоящих нормативов исходя из количества машино</w:t>
      </w:r>
      <w:r w:rsidR="000F49A6" w:rsidRPr="00E27EC3">
        <w:rPr>
          <w:rFonts w:eastAsia="Times New Roman" w:cs="Times New Roman"/>
          <w:i/>
          <w:color w:val="000000" w:themeColor="text1"/>
          <w:sz w:val="22"/>
          <w:lang w:eastAsia="ru-RU"/>
        </w:rPr>
        <w:t xml:space="preserve"> – </w:t>
      </w:r>
      <w:r w:rsidRPr="00E27EC3">
        <w:rPr>
          <w:rFonts w:eastAsia="Times New Roman" w:cs="Times New Roman"/>
          <w:i/>
          <w:color w:val="000000" w:themeColor="text1"/>
          <w:sz w:val="22"/>
          <w:lang w:eastAsia="ru-RU"/>
        </w:rPr>
        <w:t>мест.</w:t>
      </w:r>
    </w:p>
    <w:p w:rsidR="00D72C13" w:rsidRPr="00E27EC3" w:rsidRDefault="00D72C13" w:rsidP="00D72C13">
      <w:pPr>
        <w:widowControl w:val="0"/>
        <w:ind w:firstLine="7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6. Расч</w:t>
      </w:r>
      <w:r w:rsidR="00B92318"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 количества машино</w:t>
      </w:r>
      <w:r w:rsidR="000F49A6" w:rsidRPr="00E27EC3">
        <w:rPr>
          <w:rFonts w:eastAsia="Times New Roman" w:cs="Times New Roman"/>
          <w:i/>
          <w:color w:val="000000" w:themeColor="text1"/>
          <w:sz w:val="22"/>
          <w:lang w:eastAsia="ru-RU"/>
        </w:rPr>
        <w:t xml:space="preserve"> – </w:t>
      </w:r>
      <w:r w:rsidRPr="00E27EC3">
        <w:rPr>
          <w:rFonts w:eastAsia="Times New Roman" w:cs="Times New Roman"/>
          <w:i/>
          <w:color w:val="000000" w:themeColor="text1"/>
          <w:sz w:val="22"/>
          <w:lang w:eastAsia="ru-RU"/>
        </w:rPr>
        <w:t>мест для культовых зданий и сооружений следует производить для максимального по числу посетителей дня недели, но без уч</w:t>
      </w:r>
      <w:r w:rsidR="00B92318"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та дней основных (главных) религиозных праздников.</w:t>
      </w:r>
    </w:p>
    <w:p w:rsidR="00D72C13" w:rsidRPr="00E27EC3" w:rsidRDefault="00D72C13" w:rsidP="00D72C13">
      <w:pPr>
        <w:widowControl w:val="0"/>
        <w:ind w:firstLine="7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E27EC3">
          <w:rPr>
            <w:rFonts w:eastAsia="Times New Roman" w:cs="Times New Roman"/>
            <w:i/>
            <w:color w:val="000000" w:themeColor="text1"/>
            <w:sz w:val="22"/>
            <w:lang w:eastAsia="ru-RU"/>
          </w:rPr>
          <w:t>1000 м</w:t>
        </w:r>
      </w:smartTag>
      <w:r w:rsidRPr="00E27EC3">
        <w:rPr>
          <w:rFonts w:eastAsia="Times New Roman" w:cs="Times New Roman"/>
          <w:i/>
          <w:color w:val="000000" w:themeColor="text1"/>
          <w:sz w:val="22"/>
          <w:lang w:eastAsia="ru-RU"/>
        </w:rPr>
        <w:t>.</w:t>
      </w:r>
    </w:p>
    <w:p w:rsidR="00D72C13" w:rsidRPr="00E27EC3" w:rsidRDefault="00D72C13" w:rsidP="00D72C13">
      <w:pPr>
        <w:widowControl w:val="0"/>
        <w:ind w:firstLine="709"/>
        <w:rPr>
          <w:rFonts w:eastAsia="Times New Roman" w:cs="Times New Roman"/>
          <w:color w:val="000000" w:themeColor="text1"/>
          <w:sz w:val="24"/>
          <w:szCs w:val="24"/>
          <w:lang w:eastAsia="ru-RU"/>
        </w:rPr>
      </w:pPr>
    </w:p>
    <w:p w:rsidR="00D72C13" w:rsidRPr="00E27EC3" w:rsidRDefault="00861734" w:rsidP="00D72C13">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8616ED" w:rsidRPr="00E27EC3">
        <w:rPr>
          <w:rFonts w:eastAsia="Times New Roman" w:cs="Times New Roman"/>
          <w:color w:val="000000" w:themeColor="text1"/>
          <w:sz w:val="24"/>
          <w:szCs w:val="24"/>
          <w:lang w:eastAsia="ru-RU"/>
        </w:rPr>
        <w:t>130</w:t>
      </w:r>
      <w:r w:rsidR="00D72C13" w:rsidRPr="00E27EC3">
        <w:rPr>
          <w:rFonts w:eastAsia="Times New Roman" w:cs="Times New Roman"/>
          <w:color w:val="000000" w:themeColor="text1"/>
          <w:sz w:val="24"/>
          <w:szCs w:val="24"/>
          <w:lang w:eastAsia="ru-RU"/>
        </w:rPr>
        <w:t xml:space="preserve"> На автостоянках, обслуживающих объекты посещения различного функционального назначения, следует выделять места для хранения личных автотранспортных средств, принадлежащих инвалидам, в соответствии с требованиями п. 1</w:t>
      </w:r>
      <w:r w:rsidR="00F019E8" w:rsidRPr="00E27EC3">
        <w:rPr>
          <w:rFonts w:eastAsia="Times New Roman" w:cs="Times New Roman"/>
          <w:color w:val="000000" w:themeColor="text1"/>
          <w:sz w:val="24"/>
          <w:szCs w:val="24"/>
          <w:lang w:eastAsia="ru-RU"/>
        </w:rPr>
        <w:t>0</w:t>
      </w:r>
      <w:r w:rsidR="00D72C13" w:rsidRPr="00E27EC3">
        <w:rPr>
          <w:rFonts w:eastAsia="Times New Roman" w:cs="Times New Roman"/>
          <w:color w:val="000000" w:themeColor="text1"/>
          <w:sz w:val="24"/>
          <w:szCs w:val="24"/>
          <w:lang w:eastAsia="ru-RU"/>
        </w:rPr>
        <w:t>.24 настоящих нормативов.</w:t>
      </w:r>
    </w:p>
    <w:p w:rsidR="00D72C13" w:rsidRPr="00E27EC3" w:rsidRDefault="00861734" w:rsidP="00D72C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8616ED" w:rsidRPr="00E27EC3">
        <w:rPr>
          <w:rFonts w:eastAsia="Times New Roman" w:cs="Times New Roman"/>
          <w:color w:val="000000" w:themeColor="text1"/>
          <w:sz w:val="24"/>
          <w:szCs w:val="24"/>
          <w:lang w:eastAsia="ru-RU"/>
        </w:rPr>
        <w:t>131</w:t>
      </w:r>
      <w:r w:rsidR="00D72C13" w:rsidRPr="00E27EC3">
        <w:rPr>
          <w:rFonts w:eastAsia="Times New Roman" w:cs="Times New Roman"/>
          <w:color w:val="000000" w:themeColor="text1"/>
          <w:sz w:val="24"/>
          <w:szCs w:val="24"/>
          <w:lang w:eastAsia="ru-RU"/>
        </w:rPr>
        <w:t xml:space="preserve"> При устройстве открытой автостоянки для временного хранения автомобилей на отдельном участке е</w:t>
      </w:r>
      <w:r w:rsidR="002A348C" w:rsidRPr="00E27EC3">
        <w:rPr>
          <w:rFonts w:eastAsia="Times New Roman" w:cs="Times New Roman"/>
          <w:color w:val="000000" w:themeColor="text1"/>
          <w:sz w:val="24"/>
          <w:szCs w:val="24"/>
          <w:lang w:eastAsia="ru-RU"/>
        </w:rPr>
        <w:t>ё</w:t>
      </w:r>
      <w:r w:rsidR="00D72C13" w:rsidRPr="00E27EC3">
        <w:rPr>
          <w:rFonts w:eastAsia="Times New Roman" w:cs="Times New Roman"/>
          <w:color w:val="000000" w:themeColor="text1"/>
          <w:sz w:val="24"/>
          <w:szCs w:val="24"/>
          <w:lang w:eastAsia="ru-RU"/>
        </w:rPr>
        <w:t xml:space="preserve"> размеры определяются средней площадью, </w:t>
      </w:r>
      <w:r w:rsidR="00D72C13" w:rsidRPr="00E27EC3">
        <w:rPr>
          <w:rFonts w:eastAsia="Times New Roman" w:cs="Times New Roman"/>
          <w:color w:val="000000" w:themeColor="text1"/>
          <w:spacing w:val="-4"/>
          <w:sz w:val="24"/>
          <w:szCs w:val="24"/>
          <w:lang w:eastAsia="ru-RU"/>
        </w:rPr>
        <w:t>занимаемой одним автомобилем, с уч</w:t>
      </w:r>
      <w:r w:rsidR="002A348C" w:rsidRPr="00E27EC3">
        <w:rPr>
          <w:rFonts w:eastAsia="Times New Roman" w:cs="Times New Roman"/>
          <w:color w:val="000000" w:themeColor="text1"/>
          <w:spacing w:val="-4"/>
          <w:sz w:val="24"/>
          <w:szCs w:val="24"/>
          <w:lang w:eastAsia="ru-RU"/>
        </w:rPr>
        <w:t>ё</w:t>
      </w:r>
      <w:r w:rsidR="00D72C13" w:rsidRPr="00E27EC3">
        <w:rPr>
          <w:rFonts w:eastAsia="Times New Roman" w:cs="Times New Roman"/>
          <w:color w:val="000000" w:themeColor="text1"/>
          <w:spacing w:val="-4"/>
          <w:sz w:val="24"/>
          <w:szCs w:val="24"/>
          <w:lang w:eastAsia="ru-RU"/>
        </w:rPr>
        <w:t>том ширины разрывов и проездов</w:t>
      </w:r>
      <w:r w:rsidR="00D72C13" w:rsidRPr="00E27EC3">
        <w:rPr>
          <w:rFonts w:eastAsia="Times New Roman" w:cs="Times New Roman"/>
          <w:color w:val="000000" w:themeColor="text1"/>
          <w:sz w:val="24"/>
          <w:szCs w:val="24"/>
          <w:lang w:eastAsia="ru-RU"/>
        </w:rPr>
        <w:t>.</w:t>
      </w:r>
    </w:p>
    <w:p w:rsidR="00D72C13" w:rsidRPr="00E27EC3" w:rsidRDefault="00D72C13" w:rsidP="00D72C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Площадь участка для временной стоянки одного автотранспортного средства следует</w:t>
      </w:r>
      <w:r w:rsidR="000F49A6" w:rsidRPr="00E27EC3">
        <w:rPr>
          <w:rFonts w:eastAsia="Times New Roman" w:cs="Times New Roman"/>
          <w:color w:val="000000" w:themeColor="text1"/>
          <w:sz w:val="24"/>
          <w:szCs w:val="24"/>
          <w:lang w:eastAsia="ru-RU"/>
        </w:rPr>
        <w:t xml:space="preserve"> принимать на одно машино – место</w:t>
      </w:r>
      <w:r w:rsidRPr="00E27EC3">
        <w:rPr>
          <w:rFonts w:eastAsia="Times New Roman" w:cs="Times New Roman"/>
          <w:color w:val="000000" w:themeColor="text1"/>
          <w:sz w:val="24"/>
          <w:szCs w:val="24"/>
          <w:lang w:eastAsia="ru-RU"/>
        </w:rPr>
        <w:t xml:space="preserve"> </w:t>
      </w:r>
      <w:r w:rsidR="000F49A6" w:rsidRPr="00E27EC3">
        <w:rPr>
          <w:rFonts w:eastAsia="Times New Roman" w:cs="Times New Roman"/>
          <w:color w:val="000000" w:themeColor="text1"/>
          <w:sz w:val="24"/>
          <w:szCs w:val="24"/>
          <w:lang w:eastAsia="ru-RU"/>
        </w:rPr>
        <w:t>(</w:t>
      </w:r>
      <w:r w:rsidRPr="00E27EC3">
        <w:rPr>
          <w:rFonts w:eastAsia="Times New Roman" w:cs="Times New Roman"/>
          <w:color w:val="000000" w:themeColor="text1"/>
          <w:sz w:val="24"/>
          <w:szCs w:val="24"/>
          <w:lang w:eastAsia="ru-RU"/>
        </w:rPr>
        <w:t>м</w:t>
      </w:r>
      <w:r w:rsidRPr="00E27EC3">
        <w:rPr>
          <w:rFonts w:eastAsia="Times New Roman" w:cs="Times New Roman"/>
          <w:color w:val="000000" w:themeColor="text1"/>
          <w:sz w:val="24"/>
          <w:szCs w:val="24"/>
          <w:vertAlign w:val="superscript"/>
          <w:lang w:eastAsia="ru-RU"/>
        </w:rPr>
        <w:t>2</w:t>
      </w:r>
      <w:r w:rsidR="000F49A6" w:rsidRPr="00E27EC3">
        <w:rPr>
          <w:rFonts w:eastAsia="Times New Roman" w:cs="Times New Roman"/>
          <w:color w:val="000000" w:themeColor="text1"/>
          <w:sz w:val="24"/>
          <w:szCs w:val="24"/>
          <w:lang w:eastAsia="ru-RU"/>
        </w:rPr>
        <w:t>):</w:t>
      </w:r>
    </w:p>
    <w:p w:rsidR="00D72C13" w:rsidRPr="00E27EC3" w:rsidRDefault="000F49A6" w:rsidP="00D72C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z w:val="24"/>
          <w:szCs w:val="24"/>
          <w:lang w:eastAsia="ru-RU"/>
        </w:rPr>
        <w:t xml:space="preserve"> легковых автомобилей – 25 (22,5)*;</w:t>
      </w:r>
    </w:p>
    <w:p w:rsidR="00D72C13" w:rsidRPr="00E27EC3" w:rsidRDefault="000F49A6" w:rsidP="00D72C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z w:val="24"/>
          <w:szCs w:val="24"/>
          <w:lang w:eastAsia="ru-RU"/>
        </w:rPr>
        <w:t xml:space="preserve"> грузовых автомобилей – 40;</w:t>
      </w:r>
    </w:p>
    <w:p w:rsidR="00D72C13" w:rsidRPr="00E27EC3" w:rsidRDefault="000F49A6" w:rsidP="00D72C13">
      <w:pPr>
        <w:widowControl w:val="0"/>
        <w:spacing w:line="239" w:lineRule="auto"/>
        <w:ind w:firstLine="709"/>
        <w:rPr>
          <w:rFonts w:eastAsia="Times New Roman" w:cs="Times New Roman"/>
          <w:i/>
          <w:iCs/>
          <w:color w:val="000000" w:themeColor="text1"/>
          <w:sz w:val="24"/>
          <w:szCs w:val="24"/>
          <w:lang w:eastAsia="ru-RU"/>
        </w:rPr>
      </w:pPr>
      <w:r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z w:val="24"/>
          <w:szCs w:val="24"/>
          <w:lang w:eastAsia="ru-RU"/>
        </w:rPr>
        <w:t xml:space="preserve"> автобусов – 40;</w:t>
      </w:r>
    </w:p>
    <w:p w:rsidR="00D72C13" w:rsidRPr="00E27EC3" w:rsidRDefault="000F49A6" w:rsidP="00D72C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z w:val="24"/>
          <w:szCs w:val="24"/>
          <w:lang w:eastAsia="ru-RU"/>
        </w:rPr>
        <w:t xml:space="preserve"> велосипедов – 0,9.</w:t>
      </w:r>
    </w:p>
    <w:p w:rsidR="00D72C13" w:rsidRPr="00E27EC3" w:rsidRDefault="00D72C13" w:rsidP="00D72C13">
      <w:pPr>
        <w:widowControl w:val="0"/>
        <w:spacing w:before="120" w:after="120" w:line="239" w:lineRule="auto"/>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В скобках – при примыкании участков для стоянки к проезжей части улиц и проездов.</w:t>
      </w:r>
    </w:p>
    <w:p w:rsidR="00D72C13" w:rsidRPr="00E27EC3" w:rsidRDefault="00861734" w:rsidP="008616E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8616ED" w:rsidRPr="00E27EC3">
        <w:rPr>
          <w:rFonts w:eastAsia="Times New Roman" w:cs="Times New Roman"/>
          <w:color w:val="000000" w:themeColor="text1"/>
          <w:sz w:val="24"/>
          <w:szCs w:val="24"/>
          <w:lang w:eastAsia="ru-RU"/>
        </w:rPr>
        <w:t>132</w:t>
      </w:r>
      <w:r w:rsidR="00D72C13" w:rsidRPr="00E27EC3">
        <w:rPr>
          <w:rFonts w:eastAsia="Times New Roman" w:cs="Times New Roman"/>
          <w:color w:val="000000" w:themeColor="text1"/>
          <w:sz w:val="24"/>
          <w:szCs w:val="24"/>
          <w:lang w:eastAsia="ru-RU"/>
        </w:rPr>
        <w:t xml:space="preserve"> 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00D72C13" w:rsidRPr="00E27EC3">
          <w:rPr>
            <w:rFonts w:eastAsia="Times New Roman" w:cs="Times New Roman"/>
            <w:color w:val="000000" w:themeColor="text1"/>
            <w:sz w:val="24"/>
            <w:szCs w:val="24"/>
            <w:lang w:eastAsia="ru-RU"/>
          </w:rPr>
          <w:t>6 м</w:t>
        </w:r>
      </w:smartTag>
      <w:r w:rsidR="00D72C13" w:rsidRPr="00E27EC3">
        <w:rPr>
          <w:rFonts w:eastAsia="Times New Roman" w:cs="Times New Roman"/>
          <w:color w:val="000000" w:themeColor="text1"/>
          <w:sz w:val="24"/>
          <w:szCs w:val="24"/>
          <w:lang w:eastAsia="ru-RU"/>
        </w:rPr>
        <w:t xml:space="preserve">, при одностороннем – не менее </w:t>
      </w:r>
      <w:smartTag w:uri="urn:schemas-microsoft-com:office:smarttags" w:element="metricconverter">
        <w:smartTagPr>
          <w:attr w:name="ProductID" w:val="3 м"/>
        </w:smartTagPr>
        <w:r w:rsidR="00D72C13" w:rsidRPr="00E27EC3">
          <w:rPr>
            <w:rFonts w:eastAsia="Times New Roman" w:cs="Times New Roman"/>
            <w:color w:val="000000" w:themeColor="text1"/>
            <w:sz w:val="24"/>
            <w:szCs w:val="24"/>
            <w:lang w:eastAsia="ru-RU"/>
          </w:rPr>
          <w:t>3 м</w:t>
        </w:r>
      </w:smartTag>
      <w:r w:rsidR="00D72C13" w:rsidRPr="00E27EC3">
        <w:rPr>
          <w:rFonts w:eastAsia="Times New Roman" w:cs="Times New Roman"/>
          <w:color w:val="000000" w:themeColor="text1"/>
          <w:sz w:val="24"/>
          <w:szCs w:val="24"/>
          <w:lang w:eastAsia="ru-RU"/>
        </w:rPr>
        <w:t>.</w:t>
      </w:r>
    </w:p>
    <w:p w:rsidR="00D72C13" w:rsidRPr="00E27EC3" w:rsidRDefault="00861734" w:rsidP="00D72C1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E321CF" w:rsidRPr="00E27EC3">
        <w:rPr>
          <w:rFonts w:eastAsia="Times New Roman" w:cs="Times New Roman"/>
          <w:color w:val="000000" w:themeColor="text1"/>
          <w:sz w:val="24"/>
          <w:szCs w:val="24"/>
          <w:lang w:eastAsia="ru-RU"/>
        </w:rPr>
        <w:t>133</w:t>
      </w:r>
      <w:r w:rsidR="00D72C13" w:rsidRPr="00E27EC3">
        <w:rPr>
          <w:rFonts w:eastAsia="Times New Roman" w:cs="Times New Roman"/>
          <w:color w:val="000000" w:themeColor="text1"/>
          <w:sz w:val="24"/>
          <w:szCs w:val="24"/>
          <w:lang w:eastAsia="ru-RU"/>
        </w:rPr>
        <w:t xml:space="preserve"> Дальность пешеходных подходов от автостоянок для временного хранения легковых а</w:t>
      </w:r>
      <w:r w:rsidR="000F49A6" w:rsidRPr="00E27EC3">
        <w:rPr>
          <w:rFonts w:eastAsia="Times New Roman" w:cs="Times New Roman"/>
          <w:color w:val="000000" w:themeColor="text1"/>
          <w:sz w:val="24"/>
          <w:szCs w:val="24"/>
          <w:lang w:eastAsia="ru-RU"/>
        </w:rPr>
        <w:t>втомобилей следует принимать</w:t>
      </w:r>
      <w:r w:rsidR="00D72C13" w:rsidRPr="00E27EC3">
        <w:rPr>
          <w:rFonts w:eastAsia="Times New Roman" w:cs="Times New Roman"/>
          <w:color w:val="000000" w:themeColor="text1"/>
          <w:sz w:val="24"/>
          <w:szCs w:val="24"/>
          <w:lang w:eastAsia="ru-RU"/>
        </w:rPr>
        <w:t xml:space="preserve"> не более</w:t>
      </w:r>
      <w:r w:rsidR="000F49A6" w:rsidRPr="00E27EC3">
        <w:rPr>
          <w:rFonts w:eastAsia="Times New Roman" w:cs="Times New Roman"/>
          <w:color w:val="000000" w:themeColor="text1"/>
          <w:sz w:val="24"/>
          <w:szCs w:val="24"/>
          <w:lang w:eastAsia="ru-RU"/>
        </w:rPr>
        <w:t xml:space="preserve"> (м)</w:t>
      </w:r>
      <w:r w:rsidR="00D72C13" w:rsidRPr="00E27EC3">
        <w:rPr>
          <w:rFonts w:eastAsia="Times New Roman" w:cs="Times New Roman"/>
          <w:color w:val="000000" w:themeColor="text1"/>
          <w:sz w:val="24"/>
          <w:szCs w:val="24"/>
          <w:lang w:eastAsia="ru-RU"/>
        </w:rPr>
        <w:t>:</w:t>
      </w:r>
    </w:p>
    <w:p w:rsidR="00D72C13" w:rsidRPr="00E27EC3" w:rsidRDefault="000F49A6" w:rsidP="00D72C1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z w:val="24"/>
          <w:szCs w:val="24"/>
          <w:lang w:eastAsia="ru-RU"/>
        </w:rPr>
        <w:t>до входов в жилые здания – 100;</w:t>
      </w:r>
    </w:p>
    <w:p w:rsidR="00D72C13" w:rsidRPr="00E27EC3" w:rsidRDefault="000F49A6" w:rsidP="00D72C1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z w:val="24"/>
          <w:szCs w:val="24"/>
          <w:lang w:eastAsia="ru-RU"/>
        </w:rPr>
        <w:t xml:space="preserve"> до входов в места крупных учреждений торговли</w:t>
      </w:r>
      <w:r w:rsidRPr="00E27EC3">
        <w:rPr>
          <w:rFonts w:eastAsia="Times New Roman" w:cs="Times New Roman"/>
          <w:color w:val="000000" w:themeColor="text1"/>
          <w:sz w:val="24"/>
          <w:szCs w:val="24"/>
          <w:lang w:eastAsia="ru-RU"/>
        </w:rPr>
        <w:t xml:space="preserve"> и общественного питания – 150;</w:t>
      </w:r>
    </w:p>
    <w:p w:rsidR="00D72C13" w:rsidRPr="00E27EC3" w:rsidRDefault="000F49A6" w:rsidP="00D72C1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z w:val="24"/>
          <w:szCs w:val="24"/>
          <w:lang w:eastAsia="ru-RU"/>
        </w:rPr>
        <w:t xml:space="preserve"> до прочих учреждений и предприятий обслуживания населения и</w:t>
      </w:r>
      <w:r w:rsidRPr="00E27EC3">
        <w:rPr>
          <w:rFonts w:eastAsia="Times New Roman" w:cs="Times New Roman"/>
          <w:color w:val="000000" w:themeColor="text1"/>
          <w:sz w:val="24"/>
          <w:szCs w:val="24"/>
          <w:lang w:eastAsia="ru-RU"/>
        </w:rPr>
        <w:t xml:space="preserve"> административных зданий – 250;</w:t>
      </w:r>
    </w:p>
    <w:p w:rsidR="00D72C13" w:rsidRPr="00E27EC3" w:rsidRDefault="000F49A6" w:rsidP="00D72C1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z w:val="24"/>
          <w:szCs w:val="24"/>
          <w:lang w:eastAsia="ru-RU"/>
        </w:rPr>
        <w:t xml:space="preserve"> до входов в парки, на выставки и стадионы – 400.</w:t>
      </w:r>
    </w:p>
    <w:p w:rsidR="00D72C13" w:rsidRPr="00E27EC3" w:rsidRDefault="00861734" w:rsidP="00D72C1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E321CF" w:rsidRPr="00E27EC3">
        <w:rPr>
          <w:rFonts w:eastAsia="Times New Roman" w:cs="Times New Roman"/>
          <w:color w:val="000000" w:themeColor="text1"/>
          <w:sz w:val="24"/>
          <w:szCs w:val="24"/>
          <w:lang w:eastAsia="ru-RU"/>
        </w:rPr>
        <w:t>134</w:t>
      </w:r>
      <w:r w:rsidR="00D72C13" w:rsidRPr="00E27EC3">
        <w:rPr>
          <w:rFonts w:eastAsia="Times New Roman" w:cs="Times New Roman"/>
          <w:color w:val="000000" w:themeColor="text1"/>
          <w:sz w:val="24"/>
          <w:szCs w:val="24"/>
          <w:lang w:eastAsia="ru-RU"/>
        </w:rPr>
        <w:t xml:space="preserve"> Радиусы доступности открытых автостоянок для инвалидов следует принимать в соответствии с требованиями п. 1</w:t>
      </w:r>
      <w:r w:rsidR="00F019E8" w:rsidRPr="00E27EC3">
        <w:rPr>
          <w:rFonts w:eastAsia="Times New Roman" w:cs="Times New Roman"/>
          <w:color w:val="000000" w:themeColor="text1"/>
          <w:sz w:val="24"/>
          <w:szCs w:val="24"/>
          <w:lang w:eastAsia="ru-RU"/>
        </w:rPr>
        <w:t>0</w:t>
      </w:r>
      <w:r w:rsidR="00D72C13" w:rsidRPr="00E27EC3">
        <w:rPr>
          <w:rFonts w:eastAsia="Times New Roman" w:cs="Times New Roman"/>
          <w:color w:val="000000" w:themeColor="text1"/>
          <w:sz w:val="24"/>
          <w:szCs w:val="24"/>
          <w:lang w:eastAsia="ru-RU"/>
        </w:rPr>
        <w:t>.24 настоящих нормативов.</w:t>
      </w:r>
    </w:p>
    <w:p w:rsidR="00D72C13" w:rsidRPr="00E27EC3" w:rsidRDefault="00861734" w:rsidP="00D72C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E321CF" w:rsidRPr="00E27EC3">
        <w:rPr>
          <w:rFonts w:eastAsia="Times New Roman" w:cs="Times New Roman"/>
          <w:color w:val="000000" w:themeColor="text1"/>
          <w:sz w:val="24"/>
          <w:szCs w:val="24"/>
          <w:lang w:eastAsia="ru-RU"/>
        </w:rPr>
        <w:t>135</w:t>
      </w:r>
      <w:r w:rsidR="00D72C13" w:rsidRPr="00E27EC3">
        <w:rPr>
          <w:rFonts w:eastAsia="Times New Roman" w:cs="Times New Roman"/>
          <w:color w:val="000000" w:themeColor="text1"/>
          <w:sz w:val="24"/>
          <w:szCs w:val="24"/>
          <w:lang w:eastAsia="ru-RU"/>
        </w:rPr>
        <w:t xml:space="preserve"> Хранение автомобилей для перевозки горюче</w:t>
      </w:r>
      <w:r w:rsidR="002A348C" w:rsidRPr="00E27EC3">
        <w:rPr>
          <w:rFonts w:eastAsia="Times New Roman" w:cs="Times New Roman"/>
          <w:color w:val="000000" w:themeColor="text1"/>
          <w:sz w:val="24"/>
          <w:szCs w:val="24"/>
          <w:lang w:eastAsia="ru-RU"/>
        </w:rPr>
        <w:t xml:space="preserve"> – </w:t>
      </w:r>
      <w:r w:rsidR="00D72C13" w:rsidRPr="00E27EC3">
        <w:rPr>
          <w:rFonts w:eastAsia="Times New Roman" w:cs="Times New Roman"/>
          <w:color w:val="000000" w:themeColor="text1"/>
          <w:sz w:val="24"/>
          <w:szCs w:val="24"/>
          <w:lang w:eastAsia="ru-RU"/>
        </w:rPr>
        <w:t>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w:t>
      </w:r>
      <w:r w:rsidR="000F49A6"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z w:val="24"/>
          <w:szCs w:val="24"/>
          <w:lang w:eastAsia="ru-RU"/>
        </w:rPr>
        <w:t>го или 2</w:t>
      </w:r>
      <w:r w:rsidR="000F49A6"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z w:val="24"/>
          <w:szCs w:val="24"/>
          <w:lang w:eastAsia="ru-RU"/>
        </w:rPr>
        <w:t xml:space="preserve">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00D72C13" w:rsidRPr="00E27EC3">
          <w:rPr>
            <w:rFonts w:eastAsia="Times New Roman" w:cs="Times New Roman"/>
            <w:color w:val="000000" w:themeColor="text1"/>
            <w:sz w:val="24"/>
            <w:szCs w:val="24"/>
            <w:lang w:eastAsia="ru-RU"/>
          </w:rPr>
          <w:t>30 м</w:t>
        </w:r>
        <w:r w:rsidR="00D72C13" w:rsidRPr="00E27EC3">
          <w:rPr>
            <w:rFonts w:eastAsia="Times New Roman" w:cs="Times New Roman"/>
            <w:color w:val="000000" w:themeColor="text1"/>
            <w:sz w:val="24"/>
            <w:szCs w:val="24"/>
            <w:vertAlign w:val="superscript"/>
            <w:lang w:eastAsia="ru-RU"/>
          </w:rPr>
          <w:t>3</w:t>
        </w:r>
      </w:smartTag>
      <w:r w:rsidR="00D72C13" w:rsidRPr="00E27EC3">
        <w:rPr>
          <w:rFonts w:eastAsia="Times New Roman" w:cs="Times New Roman"/>
          <w:color w:val="000000" w:themeColor="text1"/>
          <w:sz w:val="24"/>
          <w:szCs w:val="24"/>
          <w:lang w:eastAsia="ru-RU"/>
        </w:rPr>
        <w:t>.</w:t>
      </w:r>
    </w:p>
    <w:p w:rsidR="00D72C13" w:rsidRPr="00E27EC3" w:rsidRDefault="00D72C13" w:rsidP="00D72C13">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D72C13" w:rsidRPr="00E27EC3" w:rsidRDefault="00861734" w:rsidP="00E321CF">
      <w:pPr>
        <w:widowControl w:val="0"/>
        <w:overflowPunct w:val="0"/>
        <w:autoSpaceDE w:val="0"/>
        <w:autoSpaceDN w:val="0"/>
        <w:adjustRightInd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3.5.</w:t>
      </w:r>
      <w:r w:rsidR="00E321CF" w:rsidRPr="00E27EC3">
        <w:rPr>
          <w:rFonts w:eastAsia="Times New Roman" w:cs="Times New Roman"/>
          <w:color w:val="000000" w:themeColor="text1"/>
          <w:spacing w:val="-2"/>
          <w:sz w:val="24"/>
          <w:szCs w:val="24"/>
          <w:lang w:eastAsia="ru-RU"/>
        </w:rPr>
        <w:t>136</w:t>
      </w:r>
      <w:r w:rsidR="00D72C13" w:rsidRPr="00E27EC3">
        <w:rPr>
          <w:rFonts w:eastAsia="Times New Roman" w:cs="Times New Roman"/>
          <w:color w:val="000000" w:themeColor="text1"/>
          <w:spacing w:val="-2"/>
          <w:sz w:val="24"/>
          <w:szCs w:val="24"/>
          <w:lang w:eastAsia="ru-RU"/>
        </w:rPr>
        <w:t xml:space="preserve"> </w:t>
      </w:r>
      <w:r w:rsidR="00D72C13" w:rsidRPr="00E27EC3">
        <w:rPr>
          <w:rFonts w:eastAsia="Times New Roman" w:cs="Times New Roman"/>
          <w:color w:val="000000" w:themeColor="text1"/>
          <w:sz w:val="24"/>
          <w:szCs w:val="24"/>
          <w:lang w:eastAsia="ru-RU"/>
        </w:rPr>
        <w:t xml:space="preserve">Для хранения грузовых автомобилей следует предусматривать открытые площадки в соответствии с требованиями </w:t>
      </w:r>
      <w:r w:rsidR="00D72C13" w:rsidRPr="00E27EC3">
        <w:rPr>
          <w:rFonts w:eastAsia="Times New Roman" w:cs="Times New Roman"/>
          <w:bCs/>
          <w:color w:val="000000" w:themeColor="text1"/>
          <w:sz w:val="24"/>
          <w:szCs w:val="24"/>
          <w:lang w:eastAsia="ru-RU"/>
        </w:rPr>
        <w:t>СП 37.13330.2012</w:t>
      </w:r>
      <w:r w:rsidR="00D72C13" w:rsidRPr="00E27EC3">
        <w:rPr>
          <w:rFonts w:eastAsia="Times New Roman" w:cs="Times New Roman"/>
          <w:color w:val="000000" w:themeColor="text1"/>
          <w:sz w:val="24"/>
          <w:szCs w:val="24"/>
          <w:lang w:eastAsia="ru-RU"/>
        </w:rPr>
        <w:t>.</w:t>
      </w:r>
    </w:p>
    <w:p w:rsidR="00D72C13" w:rsidRPr="00E27EC3" w:rsidRDefault="00D72C13" w:rsidP="00D72C13">
      <w:pPr>
        <w:widowControl w:val="0"/>
        <w:overflowPunct w:val="0"/>
        <w:autoSpaceDE w:val="0"/>
        <w:autoSpaceDN w:val="0"/>
        <w:adjustRightInd w:val="0"/>
        <w:spacing w:line="239" w:lineRule="auto"/>
        <w:ind w:firstLine="709"/>
        <w:rPr>
          <w:rFonts w:eastAsia="Times New Roman" w:cs="Times New Roman"/>
          <w:color w:val="000000" w:themeColor="text1"/>
          <w:spacing w:val="-4"/>
          <w:sz w:val="24"/>
          <w:szCs w:val="24"/>
          <w:lang w:eastAsia="ru-RU"/>
        </w:rPr>
      </w:pPr>
      <w:r w:rsidRPr="00E27EC3">
        <w:rPr>
          <w:rFonts w:eastAsia="Times New Roman" w:cs="Times New Roman"/>
          <w:color w:val="000000" w:themeColor="text1"/>
          <w:spacing w:val="-4"/>
          <w:sz w:val="24"/>
          <w:szCs w:val="24"/>
          <w:lang w:eastAsia="ru-RU"/>
        </w:rPr>
        <w:t>Закрытые автостоянки (отапливаемые) следует предусматривать для хранения автомобилей (пожарных, медицинской помощи, аварийны</w:t>
      </w:r>
      <w:r w:rsidR="000F49A6" w:rsidRPr="00E27EC3">
        <w:rPr>
          <w:rFonts w:eastAsia="Times New Roman" w:cs="Times New Roman"/>
          <w:color w:val="000000" w:themeColor="text1"/>
          <w:spacing w:val="-4"/>
          <w:sz w:val="24"/>
          <w:szCs w:val="24"/>
          <w:lang w:eastAsia="ru-RU"/>
        </w:rPr>
        <w:t>х</w:t>
      </w:r>
      <w:r w:rsidRPr="00E27EC3">
        <w:rPr>
          <w:rFonts w:eastAsia="Times New Roman" w:cs="Times New Roman"/>
          <w:color w:val="000000" w:themeColor="text1"/>
          <w:spacing w:val="-4"/>
          <w:sz w:val="24"/>
          <w:szCs w:val="24"/>
          <w:lang w:eastAsia="ru-RU"/>
        </w:rPr>
        <w:t xml:space="preserve"> служб), которые должны быть всегда готовы к </w:t>
      </w:r>
      <w:r w:rsidRPr="00E27EC3">
        <w:rPr>
          <w:rFonts w:eastAsia="Times New Roman" w:cs="Times New Roman"/>
          <w:color w:val="000000" w:themeColor="text1"/>
          <w:spacing w:val="-2"/>
          <w:sz w:val="24"/>
          <w:szCs w:val="24"/>
          <w:lang w:eastAsia="ru-RU"/>
        </w:rPr>
        <w:t>эксплуатации на линии, а также автобусов и грузовых автомобилей, оборудованных для перевозки людей</w:t>
      </w:r>
      <w:r w:rsidRPr="00E27EC3">
        <w:rPr>
          <w:rFonts w:eastAsia="Times New Roman" w:cs="Times New Roman"/>
          <w:color w:val="000000" w:themeColor="text1"/>
          <w:spacing w:val="-4"/>
          <w:sz w:val="24"/>
          <w:szCs w:val="24"/>
          <w:lang w:eastAsia="ru-RU"/>
        </w:rPr>
        <w:t>.</w:t>
      </w:r>
    </w:p>
    <w:p w:rsidR="00D72C13" w:rsidRPr="00E27EC3" w:rsidRDefault="00D72C13" w:rsidP="00D72C13">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остальных случаях устройство закрытых автостоянок должно быть обосновано технико</w:t>
      </w:r>
      <w:r w:rsidR="002A348C"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экономическими расч</w:t>
      </w:r>
      <w:r w:rsidR="002A348C"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тами.</w:t>
      </w:r>
    </w:p>
    <w:p w:rsidR="00D72C13" w:rsidRPr="00E27EC3" w:rsidRDefault="00861734" w:rsidP="00D72C1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3.5.</w:t>
      </w:r>
      <w:r w:rsidR="00E321CF" w:rsidRPr="00E27EC3">
        <w:rPr>
          <w:rFonts w:eastAsia="Times New Roman" w:cs="Times New Roman"/>
          <w:color w:val="000000" w:themeColor="text1"/>
          <w:spacing w:val="-2"/>
          <w:sz w:val="24"/>
          <w:szCs w:val="24"/>
          <w:lang w:eastAsia="ru-RU"/>
        </w:rPr>
        <w:t>137</w:t>
      </w:r>
      <w:r w:rsidR="00D72C13" w:rsidRPr="00E27EC3">
        <w:rPr>
          <w:rFonts w:eastAsia="Times New Roman" w:cs="Times New Roman"/>
          <w:color w:val="000000" w:themeColor="text1"/>
          <w:spacing w:val="-2"/>
          <w:sz w:val="24"/>
          <w:szCs w:val="24"/>
          <w:lang w:eastAsia="ru-RU"/>
        </w:rPr>
        <w:t xml:space="preserve"> </w:t>
      </w:r>
      <w:r w:rsidR="00D72C13" w:rsidRPr="00E27EC3">
        <w:rPr>
          <w:rFonts w:eastAsia="Times New Roman" w:cs="Times New Roman"/>
          <w:bCs/>
          <w:color w:val="000000" w:themeColor="text1"/>
          <w:sz w:val="24"/>
          <w:szCs w:val="24"/>
          <w:lang w:eastAsia="ru-RU"/>
        </w:rPr>
        <w:t>Объекты по техническому обслуживанию</w:t>
      </w:r>
      <w:r w:rsidR="00D72C13" w:rsidRPr="00E27EC3">
        <w:rPr>
          <w:rFonts w:eastAsia="Times New Roman" w:cs="Times New Roman"/>
          <w:color w:val="000000" w:themeColor="text1"/>
          <w:sz w:val="24"/>
          <w:szCs w:val="24"/>
          <w:lang w:eastAsia="ru-RU"/>
        </w:rPr>
        <w:t xml:space="preserve"> автомобилей </w:t>
      </w:r>
      <w:r w:rsidR="00D72C13" w:rsidRPr="00E27EC3">
        <w:rPr>
          <w:rFonts w:eastAsia="Times New Roman" w:cs="Times New Roman"/>
          <w:color w:val="000000" w:themeColor="text1"/>
          <w:spacing w:val="-2"/>
          <w:sz w:val="24"/>
          <w:szCs w:val="24"/>
          <w:lang w:eastAsia="ru-RU"/>
        </w:rPr>
        <w:t>следует</w:t>
      </w:r>
      <w:r w:rsidR="00D72C13" w:rsidRPr="00E27EC3">
        <w:rPr>
          <w:rFonts w:eastAsia="Times New Roman" w:cs="Times New Roman"/>
          <w:color w:val="000000" w:themeColor="text1"/>
          <w:sz w:val="24"/>
          <w:szCs w:val="24"/>
          <w:lang w:eastAsia="ru-RU"/>
        </w:rPr>
        <w:t xml:space="preserve"> проектировать из расч</w:t>
      </w:r>
      <w:r w:rsidR="009F6078" w:rsidRPr="00E27EC3">
        <w:rPr>
          <w:rFonts w:eastAsia="Times New Roman" w:cs="Times New Roman"/>
          <w:color w:val="000000" w:themeColor="text1"/>
          <w:sz w:val="24"/>
          <w:szCs w:val="24"/>
          <w:lang w:eastAsia="ru-RU"/>
        </w:rPr>
        <w:t>ё</w:t>
      </w:r>
      <w:r w:rsidR="00D72C13" w:rsidRPr="00E27EC3">
        <w:rPr>
          <w:rFonts w:eastAsia="Times New Roman" w:cs="Times New Roman"/>
          <w:color w:val="000000" w:themeColor="text1"/>
          <w:sz w:val="24"/>
          <w:szCs w:val="24"/>
          <w:lang w:eastAsia="ru-RU"/>
        </w:rPr>
        <w:t>та один пост на 200 легковых автомобилей, принимая раз</w:t>
      </w:r>
      <w:r w:rsidR="000F49A6" w:rsidRPr="00E27EC3">
        <w:rPr>
          <w:rFonts w:eastAsia="Times New Roman" w:cs="Times New Roman"/>
          <w:color w:val="000000" w:themeColor="text1"/>
          <w:sz w:val="24"/>
          <w:szCs w:val="24"/>
          <w:lang w:eastAsia="ru-RU"/>
        </w:rPr>
        <w:t xml:space="preserve">меры их земельных участков </w:t>
      </w:r>
      <w:r w:rsidR="00D72C13" w:rsidRPr="00E27EC3">
        <w:rPr>
          <w:rFonts w:eastAsia="Times New Roman" w:cs="Times New Roman"/>
          <w:color w:val="000000" w:themeColor="text1"/>
          <w:sz w:val="24"/>
          <w:szCs w:val="24"/>
          <w:lang w:eastAsia="ru-RU"/>
        </w:rPr>
        <w:t>для объектов</w:t>
      </w:r>
      <w:r w:rsidR="000F49A6" w:rsidRPr="00E27EC3">
        <w:rPr>
          <w:rFonts w:eastAsia="Times New Roman" w:cs="Times New Roman"/>
          <w:color w:val="000000" w:themeColor="text1"/>
          <w:sz w:val="24"/>
          <w:szCs w:val="24"/>
          <w:lang w:eastAsia="ru-RU"/>
        </w:rPr>
        <w:t xml:space="preserve"> (га)</w:t>
      </w:r>
      <w:r w:rsidR="00D72C13" w:rsidRPr="00E27EC3">
        <w:rPr>
          <w:rFonts w:eastAsia="Times New Roman" w:cs="Times New Roman"/>
          <w:color w:val="000000" w:themeColor="text1"/>
          <w:sz w:val="24"/>
          <w:szCs w:val="24"/>
          <w:lang w:eastAsia="ru-RU"/>
        </w:rPr>
        <w:t>:</w:t>
      </w:r>
    </w:p>
    <w:p w:rsidR="00D72C13" w:rsidRPr="00E27EC3" w:rsidRDefault="000F49A6" w:rsidP="00D72C13">
      <w:pPr>
        <w:widowControl w:val="0"/>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z w:val="24"/>
          <w:szCs w:val="24"/>
          <w:lang w:eastAsia="ru-RU"/>
        </w:rPr>
        <w:t xml:space="preserve"> на 5 постов – 0,5;</w:t>
      </w:r>
    </w:p>
    <w:p w:rsidR="00D72C13" w:rsidRPr="00E27EC3" w:rsidRDefault="000F49A6" w:rsidP="00D72C13">
      <w:pPr>
        <w:widowControl w:val="0"/>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z w:val="24"/>
          <w:szCs w:val="24"/>
          <w:lang w:eastAsia="ru-RU"/>
        </w:rPr>
        <w:t xml:space="preserve"> на 10 постов – 1,0;</w:t>
      </w:r>
    </w:p>
    <w:p w:rsidR="00D72C13" w:rsidRPr="00E27EC3" w:rsidRDefault="000F49A6" w:rsidP="00D72C1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z w:val="24"/>
          <w:szCs w:val="24"/>
          <w:lang w:eastAsia="ru-RU"/>
        </w:rPr>
        <w:t xml:space="preserve"> на 15 постов – 1,5;</w:t>
      </w:r>
    </w:p>
    <w:p w:rsidR="00D72C13" w:rsidRPr="00E27EC3" w:rsidRDefault="000F49A6" w:rsidP="00D72C1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z w:val="24"/>
          <w:szCs w:val="24"/>
          <w:lang w:eastAsia="ru-RU"/>
        </w:rPr>
        <w:t xml:space="preserve"> на 25 постов – 2,0.</w:t>
      </w:r>
    </w:p>
    <w:p w:rsidR="00D72C13" w:rsidRPr="00E27EC3" w:rsidRDefault="00861734" w:rsidP="00D72C1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3.5.</w:t>
      </w:r>
      <w:r w:rsidR="00E321CF" w:rsidRPr="00E27EC3">
        <w:rPr>
          <w:rFonts w:eastAsia="Times New Roman" w:cs="Times New Roman"/>
          <w:bCs/>
          <w:color w:val="000000" w:themeColor="text1"/>
          <w:sz w:val="24"/>
          <w:szCs w:val="24"/>
          <w:lang w:eastAsia="ru-RU"/>
        </w:rPr>
        <w:t>138</w:t>
      </w:r>
      <w:r w:rsidR="00D72C13" w:rsidRPr="00E27EC3">
        <w:rPr>
          <w:rFonts w:eastAsia="Times New Roman" w:cs="Times New Roman"/>
          <w:bCs/>
          <w:color w:val="000000" w:themeColor="text1"/>
          <w:sz w:val="24"/>
          <w:szCs w:val="24"/>
          <w:lang w:eastAsia="ru-RU"/>
        </w:rPr>
        <w:t xml:space="preserve"> 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w:t>
      </w:r>
      <w:r w:rsidR="000F49A6" w:rsidRPr="00E27EC3">
        <w:rPr>
          <w:rFonts w:eastAsia="Times New Roman" w:cs="Times New Roman"/>
          <w:bCs/>
          <w:color w:val="000000" w:themeColor="text1"/>
          <w:sz w:val="24"/>
          <w:szCs w:val="24"/>
          <w:lang w:eastAsia="ru-RU"/>
        </w:rPr>
        <w:t xml:space="preserve">Рославльского района </w:t>
      </w:r>
      <w:r w:rsidR="00D72C13" w:rsidRPr="00E27EC3">
        <w:rPr>
          <w:rFonts w:eastAsia="Times New Roman" w:cs="Times New Roman"/>
          <w:bCs/>
          <w:color w:val="000000" w:themeColor="text1"/>
          <w:sz w:val="24"/>
          <w:szCs w:val="24"/>
          <w:lang w:eastAsia="ru-RU"/>
        </w:rPr>
        <w:t>Смоленской области и входящих в е</w:t>
      </w:r>
      <w:r w:rsidR="000F49A6" w:rsidRPr="00E27EC3">
        <w:rPr>
          <w:rFonts w:eastAsia="Times New Roman" w:cs="Times New Roman"/>
          <w:bCs/>
          <w:color w:val="000000" w:themeColor="text1"/>
          <w:sz w:val="24"/>
          <w:szCs w:val="24"/>
          <w:lang w:eastAsia="ru-RU"/>
        </w:rPr>
        <w:t>го</w:t>
      </w:r>
      <w:r w:rsidR="00D72C13" w:rsidRPr="00E27EC3">
        <w:rPr>
          <w:rFonts w:eastAsia="Times New Roman" w:cs="Times New Roman"/>
          <w:bCs/>
          <w:color w:val="000000" w:themeColor="text1"/>
          <w:sz w:val="24"/>
          <w:szCs w:val="24"/>
          <w:lang w:eastAsia="ru-RU"/>
        </w:rPr>
        <w:t xml:space="preserve"> состав муниципальных образований следует принимать в соответствии с требованиями «Методики расч</w:t>
      </w:r>
      <w:r w:rsidR="008E6458" w:rsidRPr="00E27EC3">
        <w:rPr>
          <w:rFonts w:eastAsia="Times New Roman" w:cs="Times New Roman"/>
          <w:bCs/>
          <w:color w:val="000000" w:themeColor="text1"/>
          <w:sz w:val="24"/>
          <w:szCs w:val="24"/>
          <w:lang w:eastAsia="ru-RU"/>
        </w:rPr>
        <w:t>ё</w:t>
      </w:r>
      <w:r w:rsidR="00D72C13" w:rsidRPr="00E27EC3">
        <w:rPr>
          <w:rFonts w:eastAsia="Times New Roman" w:cs="Times New Roman"/>
          <w:bCs/>
          <w:color w:val="000000" w:themeColor="text1"/>
          <w:sz w:val="24"/>
          <w:szCs w:val="24"/>
          <w:lang w:eastAsia="ru-RU"/>
        </w:rPr>
        <w:t>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w:t>
      </w:r>
      <w:r w:rsidR="001207DB" w:rsidRPr="00E27EC3">
        <w:rPr>
          <w:rFonts w:eastAsia="Times New Roman" w:cs="Times New Roman"/>
          <w:bCs/>
          <w:color w:val="000000" w:themeColor="text1"/>
          <w:sz w:val="24"/>
          <w:szCs w:val="24"/>
          <w:lang w:eastAsia="ru-RU"/>
        </w:rPr>
        <w:t>ё</w:t>
      </w:r>
      <w:r w:rsidR="00D72C13" w:rsidRPr="00E27EC3">
        <w:rPr>
          <w:rFonts w:eastAsia="Times New Roman" w:cs="Times New Roman"/>
          <w:bCs/>
          <w:color w:val="000000" w:themeColor="text1"/>
          <w:sz w:val="24"/>
          <w:szCs w:val="24"/>
          <w:lang w:eastAsia="ru-RU"/>
        </w:rPr>
        <w:t>нной Постановлением Правительства Российской Федерации от 22.12.2011 № 1108.</w:t>
      </w:r>
    </w:p>
    <w:p w:rsidR="00D72C13" w:rsidRPr="00E27EC3" w:rsidRDefault="00861734" w:rsidP="00D72C13">
      <w:pPr>
        <w:widowControl w:val="0"/>
        <w:spacing w:line="239" w:lineRule="auto"/>
        <w:ind w:firstLine="720"/>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3.5.</w:t>
      </w:r>
      <w:r w:rsidR="00E321CF" w:rsidRPr="00E27EC3">
        <w:rPr>
          <w:rFonts w:eastAsia="Times New Roman" w:cs="Times New Roman"/>
          <w:color w:val="000000" w:themeColor="text1"/>
          <w:spacing w:val="-2"/>
          <w:sz w:val="24"/>
          <w:szCs w:val="24"/>
          <w:lang w:eastAsia="ru-RU"/>
        </w:rPr>
        <w:t>139</w:t>
      </w:r>
      <w:r w:rsidR="00D72C13" w:rsidRPr="00E27EC3">
        <w:rPr>
          <w:rFonts w:eastAsia="Times New Roman" w:cs="Times New Roman"/>
          <w:color w:val="000000" w:themeColor="text1"/>
          <w:spacing w:val="-2"/>
          <w:sz w:val="24"/>
          <w:szCs w:val="24"/>
          <w:lang w:eastAsia="ru-RU"/>
        </w:rPr>
        <w:t xml:space="preserve"> Санитарные разрывы от объектов по обслуживанию автомобилей до жилых, общественных зданий, а также до участков дошкольных </w:t>
      </w:r>
      <w:r w:rsidR="00D72C13" w:rsidRPr="00E27EC3">
        <w:rPr>
          <w:rFonts w:eastAsia="Times New Roman" w:cs="Times New Roman"/>
          <w:color w:val="000000" w:themeColor="text1"/>
          <w:sz w:val="24"/>
          <w:szCs w:val="24"/>
          <w:lang w:eastAsia="ru-RU"/>
        </w:rPr>
        <w:t>организаций</w:t>
      </w:r>
      <w:r w:rsidR="00D72C13" w:rsidRPr="00E27EC3">
        <w:rPr>
          <w:rFonts w:eastAsia="Times New Roman" w:cs="Times New Roman"/>
          <w:color w:val="000000" w:themeColor="text1"/>
          <w:spacing w:val="-2"/>
          <w:sz w:val="24"/>
          <w:szCs w:val="24"/>
          <w:lang w:eastAsia="ru-RU"/>
        </w:rPr>
        <w:t>, общеобразовательных школ, лечебных учреждений стационарного типа, размещаемых на территориях жилых и общественно</w:t>
      </w:r>
      <w:r w:rsidR="000F49A6" w:rsidRPr="00E27EC3">
        <w:rPr>
          <w:rFonts w:eastAsia="Times New Roman" w:cs="Times New Roman"/>
          <w:color w:val="000000" w:themeColor="text1"/>
          <w:spacing w:val="-2"/>
          <w:sz w:val="24"/>
          <w:szCs w:val="24"/>
          <w:lang w:eastAsia="ru-RU"/>
        </w:rPr>
        <w:t xml:space="preserve"> – </w:t>
      </w:r>
      <w:r w:rsidR="00D72C13" w:rsidRPr="00E27EC3">
        <w:rPr>
          <w:rFonts w:eastAsia="Times New Roman" w:cs="Times New Roman"/>
          <w:color w:val="000000" w:themeColor="text1"/>
          <w:spacing w:val="-2"/>
          <w:sz w:val="24"/>
          <w:szCs w:val="24"/>
          <w:lang w:eastAsia="ru-RU"/>
        </w:rPr>
        <w:t xml:space="preserve">деловых зон, следует принимать в соответствии с требованиями СанПиН 2.2.1/2.1.1.1200-03 по таблице </w:t>
      </w:r>
      <w:r w:rsidR="00E321CF" w:rsidRPr="00E27EC3">
        <w:rPr>
          <w:rFonts w:eastAsia="Times New Roman" w:cs="Times New Roman"/>
          <w:color w:val="000000" w:themeColor="text1"/>
          <w:spacing w:val="-2"/>
          <w:sz w:val="24"/>
          <w:szCs w:val="24"/>
          <w:lang w:eastAsia="ru-RU"/>
        </w:rPr>
        <w:t>32</w:t>
      </w:r>
      <w:r w:rsidR="00D72C13" w:rsidRPr="00E27EC3">
        <w:rPr>
          <w:rFonts w:eastAsia="Times New Roman" w:cs="Times New Roman"/>
          <w:color w:val="000000" w:themeColor="text1"/>
          <w:spacing w:val="-2"/>
          <w:sz w:val="24"/>
          <w:szCs w:val="24"/>
          <w:lang w:eastAsia="ru-RU"/>
        </w:rPr>
        <w:t>.</w:t>
      </w:r>
    </w:p>
    <w:p w:rsidR="00D72C13" w:rsidRPr="00E27EC3" w:rsidRDefault="00D72C13" w:rsidP="00D72C13">
      <w:pPr>
        <w:widowControl w:val="0"/>
        <w:spacing w:line="239" w:lineRule="auto"/>
        <w:ind w:firstLine="720"/>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E321CF" w:rsidRPr="00E27EC3">
        <w:rPr>
          <w:rFonts w:eastAsia="Times New Roman" w:cs="Times New Roman"/>
          <w:color w:val="000000" w:themeColor="text1"/>
          <w:sz w:val="24"/>
          <w:szCs w:val="24"/>
          <w:lang w:eastAsia="ru-RU"/>
        </w:rPr>
        <w:t>32</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218"/>
        <w:gridCol w:w="2876"/>
      </w:tblGrid>
      <w:tr w:rsidR="00E27EC3" w:rsidRPr="00E27EC3" w:rsidTr="000F49A6">
        <w:trPr>
          <w:trHeight w:val="312"/>
          <w:jc w:val="center"/>
        </w:trPr>
        <w:tc>
          <w:tcPr>
            <w:tcW w:w="7218" w:type="dxa"/>
            <w:vAlign w:val="center"/>
          </w:tcPr>
          <w:p w:rsidR="00D72C13" w:rsidRPr="00E27EC3" w:rsidRDefault="00D72C13" w:rsidP="00D72C13">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Объекты по обслуживанию автомобилей</w:t>
            </w:r>
          </w:p>
        </w:tc>
        <w:tc>
          <w:tcPr>
            <w:tcW w:w="2876" w:type="dxa"/>
            <w:vAlign w:val="center"/>
          </w:tcPr>
          <w:p w:rsidR="00D72C13" w:rsidRPr="00E27EC3" w:rsidRDefault="00D72C13" w:rsidP="00D72C13">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Расстояние, м, не менее</w:t>
            </w:r>
          </w:p>
        </w:tc>
      </w:tr>
      <w:tr w:rsidR="00E27EC3" w:rsidRPr="00E27EC3" w:rsidTr="000F49A6">
        <w:trPr>
          <w:jc w:val="center"/>
        </w:trPr>
        <w:tc>
          <w:tcPr>
            <w:tcW w:w="7218" w:type="dxa"/>
          </w:tcPr>
          <w:p w:rsidR="00D72C13" w:rsidRPr="00E27EC3" w:rsidRDefault="00D72C13" w:rsidP="00D72C13">
            <w:pPr>
              <w:widowControl w:val="0"/>
              <w:ind w:left="57"/>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Легковых автомобилей до 5 постов (без малярно</w:t>
            </w:r>
            <w:r w:rsidR="008E6458"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жестяных работ)</w:t>
            </w:r>
          </w:p>
        </w:tc>
        <w:tc>
          <w:tcPr>
            <w:tcW w:w="2876" w:type="dxa"/>
            <w:vAlign w:val="center"/>
          </w:tcPr>
          <w:p w:rsidR="00D72C13" w:rsidRPr="00E27EC3" w:rsidRDefault="00D72C13" w:rsidP="00D72C13">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50</w:t>
            </w:r>
          </w:p>
        </w:tc>
      </w:tr>
      <w:tr w:rsidR="00E27EC3" w:rsidRPr="00E27EC3" w:rsidTr="000F49A6">
        <w:trPr>
          <w:jc w:val="center"/>
        </w:trPr>
        <w:tc>
          <w:tcPr>
            <w:tcW w:w="7218" w:type="dxa"/>
          </w:tcPr>
          <w:p w:rsidR="00D72C13" w:rsidRPr="00E27EC3" w:rsidRDefault="00D72C13" w:rsidP="00D72C13">
            <w:pPr>
              <w:widowControl w:val="0"/>
              <w:ind w:left="57"/>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Легковых, грузовых автомобилей, не более 10 постов</w:t>
            </w:r>
          </w:p>
        </w:tc>
        <w:tc>
          <w:tcPr>
            <w:tcW w:w="2876" w:type="dxa"/>
            <w:vAlign w:val="center"/>
          </w:tcPr>
          <w:p w:rsidR="00D72C13" w:rsidRPr="00E27EC3" w:rsidRDefault="00D72C13" w:rsidP="00D72C13">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w:t>
            </w:r>
          </w:p>
        </w:tc>
      </w:tr>
      <w:tr w:rsidR="00E27EC3" w:rsidRPr="00E27EC3" w:rsidTr="000F49A6">
        <w:trPr>
          <w:jc w:val="center"/>
        </w:trPr>
        <w:tc>
          <w:tcPr>
            <w:tcW w:w="7218" w:type="dxa"/>
          </w:tcPr>
          <w:p w:rsidR="00D72C13" w:rsidRPr="00E27EC3" w:rsidRDefault="00D72C13" w:rsidP="00D72C13">
            <w:pPr>
              <w:widowControl w:val="0"/>
              <w:ind w:left="57"/>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Грузовых автомобилей</w:t>
            </w:r>
          </w:p>
        </w:tc>
        <w:tc>
          <w:tcPr>
            <w:tcW w:w="2876" w:type="dxa"/>
          </w:tcPr>
          <w:p w:rsidR="00D72C13" w:rsidRPr="00E27EC3" w:rsidRDefault="00D72C13" w:rsidP="00D72C13">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300</w:t>
            </w:r>
          </w:p>
        </w:tc>
      </w:tr>
      <w:tr w:rsidR="00D72C13" w:rsidRPr="00E27EC3" w:rsidTr="000F49A6">
        <w:trPr>
          <w:jc w:val="center"/>
        </w:trPr>
        <w:tc>
          <w:tcPr>
            <w:tcW w:w="7218" w:type="dxa"/>
          </w:tcPr>
          <w:p w:rsidR="00D72C13" w:rsidRPr="00E27EC3" w:rsidRDefault="00D72C13" w:rsidP="00D72C13">
            <w:pPr>
              <w:widowControl w:val="0"/>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Грузовых автомобилей и сельскохозяйственной техники</w:t>
            </w:r>
          </w:p>
        </w:tc>
        <w:tc>
          <w:tcPr>
            <w:tcW w:w="2876" w:type="dxa"/>
          </w:tcPr>
          <w:p w:rsidR="00D72C13" w:rsidRPr="00E27EC3" w:rsidRDefault="00D72C13" w:rsidP="00D72C13">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300</w:t>
            </w:r>
          </w:p>
        </w:tc>
      </w:tr>
    </w:tbl>
    <w:p w:rsidR="00D72C13" w:rsidRPr="00E27EC3" w:rsidRDefault="00D72C13" w:rsidP="00D72C13">
      <w:pPr>
        <w:widowControl w:val="0"/>
        <w:spacing w:line="239" w:lineRule="auto"/>
        <w:ind w:firstLine="720"/>
        <w:rPr>
          <w:rFonts w:eastAsia="Times New Roman" w:cs="Times New Roman"/>
          <w:color w:val="000000" w:themeColor="text1"/>
          <w:sz w:val="22"/>
          <w:lang w:eastAsia="ru-RU"/>
        </w:rPr>
      </w:pPr>
    </w:p>
    <w:p w:rsidR="00D72C13" w:rsidRPr="00E27EC3" w:rsidRDefault="00861734" w:rsidP="00D72C1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E321CF" w:rsidRPr="00E27EC3">
        <w:rPr>
          <w:rFonts w:eastAsia="Times New Roman" w:cs="Times New Roman"/>
          <w:color w:val="000000" w:themeColor="text1"/>
          <w:sz w:val="24"/>
          <w:szCs w:val="24"/>
          <w:lang w:eastAsia="ru-RU"/>
        </w:rPr>
        <w:t>140</w:t>
      </w:r>
      <w:r w:rsidR="00D72C13" w:rsidRPr="00E27EC3">
        <w:rPr>
          <w:rFonts w:eastAsia="Times New Roman" w:cs="Times New Roman"/>
          <w:color w:val="000000" w:themeColor="text1"/>
          <w:sz w:val="24"/>
          <w:szCs w:val="24"/>
          <w:lang w:eastAsia="ru-RU"/>
        </w:rPr>
        <w:t xml:space="preserve"> </w:t>
      </w:r>
      <w:r w:rsidR="00D72C13" w:rsidRPr="00E27EC3">
        <w:rPr>
          <w:rFonts w:eastAsia="Times New Roman" w:cs="Times New Roman"/>
          <w:bCs/>
          <w:color w:val="000000" w:themeColor="text1"/>
          <w:sz w:val="24"/>
          <w:szCs w:val="24"/>
          <w:lang w:eastAsia="ru-RU"/>
        </w:rPr>
        <w:t xml:space="preserve">Противопожарные расстояния </w:t>
      </w:r>
      <w:r w:rsidR="00D72C13" w:rsidRPr="00E27EC3">
        <w:rPr>
          <w:rFonts w:eastAsia="Times New Roman" w:cs="Times New Roman"/>
          <w:color w:val="000000" w:themeColor="text1"/>
          <w:sz w:val="24"/>
          <w:szCs w:val="24"/>
          <w:lang w:eastAsia="ru-RU"/>
        </w:rPr>
        <w:t xml:space="preserve">от объектов по обслуживанию автомобилей </w:t>
      </w:r>
      <w:r w:rsidR="00D72C13" w:rsidRPr="00E27EC3">
        <w:rPr>
          <w:rFonts w:eastAsia="Times New Roman" w:cs="Times New Roman"/>
          <w:bCs/>
          <w:color w:val="000000" w:themeColor="text1"/>
          <w:sz w:val="24"/>
          <w:szCs w:val="24"/>
          <w:lang w:eastAsia="ru-RU"/>
        </w:rPr>
        <w:t>должны обеспечивать нераспространение пожара на соседние здания, сооружения</w:t>
      </w:r>
      <w:r w:rsidR="00D72C13" w:rsidRPr="00E27EC3">
        <w:rPr>
          <w:rFonts w:ascii="Arial" w:eastAsia="Times New Roman" w:hAnsi="Arial" w:cs="Arial"/>
          <w:b/>
          <w:bCs/>
          <w:color w:val="000000" w:themeColor="text1"/>
          <w:sz w:val="18"/>
          <w:szCs w:val="18"/>
          <w:lang w:eastAsia="ru-RU"/>
        </w:rPr>
        <w:t xml:space="preserve"> </w:t>
      </w:r>
      <w:r w:rsidR="00D72C13" w:rsidRPr="00E27EC3">
        <w:rPr>
          <w:rFonts w:eastAsia="Times New Roman" w:cs="Times New Roman"/>
          <w:color w:val="000000" w:themeColor="text1"/>
          <w:sz w:val="24"/>
          <w:szCs w:val="24"/>
          <w:lang w:eastAsia="ru-RU"/>
        </w:rPr>
        <w:t xml:space="preserve">в соответствии с </w:t>
      </w:r>
      <w:r w:rsidR="00D72C13" w:rsidRPr="00E27EC3">
        <w:rPr>
          <w:rFonts w:eastAsia="Times New Roman" w:cs="Times New Roman"/>
          <w:color w:val="000000" w:themeColor="text1"/>
          <w:spacing w:val="-2"/>
          <w:sz w:val="24"/>
          <w:szCs w:val="24"/>
          <w:lang w:eastAsia="ru-RU"/>
        </w:rPr>
        <w:t xml:space="preserve">требованиями </w:t>
      </w:r>
      <w:r w:rsidR="00D72C13" w:rsidRPr="00E27EC3">
        <w:rPr>
          <w:rFonts w:eastAsia="Times New Roman" w:cs="Times New Roman"/>
          <w:color w:val="000000" w:themeColor="text1"/>
          <w:sz w:val="24"/>
          <w:szCs w:val="24"/>
          <w:lang w:eastAsia="ru-RU"/>
        </w:rPr>
        <w:t>Федерального закона от 22.07.2008 № 123-ФЗ «Технический регламент о требованиях пожарной безопасности»</w:t>
      </w:r>
      <w:r w:rsidR="00D72C13" w:rsidRPr="00E27EC3">
        <w:rPr>
          <w:rFonts w:eastAsia="Times New Roman" w:cs="Times New Roman"/>
          <w:color w:val="000000" w:themeColor="text1"/>
          <w:spacing w:val="-2"/>
          <w:sz w:val="24"/>
          <w:szCs w:val="24"/>
          <w:lang w:eastAsia="ru-RU"/>
        </w:rPr>
        <w:t>.</w:t>
      </w:r>
    </w:p>
    <w:p w:rsidR="00D72C13" w:rsidRPr="00E27EC3" w:rsidRDefault="00861734" w:rsidP="00D72C1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E321CF" w:rsidRPr="00E27EC3">
        <w:rPr>
          <w:rFonts w:eastAsia="Times New Roman" w:cs="Times New Roman"/>
          <w:color w:val="000000" w:themeColor="text1"/>
          <w:sz w:val="24"/>
          <w:szCs w:val="24"/>
          <w:lang w:eastAsia="ru-RU"/>
        </w:rPr>
        <w:t>141</w:t>
      </w:r>
      <w:r w:rsidR="00D72C13" w:rsidRPr="00E27EC3">
        <w:rPr>
          <w:rFonts w:eastAsia="Times New Roman" w:cs="Times New Roman"/>
          <w:color w:val="000000" w:themeColor="text1"/>
          <w:sz w:val="24"/>
          <w:szCs w:val="24"/>
          <w:lang w:eastAsia="ru-RU"/>
        </w:rPr>
        <w:t xml:space="preserve"> </w:t>
      </w:r>
      <w:r w:rsidR="00D72C13" w:rsidRPr="00E27EC3">
        <w:rPr>
          <w:rFonts w:eastAsia="Times New Roman" w:cs="Times New Roman"/>
          <w:bCs/>
          <w:color w:val="000000" w:themeColor="text1"/>
          <w:sz w:val="24"/>
          <w:szCs w:val="24"/>
          <w:lang w:eastAsia="ru-RU"/>
        </w:rPr>
        <w:t>Автозаправочные станции</w:t>
      </w:r>
      <w:r w:rsidR="00D72C13" w:rsidRPr="00E27EC3">
        <w:rPr>
          <w:rFonts w:eastAsia="Times New Roman" w:cs="Times New Roman"/>
          <w:color w:val="000000" w:themeColor="text1"/>
          <w:sz w:val="24"/>
          <w:szCs w:val="24"/>
          <w:lang w:eastAsia="ru-RU"/>
        </w:rPr>
        <w:t xml:space="preserve"> (АЗС) следует проектировать из расч</w:t>
      </w:r>
      <w:r w:rsidR="008E6458" w:rsidRPr="00E27EC3">
        <w:rPr>
          <w:rFonts w:eastAsia="Times New Roman" w:cs="Times New Roman"/>
          <w:color w:val="000000" w:themeColor="text1"/>
          <w:sz w:val="24"/>
          <w:szCs w:val="24"/>
          <w:lang w:eastAsia="ru-RU"/>
        </w:rPr>
        <w:t>ё</w:t>
      </w:r>
      <w:r w:rsidR="00D72C13" w:rsidRPr="00E27EC3">
        <w:rPr>
          <w:rFonts w:eastAsia="Times New Roman" w:cs="Times New Roman"/>
          <w:color w:val="000000" w:themeColor="text1"/>
          <w:sz w:val="24"/>
          <w:szCs w:val="24"/>
          <w:lang w:eastAsia="ru-RU"/>
        </w:rPr>
        <w:t>та одна топливораздаточная колонка на 1200 легковых автомобилей, принимая размеры их</w:t>
      </w:r>
      <w:r w:rsidR="000F49A6" w:rsidRPr="00E27EC3">
        <w:rPr>
          <w:rFonts w:eastAsia="Times New Roman" w:cs="Times New Roman"/>
          <w:color w:val="000000" w:themeColor="text1"/>
          <w:sz w:val="24"/>
          <w:szCs w:val="24"/>
          <w:lang w:eastAsia="ru-RU"/>
        </w:rPr>
        <w:t xml:space="preserve"> земельных участков</w:t>
      </w:r>
      <w:r w:rsidR="00D72C13" w:rsidRPr="00E27EC3">
        <w:rPr>
          <w:rFonts w:eastAsia="Times New Roman" w:cs="Times New Roman"/>
          <w:color w:val="000000" w:themeColor="text1"/>
          <w:sz w:val="24"/>
          <w:szCs w:val="24"/>
          <w:lang w:eastAsia="ru-RU"/>
        </w:rPr>
        <w:t xml:space="preserve"> для станций</w:t>
      </w:r>
      <w:r w:rsidR="000F49A6" w:rsidRPr="00E27EC3">
        <w:rPr>
          <w:rFonts w:eastAsia="Times New Roman" w:cs="Times New Roman"/>
          <w:color w:val="000000" w:themeColor="text1"/>
          <w:sz w:val="24"/>
          <w:szCs w:val="24"/>
          <w:lang w:eastAsia="ru-RU"/>
        </w:rPr>
        <w:t xml:space="preserve"> (га)</w:t>
      </w:r>
      <w:r w:rsidR="00D72C13" w:rsidRPr="00E27EC3">
        <w:rPr>
          <w:rFonts w:eastAsia="Times New Roman" w:cs="Times New Roman"/>
          <w:color w:val="000000" w:themeColor="text1"/>
          <w:sz w:val="24"/>
          <w:szCs w:val="24"/>
          <w:lang w:eastAsia="ru-RU"/>
        </w:rPr>
        <w:t>:</w:t>
      </w:r>
    </w:p>
    <w:p w:rsidR="00D72C13" w:rsidRPr="00E27EC3" w:rsidRDefault="000F49A6" w:rsidP="00D72C1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z w:val="24"/>
          <w:szCs w:val="24"/>
          <w:lang w:eastAsia="ru-RU"/>
        </w:rPr>
        <w:t xml:space="preserve"> на 2 колонки – 0,1;</w:t>
      </w:r>
    </w:p>
    <w:p w:rsidR="00D72C13" w:rsidRPr="00E27EC3" w:rsidRDefault="000F49A6" w:rsidP="00D72C1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z w:val="24"/>
          <w:szCs w:val="24"/>
          <w:lang w:eastAsia="ru-RU"/>
        </w:rPr>
        <w:t xml:space="preserve"> на 5 колонок – 0,2;</w:t>
      </w:r>
    </w:p>
    <w:p w:rsidR="00D72C13" w:rsidRPr="00E27EC3" w:rsidRDefault="000F49A6" w:rsidP="00D72C1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z w:val="24"/>
          <w:szCs w:val="24"/>
          <w:lang w:eastAsia="ru-RU"/>
        </w:rPr>
        <w:t xml:space="preserve"> на 7 колонок – 0,3.</w:t>
      </w:r>
    </w:p>
    <w:p w:rsidR="00D72C13" w:rsidRPr="00E27EC3" w:rsidRDefault="00D72C13" w:rsidP="00D72C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w:t>
      </w:r>
      <w:r w:rsidR="000F49A6"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мест с уч</w:t>
      </w:r>
      <w:r w:rsidR="008E6458" w:rsidRPr="00E27EC3">
        <w:rPr>
          <w:rFonts w:eastAsia="Times New Roman" w:cs="Times New Roman"/>
          <w:color w:val="000000" w:themeColor="text1"/>
          <w:sz w:val="24"/>
          <w:szCs w:val="24"/>
          <w:lang w:eastAsia="ru-RU"/>
        </w:rPr>
        <w:t>ёт</w:t>
      </w:r>
      <w:r w:rsidRPr="00E27EC3">
        <w:rPr>
          <w:rFonts w:eastAsia="Times New Roman" w:cs="Times New Roman"/>
          <w:color w:val="000000" w:themeColor="text1"/>
          <w:sz w:val="24"/>
          <w:szCs w:val="24"/>
          <w:lang w:eastAsia="ru-RU"/>
        </w:rPr>
        <w:t>ом требований НПБ 111-98*.</w:t>
      </w:r>
    </w:p>
    <w:p w:rsidR="00D72C13" w:rsidRPr="00E27EC3" w:rsidRDefault="00861734" w:rsidP="00D72C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E321CF" w:rsidRPr="00E27EC3">
        <w:rPr>
          <w:rFonts w:eastAsia="Times New Roman" w:cs="Times New Roman"/>
          <w:color w:val="000000" w:themeColor="text1"/>
          <w:sz w:val="24"/>
          <w:szCs w:val="24"/>
          <w:lang w:eastAsia="ru-RU"/>
        </w:rPr>
        <w:t>142</w:t>
      </w:r>
      <w:r w:rsidR="00D72C13" w:rsidRPr="00E27EC3">
        <w:rPr>
          <w:rFonts w:eastAsia="Times New Roman" w:cs="Times New Roman"/>
          <w:color w:val="000000" w:themeColor="text1"/>
          <w:sz w:val="24"/>
          <w:szCs w:val="24"/>
          <w:lang w:eastAsia="ru-RU"/>
        </w:rPr>
        <w:t xml:space="preserve"> Санитарно</w:t>
      </w:r>
      <w:r w:rsidR="000F49A6" w:rsidRPr="00E27EC3">
        <w:rPr>
          <w:rFonts w:eastAsia="Times New Roman" w:cs="Times New Roman"/>
          <w:color w:val="000000" w:themeColor="text1"/>
          <w:sz w:val="24"/>
          <w:szCs w:val="24"/>
          <w:lang w:eastAsia="ru-RU"/>
        </w:rPr>
        <w:t xml:space="preserve"> – </w:t>
      </w:r>
      <w:r w:rsidR="00D72C13" w:rsidRPr="00E27EC3">
        <w:rPr>
          <w:rFonts w:eastAsia="Times New Roman" w:cs="Times New Roman"/>
          <w:color w:val="000000" w:themeColor="text1"/>
          <w:sz w:val="24"/>
          <w:szCs w:val="24"/>
          <w:lang w:eastAsia="ru-RU"/>
        </w:rPr>
        <w:t>защитные зоны для автозаправочных станций принимаются в соответствии с требованиями СанПиН 2</w:t>
      </w:r>
      <w:r w:rsidR="000F49A6" w:rsidRPr="00E27EC3">
        <w:rPr>
          <w:rFonts w:eastAsia="Times New Roman" w:cs="Times New Roman"/>
          <w:color w:val="000000" w:themeColor="text1"/>
          <w:sz w:val="24"/>
          <w:szCs w:val="24"/>
          <w:lang w:eastAsia="ru-RU"/>
        </w:rPr>
        <w:t>.2.1/2.1.1.1200-03, в том числе</w:t>
      </w:r>
      <w:r w:rsidR="00D72C13" w:rsidRPr="00E27EC3">
        <w:rPr>
          <w:rFonts w:eastAsia="Times New Roman" w:cs="Times New Roman"/>
          <w:color w:val="000000" w:themeColor="text1"/>
          <w:sz w:val="24"/>
          <w:szCs w:val="24"/>
          <w:lang w:eastAsia="ru-RU"/>
        </w:rPr>
        <w:t xml:space="preserve"> </w:t>
      </w:r>
      <w:r w:rsidR="000F49A6"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z w:val="24"/>
          <w:szCs w:val="24"/>
          <w:lang w:eastAsia="ru-RU"/>
        </w:rPr>
        <w:t>м</w:t>
      </w:r>
      <w:r w:rsidR="000F49A6"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z w:val="24"/>
          <w:szCs w:val="24"/>
          <w:lang w:eastAsia="ru-RU"/>
        </w:rPr>
        <w:t>:</w:t>
      </w:r>
    </w:p>
    <w:p w:rsidR="00D72C13" w:rsidRPr="00E27EC3" w:rsidRDefault="000F49A6" w:rsidP="00D72C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z w:val="24"/>
          <w:szCs w:val="24"/>
          <w:lang w:eastAsia="ru-RU"/>
        </w:rPr>
        <w:t xml:space="preserve"> автозаправочных станций для заправки грузового и легкового автотранспорта жидким и газовым топливом – 100;</w:t>
      </w:r>
    </w:p>
    <w:p w:rsidR="00D72C13" w:rsidRPr="00E27EC3" w:rsidRDefault="000F49A6" w:rsidP="00D72C13">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pacing w:val="-2"/>
          <w:sz w:val="24"/>
          <w:szCs w:val="24"/>
          <w:lang w:eastAsia="ru-RU"/>
        </w:rPr>
        <w:t xml:space="preserve"> </w:t>
      </w:r>
      <w:r w:rsidR="00D72C13" w:rsidRPr="00E27EC3">
        <w:rPr>
          <w:rFonts w:eastAsia="Times New Roman" w:cs="Times New Roman"/>
          <w:color w:val="000000" w:themeColor="text1"/>
          <w:sz w:val="24"/>
          <w:szCs w:val="24"/>
          <w:lang w:eastAsia="ru-RU"/>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00D72C13" w:rsidRPr="00E27EC3">
        <w:rPr>
          <w:rFonts w:eastAsia="Times New Roman" w:cs="Times New Roman"/>
          <w:color w:val="000000" w:themeColor="text1"/>
          <w:spacing w:val="-2"/>
          <w:sz w:val="24"/>
          <w:szCs w:val="24"/>
          <w:lang w:eastAsia="ru-RU"/>
        </w:rPr>
        <w:t xml:space="preserve"> – 50.</w:t>
      </w:r>
    </w:p>
    <w:p w:rsidR="00D72C13" w:rsidRPr="00E27EC3" w:rsidRDefault="00861734" w:rsidP="00D72C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E321CF" w:rsidRPr="00E27EC3">
        <w:rPr>
          <w:rFonts w:eastAsia="Times New Roman" w:cs="Times New Roman"/>
          <w:color w:val="000000" w:themeColor="text1"/>
          <w:sz w:val="24"/>
          <w:szCs w:val="24"/>
          <w:lang w:eastAsia="ru-RU"/>
        </w:rPr>
        <w:t>143</w:t>
      </w:r>
      <w:r w:rsidR="00D72C13" w:rsidRPr="00E27EC3">
        <w:rPr>
          <w:rFonts w:eastAsia="Times New Roman" w:cs="Times New Roman"/>
          <w:color w:val="000000" w:themeColor="text1"/>
          <w:sz w:val="24"/>
          <w:szCs w:val="24"/>
          <w:lang w:eastAsia="ru-RU"/>
        </w:rPr>
        <w:t xml:space="preserve"> 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D72C13" w:rsidRPr="00E27EC3" w:rsidRDefault="00861734" w:rsidP="00D72C1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3.5.</w:t>
      </w:r>
      <w:r w:rsidR="00E321CF" w:rsidRPr="00E27EC3">
        <w:rPr>
          <w:rFonts w:eastAsia="Times New Roman" w:cs="Times New Roman"/>
          <w:color w:val="000000" w:themeColor="text1"/>
          <w:spacing w:val="-2"/>
          <w:sz w:val="24"/>
          <w:szCs w:val="24"/>
          <w:lang w:eastAsia="ru-RU"/>
        </w:rPr>
        <w:t>144</w:t>
      </w:r>
      <w:r w:rsidR="00D72C13" w:rsidRPr="00E27EC3">
        <w:rPr>
          <w:rFonts w:eastAsia="Times New Roman" w:cs="Times New Roman"/>
          <w:color w:val="000000" w:themeColor="text1"/>
          <w:spacing w:val="-2"/>
          <w:sz w:val="24"/>
          <w:szCs w:val="24"/>
          <w:lang w:eastAsia="ru-RU"/>
        </w:rPr>
        <w:t xml:space="preserve"> </w:t>
      </w:r>
      <w:r w:rsidR="00D72C13" w:rsidRPr="00E27EC3">
        <w:rPr>
          <w:rFonts w:eastAsia="Times New Roman" w:cs="Times New Roman"/>
          <w:bCs/>
          <w:color w:val="000000" w:themeColor="text1"/>
          <w:spacing w:val="-2"/>
          <w:sz w:val="24"/>
          <w:szCs w:val="24"/>
          <w:lang w:eastAsia="ru-RU"/>
        </w:rPr>
        <w:t>Моечные пункты</w:t>
      </w:r>
      <w:r w:rsidR="00D72C13" w:rsidRPr="00E27EC3">
        <w:rPr>
          <w:rFonts w:eastAsia="Times New Roman" w:cs="Times New Roman"/>
          <w:color w:val="000000" w:themeColor="text1"/>
          <w:spacing w:val="-2"/>
          <w:sz w:val="24"/>
          <w:szCs w:val="24"/>
          <w:lang w:eastAsia="ru-RU"/>
        </w:rPr>
        <w:t xml:space="preserve"> автотранспорта размещаются в составе предприятий</w:t>
      </w:r>
      <w:r w:rsidR="00D72C13" w:rsidRPr="00E27EC3">
        <w:rPr>
          <w:rFonts w:eastAsia="Times New Roman" w:cs="Times New Roman"/>
          <w:color w:val="000000" w:themeColor="text1"/>
          <w:sz w:val="24"/>
          <w:szCs w:val="24"/>
          <w:lang w:eastAsia="ru-RU"/>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00D72C13" w:rsidRPr="00E27EC3">
        <w:rPr>
          <w:rFonts w:eastAsia="Times New Roman" w:cs="Times New Roman"/>
          <w:color w:val="000000" w:themeColor="text1"/>
          <w:spacing w:val="-2"/>
          <w:sz w:val="24"/>
          <w:szCs w:val="24"/>
          <w:lang w:eastAsia="ru-RU"/>
        </w:rPr>
        <w:t>венные и эксплуатационные филиалы, базы централизованного технического обслуживания,</w:t>
      </w:r>
      <w:r w:rsidR="00D72C13" w:rsidRPr="00E27EC3">
        <w:rPr>
          <w:rFonts w:eastAsia="Times New Roman" w:cs="Times New Roman"/>
          <w:color w:val="000000" w:themeColor="text1"/>
          <w:sz w:val="24"/>
          <w:szCs w:val="24"/>
          <w:lang w:eastAsia="ru-RU"/>
        </w:rPr>
        <w:t xml:space="preserve"> станции технического обслуживания легковых автомобилей, открытые площадки для хранения подвижного состава, гаражи</w:t>
      </w:r>
      <w:r w:rsidR="000F49A6" w:rsidRPr="00E27EC3">
        <w:rPr>
          <w:rFonts w:eastAsia="Times New Roman" w:cs="Times New Roman"/>
          <w:color w:val="000000" w:themeColor="text1"/>
          <w:sz w:val="24"/>
          <w:szCs w:val="24"/>
          <w:lang w:eastAsia="ru-RU"/>
        </w:rPr>
        <w:t xml:space="preserve"> – </w:t>
      </w:r>
      <w:r w:rsidR="00D72C13" w:rsidRPr="00E27EC3">
        <w:rPr>
          <w:rFonts w:eastAsia="Times New Roman" w:cs="Times New Roman"/>
          <w:color w:val="000000" w:themeColor="text1"/>
          <w:sz w:val="24"/>
          <w:szCs w:val="24"/>
          <w:lang w:eastAsia="ru-RU"/>
        </w:rPr>
        <w:t>стоянки для хранения подвижного состава, топливозаправочные пункты) в соответствии с требованиями ВСН 01-89.</w:t>
      </w:r>
    </w:p>
    <w:p w:rsidR="00D72C13" w:rsidRPr="00E27EC3" w:rsidRDefault="00861734" w:rsidP="00D72C1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E321CF" w:rsidRPr="00E27EC3">
        <w:rPr>
          <w:rFonts w:eastAsia="Times New Roman" w:cs="Times New Roman"/>
          <w:color w:val="000000" w:themeColor="text1"/>
          <w:sz w:val="24"/>
          <w:szCs w:val="24"/>
          <w:lang w:eastAsia="ru-RU"/>
        </w:rPr>
        <w:t>145</w:t>
      </w:r>
      <w:r w:rsidR="00D72C13" w:rsidRPr="00E27EC3">
        <w:rPr>
          <w:rFonts w:eastAsia="Times New Roman" w:cs="Times New Roman"/>
          <w:color w:val="000000" w:themeColor="text1"/>
          <w:sz w:val="24"/>
          <w:szCs w:val="24"/>
          <w:lang w:eastAsia="ru-RU"/>
        </w:rPr>
        <w:t xml:space="preserve"> Санитарно</w:t>
      </w:r>
      <w:r w:rsidR="000F49A6" w:rsidRPr="00E27EC3">
        <w:rPr>
          <w:rFonts w:eastAsia="Times New Roman" w:cs="Times New Roman"/>
          <w:color w:val="000000" w:themeColor="text1"/>
          <w:sz w:val="24"/>
          <w:szCs w:val="24"/>
          <w:lang w:eastAsia="ru-RU"/>
        </w:rPr>
        <w:t xml:space="preserve"> – </w:t>
      </w:r>
      <w:r w:rsidR="00D72C13" w:rsidRPr="00E27EC3">
        <w:rPr>
          <w:rFonts w:eastAsia="Times New Roman" w:cs="Times New Roman"/>
          <w:color w:val="000000" w:themeColor="text1"/>
          <w:sz w:val="24"/>
          <w:szCs w:val="24"/>
          <w:lang w:eastAsia="ru-RU"/>
        </w:rPr>
        <w:t>защитные зоны для моечных пунктов устанавливаются в соответствии с требованиями СанПиН 2.2.1/2.1.1.1200-03, в том числе ориентировочные размеры санитарно</w:t>
      </w:r>
      <w:r w:rsidR="000F49A6" w:rsidRPr="00E27EC3">
        <w:rPr>
          <w:rFonts w:eastAsia="Times New Roman" w:cs="Times New Roman"/>
          <w:color w:val="000000" w:themeColor="text1"/>
          <w:sz w:val="24"/>
          <w:szCs w:val="24"/>
          <w:lang w:eastAsia="ru-RU"/>
        </w:rPr>
        <w:t xml:space="preserve"> – </w:t>
      </w:r>
      <w:r w:rsidR="00D72C13" w:rsidRPr="00E27EC3">
        <w:rPr>
          <w:rFonts w:eastAsia="Times New Roman" w:cs="Times New Roman"/>
          <w:color w:val="000000" w:themeColor="text1"/>
          <w:sz w:val="24"/>
          <w:szCs w:val="24"/>
          <w:lang w:eastAsia="ru-RU"/>
        </w:rPr>
        <w:t>защ</w:t>
      </w:r>
      <w:r w:rsidR="000F49A6" w:rsidRPr="00E27EC3">
        <w:rPr>
          <w:rFonts w:eastAsia="Times New Roman" w:cs="Times New Roman"/>
          <w:color w:val="000000" w:themeColor="text1"/>
          <w:sz w:val="24"/>
          <w:szCs w:val="24"/>
          <w:lang w:eastAsia="ru-RU"/>
        </w:rPr>
        <w:t>итных зон составляют</w:t>
      </w:r>
      <w:r w:rsidR="00D72C13" w:rsidRPr="00E27EC3">
        <w:rPr>
          <w:rFonts w:eastAsia="Times New Roman" w:cs="Times New Roman"/>
          <w:color w:val="000000" w:themeColor="text1"/>
          <w:sz w:val="24"/>
          <w:szCs w:val="24"/>
          <w:lang w:eastAsia="ru-RU"/>
        </w:rPr>
        <w:t xml:space="preserve"> для</w:t>
      </w:r>
      <w:r w:rsidR="000F49A6" w:rsidRPr="00E27EC3">
        <w:rPr>
          <w:rFonts w:eastAsia="Times New Roman" w:cs="Times New Roman"/>
          <w:color w:val="000000" w:themeColor="text1"/>
          <w:sz w:val="24"/>
          <w:szCs w:val="24"/>
          <w:lang w:eastAsia="ru-RU"/>
        </w:rPr>
        <w:t xml:space="preserve"> (м)</w:t>
      </w:r>
      <w:r w:rsidR="00D72C13" w:rsidRPr="00E27EC3">
        <w:rPr>
          <w:rFonts w:eastAsia="Times New Roman" w:cs="Times New Roman"/>
          <w:color w:val="000000" w:themeColor="text1"/>
          <w:sz w:val="24"/>
          <w:szCs w:val="24"/>
          <w:lang w:eastAsia="ru-RU"/>
        </w:rPr>
        <w:t>:</w:t>
      </w:r>
    </w:p>
    <w:p w:rsidR="00D72C13" w:rsidRPr="00E27EC3" w:rsidRDefault="000F49A6" w:rsidP="00D72C1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z w:val="24"/>
          <w:szCs w:val="24"/>
          <w:lang w:eastAsia="ru-RU"/>
        </w:rPr>
        <w:t xml:space="preserve"> моек грузовых автомобилей портального типа – 100 (размещаются в </w:t>
      </w:r>
      <w:r w:rsidR="00D72C13" w:rsidRPr="00E27EC3">
        <w:rPr>
          <w:rFonts w:eastAsia="Times New Roman" w:cs="Times New Roman"/>
          <w:color w:val="000000" w:themeColor="text1"/>
          <w:spacing w:val="-2"/>
          <w:sz w:val="24"/>
          <w:szCs w:val="24"/>
          <w:lang w:eastAsia="ru-RU"/>
        </w:rPr>
        <w:t>границах промышленных и коммунально</w:t>
      </w:r>
      <w:r w:rsidRPr="00E27EC3">
        <w:rPr>
          <w:rFonts w:eastAsia="Times New Roman" w:cs="Times New Roman"/>
          <w:color w:val="000000" w:themeColor="text1"/>
          <w:spacing w:val="-2"/>
          <w:sz w:val="24"/>
          <w:szCs w:val="24"/>
          <w:lang w:eastAsia="ru-RU"/>
        </w:rPr>
        <w:t xml:space="preserve"> – </w:t>
      </w:r>
      <w:r w:rsidR="00D72C13" w:rsidRPr="00E27EC3">
        <w:rPr>
          <w:rFonts w:eastAsia="Times New Roman" w:cs="Times New Roman"/>
          <w:color w:val="000000" w:themeColor="text1"/>
          <w:spacing w:val="-2"/>
          <w:sz w:val="24"/>
          <w:szCs w:val="24"/>
          <w:lang w:eastAsia="ru-RU"/>
        </w:rPr>
        <w:t>складских зон, на магистралях на въезде</w:t>
      </w:r>
      <w:r w:rsidR="00D72C13" w:rsidRPr="00E27EC3">
        <w:rPr>
          <w:rFonts w:eastAsia="Times New Roman" w:cs="Times New Roman"/>
          <w:color w:val="000000" w:themeColor="text1"/>
          <w:sz w:val="24"/>
          <w:szCs w:val="24"/>
          <w:lang w:eastAsia="ru-RU"/>
        </w:rPr>
        <w:t xml:space="preserve"> в насел</w:t>
      </w:r>
      <w:r w:rsidR="008E6458" w:rsidRPr="00E27EC3">
        <w:rPr>
          <w:rFonts w:eastAsia="Times New Roman" w:cs="Times New Roman"/>
          <w:color w:val="000000" w:themeColor="text1"/>
          <w:sz w:val="24"/>
          <w:szCs w:val="24"/>
          <w:lang w:eastAsia="ru-RU"/>
        </w:rPr>
        <w:t>ё</w:t>
      </w:r>
      <w:r w:rsidR="00D72C13" w:rsidRPr="00E27EC3">
        <w:rPr>
          <w:rFonts w:eastAsia="Times New Roman" w:cs="Times New Roman"/>
          <w:color w:val="000000" w:themeColor="text1"/>
          <w:sz w:val="24"/>
          <w:szCs w:val="24"/>
          <w:lang w:eastAsia="ru-RU"/>
        </w:rPr>
        <w:t>нный пункт, на территории автотранспортных предприятий);</w:t>
      </w:r>
    </w:p>
    <w:p w:rsidR="00D72C13" w:rsidRPr="00E27EC3" w:rsidRDefault="000F49A6" w:rsidP="00D72C1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z w:val="24"/>
          <w:szCs w:val="24"/>
          <w:lang w:eastAsia="ru-RU"/>
        </w:rPr>
        <w:t xml:space="preserve"> моек автомобилей с количеством постов от 2 до 5 – 100;</w:t>
      </w:r>
    </w:p>
    <w:p w:rsidR="00D72C13" w:rsidRPr="00E27EC3" w:rsidRDefault="000F49A6" w:rsidP="00D72C1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72C13" w:rsidRPr="00E27EC3">
        <w:rPr>
          <w:rFonts w:eastAsia="Times New Roman" w:cs="Times New Roman"/>
          <w:color w:val="000000" w:themeColor="text1"/>
          <w:sz w:val="24"/>
          <w:szCs w:val="24"/>
          <w:lang w:eastAsia="ru-RU"/>
        </w:rPr>
        <w:t xml:space="preserve"> для моек автомобилей до двух постов – 50.</w:t>
      </w:r>
    </w:p>
    <w:p w:rsidR="00D72C13" w:rsidRPr="00E27EC3" w:rsidRDefault="00861734" w:rsidP="00D72C1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3.5.</w:t>
      </w:r>
      <w:r w:rsidR="00E321CF" w:rsidRPr="00E27EC3">
        <w:rPr>
          <w:rFonts w:eastAsia="Times New Roman" w:cs="Times New Roman"/>
          <w:color w:val="000000" w:themeColor="text1"/>
          <w:sz w:val="24"/>
          <w:szCs w:val="24"/>
          <w:lang w:eastAsia="ru-RU"/>
        </w:rPr>
        <w:t>146</w:t>
      </w:r>
      <w:r w:rsidR="00D72C13" w:rsidRPr="00E27EC3">
        <w:rPr>
          <w:rFonts w:eastAsia="Times New Roman" w:cs="Times New Roman"/>
          <w:color w:val="000000" w:themeColor="text1"/>
          <w:sz w:val="24"/>
          <w:szCs w:val="24"/>
          <w:lang w:eastAsia="ru-RU"/>
        </w:rPr>
        <w:t xml:space="preserve"> </w:t>
      </w:r>
      <w:r w:rsidR="00D72C13" w:rsidRPr="00E27EC3">
        <w:rPr>
          <w:rFonts w:eastAsia="Times New Roman" w:cs="Times New Roman"/>
          <w:bCs/>
          <w:color w:val="000000" w:themeColor="text1"/>
          <w:sz w:val="24"/>
          <w:szCs w:val="24"/>
          <w:lang w:eastAsia="ru-RU"/>
        </w:rPr>
        <w:t>База (сооружение) для стоянки маломерных судов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D72C13" w:rsidRPr="00E27EC3" w:rsidRDefault="00D72C13" w:rsidP="00D72C13">
      <w:pPr>
        <w:widowControl w:val="0"/>
        <w:spacing w:line="239" w:lineRule="auto"/>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pacing w:val="-2"/>
          <w:sz w:val="24"/>
          <w:szCs w:val="24"/>
          <w:lang w:eastAsia="ru-RU"/>
        </w:rPr>
        <w:t xml:space="preserve">Размещение баз (сооружений) </w:t>
      </w:r>
      <w:r w:rsidRPr="00E27EC3">
        <w:rPr>
          <w:rFonts w:eastAsia="Times New Roman" w:cs="Times New Roman"/>
          <w:bCs/>
          <w:color w:val="000000" w:themeColor="text1"/>
          <w:sz w:val="24"/>
          <w:szCs w:val="24"/>
          <w:lang w:eastAsia="ru-RU"/>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w:t>
      </w:r>
      <w:r w:rsidR="001207DB"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нных Постановлением Администрации Смоленской области от 07.10.2011 № 618.</w:t>
      </w:r>
    </w:p>
    <w:p w:rsidR="00D72C13" w:rsidRPr="00E27EC3" w:rsidRDefault="00D72C13" w:rsidP="00D72C13">
      <w:pPr>
        <w:widowControl w:val="0"/>
        <w:spacing w:line="239" w:lineRule="auto"/>
        <w:ind w:firstLine="720"/>
        <w:rPr>
          <w:rFonts w:eastAsia="Times New Roman" w:cs="Times New Roman"/>
          <w:bCs/>
          <w:color w:val="000000" w:themeColor="text1"/>
          <w:spacing w:val="-2"/>
          <w:sz w:val="24"/>
          <w:szCs w:val="24"/>
          <w:lang w:eastAsia="ru-RU"/>
        </w:rPr>
      </w:pPr>
      <w:r w:rsidRPr="00E27EC3">
        <w:rPr>
          <w:rFonts w:eastAsia="Times New Roman" w:cs="Times New Roman"/>
          <w:bCs/>
          <w:color w:val="000000" w:themeColor="text1"/>
          <w:spacing w:val="-2"/>
          <w:sz w:val="24"/>
          <w:szCs w:val="24"/>
          <w:lang w:eastAsia="ru-RU"/>
        </w:rPr>
        <w:t>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D72C13" w:rsidRPr="00E27EC3" w:rsidRDefault="00861734" w:rsidP="00D72C13">
      <w:pPr>
        <w:widowControl w:val="0"/>
        <w:spacing w:line="239" w:lineRule="auto"/>
        <w:ind w:firstLine="720"/>
        <w:rPr>
          <w:rFonts w:eastAsia="Times New Roman" w:cs="Times New Roman"/>
          <w:bCs/>
          <w:color w:val="000000" w:themeColor="text1"/>
          <w:spacing w:val="-2"/>
          <w:sz w:val="24"/>
          <w:szCs w:val="24"/>
          <w:lang w:eastAsia="ru-RU"/>
        </w:rPr>
      </w:pPr>
      <w:r w:rsidRPr="00E27EC3">
        <w:rPr>
          <w:rFonts w:eastAsia="Times New Roman" w:cs="Times New Roman"/>
          <w:bCs/>
          <w:color w:val="000000" w:themeColor="text1"/>
          <w:spacing w:val="-2"/>
          <w:sz w:val="24"/>
          <w:szCs w:val="24"/>
          <w:lang w:eastAsia="ru-RU"/>
        </w:rPr>
        <w:t>3.5.</w:t>
      </w:r>
      <w:r w:rsidR="00176CE5" w:rsidRPr="00E27EC3">
        <w:rPr>
          <w:rFonts w:eastAsia="Times New Roman" w:cs="Times New Roman"/>
          <w:bCs/>
          <w:color w:val="000000" w:themeColor="text1"/>
          <w:spacing w:val="-2"/>
          <w:sz w:val="24"/>
          <w:szCs w:val="24"/>
          <w:lang w:eastAsia="ru-RU"/>
        </w:rPr>
        <w:t>147</w:t>
      </w:r>
      <w:r w:rsidR="00D72C13" w:rsidRPr="00E27EC3">
        <w:rPr>
          <w:rFonts w:eastAsia="Times New Roman" w:cs="Times New Roman"/>
          <w:bCs/>
          <w:color w:val="000000" w:themeColor="text1"/>
          <w:spacing w:val="-2"/>
          <w:sz w:val="24"/>
          <w:szCs w:val="24"/>
          <w:lang w:eastAsia="ru-RU"/>
        </w:rPr>
        <w:t xml:space="preserve"> </w:t>
      </w:r>
      <w:r w:rsidR="00D72C13" w:rsidRPr="00E27EC3">
        <w:rPr>
          <w:rFonts w:eastAsia="Times New Roman" w:cs="Times New Roman"/>
          <w:bCs/>
          <w:color w:val="000000" w:themeColor="text1"/>
          <w:sz w:val="24"/>
          <w:szCs w:val="24"/>
          <w:lang w:eastAsia="ru-RU"/>
        </w:rPr>
        <w:t>Базы следует размещать за пределами первого и второго поясов зон санитарной охраны источников централизованного хозяйственно</w:t>
      </w:r>
      <w:r w:rsidR="000F49A6" w:rsidRPr="00E27EC3">
        <w:rPr>
          <w:rFonts w:eastAsia="Times New Roman" w:cs="Times New Roman"/>
          <w:bCs/>
          <w:color w:val="000000" w:themeColor="text1"/>
          <w:sz w:val="24"/>
          <w:szCs w:val="24"/>
          <w:lang w:eastAsia="ru-RU"/>
        </w:rPr>
        <w:t xml:space="preserve"> – </w:t>
      </w:r>
      <w:r w:rsidR="00D72C13" w:rsidRPr="00E27EC3">
        <w:rPr>
          <w:rFonts w:eastAsia="Times New Roman" w:cs="Times New Roman"/>
          <w:bCs/>
          <w:color w:val="000000" w:themeColor="text1"/>
          <w:sz w:val="24"/>
          <w:szCs w:val="24"/>
          <w:lang w:eastAsia="ru-RU"/>
        </w:rPr>
        <w:t>питьевого водоснабжения, на участках водо</w:t>
      </w:r>
      <w:r w:rsidR="008E6458" w:rsidRPr="00E27EC3">
        <w:rPr>
          <w:rFonts w:eastAsia="Times New Roman" w:cs="Times New Roman"/>
          <w:bCs/>
          <w:color w:val="000000" w:themeColor="text1"/>
          <w:sz w:val="24"/>
          <w:szCs w:val="24"/>
          <w:lang w:eastAsia="ru-RU"/>
        </w:rPr>
        <w:t>ё</w:t>
      </w:r>
      <w:r w:rsidR="00D72C13" w:rsidRPr="00E27EC3">
        <w:rPr>
          <w:rFonts w:eastAsia="Times New Roman" w:cs="Times New Roman"/>
          <w:bCs/>
          <w:color w:val="000000" w:themeColor="text1"/>
          <w:sz w:val="24"/>
          <w:szCs w:val="24"/>
          <w:lang w:eastAsia="ru-RU"/>
        </w:rPr>
        <w:t>мов с небольшой скоростью течения, защищенных от волнового и ветрового воздействия и ледохода.</w:t>
      </w:r>
    </w:p>
    <w:p w:rsidR="00D72C13" w:rsidRPr="00E27EC3" w:rsidRDefault="00D72C13" w:rsidP="00D72C13">
      <w:pPr>
        <w:widowControl w:val="0"/>
        <w:spacing w:line="239" w:lineRule="auto"/>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xml:space="preserve">Границы территории баз следует располагать на расстоянии не менее </w:t>
      </w:r>
      <w:r w:rsidR="000F49A6" w:rsidRPr="00E27EC3">
        <w:rPr>
          <w:rFonts w:eastAsia="Times New Roman" w:cs="Times New Roman"/>
          <w:bCs/>
          <w:color w:val="000000" w:themeColor="text1"/>
          <w:sz w:val="24"/>
          <w:szCs w:val="24"/>
          <w:lang w:eastAsia="ru-RU"/>
        </w:rPr>
        <w:t>(</w:t>
      </w:r>
      <w:r w:rsidRPr="00E27EC3">
        <w:rPr>
          <w:rFonts w:eastAsia="Times New Roman" w:cs="Times New Roman"/>
          <w:bCs/>
          <w:color w:val="000000" w:themeColor="text1"/>
          <w:sz w:val="24"/>
          <w:szCs w:val="24"/>
          <w:lang w:eastAsia="ru-RU"/>
        </w:rPr>
        <w:t>м</w:t>
      </w:r>
      <w:r w:rsidR="000F49A6" w:rsidRPr="00E27EC3">
        <w:rPr>
          <w:rFonts w:eastAsia="Times New Roman" w:cs="Times New Roman"/>
          <w:bCs/>
          <w:color w:val="000000" w:themeColor="text1"/>
          <w:sz w:val="24"/>
          <w:szCs w:val="24"/>
          <w:lang w:eastAsia="ru-RU"/>
        </w:rPr>
        <w:t>)</w:t>
      </w:r>
      <w:r w:rsidRPr="00E27EC3">
        <w:rPr>
          <w:rFonts w:eastAsia="Times New Roman" w:cs="Times New Roman"/>
          <w:bCs/>
          <w:color w:val="000000" w:themeColor="text1"/>
          <w:sz w:val="24"/>
          <w:szCs w:val="24"/>
          <w:lang w:eastAsia="ru-RU"/>
        </w:rPr>
        <w:t>:</w:t>
      </w:r>
    </w:p>
    <w:p w:rsidR="00D72C13" w:rsidRPr="00E27EC3" w:rsidRDefault="000F49A6" w:rsidP="00D72C13">
      <w:pPr>
        <w:widowControl w:val="0"/>
        <w:spacing w:line="239" w:lineRule="auto"/>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D72C13" w:rsidRPr="00E27EC3">
        <w:rPr>
          <w:rFonts w:eastAsia="Times New Roman" w:cs="Times New Roman"/>
          <w:bCs/>
          <w:color w:val="000000" w:themeColor="text1"/>
          <w:sz w:val="24"/>
          <w:szCs w:val="24"/>
          <w:lang w:eastAsia="ru-RU"/>
        </w:rPr>
        <w:t xml:space="preserve"> от линии жилой застройки – 150;</w:t>
      </w:r>
    </w:p>
    <w:p w:rsidR="00D72C13" w:rsidRPr="00E27EC3" w:rsidRDefault="000F49A6" w:rsidP="00D72C13">
      <w:pPr>
        <w:widowControl w:val="0"/>
        <w:spacing w:line="239" w:lineRule="auto"/>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D72C13" w:rsidRPr="00E27EC3">
        <w:rPr>
          <w:rFonts w:eastAsia="Times New Roman" w:cs="Times New Roman"/>
          <w:bCs/>
          <w:color w:val="000000" w:themeColor="text1"/>
          <w:sz w:val="24"/>
          <w:szCs w:val="24"/>
          <w:lang w:eastAsia="ru-RU"/>
        </w:rPr>
        <w:t xml:space="preserve"> от рекреационных зон – 250;</w:t>
      </w:r>
    </w:p>
    <w:p w:rsidR="00D72C13" w:rsidRPr="00E27EC3" w:rsidRDefault="000F49A6" w:rsidP="00D72C13">
      <w:pPr>
        <w:widowControl w:val="0"/>
        <w:spacing w:line="239" w:lineRule="auto"/>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D72C13" w:rsidRPr="00E27EC3">
        <w:rPr>
          <w:rFonts w:eastAsia="Times New Roman" w:cs="Times New Roman"/>
          <w:bCs/>
          <w:color w:val="000000" w:themeColor="text1"/>
          <w:sz w:val="24"/>
          <w:szCs w:val="24"/>
          <w:lang w:eastAsia="ru-RU"/>
        </w:rPr>
        <w:t xml:space="preserve"> от дебаркадеров, причалов (выше или ниже по течению) – 200;</w:t>
      </w:r>
    </w:p>
    <w:p w:rsidR="00D72C13" w:rsidRPr="00E27EC3" w:rsidRDefault="000F49A6" w:rsidP="00D72C13">
      <w:pPr>
        <w:widowControl w:val="0"/>
        <w:spacing w:line="239" w:lineRule="auto"/>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D72C13" w:rsidRPr="00E27EC3">
        <w:rPr>
          <w:rFonts w:eastAsia="Times New Roman" w:cs="Times New Roman"/>
          <w:bCs/>
          <w:color w:val="000000" w:themeColor="text1"/>
          <w:sz w:val="24"/>
          <w:szCs w:val="24"/>
          <w:lang w:eastAsia="ru-RU"/>
        </w:rPr>
        <w:t xml:space="preserve"> от границ гидротехнических сооружений – 500.</w:t>
      </w:r>
    </w:p>
    <w:p w:rsidR="00D72C13" w:rsidRPr="00E27EC3" w:rsidRDefault="00861734" w:rsidP="00D72C13">
      <w:pPr>
        <w:widowControl w:val="0"/>
        <w:spacing w:line="239" w:lineRule="auto"/>
        <w:ind w:firstLine="720"/>
        <w:rPr>
          <w:rFonts w:eastAsia="Times New Roman" w:cs="Times New Roman"/>
          <w:bCs/>
          <w:color w:val="000000" w:themeColor="text1"/>
          <w:spacing w:val="-2"/>
          <w:sz w:val="24"/>
          <w:szCs w:val="24"/>
          <w:lang w:eastAsia="ru-RU"/>
        </w:rPr>
      </w:pPr>
      <w:r w:rsidRPr="00E27EC3">
        <w:rPr>
          <w:rFonts w:eastAsia="Times New Roman" w:cs="Times New Roman"/>
          <w:bCs/>
          <w:color w:val="000000" w:themeColor="text1"/>
          <w:spacing w:val="-2"/>
          <w:sz w:val="24"/>
          <w:szCs w:val="24"/>
          <w:lang w:eastAsia="ru-RU"/>
        </w:rPr>
        <w:t>3.5.</w:t>
      </w:r>
      <w:r w:rsidR="00176CE5" w:rsidRPr="00E27EC3">
        <w:rPr>
          <w:rFonts w:eastAsia="Times New Roman" w:cs="Times New Roman"/>
          <w:bCs/>
          <w:color w:val="000000" w:themeColor="text1"/>
          <w:spacing w:val="-2"/>
          <w:sz w:val="24"/>
          <w:szCs w:val="24"/>
          <w:lang w:eastAsia="ru-RU"/>
        </w:rPr>
        <w:t>148</w:t>
      </w:r>
      <w:r w:rsidR="00D72C13" w:rsidRPr="00E27EC3">
        <w:rPr>
          <w:rFonts w:eastAsia="Times New Roman" w:cs="Times New Roman"/>
          <w:bCs/>
          <w:color w:val="000000" w:themeColor="text1"/>
          <w:spacing w:val="-2"/>
          <w:sz w:val="24"/>
          <w:szCs w:val="24"/>
          <w:lang w:eastAsia="ru-RU"/>
        </w:rPr>
        <w:t xml:space="preserve"> </w:t>
      </w:r>
      <w:r w:rsidR="00D72C13" w:rsidRPr="00E27EC3">
        <w:rPr>
          <w:rFonts w:eastAsia="Times New Roman" w:cs="Times New Roman"/>
          <w:bCs/>
          <w:color w:val="000000" w:themeColor="text1"/>
          <w:sz w:val="24"/>
          <w:szCs w:val="24"/>
          <w:lang w:eastAsia="ru-RU"/>
        </w:rPr>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D72C13" w:rsidRPr="00E27EC3" w:rsidRDefault="00D72C13" w:rsidP="00D72C1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D72C13" w:rsidRPr="00E27EC3" w:rsidRDefault="00D72C13" w:rsidP="00D72C13">
      <w:pPr>
        <w:widowControl w:val="0"/>
        <w:spacing w:line="239" w:lineRule="auto"/>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E27EC3">
          <w:rPr>
            <w:rFonts w:eastAsia="Times New Roman" w:cs="Times New Roman"/>
            <w:bCs/>
            <w:color w:val="000000" w:themeColor="text1"/>
            <w:sz w:val="24"/>
            <w:szCs w:val="24"/>
            <w:lang w:eastAsia="ru-RU"/>
          </w:rPr>
          <w:t>27 м</w:t>
        </w:r>
        <w:r w:rsidRPr="00E27EC3">
          <w:rPr>
            <w:rFonts w:eastAsia="Times New Roman" w:cs="Times New Roman"/>
            <w:bCs/>
            <w:color w:val="000000" w:themeColor="text1"/>
            <w:sz w:val="24"/>
            <w:szCs w:val="24"/>
            <w:vertAlign w:val="superscript"/>
            <w:lang w:eastAsia="ru-RU"/>
          </w:rPr>
          <w:t>2</w:t>
        </w:r>
      </w:smartTag>
      <w:r w:rsidRPr="00E27EC3">
        <w:rPr>
          <w:rFonts w:eastAsia="Times New Roman" w:cs="Times New Roman"/>
          <w:bCs/>
          <w:color w:val="000000" w:themeColor="text1"/>
          <w:sz w:val="24"/>
          <w:szCs w:val="24"/>
          <w:lang w:eastAsia="ru-RU"/>
        </w:rPr>
        <w:t xml:space="preserve">, спортивного – </w:t>
      </w:r>
      <w:smartTag w:uri="urn:schemas-microsoft-com:office:smarttags" w:element="metricconverter">
        <w:smartTagPr>
          <w:attr w:name="ProductID" w:val="75 м2"/>
        </w:smartTagPr>
        <w:r w:rsidRPr="00E27EC3">
          <w:rPr>
            <w:rFonts w:eastAsia="Times New Roman" w:cs="Times New Roman"/>
            <w:bCs/>
            <w:color w:val="000000" w:themeColor="text1"/>
            <w:sz w:val="24"/>
            <w:szCs w:val="24"/>
            <w:lang w:eastAsia="ru-RU"/>
          </w:rPr>
          <w:t>75 м</w:t>
        </w:r>
        <w:r w:rsidRPr="00E27EC3">
          <w:rPr>
            <w:rFonts w:eastAsia="Times New Roman" w:cs="Times New Roman"/>
            <w:bCs/>
            <w:color w:val="000000" w:themeColor="text1"/>
            <w:sz w:val="24"/>
            <w:szCs w:val="24"/>
            <w:vertAlign w:val="superscript"/>
            <w:lang w:eastAsia="ru-RU"/>
          </w:rPr>
          <w:t>2</w:t>
        </w:r>
      </w:smartTag>
      <w:r w:rsidRPr="00E27EC3">
        <w:rPr>
          <w:rFonts w:eastAsia="Times New Roman" w:cs="Times New Roman"/>
          <w:bCs/>
          <w:color w:val="000000" w:themeColor="text1"/>
          <w:sz w:val="24"/>
          <w:szCs w:val="24"/>
          <w:lang w:eastAsia="ru-RU"/>
        </w:rPr>
        <w:t>.</w:t>
      </w:r>
    </w:p>
    <w:p w:rsidR="00D72C13" w:rsidRPr="00E27EC3" w:rsidRDefault="00861734" w:rsidP="00D72C13">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3.5.</w:t>
      </w:r>
      <w:r w:rsidR="00176CE5" w:rsidRPr="00E27EC3">
        <w:rPr>
          <w:rFonts w:eastAsia="Times New Roman" w:cs="Times New Roman"/>
          <w:bCs/>
          <w:color w:val="000000" w:themeColor="text1"/>
          <w:sz w:val="24"/>
          <w:szCs w:val="24"/>
          <w:lang w:eastAsia="ru-RU"/>
        </w:rPr>
        <w:t>149</w:t>
      </w:r>
      <w:r w:rsidR="00D72C13" w:rsidRPr="00E27EC3">
        <w:rPr>
          <w:rFonts w:eastAsia="Times New Roman" w:cs="Times New Roman"/>
          <w:bCs/>
          <w:color w:val="000000" w:themeColor="text1"/>
          <w:sz w:val="24"/>
          <w:szCs w:val="24"/>
          <w:lang w:eastAsia="ru-RU"/>
        </w:rPr>
        <w:t xml:space="preserve"> 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00D72C13" w:rsidRPr="00E27EC3">
          <w:rPr>
            <w:rFonts w:eastAsia="Times New Roman" w:cs="Times New Roman"/>
            <w:bCs/>
            <w:color w:val="000000" w:themeColor="text1"/>
            <w:sz w:val="24"/>
            <w:szCs w:val="24"/>
            <w:lang w:eastAsia="ru-RU"/>
          </w:rPr>
          <w:t>0,5 м</w:t>
        </w:r>
      </w:smartTag>
      <w:r w:rsidR="00D72C13" w:rsidRPr="00E27EC3">
        <w:rPr>
          <w:rFonts w:eastAsia="Times New Roman" w:cs="Times New Roman"/>
          <w:bCs/>
          <w:color w:val="000000" w:themeColor="text1"/>
          <w:sz w:val="24"/>
          <w:szCs w:val="24"/>
          <w:lang w:eastAsia="ru-RU"/>
        </w:rPr>
        <w:t xml:space="preserve"> для гребных и не менее </w:t>
      </w:r>
      <w:smartTag w:uri="urn:schemas-microsoft-com:office:smarttags" w:element="metricconverter">
        <w:smartTagPr>
          <w:attr w:name="ProductID" w:val="1,0 м"/>
        </w:smartTagPr>
        <w:r w:rsidR="00D72C13" w:rsidRPr="00E27EC3">
          <w:rPr>
            <w:rFonts w:eastAsia="Times New Roman" w:cs="Times New Roman"/>
            <w:bCs/>
            <w:color w:val="000000" w:themeColor="text1"/>
            <w:sz w:val="24"/>
            <w:szCs w:val="24"/>
            <w:lang w:eastAsia="ru-RU"/>
          </w:rPr>
          <w:t>1,0 м</w:t>
        </w:r>
      </w:smartTag>
      <w:r w:rsidR="00D72C13" w:rsidRPr="00E27EC3">
        <w:rPr>
          <w:rFonts w:eastAsia="Times New Roman" w:cs="Times New Roman"/>
          <w:bCs/>
          <w:color w:val="000000" w:themeColor="text1"/>
          <w:sz w:val="24"/>
          <w:szCs w:val="24"/>
          <w:lang w:eastAsia="ru-RU"/>
        </w:rPr>
        <w:t xml:space="preserve"> – для моторных и парусных судов.</w:t>
      </w:r>
    </w:p>
    <w:p w:rsidR="00D72C13" w:rsidRPr="00E27EC3" w:rsidRDefault="00861734" w:rsidP="00D72C13">
      <w:pPr>
        <w:widowControl w:val="0"/>
        <w:spacing w:line="239" w:lineRule="auto"/>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3.5.</w:t>
      </w:r>
      <w:r w:rsidR="00176CE5" w:rsidRPr="00E27EC3">
        <w:rPr>
          <w:rFonts w:eastAsia="Times New Roman" w:cs="Times New Roman"/>
          <w:bCs/>
          <w:color w:val="000000" w:themeColor="text1"/>
          <w:sz w:val="24"/>
          <w:szCs w:val="24"/>
          <w:lang w:eastAsia="ru-RU"/>
        </w:rPr>
        <w:t>150</w:t>
      </w:r>
      <w:r w:rsidR="00D72C13" w:rsidRPr="00E27EC3">
        <w:rPr>
          <w:rFonts w:eastAsia="Times New Roman" w:cs="Times New Roman"/>
          <w:bCs/>
          <w:color w:val="000000" w:themeColor="text1"/>
          <w:sz w:val="24"/>
          <w:szCs w:val="24"/>
          <w:lang w:eastAsia="ru-RU"/>
        </w:rPr>
        <w:t xml:space="preserve"> На территории базы в соответствии с требованиями раздела «Зоны инженерной инфраструктуры» (подраздел «Санитарная очистка») следует проектировать площадки с контейнерами для </w:t>
      </w:r>
      <w:r w:rsidR="00961CBB" w:rsidRPr="00E27EC3">
        <w:rPr>
          <w:rFonts w:eastAsia="Times New Roman" w:cs="Times New Roman"/>
          <w:bCs/>
          <w:color w:val="000000" w:themeColor="text1"/>
          <w:sz w:val="24"/>
          <w:szCs w:val="24"/>
          <w:lang w:eastAsia="ru-RU"/>
        </w:rPr>
        <w:t>коммунальных</w:t>
      </w:r>
      <w:r w:rsidR="00D72C13" w:rsidRPr="00E27EC3">
        <w:rPr>
          <w:rFonts w:eastAsia="Times New Roman" w:cs="Times New Roman"/>
          <w:bCs/>
          <w:color w:val="000000" w:themeColor="text1"/>
          <w:sz w:val="24"/>
          <w:szCs w:val="24"/>
          <w:lang w:eastAsia="ru-RU"/>
        </w:rPr>
        <w:t xml:space="preserve"> отходов и </w:t>
      </w:r>
      <w:r w:rsidR="008E6458" w:rsidRPr="00E27EC3">
        <w:rPr>
          <w:rFonts w:eastAsia="Times New Roman" w:cs="Times New Roman"/>
          <w:bCs/>
          <w:color w:val="000000" w:themeColor="text1"/>
          <w:sz w:val="24"/>
          <w:szCs w:val="24"/>
          <w:lang w:eastAsia="ru-RU"/>
        </w:rPr>
        <w:t>ё</w:t>
      </w:r>
      <w:r w:rsidR="00D72C13" w:rsidRPr="00E27EC3">
        <w:rPr>
          <w:rFonts w:eastAsia="Times New Roman" w:cs="Times New Roman"/>
          <w:bCs/>
          <w:color w:val="000000" w:themeColor="text1"/>
          <w:sz w:val="24"/>
          <w:szCs w:val="24"/>
          <w:lang w:eastAsia="ru-RU"/>
        </w:rPr>
        <w:t>мкостями для сбора отработанных горючих и смазочных материалов.</w:t>
      </w:r>
    </w:p>
    <w:p w:rsidR="00D72C13" w:rsidRPr="00E27EC3" w:rsidRDefault="00861734" w:rsidP="00D72C13">
      <w:pPr>
        <w:widowControl w:val="0"/>
        <w:spacing w:line="239" w:lineRule="auto"/>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3.5.</w:t>
      </w:r>
      <w:r w:rsidR="00176CE5" w:rsidRPr="00E27EC3">
        <w:rPr>
          <w:rFonts w:eastAsia="Times New Roman" w:cs="Times New Roman"/>
          <w:bCs/>
          <w:color w:val="000000" w:themeColor="text1"/>
          <w:sz w:val="24"/>
          <w:szCs w:val="24"/>
          <w:lang w:eastAsia="ru-RU"/>
        </w:rPr>
        <w:t>151</w:t>
      </w:r>
      <w:r w:rsidR="00D72C13" w:rsidRPr="00E27EC3">
        <w:rPr>
          <w:rFonts w:eastAsia="Times New Roman" w:cs="Times New Roman"/>
          <w:bCs/>
          <w:color w:val="000000" w:themeColor="text1"/>
          <w:sz w:val="24"/>
          <w:szCs w:val="24"/>
          <w:lang w:eastAsia="ru-RU"/>
        </w:rPr>
        <w:t xml:space="preserve"> Территория базы должна быть ограждена (акватория ограждается дамбами, </w:t>
      </w:r>
      <w:r w:rsidR="00D72C13" w:rsidRPr="00E27EC3">
        <w:rPr>
          <w:rFonts w:eastAsia="Times New Roman" w:cs="Times New Roman"/>
          <w:bCs/>
          <w:color w:val="000000" w:themeColor="text1"/>
          <w:spacing w:val="-2"/>
          <w:sz w:val="24"/>
          <w:szCs w:val="24"/>
          <w:lang w:eastAsia="ru-RU"/>
        </w:rPr>
        <w:t>понтонами, бонами, плавучими и иными знаками судоходной обстановки), благоустроена и отвечать требованиям пожарной и санитарно</w:t>
      </w:r>
      <w:r w:rsidR="008E6458" w:rsidRPr="00E27EC3">
        <w:rPr>
          <w:rFonts w:eastAsia="Times New Roman" w:cs="Times New Roman"/>
          <w:bCs/>
          <w:color w:val="000000" w:themeColor="text1"/>
          <w:spacing w:val="-2"/>
          <w:sz w:val="24"/>
          <w:szCs w:val="24"/>
          <w:lang w:eastAsia="ru-RU"/>
        </w:rPr>
        <w:t xml:space="preserve"> – </w:t>
      </w:r>
      <w:r w:rsidR="00D72C13" w:rsidRPr="00E27EC3">
        <w:rPr>
          <w:rFonts w:eastAsia="Times New Roman" w:cs="Times New Roman"/>
          <w:bCs/>
          <w:color w:val="000000" w:themeColor="text1"/>
          <w:spacing w:val="-2"/>
          <w:sz w:val="24"/>
          <w:szCs w:val="24"/>
          <w:lang w:eastAsia="ru-RU"/>
        </w:rPr>
        <w:t>эпидемиологической безопасности, охраны окружающей среды.</w:t>
      </w:r>
    </w:p>
    <w:p w:rsidR="00A64D95" w:rsidRPr="00E27EC3" w:rsidRDefault="00861734" w:rsidP="00D72C13">
      <w:pPr>
        <w:ind w:firstLine="708"/>
        <w:rPr>
          <w:rFonts w:cs="Times New Roman"/>
          <w:color w:val="000000" w:themeColor="text1"/>
          <w:sz w:val="24"/>
          <w:szCs w:val="24"/>
        </w:rPr>
      </w:pPr>
      <w:r w:rsidRPr="00E27EC3">
        <w:rPr>
          <w:rFonts w:eastAsia="Times New Roman" w:cs="Times New Roman"/>
          <w:bCs/>
          <w:color w:val="000000" w:themeColor="text1"/>
          <w:sz w:val="24"/>
          <w:szCs w:val="24"/>
          <w:lang w:eastAsia="ru-RU"/>
        </w:rPr>
        <w:t>3.5.</w:t>
      </w:r>
      <w:r w:rsidR="00176CE5" w:rsidRPr="00E27EC3">
        <w:rPr>
          <w:rFonts w:eastAsia="Times New Roman" w:cs="Times New Roman"/>
          <w:bCs/>
          <w:color w:val="000000" w:themeColor="text1"/>
          <w:sz w:val="24"/>
          <w:szCs w:val="24"/>
          <w:lang w:eastAsia="ru-RU"/>
        </w:rPr>
        <w:t>152</w:t>
      </w:r>
      <w:r w:rsidR="00D72C13" w:rsidRPr="00E27EC3">
        <w:rPr>
          <w:rFonts w:eastAsia="Times New Roman" w:cs="Times New Roman"/>
          <w:bCs/>
          <w:color w:val="000000" w:themeColor="text1"/>
          <w:sz w:val="24"/>
          <w:szCs w:val="24"/>
          <w:lang w:eastAsia="ru-RU"/>
        </w:rPr>
        <w:t xml:space="preserve"> 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07738D" w:rsidRPr="00E27EC3" w:rsidRDefault="0007738D" w:rsidP="0007738D">
      <w:pPr>
        <w:rPr>
          <w:rFonts w:cs="Times New Roman"/>
          <w:color w:val="000000" w:themeColor="text1"/>
          <w:sz w:val="24"/>
          <w:szCs w:val="24"/>
        </w:rPr>
      </w:pPr>
      <w:r w:rsidRPr="00E27EC3">
        <w:rPr>
          <w:rFonts w:cs="Times New Roman"/>
          <w:color w:val="000000" w:themeColor="text1"/>
          <w:sz w:val="24"/>
          <w:szCs w:val="24"/>
        </w:rPr>
        <w:br w:type="page"/>
      </w:r>
    </w:p>
    <w:p w:rsidR="00416E89" w:rsidRPr="00E27EC3" w:rsidRDefault="00416E89" w:rsidP="00002F7F">
      <w:pPr>
        <w:ind w:firstLine="708"/>
        <w:rPr>
          <w:rFonts w:eastAsia="Times New Roman" w:cs="Times New Roman"/>
          <w:bCs/>
          <w:iCs/>
          <w:color w:val="000000" w:themeColor="text1"/>
          <w:kern w:val="32"/>
          <w:sz w:val="24"/>
          <w:szCs w:val="24"/>
          <w:lang w:eastAsia="ru-RU"/>
        </w:rPr>
      </w:pPr>
    </w:p>
    <w:p w:rsidR="00ED0CB3" w:rsidRPr="00E27EC3" w:rsidRDefault="00D72C13" w:rsidP="00002F7F">
      <w:pPr>
        <w:ind w:firstLine="708"/>
        <w:rPr>
          <w:rFonts w:cs="Times New Roman"/>
          <w:color w:val="000000" w:themeColor="text1"/>
          <w:sz w:val="24"/>
          <w:szCs w:val="24"/>
        </w:rPr>
      </w:pPr>
      <w:r w:rsidRPr="00E27EC3">
        <w:rPr>
          <w:rFonts w:eastAsia="Times New Roman" w:cs="Times New Roman"/>
          <w:b/>
          <w:bCs/>
          <w:iCs/>
          <w:color w:val="000000" w:themeColor="text1"/>
          <w:kern w:val="32"/>
          <w:sz w:val="24"/>
          <w:szCs w:val="24"/>
          <w:lang w:eastAsia="ru-RU"/>
        </w:rPr>
        <w:t>4. ЗОНЫ СЕЛЬСКОХОЗЯЙСТВЕННОГО ИСПОЛЬЗОВАНИЯ</w:t>
      </w:r>
    </w:p>
    <w:p w:rsidR="00ED0CB3" w:rsidRPr="00E27EC3" w:rsidRDefault="00ED0CB3" w:rsidP="00002F7F">
      <w:pPr>
        <w:ind w:firstLine="708"/>
        <w:rPr>
          <w:rFonts w:cs="Times New Roman"/>
          <w:color w:val="000000" w:themeColor="text1"/>
          <w:sz w:val="24"/>
          <w:szCs w:val="24"/>
        </w:rPr>
      </w:pPr>
    </w:p>
    <w:p w:rsidR="00ED0CB3" w:rsidRPr="00E27EC3" w:rsidRDefault="00D72C13" w:rsidP="00002F7F">
      <w:pPr>
        <w:ind w:firstLine="708"/>
        <w:rPr>
          <w:rFonts w:cs="Times New Roman"/>
          <w:b/>
          <w:color w:val="000000" w:themeColor="text1"/>
          <w:sz w:val="24"/>
          <w:szCs w:val="24"/>
        </w:rPr>
      </w:pPr>
      <w:r w:rsidRPr="00E27EC3">
        <w:rPr>
          <w:rFonts w:cs="Times New Roman"/>
          <w:b/>
          <w:color w:val="000000" w:themeColor="text1"/>
          <w:sz w:val="24"/>
          <w:szCs w:val="24"/>
        </w:rPr>
        <w:t>4.1 Общие требования</w:t>
      </w:r>
    </w:p>
    <w:p w:rsidR="00A64D95" w:rsidRPr="00E27EC3" w:rsidRDefault="00A64D95" w:rsidP="00002F7F">
      <w:pPr>
        <w:ind w:firstLine="708"/>
        <w:rPr>
          <w:rFonts w:cs="Times New Roman"/>
          <w:color w:val="000000" w:themeColor="text1"/>
          <w:sz w:val="24"/>
          <w:szCs w:val="24"/>
        </w:rPr>
      </w:pPr>
    </w:p>
    <w:p w:rsidR="00C54909" w:rsidRPr="00E27EC3" w:rsidRDefault="00842966" w:rsidP="00C54909">
      <w:pPr>
        <w:adjustRightInd w:val="0"/>
        <w:ind w:firstLine="709"/>
        <w:rPr>
          <w:rFonts w:eastAsia="Times New Roman" w:cs="Times New Roman"/>
          <w:color w:val="000000" w:themeColor="text1"/>
          <w:spacing w:val="-2"/>
          <w:sz w:val="24"/>
          <w:szCs w:val="24"/>
          <w:lang w:eastAsia="ru-RU"/>
        </w:rPr>
      </w:pPr>
      <w:r w:rsidRPr="00E27EC3">
        <w:rPr>
          <w:rFonts w:cs="Times New Roman"/>
          <w:color w:val="000000" w:themeColor="text1"/>
          <w:sz w:val="24"/>
          <w:szCs w:val="24"/>
        </w:rPr>
        <w:t xml:space="preserve">4.1.1 </w:t>
      </w:r>
      <w:r w:rsidR="00C54909" w:rsidRPr="00E27EC3">
        <w:rPr>
          <w:rFonts w:eastAsia="Times New Roman" w:cs="Times New Roman"/>
          <w:color w:val="000000" w:themeColor="text1"/>
          <w:sz w:val="24"/>
          <w:szCs w:val="24"/>
          <w:lang w:eastAsia="ru-RU"/>
        </w:rPr>
        <w:t>Зоны сельскохозяйственного использования могут формироваться в границах и за границами насел</w:t>
      </w:r>
      <w:r w:rsidR="00A27C09" w:rsidRPr="00E27EC3">
        <w:rPr>
          <w:rFonts w:eastAsia="Times New Roman" w:cs="Times New Roman"/>
          <w:color w:val="000000" w:themeColor="text1"/>
          <w:sz w:val="24"/>
          <w:szCs w:val="24"/>
          <w:lang w:eastAsia="ru-RU"/>
        </w:rPr>
        <w:t>ё</w:t>
      </w:r>
      <w:r w:rsidR="00C54909" w:rsidRPr="00E27EC3">
        <w:rPr>
          <w:rFonts w:eastAsia="Times New Roman" w:cs="Times New Roman"/>
          <w:color w:val="000000" w:themeColor="text1"/>
          <w:sz w:val="24"/>
          <w:szCs w:val="24"/>
          <w:lang w:eastAsia="ru-RU"/>
        </w:rPr>
        <w:t>нных пунктов.</w:t>
      </w:r>
    </w:p>
    <w:p w:rsidR="00C54909" w:rsidRPr="00E27EC3" w:rsidRDefault="00C54909" w:rsidP="00C54909">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4.1.2 В состав функциональных зон, устанавливаемых в границах территории насел</w:t>
      </w:r>
      <w:r w:rsidR="00535901"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C54909" w:rsidRPr="00E27EC3" w:rsidRDefault="00C54909" w:rsidP="00C54909">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w:t>
      </w:r>
      <w:r w:rsidR="00535901"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w:t>
      </w:r>
      <w:r w:rsidR="00535901"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мами, и резервные земли для развития объектов сельскохозяйственного назначения.</w:t>
      </w:r>
    </w:p>
    <w:p w:rsidR="00C54909" w:rsidRPr="00E27EC3" w:rsidRDefault="00C54909" w:rsidP="00C54909">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4.1.3 Использование территорий в пределах зон сельскохозяйственного использования, устанавливаемых в границах насел</w:t>
      </w:r>
      <w:r w:rsidR="00535901"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пунктов, осуществляется в соответствии с видами разрешенного использования, установленными градостроительным регламентом территории.</w:t>
      </w:r>
    </w:p>
    <w:p w:rsidR="00C54909" w:rsidRPr="00E27EC3" w:rsidRDefault="00C54909" w:rsidP="00C54909">
      <w:pPr>
        <w:widowControl w:val="0"/>
        <w:adjustRightInd w:val="0"/>
        <w:ind w:firstLine="709"/>
        <w:rPr>
          <w:rFonts w:eastAsia="Times New Roman" w:cs="Times New Roman"/>
          <w:bCs/>
          <w:color w:val="000000" w:themeColor="text1"/>
          <w:sz w:val="24"/>
          <w:szCs w:val="24"/>
          <w:lang w:eastAsia="ru-RU"/>
        </w:rPr>
      </w:pPr>
      <w:r w:rsidRPr="00E27EC3">
        <w:rPr>
          <w:rFonts w:eastAsia="Times New Roman" w:cs="Times New Roman"/>
          <w:color w:val="000000" w:themeColor="text1"/>
          <w:sz w:val="24"/>
          <w:szCs w:val="24"/>
          <w:lang w:eastAsia="ru-RU"/>
        </w:rPr>
        <w:t>4.1.4 За границами насел</w:t>
      </w:r>
      <w:r w:rsidR="00535901"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пунктов зоны сельскохозяйственного использования формируются на з</w:t>
      </w:r>
      <w:r w:rsidRPr="00E27EC3">
        <w:rPr>
          <w:rFonts w:eastAsia="Times New Roman" w:cs="Times New Roman"/>
          <w:bCs/>
          <w:color w:val="000000" w:themeColor="text1"/>
          <w:sz w:val="24"/>
          <w:szCs w:val="24"/>
          <w:lang w:eastAsia="ru-RU"/>
        </w:rPr>
        <w:t>емлях сельскохозяйственного назначения, предоставленных для нужд сельского хозяйства, а также предназначенных для этих целей.</w:t>
      </w:r>
    </w:p>
    <w:p w:rsidR="00C54909" w:rsidRPr="00E27EC3" w:rsidRDefault="00C54909" w:rsidP="00C54909">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состав зон сельскохозяйственного использования, расположенных за границами насел</w:t>
      </w:r>
      <w:r w:rsidR="00535901"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нных пунктов, могут входить </w:t>
      </w:r>
      <w:r w:rsidRPr="00E27EC3">
        <w:rPr>
          <w:rFonts w:eastAsia="Times New Roman" w:cs="Times New Roman"/>
          <w:bCs/>
          <w:color w:val="000000" w:themeColor="text1"/>
          <w:sz w:val="24"/>
          <w:szCs w:val="24"/>
          <w:lang w:eastAsia="ru-RU"/>
        </w:rPr>
        <w:t>сельскохозяйственные угодья (</w:t>
      </w:r>
      <w:r w:rsidRPr="00E27EC3">
        <w:rPr>
          <w:rFonts w:eastAsia="Times New Roman" w:cs="Times New Roman"/>
          <w:color w:val="000000" w:themeColor="text1"/>
          <w:sz w:val="24"/>
          <w:szCs w:val="24"/>
          <w:lang w:eastAsia="ru-RU"/>
        </w:rPr>
        <w:t xml:space="preserve">в том числе пашни, сенокосы, пастбища для выпаса домашнего скота, залежи, территории, занятые многолетними насаждениями (садами и др.)), </w:t>
      </w:r>
      <w:r w:rsidRPr="00E27EC3">
        <w:rPr>
          <w:rFonts w:eastAsia="Times New Roman" w:cs="Times New Roman"/>
          <w:bCs/>
          <w:color w:val="000000" w:themeColor="text1"/>
          <w:sz w:val="24"/>
          <w:szCs w:val="24"/>
          <w:lang w:eastAsia="ru-RU"/>
        </w:rPr>
        <w:t>территории,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C54909" w:rsidRPr="00E27EC3" w:rsidRDefault="00C54909" w:rsidP="00C54909">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4.1.5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C54909" w:rsidRPr="00E27EC3" w:rsidRDefault="00C54909" w:rsidP="00C54909">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4.1.6 Предоставление земельных участков из земель сельскохозяйственного назначения в собственность или аренду осуществляется в соответствии с Законом </w:t>
      </w:r>
      <w:r w:rsidRPr="00E27EC3">
        <w:rPr>
          <w:rFonts w:eastAsia="Times New Roman" w:cs="Times New Roman"/>
          <w:bCs/>
          <w:color w:val="000000" w:themeColor="text1"/>
          <w:sz w:val="24"/>
          <w:szCs w:val="24"/>
          <w:lang w:eastAsia="ru-RU"/>
        </w:rPr>
        <w:t>Смоленской области от 07.07.2003 № 46-з «Об обороте земель сельскохозяйственного назначения в Смоленской области»</w:t>
      </w:r>
      <w:r w:rsidRPr="00E27EC3">
        <w:rPr>
          <w:rFonts w:eastAsia="Times New Roman" w:cs="Times New Roman"/>
          <w:color w:val="000000" w:themeColor="text1"/>
          <w:sz w:val="24"/>
          <w:szCs w:val="24"/>
          <w:lang w:eastAsia="ru-RU"/>
        </w:rPr>
        <w:t>.</w:t>
      </w:r>
    </w:p>
    <w:p w:rsidR="00C54909" w:rsidRPr="00E27EC3" w:rsidRDefault="00C54909" w:rsidP="00C54909">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 xml:space="preserve">4.1.7 Использование </w:t>
      </w:r>
      <w:r w:rsidRPr="00E27EC3">
        <w:rPr>
          <w:rFonts w:eastAsia="Times New Roman" w:cs="Times New Roman"/>
          <w:color w:val="000000" w:themeColor="text1"/>
          <w:sz w:val="24"/>
          <w:szCs w:val="24"/>
          <w:lang w:eastAsia="ru-RU"/>
        </w:rPr>
        <w:t>территорий в пределах зон сельскохозяйственного использования, устанавливаемых за границами насел</w:t>
      </w:r>
      <w:r w:rsidR="00F00364"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нных пунктов на </w:t>
      </w:r>
      <w:r w:rsidRPr="00E27EC3">
        <w:rPr>
          <w:rFonts w:eastAsia="Times New Roman" w:cs="Times New Roman"/>
          <w:bCs/>
          <w:color w:val="000000" w:themeColor="text1"/>
          <w:sz w:val="24"/>
          <w:szCs w:val="24"/>
          <w:lang w:eastAsia="ru-RU"/>
        </w:rPr>
        <w:t xml:space="preserve">землях сельскохозяйственного назначения, осуществляется в соответствии с требованиями статей 77 – 79 Земельного кодекса Российской Федерации, </w:t>
      </w:r>
      <w:r w:rsidRPr="00E27EC3">
        <w:rPr>
          <w:rFonts w:eastAsia="Times New Roman" w:cs="Times New Roman"/>
          <w:color w:val="000000" w:themeColor="text1"/>
          <w:sz w:val="24"/>
          <w:szCs w:val="24"/>
          <w:lang w:eastAsia="ru-RU"/>
        </w:rPr>
        <w:t xml:space="preserve">Закона </w:t>
      </w:r>
      <w:r w:rsidRPr="00E27EC3">
        <w:rPr>
          <w:rFonts w:eastAsia="Times New Roman" w:cs="Times New Roman"/>
          <w:bCs/>
          <w:color w:val="000000" w:themeColor="text1"/>
          <w:sz w:val="24"/>
          <w:szCs w:val="24"/>
          <w:lang w:eastAsia="ru-RU"/>
        </w:rPr>
        <w:t>Смоленской области от 07.07.2003 № 46-з «Об обороте земель сельскохозяйственного назначения в Смоленской области»</w:t>
      </w:r>
      <w:r w:rsidRPr="00E27EC3">
        <w:rPr>
          <w:rFonts w:eastAsia="Times New Roman" w:cs="Times New Roman"/>
          <w:color w:val="000000" w:themeColor="text1"/>
          <w:sz w:val="24"/>
          <w:szCs w:val="24"/>
          <w:lang w:eastAsia="ru-RU"/>
        </w:rPr>
        <w:t>.</w:t>
      </w:r>
    </w:p>
    <w:p w:rsidR="005926EC" w:rsidRPr="00E27EC3" w:rsidRDefault="00C54909" w:rsidP="00C54909">
      <w:pPr>
        <w:ind w:firstLine="708"/>
        <w:rPr>
          <w:rFonts w:cs="Times New Roman"/>
          <w:color w:val="000000" w:themeColor="text1"/>
          <w:sz w:val="24"/>
          <w:szCs w:val="24"/>
        </w:rPr>
      </w:pPr>
      <w:r w:rsidRPr="00E27EC3">
        <w:rPr>
          <w:rFonts w:eastAsia="Times New Roman" w:cs="Times New Roman"/>
          <w:color w:val="000000" w:themeColor="text1"/>
          <w:sz w:val="24"/>
          <w:szCs w:val="24"/>
          <w:lang w:eastAsia="ru-RU"/>
        </w:rPr>
        <w:t>4.1.8 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нормативов.</w:t>
      </w:r>
    </w:p>
    <w:p w:rsidR="0007738D" w:rsidRPr="00E27EC3" w:rsidRDefault="0007738D" w:rsidP="00002F7F">
      <w:pPr>
        <w:ind w:firstLine="708"/>
        <w:rPr>
          <w:rFonts w:cs="Times New Roman"/>
          <w:color w:val="000000" w:themeColor="text1"/>
          <w:sz w:val="24"/>
          <w:szCs w:val="24"/>
        </w:rPr>
      </w:pPr>
    </w:p>
    <w:p w:rsidR="00227323" w:rsidRPr="00E27EC3" w:rsidRDefault="00227323" w:rsidP="00002F7F">
      <w:pPr>
        <w:ind w:firstLine="708"/>
        <w:rPr>
          <w:rFonts w:cs="Times New Roman"/>
          <w:color w:val="000000" w:themeColor="text1"/>
          <w:sz w:val="24"/>
          <w:szCs w:val="24"/>
        </w:rPr>
      </w:pPr>
    </w:p>
    <w:p w:rsidR="0007738D" w:rsidRPr="00E27EC3" w:rsidRDefault="00C54909" w:rsidP="00002F7F">
      <w:pPr>
        <w:ind w:firstLine="708"/>
        <w:rPr>
          <w:rFonts w:cs="Times New Roman"/>
          <w:b/>
          <w:color w:val="000000" w:themeColor="text1"/>
          <w:sz w:val="24"/>
          <w:szCs w:val="24"/>
        </w:rPr>
      </w:pPr>
      <w:r w:rsidRPr="00E27EC3">
        <w:rPr>
          <w:rFonts w:cs="Times New Roman"/>
          <w:b/>
          <w:color w:val="000000" w:themeColor="text1"/>
          <w:sz w:val="24"/>
          <w:szCs w:val="24"/>
        </w:rPr>
        <w:t xml:space="preserve">4.2 </w:t>
      </w:r>
      <w:r w:rsidR="00DF39F6" w:rsidRPr="00E27EC3">
        <w:rPr>
          <w:rFonts w:cs="Times New Roman"/>
          <w:b/>
          <w:color w:val="000000" w:themeColor="text1"/>
          <w:sz w:val="24"/>
          <w:szCs w:val="24"/>
        </w:rPr>
        <w:t>Зоны размещения объектов</w:t>
      </w:r>
      <w:r w:rsidRPr="00E27EC3">
        <w:rPr>
          <w:rFonts w:cs="Times New Roman"/>
          <w:b/>
          <w:color w:val="000000" w:themeColor="text1"/>
          <w:sz w:val="24"/>
          <w:szCs w:val="24"/>
        </w:rPr>
        <w:t xml:space="preserve"> сельскохозяйстве</w:t>
      </w:r>
      <w:r w:rsidR="00DF39F6" w:rsidRPr="00E27EC3">
        <w:rPr>
          <w:rFonts w:cs="Times New Roman"/>
          <w:b/>
          <w:color w:val="000000" w:themeColor="text1"/>
          <w:sz w:val="24"/>
          <w:szCs w:val="24"/>
        </w:rPr>
        <w:t xml:space="preserve">нного </w:t>
      </w:r>
      <w:r w:rsidRPr="00E27EC3">
        <w:rPr>
          <w:rFonts w:cs="Times New Roman"/>
          <w:b/>
          <w:color w:val="000000" w:themeColor="text1"/>
          <w:sz w:val="24"/>
          <w:szCs w:val="24"/>
        </w:rPr>
        <w:t>назначения (производственная зона)</w:t>
      </w:r>
    </w:p>
    <w:p w:rsidR="0007738D" w:rsidRPr="00E27EC3" w:rsidRDefault="0007738D" w:rsidP="00002F7F">
      <w:pPr>
        <w:ind w:firstLine="708"/>
        <w:rPr>
          <w:rFonts w:cs="Times New Roman"/>
          <w:color w:val="000000" w:themeColor="text1"/>
          <w:sz w:val="24"/>
          <w:szCs w:val="24"/>
        </w:rPr>
      </w:pPr>
    </w:p>
    <w:p w:rsidR="00DF39F6" w:rsidRPr="00E27EC3" w:rsidRDefault="00DF39F6" w:rsidP="00002F7F">
      <w:pPr>
        <w:ind w:firstLine="708"/>
        <w:rPr>
          <w:rFonts w:cs="Times New Roman"/>
          <w:b/>
          <w:color w:val="000000" w:themeColor="text1"/>
          <w:sz w:val="24"/>
          <w:szCs w:val="24"/>
        </w:rPr>
      </w:pPr>
      <w:r w:rsidRPr="00E27EC3">
        <w:rPr>
          <w:rFonts w:cs="Times New Roman"/>
          <w:b/>
          <w:color w:val="000000" w:themeColor="text1"/>
          <w:sz w:val="24"/>
          <w:szCs w:val="24"/>
        </w:rPr>
        <w:t>Общие требования</w:t>
      </w:r>
    </w:p>
    <w:p w:rsidR="00DF39F6" w:rsidRPr="00E27EC3" w:rsidRDefault="00DF39F6" w:rsidP="00002F7F">
      <w:pPr>
        <w:ind w:firstLine="708"/>
        <w:rPr>
          <w:rFonts w:cs="Times New Roman"/>
          <w:color w:val="000000" w:themeColor="text1"/>
          <w:sz w:val="24"/>
          <w:szCs w:val="24"/>
        </w:rPr>
      </w:pPr>
    </w:p>
    <w:p w:rsidR="00DF39F6" w:rsidRPr="00E27EC3" w:rsidRDefault="00C54909" w:rsidP="00DF39F6">
      <w:pPr>
        <w:ind w:firstLine="708"/>
        <w:rPr>
          <w:rFonts w:cs="Times New Roman"/>
          <w:color w:val="000000" w:themeColor="text1"/>
          <w:sz w:val="24"/>
          <w:szCs w:val="24"/>
        </w:rPr>
      </w:pPr>
      <w:r w:rsidRPr="00E27EC3">
        <w:rPr>
          <w:rFonts w:cs="Times New Roman"/>
          <w:color w:val="000000" w:themeColor="text1"/>
          <w:sz w:val="24"/>
          <w:szCs w:val="24"/>
        </w:rPr>
        <w:t xml:space="preserve">4.2.1 </w:t>
      </w:r>
      <w:r w:rsidR="00DF39F6" w:rsidRPr="00E27EC3">
        <w:rPr>
          <w:rFonts w:eastAsia="Times New Roman" w:cs="Times New Roman"/>
          <w:color w:val="000000" w:themeColor="text1"/>
          <w:sz w:val="24"/>
          <w:szCs w:val="24"/>
          <w:lang w:eastAsia="ru-RU"/>
        </w:rPr>
        <w:t>О</w:t>
      </w:r>
      <w:r w:rsidR="00DF39F6" w:rsidRPr="00E27EC3">
        <w:rPr>
          <w:rFonts w:eastAsia="Times New Roman" w:cs="Times New Roman"/>
          <w:bCs/>
          <w:color w:val="000000" w:themeColor="text1"/>
          <w:sz w:val="24"/>
          <w:szCs w:val="24"/>
          <w:lang w:eastAsia="ru-RU"/>
        </w:rPr>
        <w:t>бъекты по производству и переработке сельскохозяйственной продукции</w:t>
      </w:r>
      <w:r w:rsidR="00DF39F6" w:rsidRPr="00E27EC3">
        <w:rPr>
          <w:rFonts w:eastAsia="Times New Roman" w:cs="Times New Roman"/>
          <w:color w:val="000000" w:themeColor="text1"/>
          <w:spacing w:val="-3"/>
          <w:sz w:val="24"/>
          <w:szCs w:val="24"/>
          <w:lang w:eastAsia="ru-RU"/>
        </w:rPr>
        <w:t xml:space="preserve"> следует размещать в соответствии </w:t>
      </w:r>
      <w:r w:rsidR="00DF39F6" w:rsidRPr="00E27EC3">
        <w:rPr>
          <w:rFonts w:eastAsia="Times New Roman" w:cs="Times New Roman"/>
          <w:bCs/>
          <w:color w:val="000000" w:themeColor="text1"/>
          <w:sz w:val="24"/>
          <w:szCs w:val="24"/>
          <w:lang w:eastAsia="ru-RU"/>
        </w:rPr>
        <w:t>с утвержд</w:t>
      </w:r>
      <w:r w:rsidR="001207DB" w:rsidRPr="00E27EC3">
        <w:rPr>
          <w:rFonts w:eastAsia="Times New Roman" w:cs="Times New Roman"/>
          <w:bCs/>
          <w:color w:val="000000" w:themeColor="text1"/>
          <w:sz w:val="24"/>
          <w:szCs w:val="24"/>
          <w:lang w:eastAsia="ru-RU"/>
        </w:rPr>
        <w:t>ё</w:t>
      </w:r>
      <w:r w:rsidR="00DF39F6" w:rsidRPr="00E27EC3">
        <w:rPr>
          <w:rFonts w:eastAsia="Times New Roman" w:cs="Times New Roman"/>
          <w:bCs/>
          <w:color w:val="000000" w:themeColor="text1"/>
          <w:sz w:val="24"/>
          <w:szCs w:val="24"/>
          <w:lang w:eastAsia="ru-RU"/>
        </w:rPr>
        <w:t xml:space="preserve">нной схемой размещения объектов сельского хозяйства в муниципальных образованиях </w:t>
      </w:r>
      <w:r w:rsidR="006D648A" w:rsidRPr="00E27EC3">
        <w:rPr>
          <w:rFonts w:eastAsia="Times New Roman" w:cs="Times New Roman"/>
          <w:bCs/>
          <w:color w:val="000000" w:themeColor="text1"/>
          <w:sz w:val="24"/>
          <w:szCs w:val="24"/>
          <w:lang w:eastAsia="ru-RU"/>
        </w:rPr>
        <w:t xml:space="preserve">Рославльского района </w:t>
      </w:r>
      <w:r w:rsidR="00DF39F6" w:rsidRPr="00E27EC3">
        <w:rPr>
          <w:rFonts w:eastAsia="Times New Roman" w:cs="Times New Roman"/>
          <w:bCs/>
          <w:color w:val="000000" w:themeColor="text1"/>
          <w:sz w:val="24"/>
          <w:szCs w:val="24"/>
          <w:lang w:eastAsia="ru-RU"/>
        </w:rPr>
        <w:t>Смоленской области, определ</w:t>
      </w:r>
      <w:r w:rsidR="00E93156" w:rsidRPr="00E27EC3">
        <w:rPr>
          <w:rFonts w:eastAsia="Times New Roman" w:cs="Times New Roman"/>
          <w:bCs/>
          <w:color w:val="000000" w:themeColor="text1"/>
          <w:sz w:val="24"/>
          <w:szCs w:val="24"/>
          <w:lang w:eastAsia="ru-RU"/>
        </w:rPr>
        <w:t>ё</w:t>
      </w:r>
      <w:r w:rsidR="00DF39F6" w:rsidRPr="00E27EC3">
        <w:rPr>
          <w:rFonts w:eastAsia="Times New Roman" w:cs="Times New Roman"/>
          <w:bCs/>
          <w:color w:val="000000" w:themeColor="text1"/>
          <w:sz w:val="24"/>
          <w:szCs w:val="24"/>
          <w:lang w:eastAsia="ru-RU"/>
        </w:rPr>
        <w:t>нной на основе зон специализации региона</w:t>
      </w:r>
      <w:r w:rsidR="00DF39F6" w:rsidRPr="00E27EC3">
        <w:rPr>
          <w:rFonts w:eastAsia="Times New Roman" w:cs="Times New Roman"/>
          <w:color w:val="000000" w:themeColor="text1"/>
          <w:spacing w:val="-3"/>
          <w:sz w:val="24"/>
          <w:szCs w:val="24"/>
          <w:lang w:eastAsia="ru-RU"/>
        </w:rPr>
        <w:t>.</w:t>
      </w:r>
    </w:p>
    <w:p w:rsidR="00DF39F6" w:rsidRPr="00E27EC3" w:rsidRDefault="00DF39F6" w:rsidP="00DF39F6">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проектировании з</w:t>
      </w:r>
      <w:r w:rsidRPr="00E27EC3">
        <w:rPr>
          <w:rFonts w:eastAsia="Times New Roman" w:cs="Times New Roman"/>
          <w:bCs/>
          <w:color w:val="000000" w:themeColor="text1"/>
          <w:sz w:val="24"/>
          <w:szCs w:val="24"/>
          <w:lang w:eastAsia="ru-RU"/>
        </w:rPr>
        <w:t>он размещения объектов по производству и переработке сельскохозяйственной продукции</w:t>
      </w:r>
      <w:r w:rsidRPr="00E27EC3">
        <w:rPr>
          <w:rFonts w:eastAsia="Times New Roman" w:cs="Times New Roman"/>
          <w:color w:val="000000" w:themeColor="text1"/>
          <w:sz w:val="24"/>
          <w:szCs w:val="24"/>
          <w:lang w:eastAsia="ru-RU"/>
        </w:rPr>
        <w:t xml:space="preserve"> (далее производственная зона) необходимо предусматривать меры по защите жилых и общественно</w:t>
      </w:r>
      <w:r w:rsidR="006D648A"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водных объектов и атмосферного воздуха должны соответствовать требованиям санитарных норм, а также раздела «Охрана окружающей среды» настоящих нормативов.</w:t>
      </w:r>
    </w:p>
    <w:p w:rsidR="00DF39F6" w:rsidRPr="00E27EC3" w:rsidRDefault="006D648A" w:rsidP="00DF39F6">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4.2.2</w:t>
      </w:r>
      <w:r w:rsidR="00DF39F6" w:rsidRPr="00E27EC3">
        <w:rPr>
          <w:rFonts w:eastAsia="Times New Roman" w:cs="Times New Roman"/>
          <w:color w:val="000000" w:themeColor="text1"/>
          <w:sz w:val="24"/>
          <w:szCs w:val="24"/>
          <w:lang w:eastAsia="ru-RU"/>
        </w:rPr>
        <w:t xml:space="preserve"> </w:t>
      </w:r>
      <w:r w:rsidR="00DF39F6" w:rsidRPr="00E27EC3">
        <w:rPr>
          <w:rFonts w:eastAsia="Times New Roman" w:cs="Times New Roman"/>
          <w:bCs/>
          <w:color w:val="000000" w:themeColor="text1"/>
          <w:sz w:val="24"/>
          <w:szCs w:val="24"/>
          <w:lang w:eastAsia="ru-RU"/>
        </w:rPr>
        <w:t>В производственной зоне следует размещать животноводческие, птицеводческие и звероводческие предприятия, склады тв</w:t>
      </w:r>
      <w:r w:rsidR="00E93156" w:rsidRPr="00E27EC3">
        <w:rPr>
          <w:rFonts w:eastAsia="Times New Roman" w:cs="Times New Roman"/>
          <w:bCs/>
          <w:color w:val="000000" w:themeColor="text1"/>
          <w:sz w:val="24"/>
          <w:szCs w:val="24"/>
          <w:lang w:eastAsia="ru-RU"/>
        </w:rPr>
        <w:t>ё</w:t>
      </w:r>
      <w:r w:rsidR="00DF39F6" w:rsidRPr="00E27EC3">
        <w:rPr>
          <w:rFonts w:eastAsia="Times New Roman" w:cs="Times New Roman"/>
          <w:bCs/>
          <w:color w:val="000000" w:themeColor="text1"/>
          <w:sz w:val="24"/>
          <w:szCs w:val="24"/>
          <w:lang w:eastAsia="ru-RU"/>
        </w:rPr>
        <w:t>рдых минеральных удобрений и мелиорантов, склады жидких средств химизации и пестицидов,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машинотехнологические станции, инновационные центры, ветеринарные учреждения,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r w:rsidR="00DF39F6" w:rsidRPr="00E27EC3">
        <w:rPr>
          <w:rFonts w:eastAsia="Times New Roman" w:cs="Times New Roman"/>
          <w:color w:val="000000" w:themeColor="text1"/>
          <w:sz w:val="24"/>
          <w:szCs w:val="24"/>
          <w:lang w:eastAsia="ru-RU"/>
        </w:rPr>
        <w:t>.</w:t>
      </w:r>
    </w:p>
    <w:p w:rsidR="006D648A" w:rsidRPr="00E27EC3" w:rsidRDefault="006D648A" w:rsidP="006D648A">
      <w:pPr>
        <w:widowControl w:val="0"/>
        <w:adjustRightInd w:val="0"/>
        <w:spacing w:before="120"/>
        <w:rPr>
          <w:rFonts w:eastAsia="Times New Roman" w:cs="Times New Roman"/>
          <w:bCs/>
          <w:i/>
          <w:color w:val="000000" w:themeColor="text1"/>
          <w:sz w:val="22"/>
          <w:lang w:eastAsia="ru-RU"/>
        </w:rPr>
      </w:pPr>
      <w:r w:rsidRPr="00E27EC3">
        <w:rPr>
          <w:rFonts w:eastAsia="Times New Roman" w:cs="Times New Roman"/>
          <w:bCs/>
          <w:i/>
          <w:color w:val="000000" w:themeColor="text1"/>
          <w:sz w:val="22"/>
          <w:lang w:eastAsia="ru-RU"/>
        </w:rPr>
        <w:t>Примечание:</w:t>
      </w:r>
    </w:p>
    <w:p w:rsidR="00DF39F6" w:rsidRPr="00E27EC3" w:rsidRDefault="00DF39F6" w:rsidP="006D648A">
      <w:pPr>
        <w:widowControl w:val="0"/>
        <w:adjustRightInd w:val="0"/>
        <w:spacing w:after="120"/>
        <w:ind w:firstLine="709"/>
        <w:rPr>
          <w:rFonts w:eastAsia="Times New Roman" w:cs="Times New Roman"/>
          <w:i/>
          <w:color w:val="000000" w:themeColor="text1"/>
          <w:sz w:val="22"/>
          <w:lang w:eastAsia="ru-RU"/>
        </w:rPr>
      </w:pPr>
      <w:r w:rsidRPr="00E27EC3">
        <w:rPr>
          <w:rFonts w:eastAsia="Times New Roman" w:cs="Times New Roman"/>
          <w:bCs/>
          <w:i/>
          <w:color w:val="000000" w:themeColor="text1"/>
          <w:sz w:val="22"/>
          <w:lang w:eastAsia="ru-RU"/>
        </w:rPr>
        <w:t>Размещение животноводческих, птицеводческих и звероводческих предприятий и определение их мощности следует осуществлять с уч</w:t>
      </w:r>
      <w:r w:rsidR="009E1B6D" w:rsidRPr="00E27EC3">
        <w:rPr>
          <w:rFonts w:eastAsia="Times New Roman" w:cs="Times New Roman"/>
          <w:bCs/>
          <w:i/>
          <w:color w:val="000000" w:themeColor="text1"/>
          <w:sz w:val="22"/>
          <w:lang w:eastAsia="ru-RU"/>
        </w:rPr>
        <w:t>ё</w:t>
      </w:r>
      <w:r w:rsidRPr="00E27EC3">
        <w:rPr>
          <w:rFonts w:eastAsia="Times New Roman" w:cs="Times New Roman"/>
          <w:bCs/>
          <w:i/>
          <w:color w:val="000000" w:themeColor="text1"/>
          <w:sz w:val="22"/>
          <w:lang w:eastAsia="ru-RU"/>
        </w:rPr>
        <w:t>том наличия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применения других решений по утилизации навоза, согласованных на стадии выбора площадки органами Россельхознадзора</w:t>
      </w:r>
      <w:r w:rsidRPr="00E27EC3">
        <w:rPr>
          <w:rFonts w:eastAsia="Times New Roman" w:cs="Times New Roman"/>
          <w:i/>
          <w:color w:val="000000" w:themeColor="text1"/>
          <w:sz w:val="22"/>
          <w:lang w:eastAsia="ru-RU"/>
        </w:rPr>
        <w:t>.</w:t>
      </w:r>
    </w:p>
    <w:p w:rsidR="00DF39F6" w:rsidRPr="00E27EC3" w:rsidRDefault="006D648A"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4.2.3</w:t>
      </w:r>
      <w:r w:rsidR="00DF39F6" w:rsidRPr="00E27EC3">
        <w:rPr>
          <w:rFonts w:eastAsia="Times New Roman" w:cs="Times New Roman"/>
          <w:color w:val="000000" w:themeColor="text1"/>
          <w:sz w:val="24"/>
          <w:szCs w:val="24"/>
          <w:lang w:eastAsia="ru-RU"/>
        </w:rPr>
        <w:t xml:space="preserve">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ведения сельского хозяйства, либо на сельскохозяйств</w:t>
      </w:r>
      <w:r w:rsidRPr="00E27EC3">
        <w:rPr>
          <w:rFonts w:eastAsia="Times New Roman" w:cs="Times New Roman"/>
          <w:color w:val="000000" w:themeColor="text1"/>
          <w:sz w:val="24"/>
          <w:szCs w:val="24"/>
          <w:lang w:eastAsia="ru-RU"/>
        </w:rPr>
        <w:t>енных угодьях худшего качества.</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Размещение производственных зон на пашнях, землях, орошаемых и осушенных, занятых многолетними плодовыми насаждениями, защитными лесами допускается в исключительных случаях.</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Не допускается размещение производственных зон:</w:t>
      </w:r>
    </w:p>
    <w:p w:rsidR="00DF39F6" w:rsidRPr="00E27EC3" w:rsidRDefault="006D648A" w:rsidP="00DF39F6">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w:t>
      </w:r>
      <w:r w:rsidR="00DF39F6" w:rsidRPr="00E27EC3">
        <w:rPr>
          <w:rFonts w:eastAsia="Times New Roman" w:cs="Times New Roman"/>
          <w:color w:val="000000" w:themeColor="text1"/>
          <w:spacing w:val="-2"/>
          <w:sz w:val="24"/>
          <w:szCs w:val="24"/>
          <w:lang w:eastAsia="ru-RU"/>
        </w:rPr>
        <w:t xml:space="preserve"> на месте закрытых полигонов для тв</w:t>
      </w:r>
      <w:r w:rsidR="009E1B6D" w:rsidRPr="00E27EC3">
        <w:rPr>
          <w:rFonts w:eastAsia="Times New Roman" w:cs="Times New Roman"/>
          <w:color w:val="000000" w:themeColor="text1"/>
          <w:spacing w:val="-2"/>
          <w:sz w:val="24"/>
          <w:szCs w:val="24"/>
          <w:lang w:eastAsia="ru-RU"/>
        </w:rPr>
        <w:t>ё</w:t>
      </w:r>
      <w:r w:rsidR="00DF39F6" w:rsidRPr="00E27EC3">
        <w:rPr>
          <w:rFonts w:eastAsia="Times New Roman" w:cs="Times New Roman"/>
          <w:color w:val="000000" w:themeColor="text1"/>
          <w:spacing w:val="-2"/>
          <w:sz w:val="24"/>
          <w:szCs w:val="24"/>
          <w:lang w:eastAsia="ru-RU"/>
        </w:rPr>
        <w:t xml:space="preserve">рдых </w:t>
      </w:r>
      <w:r w:rsidR="00961CBB" w:rsidRPr="00E27EC3">
        <w:rPr>
          <w:rFonts w:eastAsia="Times New Roman" w:cs="Times New Roman"/>
          <w:color w:val="000000" w:themeColor="text1"/>
          <w:spacing w:val="-2"/>
          <w:sz w:val="24"/>
          <w:szCs w:val="24"/>
          <w:lang w:eastAsia="ru-RU"/>
        </w:rPr>
        <w:t>коммунальных</w:t>
      </w:r>
      <w:r w:rsidR="00DF39F6" w:rsidRPr="00E27EC3">
        <w:rPr>
          <w:rFonts w:eastAsia="Times New Roman" w:cs="Times New Roman"/>
          <w:color w:val="000000" w:themeColor="text1"/>
          <w:spacing w:val="-2"/>
          <w:sz w:val="24"/>
          <w:szCs w:val="24"/>
          <w:lang w:eastAsia="ru-RU"/>
        </w:rPr>
        <w:t xml:space="preserve"> отходов, очистных сооружений, скотомогильников, кожсырьевых предприятий;</w:t>
      </w:r>
    </w:p>
    <w:p w:rsidR="00DF39F6" w:rsidRPr="00E27EC3" w:rsidRDefault="006D648A" w:rsidP="00DF39F6">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w:t>
      </w:r>
      <w:r w:rsidR="00DF39F6" w:rsidRPr="00E27EC3">
        <w:rPr>
          <w:rFonts w:eastAsia="Times New Roman" w:cs="Times New Roman"/>
          <w:color w:val="000000" w:themeColor="text1"/>
          <w:spacing w:val="-2"/>
          <w:sz w:val="24"/>
          <w:szCs w:val="24"/>
          <w:lang w:eastAsia="ru-RU"/>
        </w:rPr>
        <w:t xml:space="preserve">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39F6" w:rsidRPr="00E27EC3" w:rsidRDefault="006D648A"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w:t>
      </w:r>
      <w:r w:rsidR="00DF39F6" w:rsidRPr="00E27EC3">
        <w:rPr>
          <w:rFonts w:eastAsia="Times New Roman" w:cs="Times New Roman"/>
          <w:color w:val="000000" w:themeColor="text1"/>
          <w:sz w:val="24"/>
          <w:szCs w:val="24"/>
          <w:lang w:eastAsia="ru-RU"/>
        </w:rPr>
        <w:t xml:space="preserve"> </w:t>
      </w:r>
      <w:r w:rsidR="00DF39F6" w:rsidRPr="00E27EC3">
        <w:rPr>
          <w:rFonts w:eastAsia="Times New Roman" w:cs="Times New Roman"/>
          <w:bCs/>
          <w:color w:val="000000" w:themeColor="text1"/>
          <w:sz w:val="24"/>
          <w:szCs w:val="24"/>
          <w:lang w:eastAsia="ru-RU"/>
        </w:rPr>
        <w:t>в зонах схода лавин, селей, оползней, обвалов</w:t>
      </w:r>
      <w:r w:rsidR="00DF39F6" w:rsidRPr="00E27EC3">
        <w:rPr>
          <w:rFonts w:eastAsia="Times New Roman" w:cs="Times New Roman"/>
          <w:color w:val="000000" w:themeColor="text1"/>
          <w:sz w:val="24"/>
          <w:szCs w:val="24"/>
          <w:lang w:eastAsia="ru-RU"/>
        </w:rPr>
        <w:t>, обрушений которые могут угрожать застройке и эксплуатации предприятий, зданий и сооружений;</w:t>
      </w:r>
    </w:p>
    <w:p w:rsidR="00DF39F6" w:rsidRPr="00E27EC3" w:rsidRDefault="006D648A"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w:t>
      </w:r>
      <w:r w:rsidR="00DF39F6" w:rsidRPr="00E27EC3">
        <w:rPr>
          <w:rFonts w:eastAsia="Times New Roman" w:cs="Times New Roman"/>
          <w:color w:val="000000" w:themeColor="text1"/>
          <w:sz w:val="24"/>
          <w:szCs w:val="24"/>
          <w:lang w:eastAsia="ru-RU"/>
        </w:rPr>
        <w:t xml:space="preserve"> в зонах санитарной охраны источников питьевого водоснабжения в соответствии с требованиями СанПиН 2.1.4.1110-02;</w:t>
      </w:r>
    </w:p>
    <w:p w:rsidR="00DF39F6" w:rsidRPr="00E27EC3" w:rsidRDefault="006D648A"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w:t>
      </w:r>
      <w:r w:rsidR="00DF39F6" w:rsidRPr="00E27EC3">
        <w:rPr>
          <w:rFonts w:eastAsia="Times New Roman" w:cs="Times New Roman"/>
          <w:color w:val="000000" w:themeColor="text1"/>
          <w:spacing w:val="-2"/>
          <w:sz w:val="24"/>
          <w:szCs w:val="24"/>
          <w:lang w:eastAsia="ru-RU"/>
        </w:rPr>
        <w:t xml:space="preserve"> во всех зонах округов санитарной, санитарной охраны лечебно</w:t>
      </w:r>
      <w:r w:rsidRPr="00E27EC3">
        <w:rPr>
          <w:rFonts w:eastAsia="Times New Roman" w:cs="Times New Roman"/>
          <w:color w:val="000000" w:themeColor="text1"/>
          <w:spacing w:val="-2"/>
          <w:sz w:val="24"/>
          <w:szCs w:val="24"/>
          <w:lang w:eastAsia="ru-RU"/>
        </w:rPr>
        <w:t xml:space="preserve"> – </w:t>
      </w:r>
      <w:r w:rsidR="00DF39F6" w:rsidRPr="00E27EC3">
        <w:rPr>
          <w:rFonts w:eastAsia="Times New Roman" w:cs="Times New Roman"/>
          <w:color w:val="000000" w:themeColor="text1"/>
          <w:spacing w:val="-2"/>
          <w:sz w:val="24"/>
          <w:szCs w:val="24"/>
          <w:lang w:eastAsia="ru-RU"/>
        </w:rPr>
        <w:t>оздоро</w:t>
      </w:r>
      <w:r w:rsidR="00DF39F6" w:rsidRPr="00E27EC3">
        <w:rPr>
          <w:rFonts w:eastAsia="Times New Roman" w:cs="Times New Roman"/>
          <w:color w:val="000000" w:themeColor="text1"/>
          <w:sz w:val="24"/>
          <w:szCs w:val="24"/>
          <w:lang w:eastAsia="ru-RU"/>
        </w:rPr>
        <w:t>вительных местностей и курортов;</w:t>
      </w:r>
    </w:p>
    <w:p w:rsidR="00DF39F6" w:rsidRPr="00E27EC3" w:rsidRDefault="006D648A" w:rsidP="00DF39F6">
      <w:pPr>
        <w:widowControl w:val="0"/>
        <w:spacing w:line="239" w:lineRule="auto"/>
        <w:ind w:firstLine="709"/>
        <w:rPr>
          <w:rFonts w:eastAsia="Times New Roman" w:cs="Times New Roman"/>
          <w:color w:val="000000" w:themeColor="text1"/>
          <w:spacing w:val="-4"/>
          <w:sz w:val="24"/>
          <w:szCs w:val="24"/>
          <w:lang w:eastAsia="ru-RU"/>
        </w:rPr>
      </w:pPr>
      <w:r w:rsidRPr="00E27EC3">
        <w:rPr>
          <w:rFonts w:eastAsia="Times New Roman" w:cs="Times New Roman"/>
          <w:color w:val="000000" w:themeColor="text1"/>
          <w:spacing w:val="-2"/>
          <w:sz w:val="24"/>
          <w:szCs w:val="24"/>
          <w:lang w:eastAsia="ru-RU"/>
        </w:rPr>
        <w:t>–</w:t>
      </w:r>
      <w:r w:rsidR="00DF39F6" w:rsidRPr="00E27EC3">
        <w:rPr>
          <w:rFonts w:eastAsia="Times New Roman" w:cs="Times New Roman"/>
          <w:color w:val="000000" w:themeColor="text1"/>
          <w:sz w:val="24"/>
          <w:szCs w:val="24"/>
          <w:lang w:eastAsia="ru-RU"/>
        </w:rPr>
        <w:t xml:space="preserve"> в водоохранных зонах и прибрежных защитных полосах водо</w:t>
      </w:r>
      <w:r w:rsidR="009E1B6D" w:rsidRPr="00E27EC3">
        <w:rPr>
          <w:rFonts w:eastAsia="Times New Roman" w:cs="Times New Roman"/>
          <w:color w:val="000000" w:themeColor="text1"/>
          <w:sz w:val="24"/>
          <w:szCs w:val="24"/>
          <w:lang w:eastAsia="ru-RU"/>
        </w:rPr>
        <w:t>ё</w:t>
      </w:r>
      <w:r w:rsidR="00DF39F6" w:rsidRPr="00E27EC3">
        <w:rPr>
          <w:rFonts w:eastAsia="Times New Roman" w:cs="Times New Roman"/>
          <w:color w:val="000000" w:themeColor="text1"/>
          <w:sz w:val="24"/>
          <w:szCs w:val="24"/>
          <w:lang w:eastAsia="ru-RU"/>
        </w:rPr>
        <w:t>мов и водотоков;</w:t>
      </w:r>
    </w:p>
    <w:p w:rsidR="00DF39F6" w:rsidRPr="00E27EC3" w:rsidRDefault="006D648A"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w:t>
      </w:r>
      <w:r w:rsidR="00DF39F6" w:rsidRPr="00E27EC3">
        <w:rPr>
          <w:rFonts w:eastAsia="Times New Roman" w:cs="Times New Roman"/>
          <w:color w:val="000000" w:themeColor="text1"/>
          <w:sz w:val="24"/>
          <w:szCs w:val="24"/>
          <w:lang w:eastAsia="ru-RU"/>
        </w:rPr>
        <w:t xml:space="preserve"> на землях зел</w:t>
      </w:r>
      <w:r w:rsidR="009E1B6D" w:rsidRPr="00E27EC3">
        <w:rPr>
          <w:rFonts w:eastAsia="Times New Roman" w:cs="Times New Roman"/>
          <w:color w:val="000000" w:themeColor="text1"/>
          <w:sz w:val="24"/>
          <w:szCs w:val="24"/>
          <w:lang w:eastAsia="ru-RU"/>
        </w:rPr>
        <w:t>ё</w:t>
      </w:r>
      <w:r w:rsidR="00DF39F6" w:rsidRPr="00E27EC3">
        <w:rPr>
          <w:rFonts w:eastAsia="Times New Roman" w:cs="Times New Roman"/>
          <w:color w:val="000000" w:themeColor="text1"/>
          <w:sz w:val="24"/>
          <w:szCs w:val="24"/>
          <w:lang w:eastAsia="ru-RU"/>
        </w:rPr>
        <w:t>ных зон;</w:t>
      </w:r>
    </w:p>
    <w:p w:rsidR="00DF39F6" w:rsidRPr="00E27EC3" w:rsidRDefault="006D648A"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w:t>
      </w:r>
      <w:r w:rsidR="00DF39F6" w:rsidRPr="00E27EC3">
        <w:rPr>
          <w:rFonts w:eastAsia="Times New Roman" w:cs="Times New Roman"/>
          <w:color w:val="000000" w:themeColor="text1"/>
          <w:sz w:val="24"/>
          <w:szCs w:val="24"/>
          <w:lang w:eastAsia="ru-RU"/>
        </w:rPr>
        <w:t xml:space="preserve"> на земельных участках, загрязненных органическими и радиоактивными отходами, до истечения сроков, установленных органами </w:t>
      </w:r>
      <w:r w:rsidR="00373A55" w:rsidRPr="00E27EC3">
        <w:rPr>
          <w:rFonts w:eastAsia="Times New Roman" w:cs="Times New Roman"/>
          <w:color w:val="000000" w:themeColor="text1"/>
          <w:sz w:val="24"/>
          <w:szCs w:val="24"/>
          <w:lang w:eastAsia="ru-RU"/>
        </w:rPr>
        <w:t>Росприроднадзора</w:t>
      </w:r>
      <w:r w:rsidR="00DF39F6" w:rsidRPr="00E27EC3">
        <w:rPr>
          <w:rFonts w:eastAsia="Times New Roman" w:cs="Times New Roman"/>
          <w:color w:val="000000" w:themeColor="text1"/>
          <w:sz w:val="24"/>
          <w:szCs w:val="24"/>
          <w:lang w:eastAsia="ru-RU"/>
        </w:rPr>
        <w:t xml:space="preserve"> и Россельхознадзора;</w:t>
      </w:r>
    </w:p>
    <w:p w:rsidR="00DF39F6" w:rsidRPr="00E27EC3" w:rsidRDefault="006D648A"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w:t>
      </w:r>
      <w:r w:rsidR="00DF39F6" w:rsidRPr="00E27EC3">
        <w:rPr>
          <w:rFonts w:eastAsia="Times New Roman" w:cs="Times New Roman"/>
          <w:color w:val="000000" w:themeColor="text1"/>
          <w:sz w:val="24"/>
          <w:szCs w:val="24"/>
          <w:lang w:eastAsia="ru-RU"/>
        </w:rPr>
        <w:t xml:space="preserve"> на землях особо охраняемых природных территорий, в том числе в зонах охраны объектов культурного наследия, без разрешения государственного органа </w:t>
      </w:r>
      <w:r w:rsidR="00DF39F6" w:rsidRPr="00E27EC3">
        <w:rPr>
          <w:rFonts w:eastAsia="Times New Roman" w:cs="Times New Roman"/>
          <w:bCs/>
          <w:color w:val="000000" w:themeColor="text1"/>
          <w:sz w:val="24"/>
          <w:szCs w:val="24"/>
          <w:lang w:eastAsia="ru-RU"/>
        </w:rPr>
        <w:t>Смоленской области</w:t>
      </w:r>
      <w:r w:rsidR="00DF39F6" w:rsidRPr="00E27EC3">
        <w:rPr>
          <w:rFonts w:eastAsia="Times New Roman" w:cs="Times New Roman"/>
          <w:color w:val="000000" w:themeColor="text1"/>
          <w:sz w:val="24"/>
          <w:szCs w:val="24"/>
          <w:lang w:eastAsia="ru-RU"/>
        </w:rPr>
        <w:t xml:space="preserve"> в сфере государственной охраны объектов культурного наследия.</w:t>
      </w:r>
    </w:p>
    <w:p w:rsidR="00DF39F6" w:rsidRPr="00E27EC3"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Размещение сельскохозяйственных предприятий, зданий и сооружений следует осуществлять в соответствии с требованиями СП 19.13330.2011.</w:t>
      </w:r>
    </w:p>
    <w:p w:rsidR="00DF39F6" w:rsidRPr="00E27EC3" w:rsidRDefault="006D648A"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4.2.4</w:t>
      </w:r>
      <w:r w:rsidR="00DF39F6" w:rsidRPr="00E27EC3">
        <w:rPr>
          <w:rFonts w:eastAsia="Times New Roman" w:cs="Times New Roman"/>
          <w:color w:val="000000" w:themeColor="text1"/>
          <w:sz w:val="24"/>
          <w:szCs w:val="24"/>
          <w:lang w:eastAsia="ru-RU"/>
        </w:rPr>
        <w:t xml:space="preserve">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w:t>
      </w:r>
      <w:r w:rsidR="00F264C2" w:rsidRPr="00E27EC3">
        <w:rPr>
          <w:rFonts w:eastAsia="Times New Roman" w:cs="Times New Roman"/>
          <w:color w:val="000000" w:themeColor="text1"/>
          <w:sz w:val="24"/>
          <w:szCs w:val="24"/>
          <w:lang w:eastAsia="ru-RU"/>
        </w:rPr>
        <w:t xml:space="preserve"> будет угрожать их сохранности.</w:t>
      </w:r>
    </w:p>
    <w:p w:rsidR="00DF39F6" w:rsidRPr="00E27EC3"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DF39F6" w:rsidRPr="00E27EC3" w:rsidRDefault="006D648A" w:rsidP="00DF39F6">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4.2.5</w:t>
      </w:r>
      <w:r w:rsidR="00DF39F6" w:rsidRPr="00E27EC3">
        <w:rPr>
          <w:rFonts w:eastAsia="Times New Roman" w:cs="Times New Roman"/>
          <w:color w:val="000000" w:themeColor="text1"/>
          <w:spacing w:val="-2"/>
          <w:sz w:val="24"/>
          <w:szCs w:val="24"/>
          <w:lang w:eastAsia="ru-RU"/>
        </w:rPr>
        <w:t xml:space="preserve"> </w:t>
      </w:r>
      <w:r w:rsidR="00DF39F6" w:rsidRPr="00E27EC3">
        <w:rPr>
          <w:rFonts w:eastAsia="Times New Roman" w:cs="Times New Roman"/>
          <w:color w:val="000000" w:themeColor="text1"/>
          <w:sz w:val="24"/>
          <w:szCs w:val="24"/>
          <w:lang w:eastAsia="ru-RU"/>
        </w:rPr>
        <w:t>Допускается размещение производственных зон в водоохранных зонах рек и водо</w:t>
      </w:r>
      <w:r w:rsidR="00F264C2" w:rsidRPr="00E27EC3">
        <w:rPr>
          <w:rFonts w:eastAsia="Times New Roman" w:cs="Times New Roman"/>
          <w:color w:val="000000" w:themeColor="text1"/>
          <w:sz w:val="24"/>
          <w:szCs w:val="24"/>
          <w:lang w:eastAsia="ru-RU"/>
        </w:rPr>
        <w:t>ё</w:t>
      </w:r>
      <w:r w:rsidR="00DF39F6" w:rsidRPr="00E27EC3">
        <w:rPr>
          <w:rFonts w:eastAsia="Times New Roman" w:cs="Times New Roman"/>
          <w:color w:val="000000" w:themeColor="text1"/>
          <w:sz w:val="24"/>
          <w:szCs w:val="24"/>
          <w:lang w:eastAsia="ru-RU"/>
        </w:rPr>
        <w:t>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DF39F6" w:rsidRPr="00E27EC3" w:rsidRDefault="00DF39F6" w:rsidP="00DF39F6">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При размещении производственных зон на прибрежных участках водо</w:t>
      </w:r>
      <w:r w:rsidR="00F264C2" w:rsidRPr="00E27EC3">
        <w:rPr>
          <w:rFonts w:eastAsia="Times New Roman" w:cs="Times New Roman"/>
          <w:color w:val="000000" w:themeColor="text1"/>
          <w:spacing w:val="-2"/>
          <w:sz w:val="24"/>
          <w:szCs w:val="24"/>
          <w:lang w:eastAsia="ru-RU"/>
        </w:rPr>
        <w:t>ё</w:t>
      </w:r>
      <w:r w:rsidRPr="00E27EC3">
        <w:rPr>
          <w:rFonts w:eastAsia="Times New Roman" w:cs="Times New Roman"/>
          <w:color w:val="000000" w:themeColor="text1"/>
          <w:spacing w:val="-2"/>
          <w:sz w:val="24"/>
          <w:szCs w:val="24"/>
          <w:lang w:eastAsia="ru-RU"/>
        </w:rPr>
        <w:t xml:space="preserve">мов и водотоков планировочные отметки площадок зон должны приниматься не менее чем на </w:t>
      </w:r>
      <w:smartTag w:uri="urn:schemas-microsoft-com:office:smarttags" w:element="metricconverter">
        <w:smartTagPr>
          <w:attr w:name="ProductID" w:val="0,5 м"/>
        </w:smartTagPr>
        <w:r w:rsidRPr="00E27EC3">
          <w:rPr>
            <w:rFonts w:eastAsia="Times New Roman" w:cs="Times New Roman"/>
            <w:color w:val="000000" w:themeColor="text1"/>
            <w:spacing w:val="-2"/>
            <w:sz w:val="24"/>
            <w:szCs w:val="24"/>
            <w:lang w:eastAsia="ru-RU"/>
          </w:rPr>
          <w:t>0,5 м</w:t>
        </w:r>
      </w:smartTag>
      <w:r w:rsidRPr="00E27EC3">
        <w:rPr>
          <w:rFonts w:eastAsia="Times New Roman" w:cs="Times New Roman"/>
          <w:color w:val="000000" w:themeColor="text1"/>
          <w:spacing w:val="-2"/>
          <w:sz w:val="24"/>
          <w:szCs w:val="24"/>
          <w:lang w:eastAsia="ru-RU"/>
        </w:rPr>
        <w:t xml:space="preserve"> выше расч</w:t>
      </w:r>
      <w:r w:rsidR="00F264C2" w:rsidRPr="00E27EC3">
        <w:rPr>
          <w:rFonts w:eastAsia="Times New Roman" w:cs="Times New Roman"/>
          <w:color w:val="000000" w:themeColor="text1"/>
          <w:spacing w:val="-2"/>
          <w:sz w:val="24"/>
          <w:szCs w:val="24"/>
          <w:lang w:eastAsia="ru-RU"/>
        </w:rPr>
        <w:t>ё</w:t>
      </w:r>
      <w:r w:rsidRPr="00E27EC3">
        <w:rPr>
          <w:rFonts w:eastAsia="Times New Roman" w:cs="Times New Roman"/>
          <w:color w:val="000000" w:themeColor="text1"/>
          <w:spacing w:val="-2"/>
          <w:sz w:val="24"/>
          <w:szCs w:val="24"/>
          <w:lang w:eastAsia="ru-RU"/>
        </w:rPr>
        <w:t>тного горизонта воды с уч</w:t>
      </w:r>
      <w:r w:rsidR="00F264C2" w:rsidRPr="00E27EC3">
        <w:rPr>
          <w:rFonts w:eastAsia="Times New Roman" w:cs="Times New Roman"/>
          <w:color w:val="000000" w:themeColor="text1"/>
          <w:spacing w:val="-2"/>
          <w:sz w:val="24"/>
          <w:szCs w:val="24"/>
          <w:lang w:eastAsia="ru-RU"/>
        </w:rPr>
        <w:t>ё</w:t>
      </w:r>
      <w:r w:rsidRPr="00E27EC3">
        <w:rPr>
          <w:rFonts w:eastAsia="Times New Roman" w:cs="Times New Roman"/>
          <w:color w:val="000000" w:themeColor="text1"/>
          <w:spacing w:val="-2"/>
          <w:sz w:val="24"/>
          <w:szCs w:val="24"/>
          <w:lang w:eastAsia="ru-RU"/>
        </w:rPr>
        <w:t>том подпора и уклона водотока, а также расч</w:t>
      </w:r>
      <w:r w:rsidR="00F264C2" w:rsidRPr="00E27EC3">
        <w:rPr>
          <w:rFonts w:eastAsia="Times New Roman" w:cs="Times New Roman"/>
          <w:color w:val="000000" w:themeColor="text1"/>
          <w:spacing w:val="-2"/>
          <w:sz w:val="24"/>
          <w:szCs w:val="24"/>
          <w:lang w:eastAsia="ru-RU"/>
        </w:rPr>
        <w:t>ё</w:t>
      </w:r>
      <w:r w:rsidRPr="00E27EC3">
        <w:rPr>
          <w:rFonts w:eastAsia="Times New Roman" w:cs="Times New Roman"/>
          <w:color w:val="000000" w:themeColor="text1"/>
          <w:spacing w:val="-2"/>
          <w:sz w:val="24"/>
          <w:szCs w:val="24"/>
          <w:lang w:eastAsia="ru-RU"/>
        </w:rPr>
        <w:t>тной высоты волны и е</w:t>
      </w:r>
      <w:r w:rsidR="00F264C2" w:rsidRPr="00E27EC3">
        <w:rPr>
          <w:rFonts w:eastAsia="Times New Roman" w:cs="Times New Roman"/>
          <w:color w:val="000000" w:themeColor="text1"/>
          <w:spacing w:val="-2"/>
          <w:sz w:val="24"/>
          <w:szCs w:val="24"/>
          <w:lang w:eastAsia="ru-RU"/>
        </w:rPr>
        <w:t>ё</w:t>
      </w:r>
      <w:r w:rsidRPr="00E27EC3">
        <w:rPr>
          <w:rFonts w:eastAsia="Times New Roman" w:cs="Times New Roman"/>
          <w:color w:val="000000" w:themeColor="text1"/>
          <w:spacing w:val="-2"/>
          <w:sz w:val="24"/>
          <w:szCs w:val="24"/>
          <w:lang w:eastAsia="ru-RU"/>
        </w:rPr>
        <w:t xml:space="preserve"> нагона.</w:t>
      </w:r>
    </w:p>
    <w:p w:rsidR="00DF39F6" w:rsidRPr="00E27EC3" w:rsidRDefault="00DF39F6" w:rsidP="00DF39F6">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z w:val="24"/>
          <w:szCs w:val="24"/>
          <w:lang w:eastAsia="ru-RU"/>
        </w:rPr>
        <w:t>Для предприятий со сроком эксплуатации более 10 лет за расч</w:t>
      </w:r>
      <w:r w:rsidR="00F264C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тный горизонт надлежит принимать наивысший уровень воды с вероятностью его </w:t>
      </w:r>
      <w:r w:rsidRPr="00E27EC3">
        <w:rPr>
          <w:rFonts w:eastAsia="Times New Roman" w:cs="Times New Roman"/>
          <w:color w:val="000000" w:themeColor="text1"/>
          <w:spacing w:val="-4"/>
          <w:sz w:val="24"/>
          <w:szCs w:val="24"/>
          <w:lang w:eastAsia="ru-RU"/>
        </w:rPr>
        <w:t>повторения один раз в 50 лет, а для предприятий со сроком эксплуатации до 10 лет –</w:t>
      </w:r>
      <w:r w:rsidRPr="00E27EC3">
        <w:rPr>
          <w:rFonts w:eastAsia="Times New Roman" w:cs="Times New Roman"/>
          <w:color w:val="000000" w:themeColor="text1"/>
          <w:spacing w:val="-2"/>
          <w:sz w:val="24"/>
          <w:szCs w:val="24"/>
          <w:lang w:eastAsia="ru-RU"/>
        </w:rPr>
        <w:t xml:space="preserve"> один раз в 10 лет.</w:t>
      </w:r>
    </w:p>
    <w:p w:rsidR="00DF39F6" w:rsidRPr="00E27EC3" w:rsidRDefault="00DF39F6" w:rsidP="00DF39F6">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При размещении сельскохозяйственных предприятий на прибрежных участках водо</w:t>
      </w:r>
      <w:r w:rsidR="00F264C2" w:rsidRPr="00E27EC3">
        <w:rPr>
          <w:rFonts w:eastAsia="Times New Roman" w:cs="Times New Roman"/>
          <w:color w:val="000000" w:themeColor="text1"/>
          <w:spacing w:val="-2"/>
          <w:sz w:val="24"/>
          <w:szCs w:val="24"/>
          <w:lang w:eastAsia="ru-RU"/>
        </w:rPr>
        <w:t>ё</w:t>
      </w:r>
      <w:r w:rsidRPr="00E27EC3">
        <w:rPr>
          <w:rFonts w:eastAsia="Times New Roman" w:cs="Times New Roman"/>
          <w:color w:val="000000" w:themeColor="text1"/>
          <w:spacing w:val="-2"/>
          <w:sz w:val="24"/>
          <w:szCs w:val="24"/>
          <w:lang w:eastAsia="ru-RU"/>
        </w:rPr>
        <w:t xml:space="preserve">мов и водотоков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E27EC3">
          <w:rPr>
            <w:rFonts w:eastAsia="Times New Roman" w:cs="Times New Roman"/>
            <w:color w:val="000000" w:themeColor="text1"/>
            <w:spacing w:val="-2"/>
            <w:sz w:val="24"/>
            <w:szCs w:val="24"/>
            <w:lang w:eastAsia="ru-RU"/>
          </w:rPr>
          <w:t>40 м</w:t>
        </w:r>
      </w:smartTag>
      <w:r w:rsidRPr="00E27EC3">
        <w:rPr>
          <w:rFonts w:eastAsia="Times New Roman" w:cs="Times New Roman"/>
          <w:color w:val="000000" w:themeColor="text1"/>
          <w:spacing w:val="-2"/>
          <w:sz w:val="24"/>
          <w:szCs w:val="24"/>
          <w:lang w:eastAsia="ru-RU"/>
        </w:rPr>
        <w:t>.</w:t>
      </w:r>
    </w:p>
    <w:p w:rsidR="00DF39F6" w:rsidRPr="00E27EC3" w:rsidRDefault="006D648A"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4.2.6</w:t>
      </w:r>
      <w:r w:rsidR="00DF39F6" w:rsidRPr="00E27EC3">
        <w:rPr>
          <w:rFonts w:eastAsia="Times New Roman" w:cs="Times New Roman"/>
          <w:color w:val="000000" w:themeColor="text1"/>
          <w:spacing w:val="-2"/>
          <w:sz w:val="24"/>
          <w:szCs w:val="24"/>
          <w:lang w:eastAsia="ru-RU"/>
        </w:rPr>
        <w:t xml:space="preserve"> При размещении производственных зон в районе расположения</w:t>
      </w:r>
      <w:r w:rsidR="00DF39F6" w:rsidRPr="00E27EC3">
        <w:rPr>
          <w:rFonts w:eastAsia="Times New Roman" w:cs="Times New Roman"/>
          <w:color w:val="000000" w:themeColor="text1"/>
          <w:sz w:val="24"/>
          <w:szCs w:val="24"/>
          <w:lang w:eastAsia="ru-RU"/>
        </w:rPr>
        <w:t xml:space="preserve"> радиостанций, </w:t>
      </w:r>
      <w:r w:rsidR="00DF39F6" w:rsidRPr="00E27EC3">
        <w:rPr>
          <w:rFonts w:eastAsia="Times New Roman" w:cs="Times New Roman"/>
          <w:bCs/>
          <w:color w:val="000000" w:themeColor="text1"/>
          <w:sz w:val="24"/>
          <w:szCs w:val="24"/>
          <w:lang w:eastAsia="ru-RU"/>
        </w:rPr>
        <w:t>предприятий по выпуску высокотоксичных веществ</w:t>
      </w:r>
      <w:r w:rsidR="00DF39F6" w:rsidRPr="00E27EC3">
        <w:rPr>
          <w:rFonts w:eastAsia="Times New Roman" w:cs="Times New Roman"/>
          <w:color w:val="000000" w:themeColor="text1"/>
          <w:sz w:val="24"/>
          <w:szCs w:val="24"/>
          <w:lang w:eastAsia="ru-RU"/>
        </w:rPr>
        <w:t xml:space="preserve">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w:t>
      </w:r>
      <w:r w:rsidRPr="00E27EC3">
        <w:rPr>
          <w:rFonts w:eastAsia="Times New Roman" w:cs="Times New Roman"/>
          <w:color w:val="000000" w:themeColor="text1"/>
          <w:sz w:val="24"/>
          <w:szCs w:val="24"/>
          <w:lang w:eastAsia="ru-RU"/>
        </w:rPr>
        <w:t xml:space="preserve"> – </w:t>
      </w:r>
      <w:r w:rsidR="00DF39F6" w:rsidRPr="00E27EC3">
        <w:rPr>
          <w:rFonts w:eastAsia="Times New Roman" w:cs="Times New Roman"/>
          <w:color w:val="000000" w:themeColor="text1"/>
          <w:sz w:val="24"/>
          <w:szCs w:val="24"/>
          <w:lang w:eastAsia="ru-RU"/>
        </w:rPr>
        <w:t>защитных зон указанных объектов (СанПиН 2.2.1/2.1.1.1200-03).</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Размещение сельскохозяйственных предприятий, зданий и сооружений в районе расположения объектов по изготовлению и хранению взрывчатых веществ, материалов и изделий на их основе осуществляется с уч</w:t>
      </w:r>
      <w:r w:rsidR="000B021F"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том границ запретных (опасных) зон и районов, определяемых в соответствии с Постановлением Правительства Российской Федерации от 17.02.2000 № 135.</w:t>
      </w:r>
    </w:p>
    <w:p w:rsidR="00DF39F6" w:rsidRPr="00E27EC3" w:rsidRDefault="006D648A"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4.2.7</w:t>
      </w:r>
      <w:r w:rsidR="00DF39F6" w:rsidRPr="00E27EC3">
        <w:rPr>
          <w:rFonts w:eastAsia="Times New Roman" w:cs="Times New Roman"/>
          <w:color w:val="000000" w:themeColor="text1"/>
          <w:sz w:val="24"/>
          <w:szCs w:val="24"/>
          <w:lang w:eastAsia="ru-RU"/>
        </w:rPr>
        <w:t xml:space="preserve">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В части допустимого уровня шума размещение животноводческих предприятий, зданий и сооружений допускается по согласованию с органами Россельхознадзора.</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Согласованию подлежит размещение зданий и сооружений, воздушных </w:t>
      </w:r>
      <w:r w:rsidRPr="00E27EC3">
        <w:rPr>
          <w:rFonts w:eastAsia="Times New Roman" w:cs="Times New Roman"/>
          <w:color w:val="000000" w:themeColor="text1"/>
          <w:spacing w:val="-2"/>
          <w:sz w:val="24"/>
          <w:szCs w:val="24"/>
          <w:lang w:eastAsia="ru-RU"/>
        </w:rPr>
        <w:t xml:space="preserve">линий связи и высоковольтных линий электропередачи, подлежащих строительству на расстоянии до </w:t>
      </w:r>
      <w:smartTag w:uri="urn:schemas-microsoft-com:office:smarttags" w:element="metricconverter">
        <w:smartTagPr>
          <w:attr w:name="ProductID" w:val="10 км"/>
        </w:smartTagPr>
        <w:r w:rsidRPr="00E27EC3">
          <w:rPr>
            <w:rFonts w:eastAsia="Times New Roman" w:cs="Times New Roman"/>
            <w:color w:val="000000" w:themeColor="text1"/>
            <w:spacing w:val="-2"/>
            <w:sz w:val="24"/>
            <w:szCs w:val="24"/>
            <w:lang w:eastAsia="ru-RU"/>
          </w:rPr>
          <w:t>10 км</w:t>
        </w:r>
      </w:smartTag>
      <w:r w:rsidRPr="00E27EC3">
        <w:rPr>
          <w:rFonts w:eastAsia="Times New Roman" w:cs="Times New Roman"/>
          <w:color w:val="000000" w:themeColor="text1"/>
          <w:spacing w:val="-2"/>
          <w:sz w:val="24"/>
          <w:szCs w:val="24"/>
          <w:lang w:eastAsia="ru-RU"/>
        </w:rPr>
        <w:t xml:space="preserve"> от границ аэродрома; зданий и сооружений, воздушных</w:t>
      </w:r>
      <w:r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pacing w:val="-2"/>
          <w:sz w:val="24"/>
          <w:szCs w:val="24"/>
          <w:lang w:eastAsia="ru-RU"/>
        </w:rPr>
        <w:t>линий связи и высоковольтных линий электропередачи, абсолютная отметка верх</w:t>
      </w:r>
      <w:r w:rsidRPr="00E27EC3">
        <w:rPr>
          <w:rFonts w:eastAsia="Times New Roman" w:cs="Times New Roman"/>
          <w:color w:val="000000" w:themeColor="text1"/>
          <w:sz w:val="24"/>
          <w:szCs w:val="24"/>
          <w:lang w:eastAsia="ru-RU"/>
        </w:rPr>
        <w:t xml:space="preserve">ней точки которых превышает абсолютную отметку аэродрома на </w:t>
      </w:r>
      <w:smartTag w:uri="urn:schemas-microsoft-com:office:smarttags" w:element="metricconverter">
        <w:smartTagPr>
          <w:attr w:name="ProductID" w:val="50 м"/>
        </w:smartTagPr>
        <w:r w:rsidRPr="00E27EC3">
          <w:rPr>
            <w:rFonts w:eastAsia="Times New Roman" w:cs="Times New Roman"/>
            <w:color w:val="000000" w:themeColor="text1"/>
            <w:sz w:val="24"/>
            <w:szCs w:val="24"/>
            <w:lang w:eastAsia="ru-RU"/>
          </w:rPr>
          <w:t>50 м</w:t>
        </w:r>
      </w:smartTag>
      <w:r w:rsidRPr="00E27EC3">
        <w:rPr>
          <w:rFonts w:eastAsia="Times New Roman" w:cs="Times New Roman"/>
          <w:color w:val="000000" w:themeColor="text1"/>
          <w:sz w:val="24"/>
          <w:szCs w:val="24"/>
          <w:lang w:eastAsia="ru-RU"/>
        </w:rPr>
        <w:t xml:space="preserve"> и более, подлежащих строительству на расстоянии от 10 до </w:t>
      </w:r>
      <w:smartTag w:uri="urn:schemas-microsoft-com:office:smarttags" w:element="metricconverter">
        <w:smartTagPr>
          <w:attr w:name="ProductID" w:val="30 км"/>
        </w:smartTagPr>
        <w:r w:rsidRPr="00E27EC3">
          <w:rPr>
            <w:rFonts w:eastAsia="Times New Roman" w:cs="Times New Roman"/>
            <w:color w:val="000000" w:themeColor="text1"/>
            <w:sz w:val="24"/>
            <w:szCs w:val="24"/>
            <w:lang w:eastAsia="ru-RU"/>
          </w:rPr>
          <w:t>30 км</w:t>
        </w:r>
      </w:smartTag>
      <w:r w:rsidRPr="00E27EC3">
        <w:rPr>
          <w:rFonts w:eastAsia="Times New Roman" w:cs="Times New Roman"/>
          <w:color w:val="000000" w:themeColor="text1"/>
          <w:sz w:val="24"/>
          <w:szCs w:val="24"/>
          <w:lang w:eastAsia="ru-RU"/>
        </w:rPr>
        <w:t xml:space="preserve"> от границ аэродрома; </w:t>
      </w:r>
      <w:r w:rsidRPr="00E27EC3">
        <w:rPr>
          <w:rFonts w:eastAsia="Times New Roman" w:cs="Times New Roman"/>
          <w:bCs/>
          <w:color w:val="000000" w:themeColor="text1"/>
          <w:sz w:val="24"/>
          <w:szCs w:val="24"/>
          <w:lang w:eastAsia="ru-RU"/>
        </w:rPr>
        <w:t>сельскохозяйственных предприятий, зданий и сооружений с выбросом дыма или пара.</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 xml:space="preserve">Запрещается размещать на расстоянии ближе </w:t>
      </w:r>
      <w:smartTag w:uri="urn:schemas-microsoft-com:office:smarttags" w:element="metricconverter">
        <w:smartTagPr>
          <w:attr w:name="ProductID" w:val="15 км"/>
        </w:smartTagPr>
        <w:r w:rsidRPr="00E27EC3">
          <w:rPr>
            <w:rFonts w:eastAsia="Times New Roman" w:cs="Times New Roman"/>
            <w:bCs/>
            <w:color w:val="000000" w:themeColor="text1"/>
            <w:sz w:val="24"/>
            <w:szCs w:val="24"/>
            <w:lang w:eastAsia="ru-RU"/>
          </w:rPr>
          <w:t>15 км</w:t>
        </w:r>
      </w:smartTag>
      <w:r w:rsidRPr="00E27EC3">
        <w:rPr>
          <w:rFonts w:eastAsia="Times New Roman" w:cs="Times New Roman"/>
          <w:bCs/>
          <w:color w:val="000000" w:themeColor="text1"/>
          <w:sz w:val="24"/>
          <w:szCs w:val="24"/>
          <w:lang w:eastAsia="ru-RU"/>
        </w:rPr>
        <w:t xml:space="preserve"> от контрольной точки аэродрома звероводческие фермы, скотобойни и другие объекты, способствующие привлечению и массовому скоплению птиц.</w:t>
      </w:r>
    </w:p>
    <w:p w:rsidR="00DF39F6" w:rsidRPr="00E27EC3" w:rsidRDefault="008A2905" w:rsidP="00DF39F6">
      <w:pPr>
        <w:widowControl w:val="0"/>
        <w:overflowPunct w:val="0"/>
        <w:autoSpaceDE w:val="0"/>
        <w:autoSpaceDN w:val="0"/>
        <w:adjustRightInd w:val="0"/>
        <w:spacing w:line="239" w:lineRule="auto"/>
        <w:ind w:firstLine="720"/>
        <w:textAlignment w:val="baseline"/>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4.2.8</w:t>
      </w:r>
      <w:r w:rsidR="00DF39F6" w:rsidRPr="00E27EC3">
        <w:rPr>
          <w:rFonts w:eastAsia="Times New Roman" w:cs="Times New Roman"/>
          <w:color w:val="000000" w:themeColor="text1"/>
          <w:sz w:val="24"/>
          <w:szCs w:val="24"/>
          <w:lang w:eastAsia="ru-RU"/>
        </w:rPr>
        <w:t xml:space="preserve"> Сельскохозяйственные предприятия, производственные зоны, выделяющие в атмосферу значительное количество дыма, пыли или веществ с неприятным запахом, не допускается располагать на территориях, не обеспеченных естественным проветриванием.</w:t>
      </w:r>
    </w:p>
    <w:p w:rsidR="00DF39F6" w:rsidRPr="00E27EC3" w:rsidRDefault="00DF39F6" w:rsidP="00DF39F6">
      <w:pPr>
        <w:widowControl w:val="0"/>
        <w:overflowPunct w:val="0"/>
        <w:autoSpaceDE w:val="0"/>
        <w:autoSpaceDN w:val="0"/>
        <w:adjustRightInd w:val="0"/>
        <w:spacing w:line="239" w:lineRule="auto"/>
        <w:ind w:firstLine="720"/>
        <w:textAlignment w:val="baseline"/>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насел</w:t>
      </w:r>
      <w:r w:rsidR="000B021F"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нных пунктов.</w:t>
      </w:r>
    </w:p>
    <w:p w:rsidR="00DF39F6" w:rsidRPr="00E27EC3" w:rsidRDefault="008A2905"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4.2.9</w:t>
      </w:r>
      <w:r w:rsidR="00DF39F6" w:rsidRPr="00E27EC3">
        <w:rPr>
          <w:rFonts w:eastAsia="Times New Roman" w:cs="Times New Roman"/>
          <w:color w:val="000000" w:themeColor="text1"/>
          <w:sz w:val="24"/>
          <w:szCs w:val="24"/>
          <w:lang w:eastAsia="ru-RU"/>
        </w:rPr>
        <w:t xml:space="preserve"> </w:t>
      </w:r>
      <w:r w:rsidR="00DF39F6" w:rsidRPr="00E27EC3">
        <w:rPr>
          <w:rFonts w:eastAsia="Times New Roman" w:cs="Times New Roman"/>
          <w:bCs/>
          <w:color w:val="000000" w:themeColor="text1"/>
          <w:sz w:val="24"/>
          <w:szCs w:val="24"/>
          <w:lang w:eastAsia="ru-RU"/>
        </w:rPr>
        <w:t>При размещении складов тв</w:t>
      </w:r>
      <w:r w:rsidR="000B021F" w:rsidRPr="00E27EC3">
        <w:rPr>
          <w:rFonts w:eastAsia="Times New Roman" w:cs="Times New Roman"/>
          <w:bCs/>
          <w:color w:val="000000" w:themeColor="text1"/>
          <w:sz w:val="24"/>
          <w:szCs w:val="24"/>
          <w:lang w:eastAsia="ru-RU"/>
        </w:rPr>
        <w:t>ё</w:t>
      </w:r>
      <w:r w:rsidR="00DF39F6" w:rsidRPr="00E27EC3">
        <w:rPr>
          <w:rFonts w:eastAsia="Times New Roman" w:cs="Times New Roman"/>
          <w:bCs/>
          <w:color w:val="000000" w:themeColor="text1"/>
          <w:sz w:val="24"/>
          <w:szCs w:val="24"/>
          <w:lang w:eastAsia="ru-RU"/>
        </w:rPr>
        <w:t>рдых минеральных удобрений, мелиорантов, складов жидких средств химизации и пестицидов, животноводческих, птицеводческих предприятий и звероводческих ферм должны соблюдаться необходимые меры, исключающие попадание загрязняющих веществ в водные объекты</w:t>
      </w:r>
      <w:r w:rsidR="00DF39F6" w:rsidRPr="00E27EC3">
        <w:rPr>
          <w:rFonts w:eastAsia="Times New Roman" w:cs="Times New Roman"/>
          <w:color w:val="000000" w:themeColor="text1"/>
          <w:sz w:val="24"/>
          <w:szCs w:val="24"/>
          <w:lang w:eastAsia="ru-RU"/>
        </w:rPr>
        <w:t>.</w:t>
      </w:r>
    </w:p>
    <w:p w:rsidR="00DF39F6" w:rsidRPr="00E27EC3"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Склады тв</w:t>
      </w:r>
      <w:r w:rsidR="000B021F"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рдых минеральных удобрений, мелиорантов, складов жидких средств химизации и пестицидов</w:t>
      </w:r>
      <w:r w:rsidRPr="00E27EC3">
        <w:rPr>
          <w:rFonts w:ascii="Arial" w:eastAsia="Times New Roman" w:hAnsi="Arial" w:cs="Arial"/>
          <w:b/>
          <w:bCs/>
          <w:color w:val="000000" w:themeColor="text1"/>
          <w:sz w:val="18"/>
          <w:szCs w:val="18"/>
          <w:lang w:eastAsia="ru-RU"/>
        </w:rPr>
        <w:t xml:space="preserve"> </w:t>
      </w:r>
      <w:r w:rsidRPr="00E27EC3">
        <w:rPr>
          <w:rFonts w:eastAsia="Times New Roman" w:cs="Times New Roman"/>
          <w:color w:val="000000" w:themeColor="text1"/>
          <w:sz w:val="24"/>
          <w:szCs w:val="24"/>
          <w:lang w:eastAsia="ru-RU"/>
        </w:rPr>
        <w:t xml:space="preserve">следует располагать на расстоянии не менее </w:t>
      </w:r>
      <w:smartTag w:uri="urn:schemas-microsoft-com:office:smarttags" w:element="metricconverter">
        <w:smartTagPr>
          <w:attr w:name="ProductID" w:val="2 км"/>
        </w:smartTagPr>
        <w:r w:rsidRPr="00E27EC3">
          <w:rPr>
            <w:rFonts w:eastAsia="Times New Roman" w:cs="Times New Roman"/>
            <w:color w:val="000000" w:themeColor="text1"/>
            <w:sz w:val="24"/>
            <w:szCs w:val="24"/>
            <w:lang w:eastAsia="ru-RU"/>
          </w:rPr>
          <w:t>2 км</w:t>
        </w:r>
      </w:smartTag>
      <w:r w:rsidRPr="00E27EC3">
        <w:rPr>
          <w:rFonts w:eastAsia="Times New Roman" w:cs="Times New Roman"/>
          <w:color w:val="000000" w:themeColor="text1"/>
          <w:sz w:val="24"/>
          <w:szCs w:val="24"/>
          <w:lang w:eastAsia="ru-RU"/>
        </w:rPr>
        <w:t xml:space="preserve"> от рыбохозяйственных водо</w:t>
      </w:r>
      <w:r w:rsidR="000B021F"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мов. В случае особой необходимости допускается уменьшать расстояние от указанных складов до рыбохозяйственных водо</w:t>
      </w:r>
      <w:r w:rsidR="000B021F"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мов при условии согласования с территориальными органами в сфере охраны рыбных и водных биологических ресурсов.</w:t>
      </w:r>
    </w:p>
    <w:p w:rsidR="00DF39F6" w:rsidRPr="00E27EC3"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Для складов минеральных удобрений и химических средств защиты растений следует предусматривать организацию санитарно</w:t>
      </w:r>
      <w:r w:rsidR="008A2905"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защитных зон в соответствии с требованиями СанПиН 2.2.1/2.1.1.1200-03.</w:t>
      </w:r>
    </w:p>
    <w:p w:rsidR="00DF39F6" w:rsidRPr="00E27EC3" w:rsidRDefault="008A2905" w:rsidP="00DF39F6">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4.2.10</w:t>
      </w:r>
      <w:r w:rsidR="00DF39F6" w:rsidRPr="00E27EC3">
        <w:rPr>
          <w:rFonts w:eastAsia="Times New Roman" w:cs="Times New Roman"/>
          <w:color w:val="000000" w:themeColor="text1"/>
          <w:sz w:val="24"/>
          <w:szCs w:val="24"/>
          <w:lang w:eastAsia="ru-RU"/>
        </w:rPr>
        <w:t xml:space="preserve"> </w:t>
      </w:r>
      <w:r w:rsidR="00DF39F6" w:rsidRPr="00E27EC3">
        <w:rPr>
          <w:rFonts w:eastAsia="Times New Roman" w:cs="Times New Roman"/>
          <w:bCs/>
          <w:color w:val="000000" w:themeColor="text1"/>
          <w:sz w:val="24"/>
          <w:szCs w:val="24"/>
          <w:lang w:eastAsia="ru-RU"/>
        </w:rPr>
        <w:t xml:space="preserve">Зону сельскохозяйственного использования, </w:t>
      </w:r>
      <w:r w:rsidR="00DF39F6" w:rsidRPr="00E27EC3">
        <w:rPr>
          <w:rFonts w:eastAsia="Times New Roman" w:cs="Times New Roman"/>
          <w:color w:val="000000" w:themeColor="text1"/>
          <w:sz w:val="24"/>
          <w:szCs w:val="24"/>
          <w:lang w:eastAsia="ru-RU"/>
        </w:rPr>
        <w:t>сельскохозяйственные предприятия и объекты следует располагать, по возможности, с подветренной стороны по отношению к зонам жилой застройки и ниже по рельефу местности.</w:t>
      </w:r>
    </w:p>
    <w:p w:rsidR="00DF39F6" w:rsidRPr="00E27EC3" w:rsidRDefault="00DF39F6" w:rsidP="00DF39F6">
      <w:pPr>
        <w:widowControl w:val="0"/>
        <w:overflowPunct w:val="0"/>
        <w:autoSpaceDE w:val="0"/>
        <w:autoSpaceDN w:val="0"/>
        <w:adjustRightInd w:val="0"/>
        <w:spacing w:line="239" w:lineRule="auto"/>
        <w:ind w:firstLine="720"/>
        <w:textAlignment w:val="baseline"/>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DF39F6" w:rsidRPr="00E27EC3" w:rsidRDefault="008A2905" w:rsidP="00DF39F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pacing w:val="-2"/>
          <w:sz w:val="24"/>
          <w:szCs w:val="24"/>
          <w:lang w:eastAsia="ru-RU"/>
        </w:rPr>
        <w:t>4.2.11</w:t>
      </w:r>
      <w:r w:rsidR="00DF39F6" w:rsidRPr="00E27EC3">
        <w:rPr>
          <w:rFonts w:eastAsia="Times New Roman" w:cs="Times New Roman"/>
          <w:bCs/>
          <w:color w:val="000000" w:themeColor="text1"/>
          <w:spacing w:val="-2"/>
          <w:sz w:val="24"/>
          <w:szCs w:val="24"/>
          <w:lang w:eastAsia="ru-RU"/>
        </w:rPr>
        <w:t xml:space="preserve"> </w:t>
      </w:r>
      <w:r w:rsidR="00DF39F6" w:rsidRPr="00E27EC3">
        <w:rPr>
          <w:rFonts w:eastAsia="Times New Roman" w:cs="Times New Roman"/>
          <w:color w:val="000000" w:themeColor="text1"/>
          <w:sz w:val="24"/>
          <w:szCs w:val="24"/>
          <w:lang w:eastAsia="ru-RU"/>
        </w:rPr>
        <w:t>Территории производственных зон, как правило, не должны разделяться на обособленные участки железными или автомобильными дорог</w:t>
      </w:r>
      <w:r w:rsidR="000B021F" w:rsidRPr="00E27EC3">
        <w:rPr>
          <w:rFonts w:eastAsia="Times New Roman" w:cs="Times New Roman"/>
          <w:color w:val="000000" w:themeColor="text1"/>
          <w:sz w:val="24"/>
          <w:szCs w:val="24"/>
          <w:lang w:eastAsia="ru-RU"/>
        </w:rPr>
        <w:t>ами общей сети, а также реками.</w:t>
      </w:r>
    </w:p>
    <w:p w:rsidR="00DF39F6" w:rsidRPr="00E27EC3"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pacing w:val="-2"/>
          <w:sz w:val="24"/>
          <w:szCs w:val="24"/>
          <w:lang w:eastAsia="ru-RU"/>
        </w:rPr>
      </w:pPr>
      <w:r w:rsidRPr="00E27EC3">
        <w:rPr>
          <w:rFonts w:eastAsia="Times New Roman" w:cs="Times New Roman"/>
          <w:bCs/>
          <w:color w:val="000000" w:themeColor="text1"/>
          <w:sz w:val="24"/>
          <w:szCs w:val="24"/>
          <w:lang w:eastAsia="ru-RU"/>
        </w:rPr>
        <w:t>На обособленных земельных участках за пределами границ насел</w:t>
      </w:r>
      <w:r w:rsidR="00032864"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нных пунктов следует размещать объекты с размерами санитарно</w:t>
      </w:r>
      <w:r w:rsidR="00F826E5" w:rsidRPr="00E27EC3">
        <w:rPr>
          <w:rFonts w:eastAsia="Times New Roman" w:cs="Times New Roman"/>
          <w:bCs/>
          <w:color w:val="000000" w:themeColor="text1"/>
          <w:sz w:val="24"/>
          <w:szCs w:val="24"/>
          <w:lang w:eastAsia="ru-RU"/>
        </w:rPr>
        <w:t xml:space="preserve"> – </w:t>
      </w:r>
      <w:r w:rsidRPr="00E27EC3">
        <w:rPr>
          <w:rFonts w:eastAsia="Times New Roman" w:cs="Times New Roman"/>
          <w:bCs/>
          <w:color w:val="000000" w:themeColor="text1"/>
          <w:sz w:val="24"/>
          <w:szCs w:val="24"/>
          <w:lang w:eastAsia="ru-RU"/>
        </w:rPr>
        <w:t xml:space="preserve">защитных зон свыше </w:t>
      </w:r>
      <w:smartTag w:uri="urn:schemas-microsoft-com:office:smarttags" w:element="metricconverter">
        <w:smartTagPr>
          <w:attr w:name="ProductID" w:val="300 м"/>
        </w:smartTagPr>
        <w:r w:rsidRPr="00E27EC3">
          <w:rPr>
            <w:rFonts w:eastAsia="Times New Roman" w:cs="Times New Roman"/>
            <w:bCs/>
            <w:color w:val="000000" w:themeColor="text1"/>
            <w:sz w:val="24"/>
            <w:szCs w:val="24"/>
            <w:lang w:eastAsia="ru-RU"/>
          </w:rPr>
          <w:t>300 м</w:t>
        </w:r>
      </w:smartTag>
      <w:r w:rsidRPr="00E27EC3">
        <w:rPr>
          <w:rFonts w:eastAsia="Times New Roman" w:cs="Times New Roman"/>
          <w:color w:val="000000" w:themeColor="text1"/>
          <w:spacing w:val="-2"/>
          <w:sz w:val="24"/>
          <w:szCs w:val="24"/>
          <w:lang w:eastAsia="ru-RU"/>
        </w:rPr>
        <w:t>.</w:t>
      </w:r>
    </w:p>
    <w:p w:rsidR="00DF39F6" w:rsidRPr="00E27EC3"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В разрыве между ними и жилой застройкой допускается размещать объекты меньшего класса опаснос</w:t>
      </w:r>
      <w:r w:rsidR="000B021F" w:rsidRPr="00E27EC3">
        <w:rPr>
          <w:rFonts w:eastAsia="Times New Roman" w:cs="Times New Roman"/>
          <w:color w:val="000000" w:themeColor="text1"/>
          <w:spacing w:val="-2"/>
          <w:sz w:val="24"/>
          <w:szCs w:val="24"/>
          <w:lang w:eastAsia="ru-RU"/>
        </w:rPr>
        <w:t>ти по санитарной классификации.</w:t>
      </w:r>
    </w:p>
    <w:p w:rsidR="00DF39F6" w:rsidRPr="00E27EC3"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На территории животноводческих объектов и в их санитарно</w:t>
      </w:r>
      <w:r w:rsidR="000B021F" w:rsidRPr="00E27EC3">
        <w:rPr>
          <w:rFonts w:eastAsia="Times New Roman" w:cs="Times New Roman"/>
          <w:color w:val="000000" w:themeColor="text1"/>
          <w:spacing w:val="-2"/>
          <w:sz w:val="24"/>
          <w:szCs w:val="24"/>
          <w:lang w:eastAsia="ru-RU"/>
        </w:rPr>
        <w:t xml:space="preserve"> – </w:t>
      </w:r>
      <w:r w:rsidRPr="00E27EC3">
        <w:rPr>
          <w:rFonts w:eastAsia="Times New Roman" w:cs="Times New Roman"/>
          <w:color w:val="000000" w:themeColor="text1"/>
          <w:spacing w:val="-2"/>
          <w:sz w:val="24"/>
          <w:szCs w:val="24"/>
          <w:lang w:eastAsia="ru-RU"/>
        </w:rPr>
        <w:t>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DF39F6" w:rsidRPr="00E27EC3"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p>
    <w:p w:rsidR="00DF39F6" w:rsidRPr="00E27EC3"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Нормативные параметры застройки производственных зон</w:t>
      </w:r>
    </w:p>
    <w:p w:rsidR="00DF39F6" w:rsidRPr="00E27EC3"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p>
    <w:p w:rsidR="00DF39F6" w:rsidRPr="00E27EC3" w:rsidRDefault="008A2905"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4.2.12</w:t>
      </w:r>
      <w:r w:rsidR="00DF39F6" w:rsidRPr="00E27EC3">
        <w:rPr>
          <w:rFonts w:eastAsia="Times New Roman" w:cs="Times New Roman"/>
          <w:color w:val="000000" w:themeColor="text1"/>
          <w:spacing w:val="-2"/>
          <w:sz w:val="24"/>
          <w:szCs w:val="24"/>
          <w:lang w:eastAsia="ru-RU"/>
        </w:rPr>
        <w:t xml:space="preserve"> </w:t>
      </w:r>
      <w:r w:rsidR="00DF39F6" w:rsidRPr="00E27EC3">
        <w:rPr>
          <w:rFonts w:eastAsia="Times New Roman" w:cs="Times New Roman"/>
          <w:bCs/>
          <w:color w:val="000000" w:themeColor="text1"/>
          <w:spacing w:val="-2"/>
          <w:sz w:val="24"/>
          <w:szCs w:val="24"/>
          <w:lang w:eastAsia="ru-RU"/>
        </w:rPr>
        <w:t>Интенсивность использования территории</w:t>
      </w:r>
      <w:r w:rsidR="00DF39F6" w:rsidRPr="00E27EC3">
        <w:rPr>
          <w:rFonts w:eastAsia="Times New Roman" w:cs="Times New Roman"/>
          <w:b/>
          <w:bCs/>
          <w:color w:val="000000" w:themeColor="text1"/>
          <w:spacing w:val="-2"/>
          <w:sz w:val="24"/>
          <w:szCs w:val="24"/>
          <w:lang w:eastAsia="ru-RU"/>
        </w:rPr>
        <w:t xml:space="preserve"> </w:t>
      </w:r>
      <w:r w:rsidR="00DF39F6" w:rsidRPr="00E27EC3">
        <w:rPr>
          <w:rFonts w:eastAsia="Times New Roman" w:cs="Times New Roman"/>
          <w:color w:val="000000" w:themeColor="text1"/>
          <w:spacing w:val="-2"/>
          <w:sz w:val="24"/>
          <w:szCs w:val="24"/>
          <w:lang w:eastAsia="ru-RU"/>
        </w:rPr>
        <w:t xml:space="preserve">производственной зоны </w:t>
      </w:r>
      <w:r w:rsidR="00DF39F6" w:rsidRPr="00E27EC3">
        <w:rPr>
          <w:rFonts w:eastAsia="Times New Roman" w:cs="Times New Roman"/>
          <w:color w:val="000000" w:themeColor="text1"/>
          <w:sz w:val="24"/>
          <w:szCs w:val="24"/>
          <w:lang w:eastAsia="ru-RU"/>
        </w:rPr>
        <w:t>определяется плотностью застройки площадок сельскохозяйственных предприятий.</w:t>
      </w:r>
    </w:p>
    <w:p w:rsidR="00DF39F6" w:rsidRPr="00E27EC3"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 xml:space="preserve">Показатели минимальной плотности </w:t>
      </w:r>
      <w:r w:rsidRPr="00E27EC3">
        <w:rPr>
          <w:rFonts w:eastAsia="Times New Roman" w:cs="Times New Roman"/>
          <w:color w:val="000000" w:themeColor="text1"/>
          <w:sz w:val="24"/>
          <w:szCs w:val="24"/>
          <w:lang w:eastAsia="ru-RU"/>
        </w:rPr>
        <w:t xml:space="preserve">застройки площадок сельскохозяйственных предприятий производственной зоны должны быть не менее предусмотренных в </w:t>
      </w:r>
      <w:r w:rsidR="00520299" w:rsidRPr="00E27EC3">
        <w:rPr>
          <w:rFonts w:eastAsia="Times New Roman" w:cs="Times New Roman"/>
          <w:color w:val="000000" w:themeColor="text1"/>
          <w:sz w:val="24"/>
          <w:szCs w:val="24"/>
          <w:lang w:eastAsia="ru-RU"/>
        </w:rPr>
        <w:t>П</w:t>
      </w:r>
      <w:r w:rsidRPr="00E27EC3">
        <w:rPr>
          <w:rFonts w:eastAsia="Times New Roman" w:cs="Times New Roman"/>
          <w:color w:val="000000" w:themeColor="text1"/>
          <w:sz w:val="24"/>
          <w:szCs w:val="24"/>
          <w:lang w:eastAsia="ru-RU"/>
        </w:rPr>
        <w:t xml:space="preserve">риложении </w:t>
      </w:r>
      <w:r w:rsidR="009B532D" w:rsidRPr="00E27EC3">
        <w:rPr>
          <w:rFonts w:eastAsia="Times New Roman" w:cs="Times New Roman"/>
          <w:color w:val="000000" w:themeColor="text1"/>
          <w:sz w:val="24"/>
          <w:szCs w:val="24"/>
          <w:lang w:eastAsia="ru-RU"/>
        </w:rPr>
        <w:t>П</w:t>
      </w:r>
      <w:r w:rsidRPr="00E27EC3">
        <w:rPr>
          <w:rFonts w:eastAsia="Times New Roman" w:cs="Times New Roman"/>
          <w:color w:val="000000" w:themeColor="text1"/>
          <w:sz w:val="24"/>
          <w:szCs w:val="24"/>
          <w:lang w:eastAsia="ru-RU"/>
        </w:rPr>
        <w:t xml:space="preserve"> настоящих нормативов.</w:t>
      </w:r>
    </w:p>
    <w:p w:rsidR="00DF39F6" w:rsidRPr="00E27EC3" w:rsidRDefault="008A2905"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4.2.13</w:t>
      </w:r>
      <w:r w:rsidR="00DF39F6" w:rsidRPr="00E27EC3">
        <w:rPr>
          <w:rFonts w:eastAsia="Times New Roman" w:cs="Times New Roman"/>
          <w:color w:val="000000" w:themeColor="text1"/>
          <w:sz w:val="24"/>
          <w:szCs w:val="24"/>
          <w:lang w:eastAsia="ru-RU"/>
        </w:rPr>
        <w:t xml:space="preserve"> </w:t>
      </w:r>
      <w:r w:rsidR="00DF39F6" w:rsidRPr="00E27EC3">
        <w:rPr>
          <w:rFonts w:eastAsia="Times New Roman" w:cs="Times New Roman"/>
          <w:bCs/>
          <w:color w:val="000000" w:themeColor="text1"/>
          <w:sz w:val="24"/>
          <w:szCs w:val="24"/>
          <w:lang w:eastAsia="ru-RU"/>
        </w:rPr>
        <w:t>Площадь земельного участка</w:t>
      </w:r>
      <w:r w:rsidR="00DF39F6" w:rsidRPr="00E27EC3">
        <w:rPr>
          <w:rFonts w:eastAsia="Times New Roman" w:cs="Times New Roman"/>
          <w:b/>
          <w:bCs/>
          <w:color w:val="000000" w:themeColor="text1"/>
          <w:sz w:val="24"/>
          <w:szCs w:val="24"/>
          <w:lang w:eastAsia="ru-RU"/>
        </w:rPr>
        <w:t xml:space="preserve"> </w:t>
      </w:r>
      <w:r w:rsidR="00DF39F6" w:rsidRPr="00E27EC3">
        <w:rPr>
          <w:rFonts w:eastAsia="Times New Roman" w:cs="Times New Roman"/>
          <w:color w:val="000000" w:themeColor="text1"/>
          <w:sz w:val="24"/>
          <w:szCs w:val="24"/>
          <w:lang w:eastAsia="ru-RU"/>
        </w:rPr>
        <w:t>для размещения сельскохозяйственных предприятий, зданий и сооружений определяется по заданию на проектирование с уч</w:t>
      </w:r>
      <w:r w:rsidR="008E7A6C" w:rsidRPr="00E27EC3">
        <w:rPr>
          <w:rFonts w:eastAsia="Times New Roman" w:cs="Times New Roman"/>
          <w:color w:val="000000" w:themeColor="text1"/>
          <w:sz w:val="24"/>
          <w:szCs w:val="24"/>
          <w:lang w:eastAsia="ru-RU"/>
        </w:rPr>
        <w:t>ё</w:t>
      </w:r>
      <w:r w:rsidR="00DF39F6" w:rsidRPr="00E27EC3">
        <w:rPr>
          <w:rFonts w:eastAsia="Times New Roman" w:cs="Times New Roman"/>
          <w:color w:val="000000" w:themeColor="text1"/>
          <w:sz w:val="24"/>
          <w:szCs w:val="24"/>
          <w:lang w:eastAsia="ru-RU"/>
        </w:rPr>
        <w:t>том норматива минимальной плотности застройки.</w:t>
      </w:r>
    </w:p>
    <w:p w:rsidR="00DF39F6" w:rsidRPr="00E27EC3" w:rsidRDefault="008A2905"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4.2.14</w:t>
      </w:r>
      <w:r w:rsidR="00DF39F6" w:rsidRPr="00E27EC3">
        <w:rPr>
          <w:rFonts w:eastAsia="Times New Roman" w:cs="Times New Roman"/>
          <w:color w:val="000000" w:themeColor="text1"/>
          <w:sz w:val="24"/>
          <w:szCs w:val="24"/>
          <w:lang w:eastAsia="ru-RU"/>
        </w:rPr>
        <w:t xml:space="preserve"> При размещении сельскохозяйственных предприятий, зданий и сооружений производственных зон расстояния между ними следует назначать </w:t>
      </w:r>
      <w:r w:rsidR="00DF39F6" w:rsidRPr="00E27EC3">
        <w:rPr>
          <w:rFonts w:eastAsia="Times New Roman" w:cs="Times New Roman"/>
          <w:color w:val="000000" w:themeColor="text1"/>
          <w:spacing w:val="-2"/>
          <w:sz w:val="24"/>
          <w:szCs w:val="24"/>
          <w:lang w:eastAsia="ru-RU"/>
        </w:rPr>
        <w:t>минимально допустимые исходя из плотности застройки, санитарных, ветеринарных,</w:t>
      </w:r>
      <w:r w:rsidR="00DF39F6" w:rsidRPr="00E27EC3">
        <w:rPr>
          <w:rFonts w:eastAsia="Times New Roman" w:cs="Times New Roman"/>
          <w:color w:val="000000" w:themeColor="text1"/>
          <w:sz w:val="24"/>
          <w:szCs w:val="24"/>
          <w:lang w:eastAsia="ru-RU"/>
        </w:rPr>
        <w:t xml:space="preserve"> противопожарных требований и норм технологического проектирования в соответствии с требованиями настоящих нормативов.</w:t>
      </w:r>
    </w:p>
    <w:p w:rsidR="00DF39F6" w:rsidRPr="00E27EC3" w:rsidRDefault="008A2905"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4.2.15</w:t>
      </w:r>
      <w:r w:rsidR="00DF39F6" w:rsidRPr="00E27EC3">
        <w:rPr>
          <w:rFonts w:eastAsia="Times New Roman" w:cs="Times New Roman"/>
          <w:color w:val="000000" w:themeColor="text1"/>
          <w:sz w:val="24"/>
          <w:szCs w:val="24"/>
          <w:lang w:eastAsia="ru-RU"/>
        </w:rPr>
        <w:t xml:space="preserve"> </w:t>
      </w:r>
      <w:r w:rsidR="00DF39F6" w:rsidRPr="00E27EC3">
        <w:rPr>
          <w:rFonts w:eastAsia="Times New Roman" w:cs="Times New Roman"/>
          <w:bCs/>
          <w:color w:val="000000" w:themeColor="text1"/>
          <w:sz w:val="24"/>
          <w:szCs w:val="24"/>
          <w:lang w:eastAsia="ru-RU"/>
        </w:rPr>
        <w:t xml:space="preserve">Противопожарные расстояния между зданиями, сооружениями </w:t>
      </w:r>
      <w:r w:rsidR="00DF39F6" w:rsidRPr="00E27EC3">
        <w:rPr>
          <w:rFonts w:eastAsia="Times New Roman" w:cs="Times New Roman"/>
          <w:color w:val="000000" w:themeColor="text1"/>
          <w:sz w:val="24"/>
          <w:szCs w:val="24"/>
          <w:lang w:eastAsia="ru-RU"/>
        </w:rPr>
        <w:t xml:space="preserve">сельскохозяйственных предприятий </w:t>
      </w:r>
      <w:r w:rsidR="00DF39F6" w:rsidRPr="00E27EC3">
        <w:rPr>
          <w:rFonts w:eastAsia="Times New Roman" w:cs="Times New Roman"/>
          <w:bCs/>
          <w:color w:val="000000" w:themeColor="text1"/>
          <w:sz w:val="24"/>
          <w:szCs w:val="24"/>
          <w:lang w:eastAsia="ru-RU"/>
        </w:rPr>
        <w:t>должны обеспечивать нераспространение пожара на соседние здания, сооружения</w:t>
      </w:r>
      <w:r w:rsidR="00DF39F6" w:rsidRPr="00E27EC3">
        <w:rPr>
          <w:rFonts w:ascii="Arial" w:eastAsia="Times New Roman" w:hAnsi="Arial" w:cs="Arial"/>
          <w:bCs/>
          <w:color w:val="000000" w:themeColor="text1"/>
          <w:sz w:val="24"/>
          <w:szCs w:val="24"/>
          <w:lang w:eastAsia="ru-RU"/>
        </w:rPr>
        <w:t xml:space="preserve"> </w:t>
      </w:r>
      <w:r w:rsidR="00DF39F6" w:rsidRPr="00E27EC3">
        <w:rPr>
          <w:rFonts w:eastAsia="Times New Roman" w:cs="Times New Roman"/>
          <w:color w:val="000000" w:themeColor="text1"/>
          <w:sz w:val="24"/>
          <w:szCs w:val="24"/>
          <w:lang w:eastAsia="ru-RU"/>
        </w:rPr>
        <w:t xml:space="preserve">в соответствии с </w:t>
      </w:r>
      <w:r w:rsidR="00DF39F6" w:rsidRPr="00E27EC3">
        <w:rPr>
          <w:rFonts w:eastAsia="Times New Roman" w:cs="Times New Roman"/>
          <w:color w:val="000000" w:themeColor="text1"/>
          <w:spacing w:val="-2"/>
          <w:sz w:val="24"/>
          <w:szCs w:val="24"/>
          <w:lang w:eastAsia="ru-RU"/>
        </w:rPr>
        <w:t xml:space="preserve">требованиями </w:t>
      </w:r>
      <w:r w:rsidR="00DF39F6" w:rsidRPr="00E27EC3">
        <w:rPr>
          <w:rFonts w:eastAsia="Times New Roman" w:cs="Times New Roman"/>
          <w:color w:val="000000" w:themeColor="text1"/>
          <w:sz w:val="24"/>
          <w:szCs w:val="24"/>
          <w:lang w:eastAsia="ru-RU"/>
        </w:rPr>
        <w:t>Федерального закона от 22.07.2008 № 123-ФЗ «Технический регламент о требованиях пожарной безопасности»</w:t>
      </w:r>
      <w:r w:rsidR="00DF39F6" w:rsidRPr="00E27EC3">
        <w:rPr>
          <w:rFonts w:eastAsia="Times New Roman" w:cs="Times New Roman"/>
          <w:color w:val="000000" w:themeColor="text1"/>
          <w:spacing w:val="-2"/>
          <w:sz w:val="24"/>
          <w:szCs w:val="24"/>
          <w:lang w:eastAsia="ru-RU"/>
        </w:rPr>
        <w:t>.</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Расстояния между зданиями, освещаемыми через оконные про</w:t>
      </w:r>
      <w:r w:rsidR="00E23E99"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мы, 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DF39F6" w:rsidRPr="00E27EC3" w:rsidRDefault="008A2905"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4.2.16</w:t>
      </w:r>
      <w:r w:rsidR="00DF39F6" w:rsidRPr="00E27EC3">
        <w:rPr>
          <w:rFonts w:eastAsia="Times New Roman" w:cs="Times New Roman"/>
          <w:color w:val="000000" w:themeColor="text1"/>
          <w:sz w:val="24"/>
          <w:szCs w:val="24"/>
          <w:lang w:eastAsia="ru-RU"/>
        </w:rPr>
        <w:t xml:space="preserve">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w:t>
      </w:r>
      <w:r w:rsidRPr="00E27EC3">
        <w:rPr>
          <w:rFonts w:eastAsia="Times New Roman" w:cs="Times New Roman"/>
          <w:color w:val="000000" w:themeColor="text1"/>
          <w:sz w:val="24"/>
          <w:szCs w:val="24"/>
          <w:lang w:eastAsia="ru-RU"/>
        </w:rPr>
        <w:t xml:space="preserve"> – </w:t>
      </w:r>
      <w:r w:rsidR="00DF39F6" w:rsidRPr="00E27EC3">
        <w:rPr>
          <w:rFonts w:eastAsia="Times New Roman" w:cs="Times New Roman"/>
          <w:color w:val="000000" w:themeColor="text1"/>
          <w:sz w:val="24"/>
          <w:szCs w:val="24"/>
          <w:lang w:eastAsia="ru-RU"/>
        </w:rPr>
        <w:t xml:space="preserve">защитными зонами от жилых и общественных зданий, которые принимаются в соответствии с требованиями </w:t>
      </w:r>
      <w:r w:rsidRPr="00E27EC3">
        <w:rPr>
          <w:rFonts w:eastAsia="Times New Roman" w:cs="Times New Roman"/>
          <w:color w:val="000000" w:themeColor="text1"/>
          <w:sz w:val="24"/>
          <w:szCs w:val="24"/>
          <w:lang w:eastAsia="ru-RU"/>
        </w:rPr>
        <w:t>П</w:t>
      </w:r>
      <w:r w:rsidR="00DF39F6" w:rsidRPr="00E27EC3">
        <w:rPr>
          <w:rFonts w:eastAsia="Times New Roman" w:cs="Times New Roman"/>
          <w:color w:val="000000" w:themeColor="text1"/>
          <w:sz w:val="24"/>
          <w:szCs w:val="24"/>
          <w:lang w:eastAsia="ru-RU"/>
        </w:rPr>
        <w:t xml:space="preserve">риложения </w:t>
      </w:r>
      <w:r w:rsidR="008203F4" w:rsidRPr="00E27EC3">
        <w:rPr>
          <w:rFonts w:eastAsia="Times New Roman" w:cs="Times New Roman"/>
          <w:color w:val="000000" w:themeColor="text1"/>
          <w:sz w:val="24"/>
          <w:szCs w:val="24"/>
          <w:lang w:eastAsia="ru-RU"/>
        </w:rPr>
        <w:t>С</w:t>
      </w:r>
      <w:r w:rsidR="00DF39F6" w:rsidRPr="00E27EC3">
        <w:rPr>
          <w:rFonts w:eastAsia="Times New Roman" w:cs="Times New Roman"/>
          <w:color w:val="000000" w:themeColor="text1"/>
          <w:sz w:val="24"/>
          <w:szCs w:val="24"/>
          <w:lang w:eastAsia="ru-RU"/>
        </w:rPr>
        <w:t xml:space="preserve"> настоящих нормативов, а также </w:t>
      </w:r>
      <w:r w:rsidR="00DF39F6" w:rsidRPr="00E27EC3">
        <w:rPr>
          <w:rFonts w:eastAsia="Times New Roman" w:cs="Times New Roman"/>
          <w:bCs/>
          <w:color w:val="000000" w:themeColor="text1"/>
          <w:sz w:val="24"/>
          <w:szCs w:val="24"/>
          <w:lang w:eastAsia="ru-RU"/>
        </w:rPr>
        <w:t>и зооветеринарными разрывами от животноводческих предприятий, определяемыми соответствующими нормами технологического проектирования</w:t>
      </w:r>
      <w:r w:rsidR="00DF39F6" w:rsidRPr="00E27EC3">
        <w:rPr>
          <w:rFonts w:eastAsia="Times New Roman" w:cs="Times New Roman"/>
          <w:color w:val="000000" w:themeColor="text1"/>
          <w:sz w:val="24"/>
          <w:szCs w:val="24"/>
          <w:lang w:eastAsia="ru-RU"/>
        </w:rPr>
        <w:t>.</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Территория санитарно</w:t>
      </w:r>
      <w:r w:rsidR="008A2905"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защитных зон из землепользования не изымается и должна быть максимально использована для нужд сельского хозяйства.</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Размер санитарно</w:t>
      </w:r>
      <w:r w:rsidR="008A2905"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Для реконструируемых сельскохозяйственных предприятий, существующая санитарно</w:t>
      </w:r>
      <w:r w:rsidR="008A2905" w:rsidRPr="00E27EC3">
        <w:rPr>
          <w:rFonts w:eastAsia="Times New Roman" w:cs="Times New Roman"/>
          <w:bCs/>
          <w:color w:val="000000" w:themeColor="text1"/>
          <w:sz w:val="24"/>
          <w:szCs w:val="24"/>
          <w:lang w:eastAsia="ru-RU"/>
        </w:rPr>
        <w:t xml:space="preserve"> – </w:t>
      </w:r>
      <w:r w:rsidRPr="00E27EC3">
        <w:rPr>
          <w:rFonts w:eastAsia="Times New Roman" w:cs="Times New Roman"/>
          <w:bCs/>
          <w:color w:val="000000" w:themeColor="text1"/>
          <w:sz w:val="24"/>
          <w:szCs w:val="24"/>
          <w:lang w:eastAsia="ru-RU"/>
        </w:rPr>
        <w:t>защитная зона которых менее предусматриваемой требованиями СанПиН 2.2.1/2.1.1.1200-03, необходимо осуществлять внедрение более совершенной технологии производства, применение эффективных средств и установок по улавливанию и утилизации производственных выбросов.</w:t>
      </w:r>
    </w:p>
    <w:p w:rsidR="00DF39F6" w:rsidRPr="00E27EC3" w:rsidRDefault="008A2905"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4.2.17</w:t>
      </w:r>
      <w:r w:rsidR="00DF39F6" w:rsidRPr="00E27EC3">
        <w:rPr>
          <w:rFonts w:eastAsia="Times New Roman" w:cs="Times New Roman"/>
          <w:color w:val="000000" w:themeColor="text1"/>
          <w:sz w:val="24"/>
          <w:szCs w:val="24"/>
          <w:lang w:eastAsia="ru-RU"/>
        </w:rPr>
        <w:t xml:space="preserve"> На границе санитарно</w:t>
      </w:r>
      <w:r w:rsidRPr="00E27EC3">
        <w:rPr>
          <w:rFonts w:eastAsia="Times New Roman" w:cs="Times New Roman"/>
          <w:color w:val="000000" w:themeColor="text1"/>
          <w:sz w:val="24"/>
          <w:szCs w:val="24"/>
          <w:lang w:eastAsia="ru-RU"/>
        </w:rPr>
        <w:t xml:space="preserve"> – </w:t>
      </w:r>
      <w:r w:rsidR="00DF39F6" w:rsidRPr="00E27EC3">
        <w:rPr>
          <w:rFonts w:eastAsia="Times New Roman" w:cs="Times New Roman"/>
          <w:color w:val="000000" w:themeColor="text1"/>
          <w:sz w:val="24"/>
          <w:szCs w:val="24"/>
          <w:lang w:eastAsia="ru-RU"/>
        </w:rPr>
        <w:t xml:space="preserve">защитных зон </w:t>
      </w:r>
      <w:r w:rsidR="00DF39F6" w:rsidRPr="00E27EC3">
        <w:rPr>
          <w:rFonts w:eastAsia="Times New Roman" w:cs="Times New Roman"/>
          <w:bCs/>
          <w:color w:val="000000" w:themeColor="text1"/>
          <w:sz w:val="24"/>
          <w:szCs w:val="24"/>
          <w:lang w:eastAsia="ru-RU"/>
        </w:rPr>
        <w:t>животноводческих, птицеводческих и звероводческих предприятий</w:t>
      </w:r>
      <w:r w:rsidR="00DF39F6" w:rsidRPr="00E27EC3">
        <w:rPr>
          <w:rFonts w:ascii="Arial" w:eastAsia="Times New Roman" w:hAnsi="Arial" w:cs="Arial"/>
          <w:b/>
          <w:bCs/>
          <w:color w:val="000000" w:themeColor="text1"/>
          <w:sz w:val="18"/>
          <w:szCs w:val="18"/>
          <w:lang w:eastAsia="ru-RU"/>
        </w:rPr>
        <w:t xml:space="preserve"> </w:t>
      </w:r>
      <w:r w:rsidR="00DF39F6" w:rsidRPr="00E27EC3">
        <w:rPr>
          <w:rFonts w:eastAsia="Times New Roman" w:cs="Times New Roman"/>
          <w:color w:val="000000" w:themeColor="text1"/>
          <w:sz w:val="24"/>
          <w:szCs w:val="24"/>
          <w:lang w:eastAsia="ru-RU"/>
        </w:rPr>
        <w:t xml:space="preserve">шириной более </w:t>
      </w:r>
      <w:smartTag w:uri="urn:schemas-microsoft-com:office:smarttags" w:element="metricconverter">
        <w:smartTagPr>
          <w:attr w:name="ProductID" w:val="100 м"/>
        </w:smartTagPr>
        <w:r w:rsidR="00DF39F6" w:rsidRPr="00E27EC3">
          <w:rPr>
            <w:rFonts w:eastAsia="Times New Roman" w:cs="Times New Roman"/>
            <w:color w:val="000000" w:themeColor="text1"/>
            <w:sz w:val="24"/>
            <w:szCs w:val="24"/>
            <w:lang w:eastAsia="ru-RU"/>
          </w:rPr>
          <w:t>100 м</w:t>
        </w:r>
      </w:smartTag>
      <w:r w:rsidR="00DF39F6" w:rsidRPr="00E27EC3">
        <w:rPr>
          <w:rFonts w:eastAsia="Times New Roman" w:cs="Times New Roman"/>
          <w:color w:val="000000" w:themeColor="text1"/>
          <w:sz w:val="24"/>
          <w:szCs w:val="24"/>
          <w:lang w:eastAsia="ru-RU"/>
        </w:rPr>
        <w:t xml:space="preserve"> со стороны жилых и общественно</w:t>
      </w:r>
      <w:r w:rsidRPr="00E27EC3">
        <w:rPr>
          <w:rFonts w:eastAsia="Times New Roman" w:cs="Times New Roman"/>
          <w:color w:val="000000" w:themeColor="text1"/>
          <w:sz w:val="24"/>
          <w:szCs w:val="24"/>
          <w:lang w:eastAsia="ru-RU"/>
        </w:rPr>
        <w:t xml:space="preserve"> – </w:t>
      </w:r>
      <w:r w:rsidR="00DF39F6" w:rsidRPr="00E27EC3">
        <w:rPr>
          <w:rFonts w:eastAsia="Times New Roman" w:cs="Times New Roman"/>
          <w:color w:val="000000" w:themeColor="text1"/>
          <w:sz w:val="24"/>
          <w:szCs w:val="24"/>
          <w:lang w:eastAsia="ru-RU"/>
        </w:rPr>
        <w:t>деловых зон должна предусматриваться полоса древесно</w:t>
      </w:r>
      <w:r w:rsidRPr="00E27EC3">
        <w:rPr>
          <w:rFonts w:eastAsia="Times New Roman" w:cs="Times New Roman"/>
          <w:color w:val="000000" w:themeColor="text1"/>
          <w:sz w:val="24"/>
          <w:szCs w:val="24"/>
          <w:lang w:eastAsia="ru-RU"/>
        </w:rPr>
        <w:t xml:space="preserve"> – </w:t>
      </w:r>
      <w:r w:rsidR="00DF39F6" w:rsidRPr="00E27EC3">
        <w:rPr>
          <w:rFonts w:eastAsia="Times New Roman" w:cs="Times New Roman"/>
          <w:color w:val="000000" w:themeColor="text1"/>
          <w:sz w:val="24"/>
          <w:szCs w:val="24"/>
          <w:lang w:eastAsia="ru-RU"/>
        </w:rPr>
        <w:t xml:space="preserve">кустарниковых насаждений шириной не менее </w:t>
      </w:r>
      <w:smartTag w:uri="urn:schemas-microsoft-com:office:smarttags" w:element="metricconverter">
        <w:smartTagPr>
          <w:attr w:name="ProductID" w:val="30 м"/>
        </w:smartTagPr>
        <w:r w:rsidR="00DF39F6" w:rsidRPr="00E27EC3">
          <w:rPr>
            <w:rFonts w:eastAsia="Times New Roman" w:cs="Times New Roman"/>
            <w:color w:val="000000" w:themeColor="text1"/>
            <w:sz w:val="24"/>
            <w:szCs w:val="24"/>
            <w:lang w:eastAsia="ru-RU"/>
          </w:rPr>
          <w:t>30 м</w:t>
        </w:r>
      </w:smartTag>
      <w:r w:rsidR="00DF39F6" w:rsidRPr="00E27EC3">
        <w:rPr>
          <w:rFonts w:eastAsia="Times New Roman" w:cs="Times New Roman"/>
          <w:color w:val="000000" w:themeColor="text1"/>
          <w:sz w:val="24"/>
          <w:szCs w:val="24"/>
          <w:lang w:eastAsia="ru-RU"/>
        </w:rPr>
        <w:t xml:space="preserve">, а при ширине зоны от 50 до </w:t>
      </w:r>
      <w:smartTag w:uri="urn:schemas-microsoft-com:office:smarttags" w:element="metricconverter">
        <w:smartTagPr>
          <w:attr w:name="ProductID" w:val="100 м"/>
        </w:smartTagPr>
        <w:r w:rsidR="00DF39F6" w:rsidRPr="00E27EC3">
          <w:rPr>
            <w:rFonts w:eastAsia="Times New Roman" w:cs="Times New Roman"/>
            <w:color w:val="000000" w:themeColor="text1"/>
            <w:sz w:val="24"/>
            <w:szCs w:val="24"/>
            <w:lang w:eastAsia="ru-RU"/>
          </w:rPr>
          <w:t>100 м</w:t>
        </w:r>
      </w:smartTag>
      <w:r w:rsidR="00DF39F6" w:rsidRPr="00E27EC3">
        <w:rPr>
          <w:rFonts w:eastAsia="Times New Roman" w:cs="Times New Roman"/>
          <w:color w:val="000000" w:themeColor="text1"/>
          <w:sz w:val="24"/>
          <w:szCs w:val="24"/>
          <w:lang w:eastAsia="ru-RU"/>
        </w:rPr>
        <w:t xml:space="preserve"> – полоса шириной не менее </w:t>
      </w:r>
      <w:smartTag w:uri="urn:schemas-microsoft-com:office:smarttags" w:element="metricconverter">
        <w:smartTagPr>
          <w:attr w:name="ProductID" w:val="10 м"/>
        </w:smartTagPr>
        <w:r w:rsidR="00DF39F6" w:rsidRPr="00E27EC3">
          <w:rPr>
            <w:rFonts w:eastAsia="Times New Roman" w:cs="Times New Roman"/>
            <w:color w:val="000000" w:themeColor="text1"/>
            <w:sz w:val="24"/>
            <w:szCs w:val="24"/>
            <w:lang w:eastAsia="ru-RU"/>
          </w:rPr>
          <w:t>10 м</w:t>
        </w:r>
      </w:smartTag>
      <w:r w:rsidR="00DF39F6" w:rsidRPr="00E27EC3">
        <w:rPr>
          <w:rFonts w:eastAsia="Times New Roman" w:cs="Times New Roman"/>
          <w:color w:val="000000" w:themeColor="text1"/>
          <w:sz w:val="24"/>
          <w:szCs w:val="24"/>
          <w:lang w:eastAsia="ru-RU"/>
        </w:rPr>
        <w:t>.</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Для остальных сельскохозяйственных предприятий должны предусматриваться мероприятия по защите населения от воздействия выбросов вредных веществ в атмосферный воздух, необходимые для каждого проектируемого объекта капитального строительства.</w:t>
      </w:r>
    </w:p>
    <w:p w:rsidR="00DF39F6" w:rsidRPr="00E27EC3" w:rsidRDefault="008A2905" w:rsidP="00DF39F6">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4.2.18</w:t>
      </w:r>
      <w:r w:rsidR="00DF39F6" w:rsidRPr="00E27EC3">
        <w:rPr>
          <w:rFonts w:eastAsia="Times New Roman" w:cs="Times New Roman"/>
          <w:color w:val="000000" w:themeColor="text1"/>
          <w:spacing w:val="-2"/>
          <w:sz w:val="24"/>
          <w:szCs w:val="24"/>
          <w:lang w:eastAsia="ru-RU"/>
        </w:rPr>
        <w:t xml:space="preserve"> Здания и помещения для хранения и переработки сельскохозяйственной продукции (зерновых и технических культур, в том числе овощей, картофеля, для первичной переработки молока, скота и птицы, шерсти) проектируются в соответствии с требованиями </w:t>
      </w:r>
      <w:r w:rsidR="00DF39F6" w:rsidRPr="00E27EC3">
        <w:rPr>
          <w:rFonts w:eastAsia="Times New Roman" w:cs="Times New Roman"/>
          <w:bCs/>
          <w:color w:val="000000" w:themeColor="text1"/>
          <w:spacing w:val="-2"/>
          <w:sz w:val="24"/>
          <w:szCs w:val="24"/>
          <w:lang w:eastAsia="ru-RU"/>
        </w:rPr>
        <w:t>СП 105.13330.2012</w:t>
      </w:r>
      <w:r w:rsidR="00DF39F6" w:rsidRPr="00E27EC3">
        <w:rPr>
          <w:rFonts w:eastAsia="Times New Roman" w:cs="Times New Roman"/>
          <w:color w:val="000000" w:themeColor="text1"/>
          <w:spacing w:val="-2"/>
          <w:sz w:val="24"/>
          <w:szCs w:val="24"/>
          <w:lang w:eastAsia="ru-RU"/>
        </w:rPr>
        <w:t>.</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Склады и хранилища сельскохозяйственной продукции следует размещать на хорошо проветриваемых земельных участках с наивысшим уровнем </w:t>
      </w:r>
      <w:r w:rsidRPr="00E27EC3">
        <w:rPr>
          <w:rFonts w:eastAsia="Times New Roman" w:cs="Times New Roman"/>
          <w:color w:val="000000" w:themeColor="text1"/>
          <w:spacing w:val="-4"/>
          <w:sz w:val="24"/>
          <w:szCs w:val="24"/>
          <w:lang w:eastAsia="ru-RU"/>
        </w:rPr>
        <w:t xml:space="preserve">грунтовых вод не менее </w:t>
      </w:r>
      <w:smartTag w:uri="urn:schemas-microsoft-com:office:smarttags" w:element="metricconverter">
        <w:smartTagPr>
          <w:attr w:name="ProductID" w:val="1,5 м"/>
        </w:smartTagPr>
        <w:r w:rsidRPr="00E27EC3">
          <w:rPr>
            <w:rFonts w:eastAsia="Times New Roman" w:cs="Times New Roman"/>
            <w:color w:val="000000" w:themeColor="text1"/>
            <w:spacing w:val="-4"/>
            <w:sz w:val="24"/>
            <w:szCs w:val="24"/>
            <w:lang w:eastAsia="ru-RU"/>
          </w:rPr>
          <w:t>1,5 м</w:t>
        </w:r>
      </w:smartTag>
      <w:r w:rsidRPr="00E27EC3">
        <w:rPr>
          <w:rFonts w:eastAsia="Times New Roman" w:cs="Times New Roman"/>
          <w:color w:val="000000" w:themeColor="text1"/>
          <w:spacing w:val="-4"/>
          <w:sz w:val="24"/>
          <w:szCs w:val="24"/>
          <w:lang w:eastAsia="ru-RU"/>
        </w:rPr>
        <w:t xml:space="preserve"> от поверхности земли с уч</w:t>
      </w:r>
      <w:r w:rsidR="001372C0" w:rsidRPr="00E27EC3">
        <w:rPr>
          <w:rFonts w:eastAsia="Times New Roman" w:cs="Times New Roman"/>
          <w:color w:val="000000" w:themeColor="text1"/>
          <w:spacing w:val="-4"/>
          <w:sz w:val="24"/>
          <w:szCs w:val="24"/>
          <w:lang w:eastAsia="ru-RU"/>
        </w:rPr>
        <w:t>ё</w:t>
      </w:r>
      <w:r w:rsidRPr="00E27EC3">
        <w:rPr>
          <w:rFonts w:eastAsia="Times New Roman" w:cs="Times New Roman"/>
          <w:color w:val="000000" w:themeColor="text1"/>
          <w:spacing w:val="-4"/>
          <w:sz w:val="24"/>
          <w:szCs w:val="24"/>
          <w:lang w:eastAsia="ru-RU"/>
        </w:rPr>
        <w:t>том санитарно</w:t>
      </w:r>
      <w:r w:rsidR="008A2905" w:rsidRPr="00E27EC3">
        <w:rPr>
          <w:rFonts w:eastAsia="Times New Roman" w:cs="Times New Roman"/>
          <w:color w:val="000000" w:themeColor="text1"/>
          <w:spacing w:val="-4"/>
          <w:sz w:val="24"/>
          <w:szCs w:val="24"/>
          <w:lang w:eastAsia="ru-RU"/>
        </w:rPr>
        <w:t xml:space="preserve"> – </w:t>
      </w:r>
      <w:r w:rsidRPr="00E27EC3">
        <w:rPr>
          <w:rFonts w:eastAsia="Times New Roman" w:cs="Times New Roman"/>
          <w:color w:val="000000" w:themeColor="text1"/>
          <w:spacing w:val="-4"/>
          <w:sz w:val="24"/>
          <w:szCs w:val="24"/>
          <w:lang w:eastAsia="ru-RU"/>
        </w:rPr>
        <w:t>защитных зон.</w:t>
      </w:r>
    </w:p>
    <w:p w:rsidR="00DF39F6" w:rsidRPr="00E27EC3" w:rsidRDefault="008A2905"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4.2.1</w:t>
      </w:r>
      <w:r w:rsidR="00227323" w:rsidRPr="00E27EC3">
        <w:rPr>
          <w:rFonts w:eastAsia="Times New Roman" w:cs="Times New Roman"/>
          <w:color w:val="000000" w:themeColor="text1"/>
          <w:sz w:val="24"/>
          <w:szCs w:val="24"/>
          <w:lang w:eastAsia="ru-RU"/>
        </w:rPr>
        <w:t>9</w:t>
      </w:r>
      <w:r w:rsidR="00DF39F6" w:rsidRPr="00E27EC3">
        <w:rPr>
          <w:rFonts w:eastAsia="Times New Roman" w:cs="Times New Roman"/>
          <w:color w:val="000000" w:themeColor="text1"/>
          <w:sz w:val="24"/>
          <w:szCs w:val="24"/>
          <w:lang w:eastAsia="ru-RU"/>
        </w:rPr>
        <w:t xml:space="preserve"> </w:t>
      </w:r>
      <w:r w:rsidR="00DF39F6" w:rsidRPr="00E27EC3">
        <w:rPr>
          <w:rFonts w:eastAsia="Times New Roman" w:cs="Times New Roman"/>
          <w:color w:val="000000" w:themeColor="text1"/>
          <w:spacing w:val="-2"/>
          <w:sz w:val="24"/>
          <w:szCs w:val="24"/>
          <w:lang w:eastAsia="ru-RU"/>
        </w:rPr>
        <w:t>Площадки для стоянки автотранспорта, принадлежащего гражданам, следует</w:t>
      </w:r>
      <w:r w:rsidR="00DF39F6" w:rsidRPr="00E27EC3">
        <w:rPr>
          <w:rFonts w:eastAsia="Times New Roman" w:cs="Times New Roman"/>
          <w:color w:val="000000" w:themeColor="text1"/>
          <w:sz w:val="24"/>
          <w:szCs w:val="24"/>
          <w:lang w:eastAsia="ru-RU"/>
        </w:rPr>
        <w:t xml:space="preserve"> предусматривать: на расч</w:t>
      </w:r>
      <w:r w:rsidR="001372C0" w:rsidRPr="00E27EC3">
        <w:rPr>
          <w:rFonts w:eastAsia="Times New Roman" w:cs="Times New Roman"/>
          <w:color w:val="000000" w:themeColor="text1"/>
          <w:sz w:val="24"/>
          <w:szCs w:val="24"/>
          <w:lang w:eastAsia="ru-RU"/>
        </w:rPr>
        <w:t>ё</w:t>
      </w:r>
      <w:r w:rsidR="00DF39F6" w:rsidRPr="00E27EC3">
        <w:rPr>
          <w:rFonts w:eastAsia="Times New Roman" w:cs="Times New Roman"/>
          <w:color w:val="000000" w:themeColor="text1"/>
          <w:sz w:val="24"/>
          <w:szCs w:val="24"/>
          <w:lang w:eastAsia="ru-RU"/>
        </w:rPr>
        <w:t>тный период – 7 автомобиля, на перспективу – 17 авто</w:t>
      </w:r>
      <w:r w:rsidR="00DF39F6" w:rsidRPr="00E27EC3">
        <w:rPr>
          <w:rFonts w:eastAsia="Times New Roman" w:cs="Times New Roman"/>
          <w:color w:val="000000" w:themeColor="text1"/>
          <w:spacing w:val="-2"/>
          <w:sz w:val="24"/>
          <w:szCs w:val="24"/>
          <w:lang w:eastAsia="ru-RU"/>
        </w:rPr>
        <w:t>мобилей на 100 работающих в двух смежных сменах. Размеры земельных участков</w:t>
      </w:r>
      <w:r w:rsidR="00DF39F6" w:rsidRPr="00E27EC3">
        <w:rPr>
          <w:rFonts w:eastAsia="Times New Roman" w:cs="Times New Roman"/>
          <w:color w:val="000000" w:themeColor="text1"/>
          <w:sz w:val="24"/>
          <w:szCs w:val="24"/>
          <w:lang w:eastAsia="ru-RU"/>
        </w:rPr>
        <w:t xml:space="preserve"> указанных площадок следует принимать из расч</w:t>
      </w:r>
      <w:r w:rsidR="001372C0" w:rsidRPr="00E27EC3">
        <w:rPr>
          <w:rFonts w:eastAsia="Times New Roman" w:cs="Times New Roman"/>
          <w:color w:val="000000" w:themeColor="text1"/>
          <w:sz w:val="24"/>
          <w:szCs w:val="24"/>
          <w:lang w:eastAsia="ru-RU"/>
        </w:rPr>
        <w:t>ё</w:t>
      </w:r>
      <w:r w:rsidR="00DF39F6" w:rsidRPr="00E27EC3">
        <w:rPr>
          <w:rFonts w:eastAsia="Times New Roman" w:cs="Times New Roman"/>
          <w:color w:val="000000" w:themeColor="text1"/>
          <w:sz w:val="24"/>
          <w:szCs w:val="24"/>
          <w:lang w:eastAsia="ru-RU"/>
        </w:rPr>
        <w:t xml:space="preserve">та </w:t>
      </w:r>
      <w:smartTag w:uri="urn:schemas-microsoft-com:office:smarttags" w:element="metricconverter">
        <w:smartTagPr>
          <w:attr w:name="ProductID" w:val="25 м2"/>
        </w:smartTagPr>
        <w:r w:rsidR="00DF39F6" w:rsidRPr="00E27EC3">
          <w:rPr>
            <w:rFonts w:eastAsia="Times New Roman" w:cs="Times New Roman"/>
            <w:color w:val="000000" w:themeColor="text1"/>
            <w:sz w:val="24"/>
            <w:szCs w:val="24"/>
            <w:lang w:eastAsia="ru-RU"/>
          </w:rPr>
          <w:t>25 м</w:t>
        </w:r>
        <w:r w:rsidR="00DF39F6" w:rsidRPr="00E27EC3">
          <w:rPr>
            <w:rFonts w:eastAsia="Times New Roman" w:cs="Times New Roman"/>
            <w:color w:val="000000" w:themeColor="text1"/>
            <w:sz w:val="24"/>
            <w:szCs w:val="24"/>
            <w:vertAlign w:val="superscript"/>
            <w:lang w:eastAsia="ru-RU"/>
          </w:rPr>
          <w:t>2</w:t>
        </w:r>
      </w:smartTag>
      <w:r w:rsidR="00DF39F6" w:rsidRPr="00E27EC3">
        <w:rPr>
          <w:rFonts w:eastAsia="Times New Roman" w:cs="Times New Roman"/>
          <w:color w:val="000000" w:themeColor="text1"/>
          <w:sz w:val="24"/>
          <w:szCs w:val="24"/>
          <w:lang w:eastAsia="ru-RU"/>
        </w:rPr>
        <w:t xml:space="preserve"> на 1 автомобиль.</w:t>
      </w:r>
    </w:p>
    <w:p w:rsidR="00DF39F6" w:rsidRPr="00E27EC3"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Открытые площадки для стоянки автомобилей вместимостью до 20 машино</w:t>
      </w:r>
      <w:r w:rsidR="008A2905" w:rsidRPr="00E27EC3">
        <w:rPr>
          <w:rFonts w:eastAsia="Times New Roman" w:cs="Times New Roman"/>
          <w:bCs/>
          <w:color w:val="000000" w:themeColor="text1"/>
          <w:sz w:val="24"/>
          <w:szCs w:val="24"/>
          <w:lang w:eastAsia="ru-RU"/>
        </w:rPr>
        <w:t xml:space="preserve"> – </w:t>
      </w:r>
      <w:r w:rsidRPr="00E27EC3">
        <w:rPr>
          <w:rFonts w:eastAsia="Times New Roman" w:cs="Times New Roman"/>
          <w:bCs/>
          <w:color w:val="000000" w:themeColor="text1"/>
          <w:sz w:val="24"/>
          <w:szCs w:val="24"/>
          <w:lang w:eastAsia="ru-RU"/>
        </w:rPr>
        <w:t xml:space="preserve">мест могут иметь совмещенные въезды и выезды шириной не менее </w:t>
      </w:r>
      <w:smartTag w:uri="urn:schemas-microsoft-com:office:smarttags" w:element="metricconverter">
        <w:smartTagPr>
          <w:attr w:name="ProductID" w:val="6 м"/>
        </w:smartTagPr>
        <w:r w:rsidRPr="00E27EC3">
          <w:rPr>
            <w:rFonts w:eastAsia="Times New Roman" w:cs="Times New Roman"/>
            <w:bCs/>
            <w:color w:val="000000" w:themeColor="text1"/>
            <w:sz w:val="24"/>
            <w:szCs w:val="24"/>
            <w:lang w:eastAsia="ru-RU"/>
          </w:rPr>
          <w:t>6 м</w:t>
        </w:r>
      </w:smartTag>
      <w:r w:rsidRPr="00E27EC3">
        <w:rPr>
          <w:rFonts w:eastAsia="Times New Roman" w:cs="Times New Roman"/>
          <w:bCs/>
          <w:color w:val="000000" w:themeColor="text1"/>
          <w:sz w:val="24"/>
          <w:szCs w:val="24"/>
          <w:lang w:eastAsia="ru-RU"/>
        </w:rPr>
        <w:t>. При большей их вместимости должны предусматриваться раздельные въезды и выезды.</w:t>
      </w:r>
    </w:p>
    <w:p w:rsidR="00DF39F6" w:rsidRPr="00E27EC3" w:rsidRDefault="008A2905"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4.2.</w:t>
      </w:r>
      <w:r w:rsidR="00227323" w:rsidRPr="00E27EC3">
        <w:rPr>
          <w:rFonts w:eastAsia="Times New Roman" w:cs="Times New Roman"/>
          <w:color w:val="000000" w:themeColor="text1"/>
          <w:sz w:val="24"/>
          <w:szCs w:val="24"/>
          <w:lang w:eastAsia="ru-RU"/>
        </w:rPr>
        <w:t>20</w:t>
      </w:r>
      <w:r w:rsidR="00DF39F6" w:rsidRPr="00E27EC3">
        <w:rPr>
          <w:rFonts w:eastAsia="Times New Roman" w:cs="Times New Roman"/>
          <w:color w:val="000000" w:themeColor="text1"/>
          <w:sz w:val="24"/>
          <w:szCs w:val="24"/>
          <w:lang w:eastAsia="ru-RU"/>
        </w:rPr>
        <w:t xml:space="preserve">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w:t>
      </w:r>
      <w:r w:rsidR="001372C0" w:rsidRPr="00E27EC3">
        <w:rPr>
          <w:rFonts w:eastAsia="Times New Roman" w:cs="Times New Roman"/>
          <w:color w:val="000000" w:themeColor="text1"/>
          <w:sz w:val="24"/>
          <w:szCs w:val="24"/>
          <w:lang w:eastAsia="ru-RU"/>
        </w:rPr>
        <w:t>, должна составлять не менее 15</w:t>
      </w:r>
      <w:r w:rsidR="00DF39F6" w:rsidRPr="00E27EC3">
        <w:rPr>
          <w:rFonts w:eastAsia="Times New Roman" w:cs="Times New Roman"/>
          <w:color w:val="000000" w:themeColor="text1"/>
          <w:sz w:val="24"/>
          <w:szCs w:val="24"/>
          <w:lang w:eastAsia="ru-RU"/>
        </w:rPr>
        <w:t>% площади сельскохозяйственных предприятий, а при плотности зас</w:t>
      </w:r>
      <w:r w:rsidR="001372C0" w:rsidRPr="00E27EC3">
        <w:rPr>
          <w:rFonts w:eastAsia="Times New Roman" w:cs="Times New Roman"/>
          <w:color w:val="000000" w:themeColor="text1"/>
          <w:sz w:val="24"/>
          <w:szCs w:val="24"/>
          <w:lang w:eastAsia="ru-RU"/>
        </w:rPr>
        <w:t>тройки более 50% – не менее 10</w:t>
      </w:r>
      <w:r w:rsidR="00DF39F6" w:rsidRPr="00E27EC3">
        <w:rPr>
          <w:rFonts w:eastAsia="Times New Roman" w:cs="Times New Roman"/>
          <w:color w:val="000000" w:themeColor="text1"/>
          <w:sz w:val="24"/>
          <w:szCs w:val="24"/>
          <w:lang w:eastAsia="ru-RU"/>
        </w:rPr>
        <w:t>%.</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Расстояния от зданий и сооружений до деревьев и кустарников следует принимать по таблице </w:t>
      </w:r>
      <w:r w:rsidR="008A2905" w:rsidRPr="00E27EC3">
        <w:rPr>
          <w:rFonts w:eastAsia="Times New Roman" w:cs="Times New Roman"/>
          <w:color w:val="000000" w:themeColor="text1"/>
          <w:sz w:val="24"/>
          <w:szCs w:val="24"/>
          <w:lang w:eastAsia="ru-RU"/>
        </w:rPr>
        <w:t>39</w:t>
      </w:r>
      <w:r w:rsidRPr="00E27EC3">
        <w:rPr>
          <w:rFonts w:eastAsia="Times New Roman" w:cs="Times New Roman"/>
          <w:color w:val="000000" w:themeColor="text1"/>
          <w:sz w:val="24"/>
          <w:szCs w:val="24"/>
          <w:lang w:eastAsia="ru-RU"/>
        </w:rPr>
        <w:t xml:space="preserve"> настоящих нормативов.</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На озелен</w:t>
      </w:r>
      <w:r w:rsidR="001372C0" w:rsidRPr="00E27EC3">
        <w:rPr>
          <w:rFonts w:eastAsia="Times New Roman" w:cs="Times New Roman"/>
          <w:color w:val="000000" w:themeColor="text1"/>
          <w:spacing w:val="-2"/>
          <w:sz w:val="24"/>
          <w:szCs w:val="24"/>
          <w:lang w:eastAsia="ru-RU"/>
        </w:rPr>
        <w:t>ё</w:t>
      </w:r>
      <w:r w:rsidRPr="00E27EC3">
        <w:rPr>
          <w:rFonts w:eastAsia="Times New Roman" w:cs="Times New Roman"/>
          <w:color w:val="000000" w:themeColor="text1"/>
          <w:spacing w:val="-2"/>
          <w:sz w:val="24"/>
          <w:szCs w:val="24"/>
          <w:lang w:eastAsia="ru-RU"/>
        </w:rPr>
        <w:t>нных территориях сельскохозяйственных предприятий необходимо</w:t>
      </w:r>
      <w:r w:rsidRPr="00E27EC3">
        <w:rPr>
          <w:rFonts w:eastAsia="Times New Roman" w:cs="Times New Roman"/>
          <w:color w:val="000000" w:themeColor="text1"/>
          <w:sz w:val="24"/>
          <w:szCs w:val="24"/>
          <w:lang w:eastAsia="ru-RU"/>
        </w:rPr>
        <w:t xml:space="preserve"> предусматривать открытые благоустроенные площадки для отдыха трудящихся из расч</w:t>
      </w:r>
      <w:r w:rsidR="001372C0"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та </w:t>
      </w:r>
      <w:smartTag w:uri="urn:schemas-microsoft-com:office:smarttags" w:element="metricconverter">
        <w:smartTagPr>
          <w:attr w:name="ProductID" w:val="1 м2"/>
        </w:smartTagPr>
        <w:r w:rsidRPr="00E27EC3">
          <w:rPr>
            <w:rFonts w:eastAsia="Times New Roman" w:cs="Times New Roman"/>
            <w:color w:val="000000" w:themeColor="text1"/>
            <w:sz w:val="24"/>
            <w:szCs w:val="24"/>
            <w:lang w:eastAsia="ru-RU"/>
          </w:rPr>
          <w:t>1 м</w:t>
        </w:r>
        <w:r w:rsidRPr="00E27EC3">
          <w:rPr>
            <w:rFonts w:eastAsia="Times New Roman" w:cs="Times New Roman"/>
            <w:color w:val="000000" w:themeColor="text1"/>
            <w:sz w:val="24"/>
            <w:szCs w:val="24"/>
            <w:vertAlign w:val="superscript"/>
            <w:lang w:eastAsia="ru-RU"/>
          </w:rPr>
          <w:t>2</w:t>
        </w:r>
      </w:smartTag>
      <w:r w:rsidRPr="00E27EC3">
        <w:rPr>
          <w:rFonts w:eastAsia="Times New Roman" w:cs="Times New Roman"/>
          <w:color w:val="000000" w:themeColor="text1"/>
          <w:sz w:val="24"/>
          <w:szCs w:val="24"/>
          <w:lang w:eastAsia="ru-RU"/>
        </w:rPr>
        <w:t xml:space="preserve"> на одного работающего в наиболее многочисленную смену.</w:t>
      </w:r>
    </w:p>
    <w:p w:rsidR="00DF39F6" w:rsidRPr="00E27EC3" w:rsidRDefault="008A2905"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4.2.2</w:t>
      </w:r>
      <w:r w:rsidR="00227323" w:rsidRPr="00E27EC3">
        <w:rPr>
          <w:rFonts w:eastAsia="Times New Roman" w:cs="Times New Roman"/>
          <w:color w:val="000000" w:themeColor="text1"/>
          <w:sz w:val="24"/>
          <w:szCs w:val="24"/>
          <w:lang w:eastAsia="ru-RU"/>
        </w:rPr>
        <w:t>1</w:t>
      </w:r>
      <w:r w:rsidR="00DF39F6" w:rsidRPr="00E27EC3">
        <w:rPr>
          <w:rFonts w:eastAsia="Times New Roman" w:cs="Times New Roman"/>
          <w:color w:val="000000" w:themeColor="text1"/>
          <w:sz w:val="24"/>
          <w:szCs w:val="24"/>
          <w:lang w:eastAsia="ru-RU"/>
        </w:rPr>
        <w:t xml:space="preserve"> Автомобильные дороги на территории сельскохозяйственных предприятий следует проектировать в соответствии с требованиями СНиП 2.05.11-83.</w:t>
      </w:r>
    </w:p>
    <w:p w:rsidR="00DF39F6" w:rsidRPr="00E27EC3" w:rsidRDefault="008A2905"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4.2.2</w:t>
      </w:r>
      <w:r w:rsidR="00227323" w:rsidRPr="00E27EC3">
        <w:rPr>
          <w:rFonts w:eastAsia="Times New Roman" w:cs="Times New Roman"/>
          <w:color w:val="000000" w:themeColor="text1"/>
          <w:sz w:val="24"/>
          <w:szCs w:val="24"/>
          <w:lang w:eastAsia="ru-RU"/>
        </w:rPr>
        <w:t>2</w:t>
      </w:r>
      <w:r w:rsidR="00DF39F6" w:rsidRPr="00E27EC3">
        <w:rPr>
          <w:rFonts w:eastAsia="Times New Roman" w:cs="Times New Roman"/>
          <w:color w:val="000000" w:themeColor="text1"/>
          <w:sz w:val="24"/>
          <w:szCs w:val="24"/>
          <w:lang w:eastAsia="ru-RU"/>
        </w:rPr>
        <w:t xml:space="preserve"> В соответствии с требованиями статьи 98 Федерального закона от 22.07.2008 №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DF39F6" w:rsidRPr="00E27EC3" w:rsidRDefault="008A2905"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 xml:space="preserve"> по всей длине зданий, сооружений и строений:</w:t>
      </w:r>
    </w:p>
    <w:p w:rsidR="00DF39F6" w:rsidRPr="00E27EC3" w:rsidRDefault="008A2905" w:rsidP="00DF39F6">
      <w:pPr>
        <w:widowControl w:val="0"/>
        <w:spacing w:line="239" w:lineRule="auto"/>
        <w:ind w:firstLine="108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 xml:space="preserve"> с одной стороны – при ширине здания, сооружения или строения не более </w:t>
      </w:r>
      <w:smartTag w:uri="urn:schemas-microsoft-com:office:smarttags" w:element="metricconverter">
        <w:smartTagPr>
          <w:attr w:name="ProductID" w:val="18 м"/>
        </w:smartTagPr>
        <w:r w:rsidR="00DF39F6" w:rsidRPr="00E27EC3">
          <w:rPr>
            <w:rFonts w:eastAsia="Times New Roman" w:cs="Times New Roman"/>
            <w:color w:val="000000" w:themeColor="text1"/>
            <w:sz w:val="24"/>
            <w:szCs w:val="24"/>
            <w:lang w:eastAsia="ru-RU"/>
          </w:rPr>
          <w:t>18 м</w:t>
        </w:r>
      </w:smartTag>
      <w:r w:rsidRPr="00E27EC3">
        <w:rPr>
          <w:rFonts w:eastAsia="Times New Roman" w:cs="Times New Roman"/>
          <w:color w:val="000000" w:themeColor="text1"/>
          <w:sz w:val="24"/>
          <w:szCs w:val="24"/>
          <w:lang w:eastAsia="ru-RU"/>
        </w:rPr>
        <w:t>;</w:t>
      </w:r>
    </w:p>
    <w:p w:rsidR="00DF39F6" w:rsidRPr="00E27EC3" w:rsidRDefault="008A2905" w:rsidP="00DF39F6">
      <w:pPr>
        <w:widowControl w:val="0"/>
        <w:spacing w:line="239" w:lineRule="auto"/>
        <w:ind w:firstLine="108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 xml:space="preserve"> с двух сторон – при ширине более </w:t>
      </w:r>
      <w:smartTag w:uri="urn:schemas-microsoft-com:office:smarttags" w:element="metricconverter">
        <w:smartTagPr>
          <w:attr w:name="ProductID" w:val="18 м"/>
        </w:smartTagPr>
        <w:r w:rsidR="00DF39F6" w:rsidRPr="00E27EC3">
          <w:rPr>
            <w:rFonts w:eastAsia="Times New Roman" w:cs="Times New Roman"/>
            <w:color w:val="000000" w:themeColor="text1"/>
            <w:sz w:val="24"/>
            <w:szCs w:val="24"/>
            <w:lang w:eastAsia="ru-RU"/>
          </w:rPr>
          <w:t>18 м</w:t>
        </w:r>
      </w:smartTag>
      <w:r w:rsidR="00DF39F6" w:rsidRPr="00E27EC3">
        <w:rPr>
          <w:rFonts w:eastAsia="Times New Roman" w:cs="Times New Roman"/>
          <w:color w:val="000000" w:themeColor="text1"/>
          <w:sz w:val="24"/>
          <w:szCs w:val="24"/>
          <w:lang w:eastAsia="ru-RU"/>
        </w:rPr>
        <w:t>, а также при устройстве замкнутых и полузамкнутых дворов;</w:t>
      </w:r>
    </w:p>
    <w:p w:rsidR="00DF39F6" w:rsidRPr="00E27EC3" w:rsidRDefault="008A2905"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 xml:space="preserve"> со всех сторон – для здани</w:t>
      </w:r>
      <w:r w:rsidRPr="00E27EC3">
        <w:rPr>
          <w:rFonts w:eastAsia="Times New Roman" w:cs="Times New Roman"/>
          <w:color w:val="000000" w:themeColor="text1"/>
          <w:sz w:val="24"/>
          <w:szCs w:val="24"/>
          <w:lang w:eastAsia="ru-RU"/>
        </w:rPr>
        <w:t>й с площадью застройки более 10</w:t>
      </w:r>
      <w:r w:rsidR="00DF39F6" w:rsidRPr="00E27EC3">
        <w:rPr>
          <w:rFonts w:eastAsia="Times New Roman" w:cs="Times New Roman"/>
          <w:color w:val="000000" w:themeColor="text1"/>
          <w:sz w:val="24"/>
          <w:szCs w:val="24"/>
          <w:lang w:eastAsia="ru-RU"/>
        </w:rPr>
        <w:t>000 м</w:t>
      </w:r>
      <w:r w:rsidR="00DF39F6" w:rsidRPr="00E27EC3">
        <w:rPr>
          <w:rFonts w:eastAsia="Times New Roman" w:cs="Times New Roman"/>
          <w:color w:val="000000" w:themeColor="text1"/>
          <w:sz w:val="24"/>
          <w:szCs w:val="24"/>
          <w:vertAlign w:val="superscript"/>
          <w:lang w:eastAsia="ru-RU"/>
        </w:rPr>
        <w:t>2</w:t>
      </w:r>
      <w:r w:rsidR="00DF39F6" w:rsidRPr="00E27EC3">
        <w:rPr>
          <w:rFonts w:eastAsia="Times New Roman" w:cs="Times New Roman"/>
          <w:color w:val="000000" w:themeColor="text1"/>
          <w:sz w:val="24"/>
          <w:szCs w:val="24"/>
          <w:lang w:eastAsia="ru-RU"/>
        </w:rPr>
        <w:t xml:space="preserve"> или шириной более </w:t>
      </w:r>
      <w:r w:rsidR="001372C0" w:rsidRPr="00E27EC3">
        <w:rPr>
          <w:rFonts w:eastAsia="Times New Roman" w:cs="Times New Roman"/>
          <w:color w:val="000000" w:themeColor="text1"/>
          <w:sz w:val="24"/>
          <w:szCs w:val="24"/>
          <w:lang w:eastAsia="ru-RU"/>
        </w:rPr>
        <w:t xml:space="preserve"> </w:t>
      </w:r>
      <w:smartTag w:uri="urn:schemas-microsoft-com:office:smarttags" w:element="metricconverter">
        <w:smartTagPr>
          <w:attr w:name="ProductID" w:val="100 м"/>
        </w:smartTagPr>
        <w:r w:rsidR="00DF39F6" w:rsidRPr="00E27EC3">
          <w:rPr>
            <w:rFonts w:eastAsia="Times New Roman" w:cs="Times New Roman"/>
            <w:color w:val="000000" w:themeColor="text1"/>
            <w:sz w:val="24"/>
            <w:szCs w:val="24"/>
            <w:lang w:eastAsia="ru-RU"/>
          </w:rPr>
          <w:t>100 м</w:t>
        </w:r>
      </w:smartTag>
      <w:r w:rsidR="00DF39F6" w:rsidRPr="00E27EC3">
        <w:rPr>
          <w:rFonts w:eastAsia="Times New Roman" w:cs="Times New Roman"/>
          <w:color w:val="000000" w:themeColor="text1"/>
          <w:sz w:val="24"/>
          <w:szCs w:val="24"/>
          <w:lang w:eastAsia="ru-RU"/>
        </w:rPr>
        <w:t>.</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этом расстояние от края проезжей части или спланированной поверхности, обеспечивающей проезд пожарных автомобилей</w:t>
      </w:r>
      <w:r w:rsidR="008A2905" w:rsidRPr="00E27EC3">
        <w:rPr>
          <w:rFonts w:eastAsia="Times New Roman" w:cs="Times New Roman"/>
          <w:color w:val="000000" w:themeColor="text1"/>
          <w:sz w:val="24"/>
          <w:szCs w:val="24"/>
          <w:lang w:eastAsia="ru-RU"/>
        </w:rPr>
        <w:t>, до стен зданий должно быть</w:t>
      </w:r>
      <w:r w:rsidRPr="00E27EC3">
        <w:rPr>
          <w:rFonts w:eastAsia="Times New Roman" w:cs="Times New Roman"/>
          <w:color w:val="000000" w:themeColor="text1"/>
          <w:sz w:val="24"/>
          <w:szCs w:val="24"/>
          <w:lang w:eastAsia="ru-RU"/>
        </w:rPr>
        <w:t xml:space="preserve"> не более</w:t>
      </w:r>
      <w:r w:rsidR="008A2905" w:rsidRPr="00E27EC3">
        <w:rPr>
          <w:rFonts w:eastAsia="Times New Roman" w:cs="Times New Roman"/>
          <w:color w:val="000000" w:themeColor="text1"/>
          <w:sz w:val="24"/>
          <w:szCs w:val="24"/>
          <w:lang w:eastAsia="ru-RU"/>
        </w:rPr>
        <w:t xml:space="preserve"> (м)</w:t>
      </w:r>
      <w:r w:rsidRPr="00E27EC3">
        <w:rPr>
          <w:rFonts w:eastAsia="Times New Roman" w:cs="Times New Roman"/>
          <w:color w:val="000000" w:themeColor="text1"/>
          <w:sz w:val="24"/>
          <w:szCs w:val="24"/>
          <w:lang w:eastAsia="ru-RU"/>
        </w:rPr>
        <w:t>:</w:t>
      </w:r>
    </w:p>
    <w:p w:rsidR="00DF39F6" w:rsidRPr="00E27EC3" w:rsidRDefault="008A2905"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 xml:space="preserve"> 25 – при высоте зданий не более </w:t>
      </w:r>
      <w:r w:rsidRPr="00E27EC3">
        <w:rPr>
          <w:rFonts w:eastAsia="Times New Roman" w:cs="Times New Roman"/>
          <w:color w:val="000000" w:themeColor="text1"/>
          <w:sz w:val="24"/>
          <w:szCs w:val="24"/>
          <w:lang w:eastAsia="ru-RU"/>
        </w:rPr>
        <w:t>12</w:t>
      </w:r>
      <w:r w:rsidR="00DF39F6" w:rsidRPr="00E27EC3">
        <w:rPr>
          <w:rFonts w:eastAsia="Times New Roman" w:cs="Times New Roman"/>
          <w:color w:val="000000" w:themeColor="text1"/>
          <w:sz w:val="24"/>
          <w:szCs w:val="24"/>
          <w:lang w:eastAsia="ru-RU"/>
        </w:rPr>
        <w:t>;</w:t>
      </w:r>
    </w:p>
    <w:p w:rsidR="00DF39F6" w:rsidRPr="00E27EC3" w:rsidRDefault="008A2905"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 xml:space="preserve"> 8 – при высоте зданий более 12, но не более </w:t>
      </w:r>
      <w:r w:rsidRPr="00E27EC3">
        <w:rPr>
          <w:rFonts w:eastAsia="Times New Roman" w:cs="Times New Roman"/>
          <w:color w:val="000000" w:themeColor="text1"/>
          <w:sz w:val="24"/>
          <w:szCs w:val="24"/>
          <w:lang w:eastAsia="ru-RU"/>
        </w:rPr>
        <w:t>28</w:t>
      </w:r>
      <w:r w:rsidR="00DF39F6" w:rsidRPr="00E27EC3">
        <w:rPr>
          <w:rFonts w:eastAsia="Times New Roman" w:cs="Times New Roman"/>
          <w:color w:val="000000" w:themeColor="text1"/>
          <w:sz w:val="24"/>
          <w:szCs w:val="24"/>
          <w:lang w:eastAsia="ru-RU"/>
        </w:rPr>
        <w:t>;</w:t>
      </w:r>
    </w:p>
    <w:p w:rsidR="00DF39F6" w:rsidRPr="00E27EC3" w:rsidRDefault="008A2905"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 xml:space="preserve"> 10 – при высоте зданий более </w:t>
      </w:r>
      <w:r w:rsidRPr="00E27EC3">
        <w:rPr>
          <w:rFonts w:eastAsia="Times New Roman" w:cs="Times New Roman"/>
          <w:color w:val="000000" w:themeColor="text1"/>
          <w:sz w:val="24"/>
          <w:szCs w:val="24"/>
          <w:lang w:eastAsia="ru-RU"/>
        </w:rPr>
        <w:t>28</w:t>
      </w:r>
      <w:r w:rsidR="00DF39F6" w:rsidRPr="00E27EC3">
        <w:rPr>
          <w:rFonts w:eastAsia="Times New Roman" w:cs="Times New Roman"/>
          <w:color w:val="000000" w:themeColor="text1"/>
          <w:sz w:val="24"/>
          <w:szCs w:val="24"/>
          <w:lang w:eastAsia="ru-RU"/>
        </w:rPr>
        <w:t>.</w:t>
      </w:r>
    </w:p>
    <w:p w:rsidR="00DF39F6" w:rsidRPr="00E27EC3" w:rsidRDefault="008A2905"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4.2.2</w:t>
      </w:r>
      <w:r w:rsidR="00227323" w:rsidRPr="00E27EC3">
        <w:rPr>
          <w:rFonts w:eastAsia="Times New Roman" w:cs="Times New Roman"/>
          <w:color w:val="000000" w:themeColor="text1"/>
          <w:sz w:val="24"/>
          <w:szCs w:val="24"/>
          <w:lang w:eastAsia="ru-RU"/>
        </w:rPr>
        <w:t>3</w:t>
      </w:r>
      <w:r w:rsidR="00DF39F6" w:rsidRPr="00E27EC3">
        <w:rPr>
          <w:rFonts w:eastAsia="Times New Roman" w:cs="Times New Roman"/>
          <w:color w:val="000000" w:themeColor="text1"/>
          <w:sz w:val="24"/>
          <w:szCs w:val="24"/>
          <w:lang w:eastAsia="ru-RU"/>
        </w:rPr>
        <w:t xml:space="preserve"> </w:t>
      </w:r>
      <w:r w:rsidR="00DF39F6" w:rsidRPr="00E27EC3">
        <w:rPr>
          <w:rFonts w:eastAsia="Times New Roman" w:cs="Times New Roman"/>
          <w:bCs/>
          <w:color w:val="000000" w:themeColor="text1"/>
          <w:sz w:val="24"/>
          <w:szCs w:val="24"/>
          <w:lang w:eastAsia="ru-RU"/>
        </w:rPr>
        <w:t>Внешний транспорт и сеть дорог</w:t>
      </w:r>
      <w:r w:rsidR="00DF39F6" w:rsidRPr="00E27EC3">
        <w:rPr>
          <w:rFonts w:eastAsia="Times New Roman" w:cs="Times New Roman"/>
          <w:color w:val="000000" w:themeColor="text1"/>
          <w:sz w:val="24"/>
          <w:szCs w:val="24"/>
          <w:lang w:eastAsia="ru-RU"/>
        </w:rPr>
        <w:t xml:space="preserve"> производственной зоны должны обеспечивать транспортные связи со всеми сельскохозяйственными предприятиями, а также жилыми и общественно</w:t>
      </w:r>
      <w:r w:rsidRPr="00E27EC3">
        <w:rPr>
          <w:rFonts w:eastAsia="Times New Roman" w:cs="Times New Roman"/>
          <w:color w:val="000000" w:themeColor="text1"/>
          <w:sz w:val="24"/>
          <w:szCs w:val="24"/>
          <w:lang w:eastAsia="ru-RU"/>
        </w:rPr>
        <w:t xml:space="preserve"> – </w:t>
      </w:r>
      <w:r w:rsidR="00DF39F6" w:rsidRPr="00E27EC3">
        <w:rPr>
          <w:rFonts w:eastAsia="Times New Roman" w:cs="Times New Roman"/>
          <w:color w:val="000000" w:themeColor="text1"/>
          <w:sz w:val="24"/>
          <w:szCs w:val="24"/>
          <w:lang w:eastAsia="ru-RU"/>
        </w:rPr>
        <w:t>деловыми зонами насел</w:t>
      </w:r>
      <w:r w:rsidR="001372C0" w:rsidRPr="00E27EC3">
        <w:rPr>
          <w:rFonts w:eastAsia="Times New Roman" w:cs="Times New Roman"/>
          <w:color w:val="000000" w:themeColor="text1"/>
          <w:sz w:val="24"/>
          <w:szCs w:val="24"/>
          <w:lang w:eastAsia="ru-RU"/>
        </w:rPr>
        <w:t>ё</w:t>
      </w:r>
      <w:r w:rsidR="00DF39F6" w:rsidRPr="00E27EC3">
        <w:rPr>
          <w:rFonts w:eastAsia="Times New Roman" w:cs="Times New Roman"/>
          <w:color w:val="000000" w:themeColor="text1"/>
          <w:sz w:val="24"/>
          <w:szCs w:val="24"/>
          <w:lang w:eastAsia="ru-RU"/>
        </w:rPr>
        <w:t>нных пунктов и соответствовать требованиям раздела «Зоны транспортной инфраструктуры» настоящих нормативов.</w:t>
      </w:r>
    </w:p>
    <w:p w:rsidR="00DF39F6" w:rsidRPr="00E27EC3" w:rsidRDefault="008A2905"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4.2.2</w:t>
      </w:r>
      <w:r w:rsidR="00227323" w:rsidRPr="00E27EC3">
        <w:rPr>
          <w:rFonts w:eastAsia="Times New Roman" w:cs="Times New Roman"/>
          <w:color w:val="000000" w:themeColor="text1"/>
          <w:sz w:val="24"/>
          <w:szCs w:val="24"/>
          <w:lang w:eastAsia="ru-RU"/>
        </w:rPr>
        <w:t>4</w:t>
      </w:r>
      <w:r w:rsidR="00DF39F6" w:rsidRPr="00E27EC3">
        <w:rPr>
          <w:rFonts w:eastAsia="Times New Roman" w:cs="Times New Roman"/>
          <w:color w:val="000000" w:themeColor="text1"/>
          <w:sz w:val="24"/>
          <w:szCs w:val="24"/>
          <w:lang w:eastAsia="ru-RU"/>
        </w:rPr>
        <w:t xml:space="preserve"> </w:t>
      </w:r>
      <w:r w:rsidR="00DF39F6" w:rsidRPr="00E27EC3">
        <w:rPr>
          <w:rFonts w:eastAsia="Times New Roman" w:cs="Times New Roman"/>
          <w:bCs/>
          <w:color w:val="000000" w:themeColor="text1"/>
          <w:sz w:val="24"/>
          <w:szCs w:val="24"/>
          <w:lang w:eastAsia="ru-RU"/>
        </w:rPr>
        <w:t>Инженерные сети</w:t>
      </w:r>
      <w:r w:rsidR="00DF39F6" w:rsidRPr="00E27EC3">
        <w:rPr>
          <w:rFonts w:eastAsia="Times New Roman" w:cs="Times New Roman"/>
          <w:color w:val="000000" w:themeColor="text1"/>
          <w:sz w:val="24"/>
          <w:szCs w:val="24"/>
          <w:lang w:eastAsia="ru-RU"/>
        </w:rPr>
        <w:t xml:space="preserve"> на площадках сельскохозяйственных предприятий </w:t>
      </w:r>
      <w:r w:rsidR="00DF39F6" w:rsidRPr="00E27EC3">
        <w:rPr>
          <w:rFonts w:eastAsia="Times New Roman" w:cs="Times New Roman"/>
          <w:bCs/>
          <w:color w:val="000000" w:themeColor="text1"/>
          <w:sz w:val="24"/>
          <w:szCs w:val="24"/>
          <w:lang w:eastAsia="ru-RU"/>
        </w:rPr>
        <w:t>и производственных зон надлежит проектировать как единую систему инженерных коммуникаций, предусматривая, как правило, их совмещенную прокладку.</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 xml:space="preserve">При проектировании инженерных сетей следует соблюдать требования </w:t>
      </w:r>
      <w:r w:rsidRPr="00E27EC3">
        <w:rPr>
          <w:rFonts w:eastAsia="Times New Roman" w:cs="Times New Roman"/>
          <w:color w:val="000000" w:themeColor="text1"/>
          <w:sz w:val="24"/>
          <w:szCs w:val="24"/>
          <w:lang w:eastAsia="ru-RU"/>
        </w:rPr>
        <w:t>раздела «Зоны инженерной инфраструктуры» настоящих нормативов</w:t>
      </w:r>
      <w:r w:rsidRPr="00E27EC3">
        <w:rPr>
          <w:rFonts w:eastAsia="Times New Roman" w:cs="Times New Roman"/>
          <w:bCs/>
          <w:color w:val="000000" w:themeColor="text1"/>
          <w:sz w:val="24"/>
          <w:szCs w:val="24"/>
          <w:lang w:eastAsia="ru-RU"/>
        </w:rPr>
        <w:t>, а также требования СП 18.13330.</w:t>
      </w:r>
      <w:r w:rsidRPr="00E27EC3">
        <w:rPr>
          <w:rFonts w:eastAsia="Times New Roman" w:cs="Times New Roman"/>
          <w:color w:val="000000" w:themeColor="text1"/>
          <w:sz w:val="24"/>
          <w:szCs w:val="24"/>
          <w:lang w:eastAsia="ru-RU"/>
        </w:rPr>
        <w:t>2011.</w:t>
      </w:r>
    </w:p>
    <w:p w:rsidR="00DF39F6" w:rsidRPr="00E27EC3" w:rsidRDefault="0048556E"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4.2.2</w:t>
      </w:r>
      <w:r w:rsidR="00227323" w:rsidRPr="00E27EC3">
        <w:rPr>
          <w:rFonts w:eastAsia="Times New Roman" w:cs="Times New Roman"/>
          <w:color w:val="000000" w:themeColor="text1"/>
          <w:sz w:val="24"/>
          <w:szCs w:val="24"/>
          <w:lang w:eastAsia="ru-RU"/>
        </w:rPr>
        <w:t>5</w:t>
      </w:r>
      <w:r w:rsidR="00DF39F6" w:rsidRPr="00E27EC3">
        <w:rPr>
          <w:rFonts w:eastAsia="Times New Roman" w:cs="Times New Roman"/>
          <w:color w:val="000000" w:themeColor="text1"/>
          <w:sz w:val="24"/>
          <w:szCs w:val="24"/>
          <w:lang w:eastAsia="ru-RU"/>
        </w:rPr>
        <w:t xml:space="preserve"> В соответствии с требованиями Федерального закона от 22.07.2008 № 123-ФЗ «Технический регламент о требованиях пожарной безопасности» к водо</w:t>
      </w:r>
      <w:r w:rsidR="001372C0" w:rsidRPr="00E27EC3">
        <w:rPr>
          <w:rFonts w:eastAsia="Times New Roman" w:cs="Times New Roman"/>
          <w:color w:val="000000" w:themeColor="text1"/>
          <w:sz w:val="24"/>
          <w:szCs w:val="24"/>
          <w:lang w:eastAsia="ru-RU"/>
        </w:rPr>
        <w:t>ё</w:t>
      </w:r>
      <w:r w:rsidR="00DF39F6" w:rsidRPr="00E27EC3">
        <w:rPr>
          <w:rFonts w:eastAsia="Times New Roman" w:cs="Times New Roman"/>
          <w:color w:val="000000" w:themeColor="text1"/>
          <w:sz w:val="24"/>
          <w:szCs w:val="24"/>
          <w:lang w:eastAsia="ru-RU"/>
        </w:rPr>
        <w:t>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12×12 м.</w:t>
      </w:r>
    </w:p>
    <w:p w:rsidR="00DF39F6" w:rsidRPr="00E27EC3" w:rsidRDefault="0048556E"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4.2.2</w:t>
      </w:r>
      <w:r w:rsidR="00227323" w:rsidRPr="00E27EC3">
        <w:rPr>
          <w:rFonts w:eastAsia="Times New Roman" w:cs="Times New Roman"/>
          <w:color w:val="000000" w:themeColor="text1"/>
          <w:sz w:val="24"/>
          <w:szCs w:val="24"/>
          <w:lang w:eastAsia="ru-RU"/>
        </w:rPr>
        <w:t>6</w:t>
      </w:r>
      <w:r w:rsidR="00DF39F6" w:rsidRPr="00E27EC3">
        <w:rPr>
          <w:rFonts w:eastAsia="Times New Roman" w:cs="Times New Roman"/>
          <w:color w:val="000000" w:themeColor="text1"/>
          <w:sz w:val="24"/>
          <w:szCs w:val="24"/>
          <w:lang w:eastAsia="ru-RU"/>
        </w:rPr>
        <w:t xml:space="preserve"> Пожарные депо, обслуживающие территории сельскохозяйственных предприятий, проектируются в соответствии с требованиями главы 17 Федеральн</w:t>
      </w:r>
      <w:r w:rsidRPr="00E27EC3">
        <w:rPr>
          <w:rFonts w:eastAsia="Times New Roman" w:cs="Times New Roman"/>
          <w:color w:val="000000" w:themeColor="text1"/>
          <w:sz w:val="24"/>
          <w:szCs w:val="24"/>
          <w:lang w:eastAsia="ru-RU"/>
        </w:rPr>
        <w:t xml:space="preserve">ого закона от 22.07.2008 </w:t>
      </w:r>
      <w:r w:rsidR="00DF39F6" w:rsidRPr="00E27EC3">
        <w:rPr>
          <w:rFonts w:eastAsia="Times New Roman" w:cs="Times New Roman"/>
          <w:color w:val="000000" w:themeColor="text1"/>
          <w:sz w:val="24"/>
          <w:szCs w:val="24"/>
          <w:lang w:eastAsia="ru-RU"/>
        </w:rPr>
        <w:t>№ 123-ФЗ «Технический регламент о требованиях пожарной безопасности».</w:t>
      </w:r>
    </w:p>
    <w:p w:rsidR="00DF39F6" w:rsidRPr="00E27EC3" w:rsidRDefault="00DF39F6" w:rsidP="00DF39F6">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Пожарные депо проектируются на земельных участках, имеющих выезды на дороги общей сети без пересечения скотопрогонов.</w:t>
      </w:r>
    </w:p>
    <w:p w:rsidR="00DF39F6" w:rsidRPr="00E27EC3" w:rsidRDefault="00DF39F6" w:rsidP="00DF39F6">
      <w:pPr>
        <w:widowControl w:val="0"/>
        <w:spacing w:line="239" w:lineRule="auto"/>
        <w:ind w:firstLine="709"/>
        <w:rPr>
          <w:rFonts w:eastAsia="Times New Roman" w:cs="Times New Roman"/>
          <w:color w:val="000000" w:themeColor="text1"/>
          <w:spacing w:val="-1"/>
          <w:sz w:val="24"/>
          <w:szCs w:val="24"/>
          <w:lang w:eastAsia="ru-RU"/>
        </w:rPr>
      </w:pPr>
      <w:r w:rsidRPr="00E27EC3">
        <w:rPr>
          <w:rFonts w:eastAsia="Times New Roman" w:cs="Times New Roman"/>
          <w:color w:val="000000" w:themeColor="text1"/>
          <w:spacing w:val="-1"/>
          <w:sz w:val="24"/>
          <w:szCs w:val="24"/>
          <w:lang w:eastAsia="ru-RU"/>
        </w:rPr>
        <w:t>Место расположения пожарного депо следует выбирать с уч</w:t>
      </w:r>
      <w:r w:rsidR="001372C0" w:rsidRPr="00E27EC3">
        <w:rPr>
          <w:rFonts w:eastAsia="Times New Roman" w:cs="Times New Roman"/>
          <w:color w:val="000000" w:themeColor="text1"/>
          <w:spacing w:val="-1"/>
          <w:sz w:val="24"/>
          <w:szCs w:val="24"/>
          <w:lang w:eastAsia="ru-RU"/>
        </w:rPr>
        <w:t>ё</w:t>
      </w:r>
      <w:r w:rsidRPr="00E27EC3">
        <w:rPr>
          <w:rFonts w:eastAsia="Times New Roman" w:cs="Times New Roman"/>
          <w:color w:val="000000" w:themeColor="text1"/>
          <w:spacing w:val="-1"/>
          <w:sz w:val="24"/>
          <w:szCs w:val="24"/>
          <w:lang w:eastAsia="ru-RU"/>
        </w:rPr>
        <w:t>том времени прибытия первого подразделения к месту вызова, установленного статьей 76 Федерального закона от 22.07.2008 № 123-ФЗ «Технический регламент о требованиях пожарной безопасности», и методики, установленной СП 11.13130.2009</w:t>
      </w:r>
      <w:r w:rsidRPr="00E27EC3">
        <w:rPr>
          <w:rFonts w:eastAsia="Times New Roman" w:cs="Times New Roman"/>
          <w:color w:val="000000" w:themeColor="text1"/>
          <w:spacing w:val="-2"/>
          <w:sz w:val="24"/>
          <w:szCs w:val="24"/>
          <w:lang w:eastAsia="ru-RU"/>
        </w:rPr>
        <w:t>.</w:t>
      </w:r>
    </w:p>
    <w:p w:rsidR="00DF39F6" w:rsidRPr="00E27EC3" w:rsidRDefault="00DF39F6" w:rsidP="00DF39F6">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случае превышения указанного радиуса на площадках сельскохозяйственных предприятий необходимо предусматривать</w:t>
      </w:r>
      <w:r w:rsidR="0048556E" w:rsidRPr="00E27EC3">
        <w:rPr>
          <w:rFonts w:eastAsia="Times New Roman" w:cs="Times New Roman"/>
          <w:color w:val="000000" w:themeColor="text1"/>
          <w:sz w:val="24"/>
          <w:szCs w:val="24"/>
          <w:lang w:eastAsia="ru-RU"/>
        </w:rPr>
        <w:t xml:space="preserve"> пожарный пост на 1 автомобиль.</w:t>
      </w:r>
    </w:p>
    <w:p w:rsidR="00DF39F6" w:rsidRPr="00E27EC3" w:rsidRDefault="0048556E"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4.2.2</w:t>
      </w:r>
      <w:r w:rsidR="00227323" w:rsidRPr="00E27EC3">
        <w:rPr>
          <w:rFonts w:eastAsia="Times New Roman" w:cs="Times New Roman"/>
          <w:color w:val="000000" w:themeColor="text1"/>
          <w:spacing w:val="-2"/>
          <w:sz w:val="24"/>
          <w:szCs w:val="24"/>
          <w:lang w:eastAsia="ru-RU"/>
        </w:rPr>
        <w:t>7</w:t>
      </w:r>
      <w:r w:rsidR="00DF39F6" w:rsidRPr="00E27EC3">
        <w:rPr>
          <w:rFonts w:eastAsia="Times New Roman" w:cs="Times New Roman"/>
          <w:color w:val="000000" w:themeColor="text1"/>
          <w:sz w:val="24"/>
          <w:szCs w:val="24"/>
          <w:lang w:eastAsia="ru-RU"/>
        </w:rPr>
        <w:t xml:space="preserve"> </w:t>
      </w:r>
      <w:r w:rsidR="00DF39F6" w:rsidRPr="00E27EC3">
        <w:rPr>
          <w:rFonts w:eastAsia="Times New Roman" w:cs="Times New Roman"/>
          <w:bCs/>
          <w:color w:val="000000" w:themeColor="text1"/>
          <w:sz w:val="24"/>
          <w:szCs w:val="24"/>
          <w:lang w:eastAsia="ru-RU"/>
        </w:rPr>
        <w:t>Резервирование земельных участков для расширения сельскохозяйственных предприятий или объектов допускается за сч</w:t>
      </w:r>
      <w:r w:rsidR="00F649D4" w:rsidRPr="00E27EC3">
        <w:rPr>
          <w:rFonts w:eastAsia="Times New Roman" w:cs="Times New Roman"/>
          <w:bCs/>
          <w:color w:val="000000" w:themeColor="text1"/>
          <w:sz w:val="24"/>
          <w:szCs w:val="24"/>
          <w:lang w:eastAsia="ru-RU"/>
        </w:rPr>
        <w:t>ё</w:t>
      </w:r>
      <w:r w:rsidR="00DF39F6" w:rsidRPr="00E27EC3">
        <w:rPr>
          <w:rFonts w:eastAsia="Times New Roman" w:cs="Times New Roman"/>
          <w:bCs/>
          <w:color w:val="000000" w:themeColor="text1"/>
          <w:sz w:val="24"/>
          <w:szCs w:val="24"/>
          <w:lang w:eastAsia="ru-RU"/>
        </w:rPr>
        <w:t>т земель, находящихся за границами площадок указанных предприятий или объектов. С этой целью при выборе площадок должна предусматриваться возможность дополнительного отвода смежных земельных участков в установленном порядке с уч</w:t>
      </w:r>
      <w:r w:rsidR="003177D4" w:rsidRPr="00E27EC3">
        <w:rPr>
          <w:rFonts w:eastAsia="Times New Roman" w:cs="Times New Roman"/>
          <w:bCs/>
          <w:color w:val="000000" w:themeColor="text1"/>
          <w:sz w:val="24"/>
          <w:szCs w:val="24"/>
          <w:lang w:eastAsia="ru-RU"/>
        </w:rPr>
        <w:t>ё</w:t>
      </w:r>
      <w:r w:rsidR="00DF39F6" w:rsidRPr="00E27EC3">
        <w:rPr>
          <w:rFonts w:eastAsia="Times New Roman" w:cs="Times New Roman"/>
          <w:bCs/>
          <w:color w:val="000000" w:themeColor="text1"/>
          <w:sz w:val="24"/>
          <w:szCs w:val="24"/>
          <w:lang w:eastAsia="ru-RU"/>
        </w:rPr>
        <w:t xml:space="preserve">том положений п. </w:t>
      </w:r>
      <w:r w:rsidRPr="00E27EC3">
        <w:rPr>
          <w:rFonts w:eastAsia="Times New Roman" w:cs="Times New Roman"/>
          <w:color w:val="000000" w:themeColor="text1"/>
          <w:sz w:val="24"/>
          <w:szCs w:val="24"/>
          <w:lang w:eastAsia="ru-RU"/>
        </w:rPr>
        <w:t>4.2.3</w:t>
      </w:r>
      <w:r w:rsidR="001372C0" w:rsidRPr="00E27EC3">
        <w:rPr>
          <w:rFonts w:eastAsia="Times New Roman" w:cs="Times New Roman"/>
          <w:color w:val="000000" w:themeColor="text1"/>
          <w:sz w:val="24"/>
          <w:szCs w:val="24"/>
          <w:lang w:eastAsia="ru-RU"/>
        </w:rPr>
        <w:t xml:space="preserve"> настоящих нормативов.</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Резервирование земельных участков на площадках сельскохозяйственных предприятий допускается только в соответствии с заданиями на проектирование.</w:t>
      </w:r>
    </w:p>
    <w:p w:rsidR="00227323" w:rsidRPr="00E27EC3" w:rsidRDefault="00227323"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br w:type="page"/>
      </w:r>
    </w:p>
    <w:p w:rsidR="00DC0EC4" w:rsidRPr="00E27EC3" w:rsidRDefault="00DC0EC4" w:rsidP="00DF39F6">
      <w:pPr>
        <w:widowControl w:val="0"/>
        <w:spacing w:line="239" w:lineRule="auto"/>
        <w:ind w:firstLine="709"/>
        <w:rPr>
          <w:rFonts w:eastAsia="Times New Roman" w:cs="Times New Roman"/>
          <w:bCs/>
          <w:color w:val="000000" w:themeColor="text1"/>
          <w:sz w:val="24"/>
          <w:szCs w:val="24"/>
          <w:lang w:eastAsia="ru-RU"/>
        </w:rPr>
      </w:pPr>
    </w:p>
    <w:p w:rsidR="00DF39F6" w:rsidRPr="00E27EC3" w:rsidRDefault="0048556E" w:rsidP="00DF39F6">
      <w:pPr>
        <w:widowControl w:val="0"/>
        <w:spacing w:line="239" w:lineRule="auto"/>
        <w:ind w:firstLine="709"/>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4.3</w:t>
      </w:r>
      <w:r w:rsidR="00DF39F6" w:rsidRPr="00E27EC3">
        <w:rPr>
          <w:rFonts w:eastAsia="Times New Roman" w:cs="Times New Roman"/>
          <w:b/>
          <w:bCs/>
          <w:color w:val="000000" w:themeColor="text1"/>
          <w:sz w:val="24"/>
          <w:szCs w:val="24"/>
          <w:lang w:eastAsia="ru-RU"/>
        </w:rPr>
        <w:t xml:space="preserve"> Зоны, предназначенные для ведения садоводства, огородничества, дачного хозяйства</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p>
    <w:p w:rsidR="00DF39F6" w:rsidRPr="00E27EC3" w:rsidRDefault="00DF39F6" w:rsidP="00DF39F6">
      <w:pPr>
        <w:widowControl w:val="0"/>
        <w:spacing w:line="239" w:lineRule="auto"/>
        <w:ind w:firstLine="709"/>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Общие требования</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p>
    <w:p w:rsidR="00DF39F6" w:rsidRPr="00E27EC3" w:rsidRDefault="0048556E"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4.3.1</w:t>
      </w:r>
      <w:r w:rsidR="00DF39F6" w:rsidRPr="00E27EC3">
        <w:rPr>
          <w:rFonts w:eastAsia="Times New Roman" w:cs="Times New Roman"/>
          <w:color w:val="000000" w:themeColor="text1"/>
          <w:sz w:val="24"/>
          <w:szCs w:val="24"/>
          <w:lang w:eastAsia="ru-RU"/>
        </w:rPr>
        <w:t xml:space="preserve"> Организация и застройка территории садоводческого, огороднического или дачного объединения осуществляется в соответствии с утвержд</w:t>
      </w:r>
      <w:r w:rsidR="001207DB" w:rsidRPr="00E27EC3">
        <w:rPr>
          <w:rFonts w:eastAsia="Times New Roman" w:cs="Times New Roman"/>
          <w:color w:val="000000" w:themeColor="text1"/>
          <w:sz w:val="24"/>
          <w:szCs w:val="24"/>
          <w:lang w:eastAsia="ru-RU"/>
        </w:rPr>
        <w:t>ё</w:t>
      </w:r>
      <w:r w:rsidR="00DF39F6" w:rsidRPr="00E27EC3">
        <w:rPr>
          <w:rFonts w:eastAsia="Times New Roman" w:cs="Times New Roman"/>
          <w:color w:val="000000" w:themeColor="text1"/>
          <w:sz w:val="24"/>
          <w:szCs w:val="24"/>
          <w:lang w:eastAsia="ru-RU"/>
        </w:rPr>
        <w:t>нным органами местного самоуправления проектом планировки садоводческого, огороднического, дачного объединения.</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Проект может разрабатываться как для одной, так и для группы (массива) рядом расположенных территорий садоводческих, огороднических, дачных объединений.</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Для группы (массива) территорий объединений, занимающих площадь более </w:t>
      </w:r>
      <w:smartTag w:uri="urn:schemas-microsoft-com:office:smarttags" w:element="metricconverter">
        <w:smartTagPr>
          <w:attr w:name="ProductID" w:val="50 га"/>
        </w:smartTagPr>
        <w:r w:rsidRPr="00E27EC3">
          <w:rPr>
            <w:rFonts w:eastAsia="Times New Roman" w:cs="Times New Roman"/>
            <w:color w:val="000000" w:themeColor="text1"/>
            <w:sz w:val="24"/>
            <w:szCs w:val="24"/>
            <w:lang w:eastAsia="ru-RU"/>
          </w:rPr>
          <w:t>50 га</w:t>
        </w:r>
      </w:smartTag>
      <w:r w:rsidRPr="00E27EC3">
        <w:rPr>
          <w:rFonts w:eastAsia="Times New Roman" w:cs="Times New Roman"/>
          <w:color w:val="000000" w:themeColor="text1"/>
          <w:sz w:val="24"/>
          <w:szCs w:val="24"/>
          <w:lang w:eastAsia="ru-RU"/>
        </w:rPr>
        <w:t>,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w:t>
      </w:r>
    </w:p>
    <w:p w:rsidR="00DF39F6" w:rsidRPr="00E27EC3" w:rsidRDefault="0048556E"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 xml:space="preserve"> внешни</w:t>
      </w:r>
      <w:r w:rsidR="00754F9B" w:rsidRPr="00E27EC3">
        <w:rPr>
          <w:rFonts w:eastAsia="Times New Roman" w:cs="Times New Roman"/>
          <w:color w:val="000000" w:themeColor="text1"/>
          <w:sz w:val="24"/>
          <w:szCs w:val="24"/>
          <w:lang w:eastAsia="ru-RU"/>
        </w:rPr>
        <w:t>х</w:t>
      </w:r>
      <w:r w:rsidR="00DF39F6" w:rsidRPr="00E27EC3">
        <w:rPr>
          <w:rFonts w:eastAsia="Times New Roman" w:cs="Times New Roman"/>
          <w:color w:val="000000" w:themeColor="text1"/>
          <w:sz w:val="24"/>
          <w:szCs w:val="24"/>
          <w:lang w:eastAsia="ru-RU"/>
        </w:rPr>
        <w:t xml:space="preserve"> связей с системой </w:t>
      </w:r>
      <w:r w:rsidR="008C49E6" w:rsidRPr="00E27EC3">
        <w:rPr>
          <w:rFonts w:eastAsia="Times New Roman" w:cs="Times New Roman"/>
          <w:color w:val="000000" w:themeColor="text1"/>
          <w:sz w:val="24"/>
          <w:szCs w:val="24"/>
          <w:lang w:eastAsia="ru-RU"/>
        </w:rPr>
        <w:t>сельского</w:t>
      </w:r>
      <w:r w:rsidR="00182D05" w:rsidRPr="00E27EC3">
        <w:rPr>
          <w:rFonts w:eastAsia="Times New Roman" w:cs="Times New Roman"/>
          <w:color w:val="000000" w:themeColor="text1"/>
          <w:sz w:val="24"/>
          <w:szCs w:val="24"/>
          <w:lang w:eastAsia="ru-RU"/>
        </w:rPr>
        <w:t xml:space="preserve"> </w:t>
      </w:r>
      <w:r w:rsidR="008C49E6" w:rsidRPr="00E27EC3">
        <w:rPr>
          <w:rFonts w:eastAsia="Times New Roman" w:cs="Times New Roman"/>
          <w:color w:val="000000" w:themeColor="text1"/>
          <w:sz w:val="24"/>
          <w:szCs w:val="24"/>
          <w:lang w:eastAsia="ru-RU"/>
        </w:rPr>
        <w:t>поселения</w:t>
      </w:r>
      <w:r w:rsidR="00DF39F6" w:rsidRPr="00E27EC3">
        <w:rPr>
          <w:rFonts w:eastAsia="Times New Roman" w:cs="Times New Roman"/>
          <w:color w:val="000000" w:themeColor="text1"/>
          <w:sz w:val="24"/>
          <w:szCs w:val="24"/>
          <w:lang w:eastAsia="ru-RU"/>
        </w:rPr>
        <w:t>;</w:t>
      </w:r>
    </w:p>
    <w:p w:rsidR="00DF39F6" w:rsidRPr="00E27EC3" w:rsidRDefault="0048556E"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 xml:space="preserve"> транспортных коммуникаций;</w:t>
      </w:r>
    </w:p>
    <w:p w:rsidR="00DF39F6" w:rsidRPr="00E27EC3" w:rsidRDefault="0048556E"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 xml:space="preserve"> социальной и инженерной инфраструктуры.</w:t>
      </w:r>
    </w:p>
    <w:p w:rsidR="00DF39F6" w:rsidRPr="00E27EC3" w:rsidRDefault="0048556E"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4.3.2</w:t>
      </w:r>
      <w:r w:rsidR="00DF39F6" w:rsidRPr="00E27EC3">
        <w:rPr>
          <w:rFonts w:eastAsia="Times New Roman" w:cs="Times New Roman"/>
          <w:color w:val="000000" w:themeColor="text1"/>
          <w:sz w:val="24"/>
          <w:szCs w:val="24"/>
          <w:lang w:eastAsia="ru-RU"/>
        </w:rPr>
        <w:t xml:space="preserve"> Запрещается размещение территорий садоводческих, огороднических, дачных объединений, а также индивидуальных дачных и садово</w:t>
      </w:r>
      <w:r w:rsidRPr="00E27EC3">
        <w:rPr>
          <w:rFonts w:eastAsia="Times New Roman" w:cs="Times New Roman"/>
          <w:color w:val="000000" w:themeColor="text1"/>
          <w:sz w:val="24"/>
          <w:szCs w:val="24"/>
          <w:lang w:eastAsia="ru-RU"/>
        </w:rPr>
        <w:t xml:space="preserve"> – </w:t>
      </w:r>
      <w:r w:rsidR="00DF39F6" w:rsidRPr="00E27EC3">
        <w:rPr>
          <w:rFonts w:eastAsia="Times New Roman" w:cs="Times New Roman"/>
          <w:color w:val="000000" w:themeColor="text1"/>
          <w:sz w:val="24"/>
          <w:szCs w:val="24"/>
          <w:lang w:eastAsia="ru-RU"/>
        </w:rPr>
        <w:t>огородных участков:</w:t>
      </w:r>
    </w:p>
    <w:p w:rsidR="00DF39F6" w:rsidRPr="00E27EC3" w:rsidRDefault="0048556E"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 xml:space="preserve"> в санитарно</w:t>
      </w:r>
      <w:r w:rsidRPr="00E27EC3">
        <w:rPr>
          <w:rFonts w:eastAsia="Times New Roman" w:cs="Times New Roman"/>
          <w:color w:val="000000" w:themeColor="text1"/>
          <w:sz w:val="24"/>
          <w:szCs w:val="24"/>
          <w:lang w:eastAsia="ru-RU"/>
        </w:rPr>
        <w:t xml:space="preserve"> – </w:t>
      </w:r>
      <w:r w:rsidR="00DF39F6" w:rsidRPr="00E27EC3">
        <w:rPr>
          <w:rFonts w:eastAsia="Times New Roman" w:cs="Times New Roman"/>
          <w:color w:val="000000" w:themeColor="text1"/>
          <w:sz w:val="24"/>
          <w:szCs w:val="24"/>
          <w:lang w:eastAsia="ru-RU"/>
        </w:rPr>
        <w:t>защитных зонах промышленных объектов, производств и сооружений;</w:t>
      </w:r>
    </w:p>
    <w:p w:rsidR="00DF39F6" w:rsidRPr="00E27EC3" w:rsidRDefault="0048556E"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 xml:space="preserve"> на особо охраняемых природных территориях;</w:t>
      </w:r>
    </w:p>
    <w:p w:rsidR="00DF39F6" w:rsidRPr="00E27EC3" w:rsidRDefault="0048556E"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 xml:space="preserve"> на территориях с зарегистрированными залежами полезных ископаемых;</w:t>
      </w:r>
    </w:p>
    <w:p w:rsidR="00DF39F6" w:rsidRPr="00E27EC3" w:rsidRDefault="0048556E"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 xml:space="preserve"> на особо ценных сельскохозяйственных угодьях;</w:t>
      </w:r>
    </w:p>
    <w:p w:rsidR="00DF39F6" w:rsidRPr="00E27EC3" w:rsidRDefault="0048556E"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 xml:space="preserve"> 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кВА и выше, а также с пересечением этих земель магистральными газо</w:t>
      </w:r>
      <w:r w:rsidR="00E06DCF" w:rsidRPr="00E27EC3">
        <w:rPr>
          <w:rFonts w:eastAsia="Times New Roman" w:cs="Times New Roman"/>
          <w:color w:val="000000" w:themeColor="text1"/>
          <w:sz w:val="24"/>
          <w:szCs w:val="24"/>
          <w:lang w:eastAsia="ru-RU"/>
        </w:rPr>
        <w:t>–</w:t>
      </w:r>
      <w:r w:rsidR="00754F9B" w:rsidRPr="00E27EC3">
        <w:rPr>
          <w:rFonts w:eastAsia="Times New Roman" w:cs="Times New Roman"/>
          <w:color w:val="000000" w:themeColor="text1"/>
          <w:sz w:val="24"/>
          <w:szCs w:val="24"/>
          <w:lang w:eastAsia="ru-RU"/>
        </w:rPr>
        <w:t xml:space="preserve"> и нефтепроводами.</w:t>
      </w:r>
    </w:p>
    <w:p w:rsidR="00DF39F6" w:rsidRPr="00E27EC3" w:rsidRDefault="0048556E"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4.3.3</w:t>
      </w:r>
      <w:r w:rsidR="00DF39F6" w:rsidRPr="00E27EC3">
        <w:rPr>
          <w:rFonts w:eastAsia="Times New Roman" w:cs="Times New Roman"/>
          <w:color w:val="000000" w:themeColor="text1"/>
          <w:sz w:val="24"/>
          <w:szCs w:val="24"/>
          <w:lang w:eastAsia="ru-RU"/>
        </w:rPr>
        <w:t xml:space="preserve"> Расстояния по горизонтали от крайних проводов высоковольтных линий (ВЛ) до границы территории садоводческого, огороднического, дачного объединения (охра</w:t>
      </w:r>
      <w:r w:rsidR="00754F9B" w:rsidRPr="00E27EC3">
        <w:rPr>
          <w:rFonts w:eastAsia="Times New Roman" w:cs="Times New Roman"/>
          <w:color w:val="000000" w:themeColor="text1"/>
          <w:sz w:val="24"/>
          <w:szCs w:val="24"/>
          <w:lang w:eastAsia="ru-RU"/>
        </w:rPr>
        <w:t>нная зона) должны быть не менее</w:t>
      </w:r>
      <w:r w:rsidR="00DF39F6" w:rsidRPr="00E27EC3">
        <w:rPr>
          <w:rFonts w:eastAsia="Times New Roman" w:cs="Times New Roman"/>
          <w:color w:val="000000" w:themeColor="text1"/>
          <w:sz w:val="24"/>
          <w:szCs w:val="24"/>
          <w:lang w:eastAsia="ru-RU"/>
        </w:rPr>
        <w:t xml:space="preserve"> </w:t>
      </w:r>
      <w:r w:rsidR="00754F9B"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м</w:t>
      </w:r>
      <w:r w:rsidR="00754F9B"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w:t>
      </w:r>
    </w:p>
    <w:p w:rsidR="00DF39F6" w:rsidRPr="00E27EC3" w:rsidRDefault="0048556E"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 xml:space="preserve"> 10 – для ВЛ до 20 кВ;</w:t>
      </w:r>
    </w:p>
    <w:p w:rsidR="00DF39F6" w:rsidRPr="00E27EC3" w:rsidRDefault="0048556E"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 xml:space="preserve"> 15 – для ВЛ 35 кВ;</w:t>
      </w:r>
    </w:p>
    <w:p w:rsidR="00DF39F6" w:rsidRPr="00E27EC3" w:rsidRDefault="0048556E"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 xml:space="preserve"> 20 – для ВЛ 110 кВ;</w:t>
      </w:r>
    </w:p>
    <w:p w:rsidR="00DF39F6" w:rsidRPr="00E27EC3" w:rsidRDefault="0048556E"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 xml:space="preserve"> 25 – для ВЛ 150</w:t>
      </w:r>
      <w:r w:rsidRPr="00E27EC3">
        <w:rPr>
          <w:rFonts w:eastAsia="Times New Roman" w:cs="Times New Roman"/>
          <w:color w:val="000000" w:themeColor="text1"/>
          <w:sz w:val="24"/>
          <w:szCs w:val="24"/>
          <w:lang w:eastAsia="ru-RU"/>
        </w:rPr>
        <w:t xml:space="preserve"> – </w:t>
      </w:r>
      <w:r w:rsidR="00DF39F6" w:rsidRPr="00E27EC3">
        <w:rPr>
          <w:rFonts w:eastAsia="Times New Roman" w:cs="Times New Roman"/>
          <w:color w:val="000000" w:themeColor="text1"/>
          <w:sz w:val="24"/>
          <w:szCs w:val="24"/>
          <w:lang w:eastAsia="ru-RU"/>
        </w:rPr>
        <w:t>220 кВ;</w:t>
      </w:r>
    </w:p>
    <w:p w:rsidR="00DF39F6" w:rsidRPr="00E27EC3" w:rsidRDefault="0048556E"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 xml:space="preserve"> 30 – для ВЛ 330</w:t>
      </w:r>
      <w:r w:rsidRPr="00E27EC3">
        <w:rPr>
          <w:rFonts w:eastAsia="Times New Roman" w:cs="Times New Roman"/>
          <w:color w:val="000000" w:themeColor="text1"/>
          <w:sz w:val="24"/>
          <w:szCs w:val="24"/>
          <w:lang w:eastAsia="ru-RU"/>
        </w:rPr>
        <w:t xml:space="preserve"> – </w:t>
      </w:r>
      <w:r w:rsidR="00DF39F6" w:rsidRPr="00E27EC3">
        <w:rPr>
          <w:rFonts w:eastAsia="Times New Roman" w:cs="Times New Roman"/>
          <w:color w:val="000000" w:themeColor="text1"/>
          <w:sz w:val="24"/>
          <w:szCs w:val="24"/>
          <w:lang w:eastAsia="ru-RU"/>
        </w:rPr>
        <w:t>500 кВ.</w:t>
      </w:r>
    </w:p>
    <w:p w:rsidR="00DF39F6" w:rsidRPr="00E27EC3" w:rsidRDefault="0048556E"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4.3.4</w:t>
      </w:r>
      <w:r w:rsidR="00DF39F6" w:rsidRPr="00E27EC3">
        <w:rPr>
          <w:rFonts w:eastAsia="Times New Roman" w:cs="Times New Roman"/>
          <w:color w:val="000000" w:themeColor="text1"/>
          <w:sz w:val="24"/>
          <w:szCs w:val="24"/>
          <w:lang w:eastAsia="ru-RU"/>
        </w:rPr>
        <w:t xml:space="preserve"> Рекомендуемые минимальные расстояния от наземных магистральных газо</w:t>
      </w:r>
      <w:r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 xml:space="preserve"> и нефтепроводов следует принимать в соответствии с требованиями СанПиН 2.2.1/2.1.1.1200-03.</w:t>
      </w:r>
    </w:p>
    <w:p w:rsidR="00DF39F6" w:rsidRPr="00E27EC3" w:rsidRDefault="0048556E" w:rsidP="00DF39F6">
      <w:pPr>
        <w:widowControl w:val="0"/>
        <w:spacing w:line="239" w:lineRule="auto"/>
        <w:ind w:firstLine="709"/>
        <w:rPr>
          <w:rFonts w:eastAsia="Times New Roman" w:cs="Times New Roman"/>
          <w:color w:val="000000" w:themeColor="text1"/>
          <w:spacing w:val="-3"/>
          <w:sz w:val="24"/>
          <w:szCs w:val="24"/>
          <w:lang w:eastAsia="ru-RU"/>
        </w:rPr>
      </w:pPr>
      <w:r w:rsidRPr="00E27EC3">
        <w:rPr>
          <w:rFonts w:eastAsia="Times New Roman" w:cs="Times New Roman"/>
          <w:color w:val="000000" w:themeColor="text1"/>
          <w:spacing w:val="-3"/>
          <w:sz w:val="24"/>
          <w:szCs w:val="24"/>
          <w:lang w:eastAsia="ru-RU"/>
        </w:rPr>
        <w:t>4.3.5</w:t>
      </w:r>
      <w:r w:rsidR="00754F9B" w:rsidRPr="00E27EC3">
        <w:rPr>
          <w:rFonts w:eastAsia="Times New Roman" w:cs="Times New Roman"/>
          <w:color w:val="000000" w:themeColor="text1"/>
          <w:spacing w:val="-3"/>
          <w:sz w:val="24"/>
          <w:szCs w:val="24"/>
          <w:lang w:eastAsia="ru-RU"/>
        </w:rPr>
        <w:t xml:space="preserve"> </w:t>
      </w:r>
      <w:r w:rsidR="00DF39F6" w:rsidRPr="00E27EC3">
        <w:rPr>
          <w:rFonts w:eastAsia="Times New Roman" w:cs="Times New Roman"/>
          <w:color w:val="000000" w:themeColor="text1"/>
          <w:spacing w:val="-3"/>
          <w:sz w:val="24"/>
          <w:szCs w:val="24"/>
          <w:lang w:eastAsia="ru-RU"/>
        </w:rPr>
        <w:t>Территорию садоводческого, огороднического, дачного объединения и отдельных садовых, огородных, дачных участков необходимо отделять от железных дорог любых категорий и автодорог общего пользования I, II, III категорий санитарно</w:t>
      </w:r>
      <w:r w:rsidRPr="00E27EC3">
        <w:rPr>
          <w:rFonts w:eastAsia="Times New Roman" w:cs="Times New Roman"/>
          <w:color w:val="000000" w:themeColor="text1"/>
          <w:spacing w:val="-3"/>
          <w:sz w:val="24"/>
          <w:szCs w:val="24"/>
          <w:lang w:eastAsia="ru-RU"/>
        </w:rPr>
        <w:t xml:space="preserve"> – </w:t>
      </w:r>
      <w:r w:rsidR="00DF39F6" w:rsidRPr="00E27EC3">
        <w:rPr>
          <w:rFonts w:eastAsia="Times New Roman" w:cs="Times New Roman"/>
          <w:color w:val="000000" w:themeColor="text1"/>
          <w:spacing w:val="-3"/>
          <w:sz w:val="24"/>
          <w:szCs w:val="24"/>
          <w:lang w:eastAsia="ru-RU"/>
        </w:rPr>
        <w:t xml:space="preserve">защитной зоной шириной не менее </w:t>
      </w:r>
      <w:r w:rsidR="00754F9B" w:rsidRPr="00E27EC3">
        <w:rPr>
          <w:rFonts w:eastAsia="Times New Roman" w:cs="Times New Roman"/>
          <w:color w:val="000000" w:themeColor="text1"/>
          <w:spacing w:val="-3"/>
          <w:sz w:val="24"/>
          <w:szCs w:val="24"/>
          <w:lang w:eastAsia="ru-RU"/>
        </w:rPr>
        <w:t xml:space="preserve">    </w:t>
      </w:r>
      <w:smartTag w:uri="urn:schemas-microsoft-com:office:smarttags" w:element="metricconverter">
        <w:smartTagPr>
          <w:attr w:name="ProductID" w:val="50 м"/>
        </w:smartTagPr>
        <w:r w:rsidR="00DF39F6" w:rsidRPr="00E27EC3">
          <w:rPr>
            <w:rFonts w:eastAsia="Times New Roman" w:cs="Times New Roman"/>
            <w:color w:val="000000" w:themeColor="text1"/>
            <w:spacing w:val="-3"/>
            <w:sz w:val="24"/>
            <w:szCs w:val="24"/>
            <w:lang w:eastAsia="ru-RU"/>
          </w:rPr>
          <w:t>50 м</w:t>
        </w:r>
      </w:smartTag>
      <w:r w:rsidR="00DF39F6" w:rsidRPr="00E27EC3">
        <w:rPr>
          <w:rFonts w:eastAsia="Times New Roman" w:cs="Times New Roman"/>
          <w:color w:val="000000" w:themeColor="text1"/>
          <w:spacing w:val="-3"/>
          <w:sz w:val="24"/>
          <w:szCs w:val="24"/>
          <w:lang w:eastAsia="ru-RU"/>
        </w:rPr>
        <w:t xml:space="preserve">, от автодорог IV категории </w:t>
      </w:r>
      <w:r w:rsidR="00DF39F6" w:rsidRPr="00E27EC3">
        <w:rPr>
          <w:rFonts w:eastAsia="Times New Roman" w:cs="Times New Roman"/>
          <w:color w:val="000000" w:themeColor="text1"/>
          <w:spacing w:val="-3"/>
          <w:sz w:val="24"/>
          <w:szCs w:val="24"/>
          <w:lang w:eastAsia="ru-RU"/>
        </w:rPr>
        <w:sym w:font="Symbol" w:char="F02D"/>
      </w:r>
      <w:r w:rsidR="00DF39F6" w:rsidRPr="00E27EC3">
        <w:rPr>
          <w:rFonts w:eastAsia="Times New Roman" w:cs="Times New Roman"/>
          <w:color w:val="000000" w:themeColor="text1"/>
          <w:spacing w:val="-3"/>
          <w:sz w:val="24"/>
          <w:szCs w:val="24"/>
          <w:lang w:eastAsia="ru-RU"/>
        </w:rPr>
        <w:t xml:space="preserve"> не менее </w:t>
      </w:r>
      <w:smartTag w:uri="urn:schemas-microsoft-com:office:smarttags" w:element="metricconverter">
        <w:smartTagPr>
          <w:attr w:name="ProductID" w:val="25 м"/>
        </w:smartTagPr>
        <w:r w:rsidR="00DF39F6" w:rsidRPr="00E27EC3">
          <w:rPr>
            <w:rFonts w:eastAsia="Times New Roman" w:cs="Times New Roman"/>
            <w:color w:val="000000" w:themeColor="text1"/>
            <w:spacing w:val="-3"/>
            <w:sz w:val="24"/>
            <w:szCs w:val="24"/>
            <w:lang w:eastAsia="ru-RU"/>
          </w:rPr>
          <w:t>25 м</w:t>
        </w:r>
      </w:smartTag>
      <w:r w:rsidR="00DF39F6" w:rsidRPr="00E27EC3">
        <w:rPr>
          <w:rFonts w:eastAsia="Times New Roman" w:cs="Times New Roman"/>
          <w:color w:val="000000" w:themeColor="text1"/>
          <w:spacing w:val="-3"/>
          <w:sz w:val="24"/>
          <w:szCs w:val="24"/>
          <w:lang w:eastAsia="ru-RU"/>
        </w:rPr>
        <w:t xml:space="preserve"> с размещением в ней лесополосы шириной не менее </w:t>
      </w:r>
      <w:smartTag w:uri="urn:schemas-microsoft-com:office:smarttags" w:element="metricconverter">
        <w:smartTagPr>
          <w:attr w:name="ProductID" w:val="10 м"/>
        </w:smartTagPr>
        <w:r w:rsidR="00DF39F6" w:rsidRPr="00E27EC3">
          <w:rPr>
            <w:rFonts w:eastAsia="Times New Roman" w:cs="Times New Roman"/>
            <w:color w:val="000000" w:themeColor="text1"/>
            <w:spacing w:val="-3"/>
            <w:sz w:val="24"/>
            <w:szCs w:val="24"/>
            <w:lang w:eastAsia="ru-RU"/>
          </w:rPr>
          <w:t>10 м</w:t>
        </w:r>
      </w:smartTag>
      <w:r w:rsidR="00DF39F6" w:rsidRPr="00E27EC3">
        <w:rPr>
          <w:rFonts w:eastAsia="Times New Roman" w:cs="Times New Roman"/>
          <w:color w:val="000000" w:themeColor="text1"/>
          <w:spacing w:val="-3"/>
          <w:sz w:val="24"/>
          <w:szCs w:val="24"/>
          <w:lang w:eastAsia="ru-RU"/>
        </w:rPr>
        <w:t>.</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Границы территории садоводческого, огороднического, дачного объединения и отдельных садовых, огородных, дачных участков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E27EC3">
          <w:rPr>
            <w:rFonts w:eastAsia="Times New Roman" w:cs="Times New Roman"/>
            <w:color w:val="000000" w:themeColor="text1"/>
            <w:sz w:val="24"/>
            <w:szCs w:val="24"/>
            <w:lang w:eastAsia="ru-RU"/>
          </w:rPr>
          <w:t>15 м</w:t>
        </w:r>
      </w:smartTag>
      <w:r w:rsidRPr="00E27EC3">
        <w:rPr>
          <w:rFonts w:eastAsia="Times New Roman" w:cs="Times New Roman"/>
          <w:color w:val="000000" w:themeColor="text1"/>
          <w:sz w:val="24"/>
          <w:szCs w:val="24"/>
          <w:lang w:eastAsia="ru-RU"/>
        </w:rPr>
        <w:t>. Указанное расстояние допускается сокращать при соответствующем технико</w:t>
      </w:r>
      <w:r w:rsidR="00754F9B"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экономическом обо</w:t>
      </w:r>
      <w:r w:rsidR="0048556E" w:rsidRPr="00E27EC3">
        <w:rPr>
          <w:rFonts w:eastAsia="Times New Roman" w:cs="Times New Roman"/>
          <w:color w:val="000000" w:themeColor="text1"/>
          <w:sz w:val="24"/>
          <w:szCs w:val="24"/>
          <w:lang w:eastAsia="ru-RU"/>
        </w:rPr>
        <w:t>сновании, но не более чем на 30</w:t>
      </w:r>
      <w:r w:rsidRPr="00E27EC3">
        <w:rPr>
          <w:rFonts w:eastAsia="Times New Roman" w:cs="Times New Roman"/>
          <w:color w:val="000000" w:themeColor="text1"/>
          <w:sz w:val="24"/>
          <w:szCs w:val="24"/>
          <w:lang w:eastAsia="ru-RU"/>
        </w:rPr>
        <w:t>%.</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Размер санитарно</w:t>
      </w:r>
      <w:r w:rsidR="0048556E" w:rsidRPr="00E27EC3">
        <w:rPr>
          <w:rFonts w:eastAsia="Times New Roman" w:cs="Times New Roman"/>
          <w:color w:val="000000" w:themeColor="text1"/>
          <w:spacing w:val="-2"/>
          <w:sz w:val="24"/>
          <w:szCs w:val="24"/>
          <w:lang w:eastAsia="ru-RU"/>
        </w:rPr>
        <w:t xml:space="preserve"> – </w:t>
      </w:r>
      <w:r w:rsidRPr="00E27EC3">
        <w:rPr>
          <w:rFonts w:eastAsia="Times New Roman" w:cs="Times New Roman"/>
          <w:color w:val="000000" w:themeColor="text1"/>
          <w:spacing w:val="-2"/>
          <w:sz w:val="24"/>
          <w:szCs w:val="24"/>
          <w:lang w:eastAsia="ru-RU"/>
        </w:rPr>
        <w:t>защитной зоны в каждом конкретном случае определяется</w:t>
      </w:r>
      <w:r w:rsidRPr="00E27EC3">
        <w:rPr>
          <w:rFonts w:eastAsia="Times New Roman" w:cs="Times New Roman"/>
          <w:color w:val="000000" w:themeColor="text1"/>
          <w:sz w:val="24"/>
          <w:szCs w:val="24"/>
          <w:lang w:eastAsia="ru-RU"/>
        </w:rPr>
        <w:t xml:space="preserve"> на основании расч</w:t>
      </w:r>
      <w:r w:rsidR="00754F9B"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DF39F6" w:rsidRPr="00E27EC3" w:rsidRDefault="0048556E" w:rsidP="00DF39F6">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4.3.6</w:t>
      </w:r>
      <w:r w:rsidR="00DF39F6" w:rsidRPr="00E27EC3">
        <w:rPr>
          <w:rFonts w:eastAsia="Times New Roman" w:cs="Times New Roman"/>
          <w:color w:val="000000" w:themeColor="text1"/>
          <w:spacing w:val="-2"/>
          <w:sz w:val="24"/>
          <w:szCs w:val="24"/>
          <w:lang w:eastAsia="ru-RU"/>
        </w:rPr>
        <w:t xml:space="preserve"> При установлении границ территории садоводческого, огороднического, дачного объединения должны соблюдаться требования охраны окружающей среды,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нормативов.</w:t>
      </w:r>
    </w:p>
    <w:p w:rsidR="00DF39F6" w:rsidRPr="00E27EC3" w:rsidRDefault="00F826E5" w:rsidP="00DF39F6">
      <w:pPr>
        <w:widowControl w:val="0"/>
        <w:adjustRightInd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4.3.7</w:t>
      </w:r>
      <w:r w:rsidR="00DF39F6" w:rsidRPr="00E27EC3">
        <w:rPr>
          <w:rFonts w:eastAsia="Times New Roman" w:cs="Times New Roman"/>
          <w:color w:val="000000" w:themeColor="text1"/>
          <w:spacing w:val="-2"/>
          <w:sz w:val="24"/>
          <w:szCs w:val="24"/>
          <w:lang w:eastAsia="ru-RU"/>
        </w:rPr>
        <w:t xml:space="preserve"> </w:t>
      </w:r>
      <w:r w:rsidR="00DF39F6" w:rsidRPr="00E27EC3">
        <w:rPr>
          <w:rFonts w:eastAsia="Times New Roman" w:cs="Times New Roman"/>
          <w:bCs/>
          <w:color w:val="000000" w:themeColor="text1"/>
          <w:sz w:val="24"/>
          <w:szCs w:val="24"/>
          <w:lang w:eastAsia="ru-RU"/>
        </w:rPr>
        <w:t xml:space="preserve">Противопожарные расстояния между зданиями, сооружениями </w:t>
      </w:r>
      <w:r w:rsidR="00DF39F6" w:rsidRPr="00E27EC3">
        <w:rPr>
          <w:rFonts w:eastAsia="Times New Roman" w:cs="Times New Roman"/>
          <w:color w:val="000000" w:themeColor="text1"/>
          <w:sz w:val="24"/>
          <w:szCs w:val="24"/>
          <w:lang w:eastAsia="ru-RU"/>
        </w:rPr>
        <w:t xml:space="preserve">на территории </w:t>
      </w:r>
      <w:r w:rsidR="00DF39F6" w:rsidRPr="00E27EC3">
        <w:rPr>
          <w:rFonts w:eastAsia="Times New Roman" w:cs="Times New Roman"/>
          <w:color w:val="000000" w:themeColor="text1"/>
          <w:spacing w:val="-2"/>
          <w:sz w:val="24"/>
          <w:szCs w:val="24"/>
          <w:lang w:eastAsia="ru-RU"/>
        </w:rPr>
        <w:t>садоводческих</w:t>
      </w:r>
      <w:r w:rsidR="00DF39F6" w:rsidRPr="00E27EC3">
        <w:rPr>
          <w:rFonts w:eastAsia="Times New Roman" w:cs="Times New Roman"/>
          <w:color w:val="000000" w:themeColor="text1"/>
          <w:sz w:val="24"/>
          <w:szCs w:val="24"/>
          <w:lang w:eastAsia="ru-RU"/>
        </w:rPr>
        <w:t xml:space="preserve">, огороднических и дачных объединений </w:t>
      </w:r>
      <w:r w:rsidR="00DF39F6" w:rsidRPr="00E27EC3">
        <w:rPr>
          <w:rFonts w:eastAsia="Times New Roman" w:cs="Times New Roman"/>
          <w:bCs/>
          <w:color w:val="000000" w:themeColor="text1"/>
          <w:sz w:val="24"/>
          <w:szCs w:val="24"/>
          <w:lang w:eastAsia="ru-RU"/>
        </w:rPr>
        <w:t>должны обеспечивать нераспространение пожара на соседние здания, сооружения в соответствии с</w:t>
      </w:r>
      <w:r w:rsidR="00DF39F6" w:rsidRPr="00E27EC3">
        <w:rPr>
          <w:rFonts w:eastAsia="Times New Roman" w:cs="Times New Roman"/>
          <w:color w:val="000000" w:themeColor="text1"/>
          <w:sz w:val="24"/>
          <w:szCs w:val="24"/>
          <w:lang w:eastAsia="ru-RU"/>
        </w:rPr>
        <w:t xml:space="preserve"> требованиями </w:t>
      </w:r>
      <w:r w:rsidR="00DF39F6" w:rsidRPr="00E27EC3">
        <w:rPr>
          <w:rFonts w:eastAsia="Times New Roman" w:cs="Times New Roman"/>
          <w:color w:val="000000" w:themeColor="text1"/>
          <w:spacing w:val="-2"/>
          <w:sz w:val="24"/>
          <w:szCs w:val="24"/>
          <w:lang w:eastAsia="ru-RU"/>
        </w:rPr>
        <w:t xml:space="preserve">Федерального закона </w:t>
      </w:r>
      <w:r w:rsidR="00DF39F6" w:rsidRPr="00E27EC3">
        <w:rPr>
          <w:rFonts w:eastAsia="Times New Roman" w:cs="Times New Roman"/>
          <w:color w:val="000000" w:themeColor="text1"/>
          <w:sz w:val="24"/>
          <w:szCs w:val="24"/>
          <w:lang w:eastAsia="ru-RU"/>
        </w:rPr>
        <w:t xml:space="preserve">от 22.07.2008 № 123-ФЗ </w:t>
      </w:r>
      <w:r w:rsidR="00DF39F6" w:rsidRPr="00E27EC3">
        <w:rPr>
          <w:rFonts w:eastAsia="Times New Roman" w:cs="Times New Roman"/>
          <w:color w:val="000000" w:themeColor="text1"/>
          <w:spacing w:val="-2"/>
          <w:sz w:val="24"/>
          <w:szCs w:val="24"/>
          <w:lang w:eastAsia="ru-RU"/>
        </w:rPr>
        <w:t>«</w:t>
      </w:r>
      <w:r w:rsidR="00DF39F6" w:rsidRPr="00E27EC3">
        <w:rPr>
          <w:rFonts w:eastAsia="Times New Roman" w:cs="Times New Roman"/>
          <w:color w:val="000000" w:themeColor="text1"/>
          <w:sz w:val="24"/>
          <w:szCs w:val="24"/>
          <w:lang w:eastAsia="ru-RU"/>
        </w:rPr>
        <w:t>Технический регламент о требованиях пожарной безопасности».</w:t>
      </w:r>
    </w:p>
    <w:p w:rsidR="00DF39F6" w:rsidRPr="00E27EC3" w:rsidRDefault="00DF39F6" w:rsidP="00DF39F6">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 xml:space="preserve">Расстояние от застройки на территории садоводческих, </w:t>
      </w:r>
      <w:r w:rsidRPr="00E27EC3">
        <w:rPr>
          <w:rFonts w:eastAsia="Times New Roman" w:cs="Times New Roman"/>
          <w:color w:val="000000" w:themeColor="text1"/>
          <w:sz w:val="24"/>
          <w:szCs w:val="24"/>
          <w:lang w:eastAsia="ru-RU"/>
        </w:rPr>
        <w:t xml:space="preserve">огороднических и дачных </w:t>
      </w:r>
      <w:r w:rsidRPr="00E27EC3">
        <w:rPr>
          <w:rFonts w:eastAsia="Times New Roman" w:cs="Times New Roman"/>
          <w:color w:val="000000" w:themeColor="text1"/>
          <w:spacing w:val="-2"/>
          <w:sz w:val="24"/>
          <w:szCs w:val="24"/>
          <w:lang w:eastAsia="ru-RU"/>
        </w:rPr>
        <w:t xml:space="preserve">объединений до лесных массивов должно составлять не менее </w:t>
      </w:r>
      <w:smartTag w:uri="urn:schemas-microsoft-com:office:smarttags" w:element="metricconverter">
        <w:smartTagPr>
          <w:attr w:name="ProductID" w:val="15 м"/>
        </w:smartTagPr>
        <w:r w:rsidRPr="00E27EC3">
          <w:rPr>
            <w:rFonts w:eastAsia="Times New Roman" w:cs="Times New Roman"/>
            <w:color w:val="000000" w:themeColor="text1"/>
            <w:spacing w:val="-2"/>
            <w:sz w:val="24"/>
            <w:szCs w:val="24"/>
            <w:lang w:eastAsia="ru-RU"/>
          </w:rPr>
          <w:t>15 м</w:t>
        </w:r>
      </w:smartTag>
      <w:r w:rsidRPr="00E27EC3">
        <w:rPr>
          <w:rFonts w:eastAsia="Times New Roman" w:cs="Times New Roman"/>
          <w:color w:val="000000" w:themeColor="text1"/>
          <w:sz w:val="24"/>
          <w:szCs w:val="24"/>
          <w:lang w:eastAsia="ru-RU"/>
        </w:rPr>
        <w:t>.</w:t>
      </w:r>
    </w:p>
    <w:p w:rsidR="00DF39F6" w:rsidRPr="00E27EC3" w:rsidRDefault="00DF39F6" w:rsidP="00DF39F6">
      <w:pPr>
        <w:widowControl w:val="0"/>
        <w:spacing w:line="238" w:lineRule="auto"/>
        <w:ind w:firstLine="720"/>
        <w:rPr>
          <w:rFonts w:eastAsia="Times New Roman" w:cs="Times New Roman"/>
          <w:color w:val="000000" w:themeColor="text1"/>
          <w:sz w:val="24"/>
          <w:szCs w:val="24"/>
          <w:lang w:eastAsia="ru-RU"/>
        </w:rPr>
      </w:pPr>
      <w:r w:rsidRPr="00E27EC3">
        <w:rPr>
          <w:rFonts w:eastAsia="Times New Roman" w:cs="Arial"/>
          <w:bCs/>
          <w:color w:val="000000" w:themeColor="text1"/>
          <w:sz w:val="24"/>
          <w:szCs w:val="24"/>
          <w:lang w:eastAsia="ru-RU"/>
        </w:rPr>
        <w:t>Для обеспечения пожаротушения на территории общего пользования садоводческого, огороднического и дачного объединения должны предусматриваться противопожарные водо</w:t>
      </w:r>
      <w:r w:rsidR="00024621" w:rsidRPr="00E27EC3">
        <w:rPr>
          <w:rFonts w:eastAsia="Times New Roman" w:cs="Arial"/>
          <w:bCs/>
          <w:color w:val="000000" w:themeColor="text1"/>
          <w:sz w:val="24"/>
          <w:szCs w:val="24"/>
          <w:lang w:eastAsia="ru-RU"/>
        </w:rPr>
        <w:t>ё</w:t>
      </w:r>
      <w:r w:rsidRPr="00E27EC3">
        <w:rPr>
          <w:rFonts w:eastAsia="Times New Roman" w:cs="Arial"/>
          <w:bCs/>
          <w:color w:val="000000" w:themeColor="text1"/>
          <w:sz w:val="24"/>
          <w:szCs w:val="24"/>
          <w:lang w:eastAsia="ru-RU"/>
        </w:rPr>
        <w:t xml:space="preserve">мы или резервуары вместимостью не менее </w:t>
      </w:r>
      <w:smartTag w:uri="urn:schemas-microsoft-com:office:smarttags" w:element="metricconverter">
        <w:smartTagPr>
          <w:attr w:name="ProductID" w:val="25 м3"/>
        </w:smartTagPr>
        <w:r w:rsidRPr="00E27EC3">
          <w:rPr>
            <w:rFonts w:eastAsia="Times New Roman" w:cs="Arial"/>
            <w:bCs/>
            <w:color w:val="000000" w:themeColor="text1"/>
            <w:sz w:val="24"/>
            <w:szCs w:val="24"/>
            <w:lang w:eastAsia="ru-RU"/>
          </w:rPr>
          <w:t>25 м</w:t>
        </w:r>
        <w:r w:rsidRPr="00E27EC3">
          <w:rPr>
            <w:rFonts w:eastAsia="Times New Roman" w:cs="Arial"/>
            <w:bCs/>
            <w:color w:val="000000" w:themeColor="text1"/>
            <w:sz w:val="24"/>
            <w:szCs w:val="24"/>
            <w:vertAlign w:val="superscript"/>
            <w:lang w:eastAsia="ru-RU"/>
          </w:rPr>
          <w:t>3</w:t>
        </w:r>
      </w:smartTag>
      <w:r w:rsidRPr="00E27EC3">
        <w:rPr>
          <w:rFonts w:eastAsia="Times New Roman" w:cs="Arial"/>
          <w:bCs/>
          <w:color w:val="000000" w:themeColor="text1"/>
          <w:sz w:val="24"/>
          <w:szCs w:val="24"/>
          <w:lang w:eastAsia="ru-RU"/>
        </w:rPr>
        <w:t xml:space="preserve"> при числе участков до 300 и не менее </w:t>
      </w:r>
      <w:smartTag w:uri="urn:schemas-microsoft-com:office:smarttags" w:element="metricconverter">
        <w:smartTagPr>
          <w:attr w:name="ProductID" w:val="60 м3"/>
        </w:smartTagPr>
        <w:r w:rsidRPr="00E27EC3">
          <w:rPr>
            <w:rFonts w:eastAsia="Times New Roman" w:cs="Arial"/>
            <w:bCs/>
            <w:color w:val="000000" w:themeColor="text1"/>
            <w:sz w:val="24"/>
            <w:szCs w:val="24"/>
            <w:lang w:eastAsia="ru-RU"/>
          </w:rPr>
          <w:t>60 м</w:t>
        </w:r>
        <w:r w:rsidRPr="00E27EC3">
          <w:rPr>
            <w:rFonts w:eastAsia="Times New Roman" w:cs="Arial"/>
            <w:bCs/>
            <w:color w:val="000000" w:themeColor="text1"/>
            <w:sz w:val="24"/>
            <w:szCs w:val="24"/>
            <w:vertAlign w:val="superscript"/>
            <w:lang w:eastAsia="ru-RU"/>
          </w:rPr>
          <w:t>3</w:t>
        </w:r>
      </w:smartTag>
      <w:r w:rsidRPr="00E27EC3">
        <w:rPr>
          <w:rFonts w:eastAsia="Times New Roman" w:cs="Arial"/>
          <w:bCs/>
          <w:color w:val="000000" w:themeColor="text1"/>
          <w:sz w:val="24"/>
          <w:szCs w:val="24"/>
          <w:lang w:eastAsia="ru-RU"/>
        </w:rPr>
        <w:t xml:space="preserve">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r w:rsidRPr="00E27EC3">
        <w:rPr>
          <w:rFonts w:eastAsia="Times New Roman" w:cs="Times New Roman"/>
          <w:color w:val="000000" w:themeColor="text1"/>
          <w:sz w:val="24"/>
          <w:szCs w:val="24"/>
          <w:lang w:eastAsia="ru-RU"/>
        </w:rPr>
        <w:t>.</w:t>
      </w:r>
    </w:p>
    <w:p w:rsidR="00F826E5" w:rsidRPr="00E27EC3" w:rsidRDefault="00F826E5" w:rsidP="00DF39F6">
      <w:pPr>
        <w:widowControl w:val="0"/>
        <w:spacing w:line="238" w:lineRule="auto"/>
        <w:ind w:firstLine="720"/>
        <w:rPr>
          <w:rFonts w:eastAsia="Times New Roman" w:cs="Times New Roman"/>
          <w:color w:val="000000" w:themeColor="text1"/>
          <w:sz w:val="24"/>
          <w:szCs w:val="24"/>
          <w:lang w:eastAsia="ru-RU"/>
        </w:rPr>
      </w:pPr>
    </w:p>
    <w:p w:rsidR="00DF39F6" w:rsidRPr="00E27EC3" w:rsidRDefault="00DF39F6" w:rsidP="00DF39F6">
      <w:pPr>
        <w:widowControl w:val="0"/>
        <w:spacing w:line="239" w:lineRule="auto"/>
        <w:ind w:firstLine="709"/>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 xml:space="preserve">Территория садоводческого </w:t>
      </w:r>
      <w:r w:rsidR="00F826E5" w:rsidRPr="00E27EC3">
        <w:rPr>
          <w:rFonts w:eastAsia="Times New Roman" w:cs="Times New Roman"/>
          <w:b/>
          <w:bCs/>
          <w:color w:val="000000" w:themeColor="text1"/>
          <w:sz w:val="24"/>
          <w:szCs w:val="24"/>
          <w:lang w:eastAsia="ru-RU"/>
        </w:rPr>
        <w:t>(</w:t>
      </w:r>
      <w:r w:rsidRPr="00E27EC3">
        <w:rPr>
          <w:rFonts w:eastAsia="Times New Roman" w:cs="Times New Roman"/>
          <w:b/>
          <w:bCs/>
          <w:color w:val="000000" w:themeColor="text1"/>
          <w:sz w:val="24"/>
          <w:szCs w:val="24"/>
          <w:lang w:eastAsia="ru-RU"/>
        </w:rPr>
        <w:t>дачного</w:t>
      </w:r>
      <w:r w:rsidR="00F826E5" w:rsidRPr="00E27EC3">
        <w:rPr>
          <w:rFonts w:eastAsia="Times New Roman" w:cs="Times New Roman"/>
          <w:b/>
          <w:bCs/>
          <w:color w:val="000000" w:themeColor="text1"/>
          <w:sz w:val="24"/>
          <w:szCs w:val="24"/>
          <w:lang w:eastAsia="ru-RU"/>
        </w:rPr>
        <w:t>)</w:t>
      </w:r>
      <w:r w:rsidRPr="00E27EC3">
        <w:rPr>
          <w:rFonts w:eastAsia="Times New Roman" w:cs="Times New Roman"/>
          <w:b/>
          <w:bCs/>
          <w:color w:val="000000" w:themeColor="text1"/>
          <w:sz w:val="24"/>
          <w:szCs w:val="24"/>
          <w:lang w:eastAsia="ru-RU"/>
        </w:rPr>
        <w:t xml:space="preserve"> объединения</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p>
    <w:p w:rsidR="00DF39F6" w:rsidRPr="00E27EC3" w:rsidRDefault="00F826E5" w:rsidP="00DF39F6">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z w:val="24"/>
          <w:szCs w:val="24"/>
          <w:lang w:eastAsia="ru-RU"/>
        </w:rPr>
        <w:t>4.3.8</w:t>
      </w:r>
      <w:r w:rsidR="00DF39F6" w:rsidRPr="00E27EC3">
        <w:rPr>
          <w:rFonts w:eastAsia="Times New Roman" w:cs="Times New Roman"/>
          <w:color w:val="000000" w:themeColor="text1"/>
          <w:sz w:val="24"/>
          <w:szCs w:val="24"/>
          <w:lang w:eastAsia="ru-RU"/>
        </w:rPr>
        <w:t xml:space="preserve"> </w:t>
      </w:r>
      <w:r w:rsidR="00DF39F6" w:rsidRPr="00E27EC3">
        <w:rPr>
          <w:rFonts w:eastAsia="Times New Roman" w:cs="Times New Roman"/>
          <w:color w:val="000000" w:themeColor="text1"/>
          <w:spacing w:val="-2"/>
          <w:sz w:val="24"/>
          <w:szCs w:val="24"/>
          <w:lang w:eastAsia="ru-RU"/>
        </w:rPr>
        <w:t>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К землям общего пользования относятся земли, занятые дорогами, улицами, проездами (в пределах красных линий), пожарными водо</w:t>
      </w:r>
      <w:r w:rsidR="00024621"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мами, а также площадками и участками объектов общего пользования (включая их санитарно</w:t>
      </w:r>
      <w:r w:rsidR="00F826E5"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 xml:space="preserve">защитные зоны). Минимально необходимый состав зданий, сооружений, площадок общего пользования приведен в таблице </w:t>
      </w:r>
      <w:r w:rsidR="003A4E8C" w:rsidRPr="00E27EC3">
        <w:rPr>
          <w:rFonts w:eastAsia="Times New Roman" w:cs="Times New Roman"/>
          <w:color w:val="000000" w:themeColor="text1"/>
          <w:sz w:val="24"/>
          <w:szCs w:val="24"/>
          <w:lang w:eastAsia="ru-RU"/>
        </w:rPr>
        <w:t>33</w:t>
      </w:r>
      <w:r w:rsidRPr="00E27EC3">
        <w:rPr>
          <w:rFonts w:eastAsia="Times New Roman" w:cs="Times New Roman"/>
          <w:color w:val="000000" w:themeColor="text1"/>
          <w:sz w:val="24"/>
          <w:szCs w:val="24"/>
          <w:lang w:eastAsia="ru-RU"/>
        </w:rPr>
        <w:t>.</w:t>
      </w:r>
    </w:p>
    <w:p w:rsidR="00DF39F6" w:rsidRPr="00E27EC3" w:rsidRDefault="00DF39F6" w:rsidP="00DF39F6">
      <w:pPr>
        <w:widowControl w:val="0"/>
        <w:spacing w:line="239" w:lineRule="auto"/>
        <w:ind w:firstLine="709"/>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3A4E8C" w:rsidRPr="00E27EC3">
        <w:rPr>
          <w:rFonts w:eastAsia="Times New Roman" w:cs="Times New Roman"/>
          <w:color w:val="000000" w:themeColor="text1"/>
          <w:sz w:val="24"/>
          <w:szCs w:val="24"/>
          <w:lang w:eastAsia="ru-RU"/>
        </w:rPr>
        <w:t>33</w:t>
      </w:r>
    </w:p>
    <w:tbl>
      <w:tblPr>
        <w:tblW w:w="10083" w:type="dxa"/>
        <w:jc w:val="center"/>
        <w:tblLayout w:type="fixed"/>
        <w:tblCellMar>
          <w:left w:w="70" w:type="dxa"/>
          <w:right w:w="70" w:type="dxa"/>
        </w:tblCellMar>
        <w:tblLook w:val="0000" w:firstRow="0" w:lastRow="0" w:firstColumn="0" w:lastColumn="0" w:noHBand="0" w:noVBand="0"/>
      </w:tblPr>
      <w:tblGrid>
        <w:gridCol w:w="4752"/>
        <w:gridCol w:w="1777"/>
        <w:gridCol w:w="1777"/>
        <w:gridCol w:w="1777"/>
      </w:tblGrid>
      <w:tr w:rsidR="00E27EC3" w:rsidRPr="00E27EC3" w:rsidTr="006D648A">
        <w:trPr>
          <w:trHeight w:val="640"/>
          <w:jc w:val="center"/>
        </w:trPr>
        <w:tc>
          <w:tcPr>
            <w:tcW w:w="4752" w:type="dxa"/>
            <w:vMerge w:val="restart"/>
            <w:tcBorders>
              <w:top w:val="single" w:sz="6" w:space="0" w:color="auto"/>
              <w:left w:val="single" w:sz="6" w:space="0" w:color="auto"/>
              <w:bottom w:val="nil"/>
              <w:right w:val="single" w:sz="6" w:space="0" w:color="auto"/>
            </w:tcBorders>
            <w:vAlign w:val="center"/>
          </w:tcPr>
          <w:p w:rsidR="00DF39F6" w:rsidRPr="00E27EC3" w:rsidRDefault="00DF39F6" w:rsidP="00DF39F6">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Объекты</w:t>
            </w:r>
          </w:p>
        </w:tc>
        <w:tc>
          <w:tcPr>
            <w:tcW w:w="5331" w:type="dxa"/>
            <w:gridSpan w:val="3"/>
            <w:tcBorders>
              <w:top w:val="single" w:sz="6" w:space="0" w:color="auto"/>
              <w:left w:val="nil"/>
              <w:bottom w:val="single" w:sz="6" w:space="0" w:color="auto"/>
              <w:right w:val="single" w:sz="6" w:space="0" w:color="auto"/>
            </w:tcBorders>
            <w:vAlign w:val="center"/>
          </w:tcPr>
          <w:p w:rsidR="00DF39F6" w:rsidRPr="00E27EC3" w:rsidRDefault="00DF39F6" w:rsidP="00DF39F6">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Удельные размеры земельных участков, </w:t>
            </w:r>
          </w:p>
          <w:p w:rsidR="003A4E8C" w:rsidRPr="00E27EC3" w:rsidRDefault="00DF39F6" w:rsidP="00DF39F6">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м</w:t>
            </w:r>
            <w:r w:rsidRPr="00E27EC3">
              <w:rPr>
                <w:rFonts w:eastAsia="Times New Roman" w:cs="Times New Roman"/>
                <w:b/>
                <w:bCs/>
                <w:color w:val="000000" w:themeColor="text1"/>
                <w:sz w:val="22"/>
                <w:vertAlign w:val="superscript"/>
                <w:lang w:eastAsia="ru-RU"/>
              </w:rPr>
              <w:t>2</w:t>
            </w:r>
            <w:r w:rsidRPr="00E27EC3">
              <w:rPr>
                <w:rFonts w:eastAsia="Times New Roman" w:cs="Times New Roman"/>
                <w:b/>
                <w:bCs/>
                <w:color w:val="000000" w:themeColor="text1"/>
                <w:sz w:val="22"/>
                <w:lang w:eastAsia="ru-RU"/>
              </w:rPr>
              <w:t xml:space="preserve"> на 1 садовый участок, на территории са</w:t>
            </w:r>
            <w:r w:rsidR="003A4E8C" w:rsidRPr="00E27EC3">
              <w:rPr>
                <w:rFonts w:eastAsia="Times New Roman" w:cs="Times New Roman"/>
                <w:b/>
                <w:bCs/>
                <w:color w:val="000000" w:themeColor="text1"/>
                <w:sz w:val="22"/>
                <w:lang w:eastAsia="ru-RU"/>
              </w:rPr>
              <w:t>доводческих, дачных объединений</w:t>
            </w:r>
          </w:p>
          <w:p w:rsidR="00DF39F6" w:rsidRPr="00E27EC3" w:rsidRDefault="00DF39F6" w:rsidP="00DF39F6">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с количеством участков</w:t>
            </w:r>
          </w:p>
        </w:tc>
      </w:tr>
      <w:tr w:rsidR="00E27EC3" w:rsidRPr="00E27EC3" w:rsidTr="006D648A">
        <w:trPr>
          <w:trHeight w:val="227"/>
          <w:jc w:val="center"/>
        </w:trPr>
        <w:tc>
          <w:tcPr>
            <w:tcW w:w="4752" w:type="dxa"/>
            <w:vMerge/>
            <w:tcBorders>
              <w:top w:val="single" w:sz="6" w:space="0" w:color="auto"/>
              <w:left w:val="single" w:sz="6" w:space="0" w:color="auto"/>
              <w:bottom w:val="single" w:sz="6" w:space="0" w:color="auto"/>
              <w:right w:val="single" w:sz="6" w:space="0" w:color="auto"/>
            </w:tcBorders>
            <w:vAlign w:val="center"/>
          </w:tcPr>
          <w:p w:rsidR="00DF39F6" w:rsidRPr="00E27EC3" w:rsidRDefault="00DF39F6" w:rsidP="00DF39F6">
            <w:pPr>
              <w:widowControl w:val="0"/>
              <w:jc w:val="center"/>
              <w:rPr>
                <w:rFonts w:eastAsia="Times New Roman" w:cs="Times New Roman"/>
                <w:color w:val="000000" w:themeColor="text1"/>
                <w:sz w:val="22"/>
                <w:lang w:eastAsia="ru-RU"/>
              </w:rPr>
            </w:pPr>
          </w:p>
        </w:tc>
        <w:tc>
          <w:tcPr>
            <w:tcW w:w="1777" w:type="dxa"/>
            <w:tcBorders>
              <w:top w:val="single" w:sz="6" w:space="0" w:color="auto"/>
              <w:left w:val="nil"/>
              <w:bottom w:val="single" w:sz="6" w:space="0" w:color="auto"/>
              <w:right w:val="single" w:sz="6" w:space="0" w:color="auto"/>
            </w:tcBorders>
            <w:vAlign w:val="center"/>
          </w:tcPr>
          <w:p w:rsidR="00DF39F6" w:rsidRPr="00E27EC3" w:rsidRDefault="00DF39F6" w:rsidP="00DF39F6">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15 </w:t>
            </w:r>
            <w:r w:rsidR="00F826E5" w:rsidRPr="00E27EC3">
              <w:rPr>
                <w:rFonts w:eastAsia="Times New Roman" w:cs="Times New Roman"/>
                <w:b/>
                <w:bCs/>
                <w:color w:val="000000" w:themeColor="text1"/>
                <w:sz w:val="22"/>
                <w:lang w:eastAsia="ru-RU"/>
              </w:rPr>
              <w:t>–</w:t>
            </w:r>
            <w:r w:rsidRPr="00E27EC3">
              <w:rPr>
                <w:rFonts w:eastAsia="Times New Roman" w:cs="Times New Roman"/>
                <w:b/>
                <w:bCs/>
                <w:color w:val="000000" w:themeColor="text1"/>
                <w:sz w:val="22"/>
                <w:lang w:eastAsia="ru-RU"/>
              </w:rPr>
              <w:t xml:space="preserve"> 100</w:t>
            </w:r>
          </w:p>
        </w:tc>
        <w:tc>
          <w:tcPr>
            <w:tcW w:w="1777" w:type="dxa"/>
            <w:tcBorders>
              <w:top w:val="single" w:sz="6" w:space="0" w:color="auto"/>
              <w:left w:val="nil"/>
              <w:bottom w:val="single" w:sz="6" w:space="0" w:color="auto"/>
              <w:right w:val="single" w:sz="6" w:space="0" w:color="auto"/>
            </w:tcBorders>
            <w:vAlign w:val="center"/>
          </w:tcPr>
          <w:p w:rsidR="00DF39F6" w:rsidRPr="00E27EC3" w:rsidRDefault="00DF39F6" w:rsidP="00DF39F6">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101 </w:t>
            </w:r>
            <w:r w:rsidR="00F826E5" w:rsidRPr="00E27EC3">
              <w:rPr>
                <w:rFonts w:eastAsia="Times New Roman" w:cs="Times New Roman"/>
                <w:b/>
                <w:bCs/>
                <w:color w:val="000000" w:themeColor="text1"/>
                <w:sz w:val="22"/>
                <w:lang w:eastAsia="ru-RU"/>
              </w:rPr>
              <w:t>–</w:t>
            </w:r>
            <w:r w:rsidRPr="00E27EC3">
              <w:rPr>
                <w:rFonts w:eastAsia="Times New Roman" w:cs="Times New Roman"/>
                <w:b/>
                <w:bCs/>
                <w:color w:val="000000" w:themeColor="text1"/>
                <w:sz w:val="22"/>
                <w:lang w:eastAsia="ru-RU"/>
              </w:rPr>
              <w:t xml:space="preserve"> 300</w:t>
            </w:r>
          </w:p>
        </w:tc>
        <w:tc>
          <w:tcPr>
            <w:tcW w:w="1777" w:type="dxa"/>
            <w:tcBorders>
              <w:top w:val="single" w:sz="6" w:space="0" w:color="auto"/>
              <w:left w:val="nil"/>
              <w:bottom w:val="single" w:sz="6" w:space="0" w:color="auto"/>
              <w:right w:val="single" w:sz="6" w:space="0" w:color="auto"/>
            </w:tcBorders>
            <w:vAlign w:val="center"/>
          </w:tcPr>
          <w:p w:rsidR="00DF39F6" w:rsidRPr="00E27EC3" w:rsidRDefault="00DF39F6" w:rsidP="00DF39F6">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301 и более</w:t>
            </w:r>
          </w:p>
        </w:tc>
      </w:tr>
      <w:tr w:rsidR="00E27EC3" w:rsidRPr="00E27EC3" w:rsidTr="006D648A">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DF39F6" w:rsidRPr="00E27EC3" w:rsidRDefault="00DF39F6" w:rsidP="00DF39F6">
            <w:pPr>
              <w:widowControl w:val="0"/>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Сторожка с правлением объединения</w:t>
            </w:r>
          </w:p>
        </w:tc>
        <w:tc>
          <w:tcPr>
            <w:tcW w:w="1777" w:type="dxa"/>
            <w:tcBorders>
              <w:top w:val="single" w:sz="6" w:space="0" w:color="auto"/>
              <w:left w:val="nil"/>
              <w:bottom w:val="single" w:sz="6" w:space="0" w:color="auto"/>
              <w:right w:val="single" w:sz="6" w:space="0" w:color="auto"/>
            </w:tcBorders>
            <w:vAlign w:val="center"/>
          </w:tcPr>
          <w:p w:rsidR="00DF39F6" w:rsidRPr="00E27EC3" w:rsidRDefault="00DF39F6" w:rsidP="00DF39F6">
            <w:pPr>
              <w:widowControl w:val="0"/>
              <w:jc w:val="center"/>
              <w:rPr>
                <w:rFonts w:eastAsia="Times New Roman" w:cs="Times New Roman"/>
                <w:b/>
                <w:bCs/>
                <w:color w:val="000000" w:themeColor="text1"/>
                <w:sz w:val="22"/>
                <w:lang w:eastAsia="ru-RU"/>
              </w:rPr>
            </w:pPr>
            <w:r w:rsidRPr="00E27EC3">
              <w:rPr>
                <w:rFonts w:eastAsia="Times New Roman" w:cs="Times New Roman"/>
                <w:color w:val="000000" w:themeColor="text1"/>
                <w:sz w:val="22"/>
                <w:lang w:eastAsia="ru-RU"/>
              </w:rPr>
              <w:t>1</w:t>
            </w:r>
            <w:r w:rsidR="00F826E5"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0,7</w:t>
            </w:r>
          </w:p>
        </w:tc>
        <w:tc>
          <w:tcPr>
            <w:tcW w:w="1777" w:type="dxa"/>
            <w:tcBorders>
              <w:top w:val="single" w:sz="6" w:space="0" w:color="auto"/>
              <w:left w:val="nil"/>
              <w:bottom w:val="single" w:sz="6" w:space="0" w:color="auto"/>
              <w:right w:val="single" w:sz="6" w:space="0" w:color="auto"/>
            </w:tcBorders>
            <w:vAlign w:val="center"/>
          </w:tcPr>
          <w:p w:rsidR="00DF39F6" w:rsidRPr="00E27EC3" w:rsidRDefault="00DF39F6" w:rsidP="00DF39F6">
            <w:pPr>
              <w:widowControl w:val="0"/>
              <w:jc w:val="center"/>
              <w:rPr>
                <w:rFonts w:eastAsia="Times New Roman" w:cs="Times New Roman"/>
                <w:b/>
                <w:bCs/>
                <w:color w:val="000000" w:themeColor="text1"/>
                <w:sz w:val="22"/>
                <w:lang w:eastAsia="ru-RU"/>
              </w:rPr>
            </w:pPr>
            <w:r w:rsidRPr="00E27EC3">
              <w:rPr>
                <w:rFonts w:eastAsia="Times New Roman" w:cs="Times New Roman"/>
                <w:color w:val="000000" w:themeColor="text1"/>
                <w:sz w:val="22"/>
                <w:lang w:eastAsia="ru-RU"/>
              </w:rPr>
              <w:t>0,7</w:t>
            </w:r>
            <w:r w:rsidR="00F826E5"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0,5</w:t>
            </w:r>
          </w:p>
        </w:tc>
        <w:tc>
          <w:tcPr>
            <w:tcW w:w="1777" w:type="dxa"/>
            <w:tcBorders>
              <w:top w:val="single" w:sz="6" w:space="0" w:color="auto"/>
              <w:left w:val="nil"/>
              <w:bottom w:val="single" w:sz="6" w:space="0" w:color="auto"/>
              <w:right w:val="single" w:sz="6" w:space="0" w:color="auto"/>
            </w:tcBorders>
            <w:vAlign w:val="center"/>
          </w:tcPr>
          <w:p w:rsidR="00DF39F6" w:rsidRPr="00E27EC3" w:rsidRDefault="00DF39F6" w:rsidP="00DF39F6">
            <w:pPr>
              <w:widowControl w:val="0"/>
              <w:jc w:val="center"/>
              <w:rPr>
                <w:rFonts w:eastAsia="Times New Roman" w:cs="Times New Roman"/>
                <w:b/>
                <w:bCs/>
                <w:color w:val="000000" w:themeColor="text1"/>
                <w:sz w:val="22"/>
                <w:lang w:eastAsia="ru-RU"/>
              </w:rPr>
            </w:pPr>
            <w:r w:rsidRPr="00E27EC3">
              <w:rPr>
                <w:rFonts w:eastAsia="Times New Roman" w:cs="Times New Roman"/>
                <w:color w:val="000000" w:themeColor="text1"/>
                <w:sz w:val="22"/>
                <w:lang w:eastAsia="ru-RU"/>
              </w:rPr>
              <w:t>0,4</w:t>
            </w:r>
          </w:p>
        </w:tc>
      </w:tr>
      <w:tr w:rsidR="00E27EC3" w:rsidRPr="00E27EC3" w:rsidTr="006D648A">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DF39F6" w:rsidRPr="00E27EC3" w:rsidRDefault="00DF39F6" w:rsidP="00DF39F6">
            <w:pPr>
              <w:widowControl w:val="0"/>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Магазин смешанной торговли</w:t>
            </w:r>
          </w:p>
        </w:tc>
        <w:tc>
          <w:tcPr>
            <w:tcW w:w="1777" w:type="dxa"/>
            <w:tcBorders>
              <w:top w:val="single" w:sz="6" w:space="0" w:color="auto"/>
              <w:left w:val="nil"/>
              <w:bottom w:val="single" w:sz="6" w:space="0" w:color="auto"/>
              <w:right w:val="single" w:sz="6" w:space="0" w:color="auto"/>
            </w:tcBorders>
            <w:vAlign w:val="center"/>
          </w:tcPr>
          <w:p w:rsidR="00DF39F6" w:rsidRPr="00E27EC3" w:rsidRDefault="00DF39F6" w:rsidP="00DF39F6">
            <w:pPr>
              <w:widowControl w:val="0"/>
              <w:jc w:val="center"/>
              <w:rPr>
                <w:rFonts w:eastAsia="Times New Roman" w:cs="Times New Roman"/>
                <w:b/>
                <w:bCs/>
                <w:color w:val="000000" w:themeColor="text1"/>
                <w:sz w:val="22"/>
                <w:lang w:eastAsia="ru-RU"/>
              </w:rPr>
            </w:pPr>
            <w:r w:rsidRPr="00E27EC3">
              <w:rPr>
                <w:rFonts w:eastAsia="Times New Roman" w:cs="Times New Roman"/>
                <w:color w:val="000000" w:themeColor="text1"/>
                <w:sz w:val="22"/>
                <w:lang w:eastAsia="ru-RU"/>
              </w:rPr>
              <w:t>2</w:t>
            </w:r>
            <w:r w:rsidR="00F826E5"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0,5</w:t>
            </w:r>
          </w:p>
        </w:tc>
        <w:tc>
          <w:tcPr>
            <w:tcW w:w="1777" w:type="dxa"/>
            <w:tcBorders>
              <w:top w:val="single" w:sz="6" w:space="0" w:color="auto"/>
              <w:left w:val="nil"/>
              <w:bottom w:val="single" w:sz="6" w:space="0" w:color="auto"/>
              <w:right w:val="single" w:sz="6" w:space="0" w:color="auto"/>
            </w:tcBorders>
            <w:vAlign w:val="center"/>
          </w:tcPr>
          <w:p w:rsidR="00DF39F6" w:rsidRPr="00E27EC3" w:rsidRDefault="00DF39F6" w:rsidP="00DF39F6">
            <w:pPr>
              <w:widowControl w:val="0"/>
              <w:jc w:val="center"/>
              <w:rPr>
                <w:rFonts w:eastAsia="Times New Roman" w:cs="Times New Roman"/>
                <w:b/>
                <w:bCs/>
                <w:color w:val="000000" w:themeColor="text1"/>
                <w:sz w:val="22"/>
                <w:lang w:eastAsia="ru-RU"/>
              </w:rPr>
            </w:pPr>
            <w:r w:rsidRPr="00E27EC3">
              <w:rPr>
                <w:rFonts w:eastAsia="Times New Roman" w:cs="Times New Roman"/>
                <w:color w:val="000000" w:themeColor="text1"/>
                <w:sz w:val="22"/>
                <w:lang w:eastAsia="ru-RU"/>
              </w:rPr>
              <w:t>0,5</w:t>
            </w:r>
            <w:r w:rsidR="00F826E5"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0,2</w:t>
            </w:r>
          </w:p>
        </w:tc>
        <w:tc>
          <w:tcPr>
            <w:tcW w:w="1777" w:type="dxa"/>
            <w:tcBorders>
              <w:top w:val="single" w:sz="6" w:space="0" w:color="auto"/>
              <w:left w:val="nil"/>
              <w:bottom w:val="single" w:sz="6" w:space="0" w:color="auto"/>
              <w:right w:val="single" w:sz="6" w:space="0" w:color="auto"/>
            </w:tcBorders>
            <w:vAlign w:val="center"/>
          </w:tcPr>
          <w:p w:rsidR="00DF39F6" w:rsidRPr="00E27EC3" w:rsidRDefault="00DF39F6" w:rsidP="00DF39F6">
            <w:pPr>
              <w:widowControl w:val="0"/>
              <w:jc w:val="center"/>
              <w:rPr>
                <w:rFonts w:eastAsia="Times New Roman" w:cs="Times New Roman"/>
                <w:b/>
                <w:bCs/>
                <w:color w:val="000000" w:themeColor="text1"/>
                <w:sz w:val="22"/>
                <w:lang w:eastAsia="ru-RU"/>
              </w:rPr>
            </w:pPr>
            <w:r w:rsidRPr="00E27EC3">
              <w:rPr>
                <w:rFonts w:eastAsia="Times New Roman" w:cs="Times New Roman"/>
                <w:color w:val="000000" w:themeColor="text1"/>
                <w:sz w:val="22"/>
                <w:lang w:eastAsia="ru-RU"/>
              </w:rPr>
              <w:t>0,2 и менее</w:t>
            </w:r>
          </w:p>
        </w:tc>
      </w:tr>
      <w:tr w:rsidR="00E27EC3" w:rsidRPr="00E27EC3" w:rsidTr="006D648A">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DF39F6" w:rsidRPr="00E27EC3" w:rsidRDefault="00DF39F6" w:rsidP="00DF39F6">
            <w:pPr>
              <w:widowControl w:val="0"/>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Здания и соо</w:t>
            </w:r>
            <w:r w:rsidR="00F826E5" w:rsidRPr="00E27EC3">
              <w:rPr>
                <w:rFonts w:eastAsia="Times New Roman" w:cs="Times New Roman"/>
                <w:color w:val="000000" w:themeColor="text1"/>
                <w:sz w:val="22"/>
                <w:lang w:eastAsia="ru-RU"/>
              </w:rPr>
              <w:t xml:space="preserve">ружения для хранения средств </w:t>
            </w:r>
            <w:r w:rsidRPr="00E27EC3">
              <w:rPr>
                <w:rFonts w:eastAsia="Times New Roman" w:cs="Times New Roman"/>
                <w:color w:val="000000" w:themeColor="text1"/>
                <w:sz w:val="22"/>
                <w:lang w:eastAsia="ru-RU"/>
              </w:rPr>
              <w:t>пожаротушения</w:t>
            </w:r>
          </w:p>
        </w:tc>
        <w:tc>
          <w:tcPr>
            <w:tcW w:w="1777" w:type="dxa"/>
            <w:tcBorders>
              <w:top w:val="single" w:sz="6" w:space="0" w:color="auto"/>
              <w:left w:val="nil"/>
              <w:bottom w:val="single" w:sz="6" w:space="0" w:color="auto"/>
              <w:right w:val="single" w:sz="6" w:space="0" w:color="auto"/>
            </w:tcBorders>
            <w:vAlign w:val="center"/>
          </w:tcPr>
          <w:p w:rsidR="00DF39F6" w:rsidRPr="00E27EC3" w:rsidRDefault="00DF39F6" w:rsidP="00DF39F6">
            <w:pPr>
              <w:widowControl w:val="0"/>
              <w:jc w:val="center"/>
              <w:rPr>
                <w:rFonts w:eastAsia="Times New Roman" w:cs="Times New Roman"/>
                <w:b/>
                <w:bCs/>
                <w:color w:val="000000" w:themeColor="text1"/>
                <w:sz w:val="22"/>
                <w:lang w:eastAsia="ru-RU"/>
              </w:rPr>
            </w:pPr>
            <w:r w:rsidRPr="00E27EC3">
              <w:rPr>
                <w:rFonts w:eastAsia="Times New Roman" w:cs="Times New Roman"/>
                <w:color w:val="000000" w:themeColor="text1"/>
                <w:sz w:val="22"/>
                <w:lang w:eastAsia="ru-RU"/>
              </w:rPr>
              <w:t>0,5</w:t>
            </w:r>
          </w:p>
        </w:tc>
        <w:tc>
          <w:tcPr>
            <w:tcW w:w="1777" w:type="dxa"/>
            <w:tcBorders>
              <w:top w:val="single" w:sz="6" w:space="0" w:color="auto"/>
              <w:left w:val="nil"/>
              <w:bottom w:val="single" w:sz="6" w:space="0" w:color="auto"/>
              <w:right w:val="single" w:sz="6" w:space="0" w:color="auto"/>
            </w:tcBorders>
            <w:vAlign w:val="center"/>
          </w:tcPr>
          <w:p w:rsidR="00DF39F6" w:rsidRPr="00E27EC3" w:rsidRDefault="00DF39F6" w:rsidP="00DF39F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0,4</w:t>
            </w:r>
          </w:p>
        </w:tc>
        <w:tc>
          <w:tcPr>
            <w:tcW w:w="1777" w:type="dxa"/>
            <w:tcBorders>
              <w:top w:val="single" w:sz="6" w:space="0" w:color="auto"/>
              <w:left w:val="nil"/>
              <w:bottom w:val="single" w:sz="6" w:space="0" w:color="auto"/>
              <w:right w:val="single" w:sz="6" w:space="0" w:color="auto"/>
            </w:tcBorders>
            <w:vAlign w:val="center"/>
          </w:tcPr>
          <w:p w:rsidR="00DF39F6" w:rsidRPr="00E27EC3" w:rsidRDefault="00DF39F6" w:rsidP="00DF39F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0,35</w:t>
            </w:r>
          </w:p>
        </w:tc>
      </w:tr>
      <w:tr w:rsidR="00E27EC3" w:rsidRPr="00E27EC3" w:rsidTr="006D648A">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DF39F6" w:rsidRPr="00E27EC3" w:rsidRDefault="00DF39F6" w:rsidP="00DF39F6">
            <w:pPr>
              <w:widowControl w:val="0"/>
              <w:ind w:left="57"/>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br w:type="page"/>
              <w:t>Площадки для мусоросборников</w:t>
            </w:r>
          </w:p>
        </w:tc>
        <w:tc>
          <w:tcPr>
            <w:tcW w:w="1777" w:type="dxa"/>
            <w:tcBorders>
              <w:top w:val="single" w:sz="6" w:space="0" w:color="auto"/>
              <w:left w:val="nil"/>
              <w:bottom w:val="single" w:sz="6" w:space="0" w:color="auto"/>
              <w:right w:val="single" w:sz="6" w:space="0" w:color="auto"/>
            </w:tcBorders>
            <w:vAlign w:val="center"/>
          </w:tcPr>
          <w:p w:rsidR="00DF39F6" w:rsidRPr="00E27EC3" w:rsidRDefault="00DF39F6" w:rsidP="00DF39F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0,1</w:t>
            </w:r>
          </w:p>
        </w:tc>
        <w:tc>
          <w:tcPr>
            <w:tcW w:w="1777" w:type="dxa"/>
            <w:tcBorders>
              <w:top w:val="single" w:sz="6" w:space="0" w:color="auto"/>
              <w:left w:val="nil"/>
              <w:bottom w:val="single" w:sz="6" w:space="0" w:color="auto"/>
              <w:right w:val="single" w:sz="6" w:space="0" w:color="auto"/>
            </w:tcBorders>
            <w:vAlign w:val="center"/>
          </w:tcPr>
          <w:p w:rsidR="00DF39F6" w:rsidRPr="00E27EC3" w:rsidRDefault="00DF39F6" w:rsidP="00DF39F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0,1</w:t>
            </w:r>
          </w:p>
        </w:tc>
        <w:tc>
          <w:tcPr>
            <w:tcW w:w="1777" w:type="dxa"/>
            <w:tcBorders>
              <w:top w:val="single" w:sz="6" w:space="0" w:color="auto"/>
              <w:left w:val="nil"/>
              <w:bottom w:val="single" w:sz="6" w:space="0" w:color="auto"/>
              <w:right w:val="single" w:sz="6" w:space="0" w:color="auto"/>
            </w:tcBorders>
            <w:vAlign w:val="center"/>
          </w:tcPr>
          <w:p w:rsidR="00DF39F6" w:rsidRPr="00E27EC3" w:rsidRDefault="00DF39F6" w:rsidP="00DF39F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0,1</w:t>
            </w:r>
          </w:p>
        </w:tc>
      </w:tr>
      <w:tr w:rsidR="00DF39F6" w:rsidRPr="00E27EC3" w:rsidTr="006D648A">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DF39F6" w:rsidRPr="00E27EC3" w:rsidRDefault="00DF39F6" w:rsidP="00DF39F6">
            <w:pPr>
              <w:widowControl w:val="0"/>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Площадка для стоянки автомобилей при въезде на территорию объединения</w:t>
            </w:r>
          </w:p>
        </w:tc>
        <w:tc>
          <w:tcPr>
            <w:tcW w:w="1777" w:type="dxa"/>
            <w:tcBorders>
              <w:top w:val="single" w:sz="6" w:space="0" w:color="auto"/>
              <w:left w:val="nil"/>
              <w:bottom w:val="single" w:sz="6" w:space="0" w:color="auto"/>
              <w:right w:val="single" w:sz="6" w:space="0" w:color="auto"/>
            </w:tcBorders>
            <w:vAlign w:val="center"/>
          </w:tcPr>
          <w:p w:rsidR="00DF39F6" w:rsidRPr="00E27EC3" w:rsidRDefault="00DF39F6" w:rsidP="00DF39F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0,9</w:t>
            </w:r>
          </w:p>
        </w:tc>
        <w:tc>
          <w:tcPr>
            <w:tcW w:w="1777" w:type="dxa"/>
            <w:tcBorders>
              <w:top w:val="single" w:sz="6" w:space="0" w:color="auto"/>
              <w:left w:val="nil"/>
              <w:bottom w:val="single" w:sz="6" w:space="0" w:color="auto"/>
              <w:right w:val="single" w:sz="6" w:space="0" w:color="auto"/>
            </w:tcBorders>
            <w:vAlign w:val="center"/>
          </w:tcPr>
          <w:p w:rsidR="00DF39F6" w:rsidRPr="00E27EC3" w:rsidRDefault="00DF39F6" w:rsidP="00DF39F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0,9</w:t>
            </w:r>
            <w:r w:rsidR="00F826E5"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0,4</w:t>
            </w:r>
          </w:p>
        </w:tc>
        <w:tc>
          <w:tcPr>
            <w:tcW w:w="1777" w:type="dxa"/>
            <w:tcBorders>
              <w:top w:val="single" w:sz="6" w:space="0" w:color="auto"/>
              <w:left w:val="nil"/>
              <w:bottom w:val="single" w:sz="6" w:space="0" w:color="auto"/>
              <w:right w:val="single" w:sz="6" w:space="0" w:color="auto"/>
            </w:tcBorders>
            <w:vAlign w:val="center"/>
          </w:tcPr>
          <w:p w:rsidR="00DF39F6" w:rsidRPr="00E27EC3" w:rsidRDefault="00DF39F6" w:rsidP="00DF39F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0,4 и менее</w:t>
            </w:r>
          </w:p>
        </w:tc>
      </w:tr>
    </w:tbl>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Здания и сооружения общего пользования должны отстоять от границ индивидуальных земельных участков не менее чем на </w:t>
      </w:r>
      <w:smartTag w:uri="urn:schemas-microsoft-com:office:smarttags" w:element="metricconverter">
        <w:smartTagPr>
          <w:attr w:name="ProductID" w:val="4 м"/>
        </w:smartTagPr>
        <w:r w:rsidRPr="00E27EC3">
          <w:rPr>
            <w:rFonts w:eastAsia="Times New Roman" w:cs="Times New Roman"/>
            <w:color w:val="000000" w:themeColor="text1"/>
            <w:sz w:val="24"/>
            <w:szCs w:val="24"/>
            <w:lang w:eastAsia="ru-RU"/>
          </w:rPr>
          <w:t>4 м</w:t>
        </w:r>
      </w:smartTag>
      <w:r w:rsidRPr="00E27EC3">
        <w:rPr>
          <w:rFonts w:eastAsia="Times New Roman" w:cs="Times New Roman"/>
          <w:color w:val="000000" w:themeColor="text1"/>
          <w:sz w:val="24"/>
          <w:szCs w:val="24"/>
          <w:lang w:eastAsia="ru-RU"/>
        </w:rPr>
        <w:t>.</w:t>
      </w:r>
    </w:p>
    <w:p w:rsidR="00DF39F6" w:rsidRPr="00E27EC3" w:rsidRDefault="00F826E5"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4.3.9</w:t>
      </w:r>
      <w:r w:rsidR="00DF39F6" w:rsidRPr="00E27EC3">
        <w:rPr>
          <w:rFonts w:eastAsia="Times New Roman" w:cs="Times New Roman"/>
          <w:color w:val="000000" w:themeColor="text1"/>
          <w:sz w:val="24"/>
          <w:szCs w:val="24"/>
          <w:lang w:eastAsia="ru-RU"/>
        </w:rPr>
        <w:t xml:space="preserve"> Порядок размещения объектов различного назначения в садоводческих, огороднических и дачных объединениях устанавливается их учреди</w:t>
      </w:r>
      <w:r w:rsidRPr="00E27EC3">
        <w:rPr>
          <w:rFonts w:eastAsia="Times New Roman" w:cs="Times New Roman"/>
          <w:color w:val="000000" w:themeColor="text1"/>
          <w:sz w:val="24"/>
          <w:szCs w:val="24"/>
          <w:lang w:eastAsia="ru-RU"/>
        </w:rPr>
        <w:t>тельными документами (уставом).</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этом условия размещения пасек (ульев) должны с</w:t>
      </w:r>
      <w:r w:rsidR="00F826E5" w:rsidRPr="00E27EC3">
        <w:rPr>
          <w:rFonts w:eastAsia="Times New Roman" w:cs="Times New Roman"/>
          <w:color w:val="000000" w:themeColor="text1"/>
          <w:sz w:val="24"/>
          <w:szCs w:val="24"/>
          <w:lang w:eastAsia="ru-RU"/>
        </w:rPr>
        <w:t>оответствовать требованиям п.</w:t>
      </w:r>
      <w:r w:rsidRPr="00E27EC3">
        <w:rPr>
          <w:rFonts w:eastAsia="Times New Roman" w:cs="Times New Roman"/>
          <w:color w:val="000000" w:themeColor="text1"/>
          <w:sz w:val="24"/>
          <w:szCs w:val="24"/>
          <w:lang w:eastAsia="ru-RU"/>
        </w:rPr>
        <w:t xml:space="preserve"> 2.</w:t>
      </w:r>
      <w:r w:rsidR="00F826E5" w:rsidRPr="00E27EC3">
        <w:rPr>
          <w:rFonts w:eastAsia="Times New Roman" w:cs="Times New Roman"/>
          <w:color w:val="000000" w:themeColor="text1"/>
          <w:sz w:val="24"/>
          <w:szCs w:val="24"/>
          <w:lang w:eastAsia="ru-RU"/>
        </w:rPr>
        <w:t>2.</w:t>
      </w:r>
      <w:r w:rsidR="003A4E8C" w:rsidRPr="00E27EC3">
        <w:rPr>
          <w:rFonts w:eastAsia="Times New Roman" w:cs="Times New Roman"/>
          <w:color w:val="000000" w:themeColor="text1"/>
          <w:sz w:val="24"/>
          <w:szCs w:val="24"/>
          <w:lang w:eastAsia="ru-RU"/>
        </w:rPr>
        <w:t>25</w:t>
      </w:r>
      <w:r w:rsidRPr="00E27EC3">
        <w:rPr>
          <w:rFonts w:eastAsia="Times New Roman" w:cs="Times New Roman"/>
          <w:color w:val="000000" w:themeColor="text1"/>
          <w:sz w:val="24"/>
          <w:szCs w:val="24"/>
          <w:lang w:eastAsia="ru-RU"/>
        </w:rPr>
        <w:t xml:space="preserve"> настоящих нормативов.</w:t>
      </w:r>
    </w:p>
    <w:p w:rsidR="00DF39F6" w:rsidRPr="00E27EC3" w:rsidRDefault="00F826E5"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4.3.10</w:t>
      </w:r>
      <w:r w:rsidR="00DF39F6" w:rsidRPr="00E27EC3">
        <w:rPr>
          <w:rFonts w:eastAsia="Times New Roman" w:cs="Times New Roman"/>
          <w:color w:val="000000" w:themeColor="text1"/>
          <w:sz w:val="24"/>
          <w:szCs w:val="24"/>
          <w:lang w:eastAsia="ru-RU"/>
        </w:rPr>
        <w:t xml:space="preserve">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DF39F6" w:rsidRPr="00E27EC3" w:rsidRDefault="00F826E5"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4.3.11</w:t>
      </w:r>
      <w:r w:rsidR="00DF39F6" w:rsidRPr="00E27EC3">
        <w:rPr>
          <w:rFonts w:eastAsia="Times New Roman" w:cs="Times New Roman"/>
          <w:color w:val="000000" w:themeColor="text1"/>
          <w:sz w:val="24"/>
          <w:szCs w:val="24"/>
          <w:lang w:eastAsia="ru-RU"/>
        </w:rPr>
        <w:t xml:space="preserve"> На территории садоводческого, огороднического, дачного объединения ширина улиц и проезд</w:t>
      </w:r>
      <w:r w:rsidRPr="00E27EC3">
        <w:rPr>
          <w:rFonts w:eastAsia="Times New Roman" w:cs="Times New Roman"/>
          <w:color w:val="000000" w:themeColor="text1"/>
          <w:sz w:val="24"/>
          <w:szCs w:val="24"/>
          <w:lang w:eastAsia="ru-RU"/>
        </w:rPr>
        <w:t>ов в красных линиях должна быть (</w:t>
      </w:r>
      <w:r w:rsidR="00DF39F6" w:rsidRPr="00E27EC3">
        <w:rPr>
          <w:rFonts w:eastAsia="Times New Roman" w:cs="Times New Roman"/>
          <w:color w:val="000000" w:themeColor="text1"/>
          <w:sz w:val="24"/>
          <w:szCs w:val="24"/>
          <w:lang w:eastAsia="ru-RU"/>
        </w:rPr>
        <w:t>м</w:t>
      </w:r>
      <w:r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w:t>
      </w:r>
    </w:p>
    <w:p w:rsidR="00DF39F6" w:rsidRPr="00E27EC3" w:rsidRDefault="00F826E5"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sym w:font="Symbol" w:char="F02D"/>
      </w:r>
      <w:r w:rsidR="00DF39F6" w:rsidRPr="00E27EC3">
        <w:rPr>
          <w:rFonts w:eastAsia="Times New Roman" w:cs="Times New Roman"/>
          <w:color w:val="000000" w:themeColor="text1"/>
          <w:sz w:val="24"/>
          <w:szCs w:val="24"/>
          <w:lang w:eastAsia="ru-RU"/>
        </w:rPr>
        <w:t xml:space="preserve"> для улиц </w:t>
      </w:r>
      <w:r w:rsidR="00DF39F6" w:rsidRPr="00E27EC3">
        <w:rPr>
          <w:rFonts w:eastAsia="Times New Roman" w:cs="Times New Roman"/>
          <w:color w:val="000000" w:themeColor="text1"/>
          <w:sz w:val="24"/>
          <w:szCs w:val="24"/>
          <w:lang w:eastAsia="ru-RU"/>
        </w:rPr>
        <w:sym w:font="Symbol" w:char="F02D"/>
      </w:r>
      <w:r w:rsidR="00DF39F6" w:rsidRPr="00E27EC3">
        <w:rPr>
          <w:rFonts w:eastAsia="Times New Roman" w:cs="Times New Roman"/>
          <w:color w:val="000000" w:themeColor="text1"/>
          <w:sz w:val="24"/>
          <w:szCs w:val="24"/>
          <w:lang w:eastAsia="ru-RU"/>
        </w:rPr>
        <w:t xml:space="preserve"> не менее 15;</w:t>
      </w:r>
    </w:p>
    <w:p w:rsidR="00DF39F6" w:rsidRPr="00E27EC3" w:rsidRDefault="00F826E5"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sym w:font="Symbol" w:char="F02D"/>
      </w:r>
      <w:r w:rsidR="00DF39F6" w:rsidRPr="00E27EC3">
        <w:rPr>
          <w:rFonts w:eastAsia="Times New Roman" w:cs="Times New Roman"/>
          <w:color w:val="000000" w:themeColor="text1"/>
          <w:sz w:val="24"/>
          <w:szCs w:val="24"/>
          <w:lang w:eastAsia="ru-RU"/>
        </w:rPr>
        <w:t xml:space="preserve"> для проездов </w:t>
      </w:r>
      <w:r w:rsidR="00DF39F6" w:rsidRPr="00E27EC3">
        <w:rPr>
          <w:rFonts w:eastAsia="Times New Roman" w:cs="Times New Roman"/>
          <w:color w:val="000000" w:themeColor="text1"/>
          <w:sz w:val="24"/>
          <w:szCs w:val="24"/>
          <w:lang w:eastAsia="ru-RU"/>
        </w:rPr>
        <w:sym w:font="Symbol" w:char="F02D"/>
      </w:r>
      <w:r w:rsidR="00DF39F6" w:rsidRPr="00E27EC3">
        <w:rPr>
          <w:rFonts w:eastAsia="Times New Roman" w:cs="Times New Roman"/>
          <w:color w:val="000000" w:themeColor="text1"/>
          <w:sz w:val="24"/>
          <w:szCs w:val="24"/>
          <w:lang w:eastAsia="ru-RU"/>
        </w:rPr>
        <w:t xml:space="preserve"> не менее 9.</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Минимальный радиус закругления края проезжей части </w:t>
      </w:r>
      <w:r w:rsidRPr="00E27EC3">
        <w:rPr>
          <w:rFonts w:eastAsia="Times New Roman" w:cs="Times New Roman"/>
          <w:color w:val="000000" w:themeColor="text1"/>
          <w:sz w:val="24"/>
          <w:szCs w:val="24"/>
          <w:lang w:eastAsia="ru-RU"/>
        </w:rPr>
        <w:sym w:font="Symbol" w:char="F02D"/>
      </w:r>
      <w:r w:rsidRPr="00E27EC3">
        <w:rPr>
          <w:rFonts w:eastAsia="Times New Roman" w:cs="Times New Roman"/>
          <w:color w:val="000000" w:themeColor="text1"/>
          <w:sz w:val="24"/>
          <w:szCs w:val="24"/>
          <w:lang w:eastAsia="ru-RU"/>
        </w:rPr>
        <w:t xml:space="preserve"> </w:t>
      </w:r>
      <w:smartTag w:uri="urn:schemas-microsoft-com:office:smarttags" w:element="metricconverter">
        <w:smartTagPr>
          <w:attr w:name="ProductID" w:val="6,0 м"/>
        </w:smartTagPr>
        <w:r w:rsidRPr="00E27EC3">
          <w:rPr>
            <w:rFonts w:eastAsia="Times New Roman" w:cs="Times New Roman"/>
            <w:color w:val="000000" w:themeColor="text1"/>
            <w:sz w:val="24"/>
            <w:szCs w:val="24"/>
            <w:lang w:eastAsia="ru-RU"/>
          </w:rPr>
          <w:t>6,0 м</w:t>
        </w:r>
      </w:smartTag>
      <w:r w:rsidRPr="00E27EC3">
        <w:rPr>
          <w:rFonts w:eastAsia="Times New Roman" w:cs="Times New Roman"/>
          <w:color w:val="000000" w:themeColor="text1"/>
          <w:sz w:val="24"/>
          <w:szCs w:val="24"/>
          <w:lang w:eastAsia="ru-RU"/>
        </w:rPr>
        <w:t>.</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Ширина проезжей ча</w:t>
      </w:r>
      <w:r w:rsidR="00F826E5" w:rsidRPr="00E27EC3">
        <w:rPr>
          <w:rFonts w:eastAsia="Times New Roman" w:cs="Times New Roman"/>
          <w:color w:val="000000" w:themeColor="text1"/>
          <w:sz w:val="24"/>
          <w:szCs w:val="24"/>
          <w:lang w:eastAsia="ru-RU"/>
        </w:rPr>
        <w:t>сти улиц и проездов принимается</w:t>
      </w:r>
      <w:r w:rsidRPr="00E27EC3">
        <w:rPr>
          <w:rFonts w:eastAsia="Times New Roman" w:cs="Times New Roman"/>
          <w:color w:val="000000" w:themeColor="text1"/>
          <w:sz w:val="24"/>
          <w:szCs w:val="24"/>
          <w:lang w:eastAsia="ru-RU"/>
        </w:rPr>
        <w:t xml:space="preserve"> </w:t>
      </w:r>
      <w:r w:rsidR="00F826E5" w:rsidRPr="00E27EC3">
        <w:rPr>
          <w:rFonts w:eastAsia="Times New Roman" w:cs="Times New Roman"/>
          <w:color w:val="000000" w:themeColor="text1"/>
          <w:sz w:val="24"/>
          <w:szCs w:val="24"/>
          <w:lang w:eastAsia="ru-RU"/>
        </w:rPr>
        <w:t>(</w:t>
      </w:r>
      <w:r w:rsidRPr="00E27EC3">
        <w:rPr>
          <w:rFonts w:eastAsia="Times New Roman" w:cs="Times New Roman"/>
          <w:color w:val="000000" w:themeColor="text1"/>
          <w:sz w:val="24"/>
          <w:szCs w:val="24"/>
          <w:lang w:eastAsia="ru-RU"/>
        </w:rPr>
        <w:t>м</w:t>
      </w:r>
      <w:r w:rsidR="00F826E5" w:rsidRPr="00E27EC3">
        <w:rPr>
          <w:rFonts w:eastAsia="Times New Roman" w:cs="Times New Roman"/>
          <w:color w:val="000000" w:themeColor="text1"/>
          <w:sz w:val="24"/>
          <w:szCs w:val="24"/>
          <w:lang w:eastAsia="ru-RU"/>
        </w:rPr>
        <w:t>)</w:t>
      </w:r>
      <w:r w:rsidRPr="00E27EC3">
        <w:rPr>
          <w:rFonts w:eastAsia="Times New Roman" w:cs="Times New Roman"/>
          <w:color w:val="000000" w:themeColor="text1"/>
          <w:sz w:val="24"/>
          <w:szCs w:val="24"/>
          <w:lang w:eastAsia="ru-RU"/>
        </w:rPr>
        <w:t>:</w:t>
      </w:r>
    </w:p>
    <w:p w:rsidR="00DF39F6" w:rsidRPr="00E27EC3" w:rsidRDefault="00F826E5"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sym w:font="Symbol" w:char="F02D"/>
      </w:r>
      <w:r w:rsidR="00DF39F6" w:rsidRPr="00E27EC3">
        <w:rPr>
          <w:rFonts w:eastAsia="Times New Roman" w:cs="Times New Roman"/>
          <w:color w:val="000000" w:themeColor="text1"/>
          <w:sz w:val="24"/>
          <w:szCs w:val="24"/>
          <w:lang w:eastAsia="ru-RU"/>
        </w:rPr>
        <w:t xml:space="preserve"> для улиц </w:t>
      </w:r>
      <w:r w:rsidR="00DF39F6" w:rsidRPr="00E27EC3">
        <w:rPr>
          <w:rFonts w:eastAsia="Times New Roman" w:cs="Times New Roman"/>
          <w:color w:val="000000" w:themeColor="text1"/>
          <w:sz w:val="24"/>
          <w:szCs w:val="24"/>
          <w:lang w:eastAsia="ru-RU"/>
        </w:rPr>
        <w:sym w:font="Symbol" w:char="F02D"/>
      </w:r>
      <w:r w:rsidR="00DF39F6" w:rsidRPr="00E27EC3">
        <w:rPr>
          <w:rFonts w:eastAsia="Times New Roman" w:cs="Times New Roman"/>
          <w:color w:val="000000" w:themeColor="text1"/>
          <w:sz w:val="24"/>
          <w:szCs w:val="24"/>
          <w:lang w:eastAsia="ru-RU"/>
        </w:rPr>
        <w:t xml:space="preserve"> не менее 7,0;</w:t>
      </w:r>
    </w:p>
    <w:p w:rsidR="00DF39F6" w:rsidRPr="00E27EC3" w:rsidRDefault="00F826E5"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sym w:font="Symbol" w:char="F02D"/>
      </w:r>
      <w:r w:rsidR="00DF39F6" w:rsidRPr="00E27EC3">
        <w:rPr>
          <w:rFonts w:eastAsia="Times New Roman" w:cs="Times New Roman"/>
          <w:color w:val="000000" w:themeColor="text1"/>
          <w:sz w:val="24"/>
          <w:szCs w:val="24"/>
          <w:lang w:eastAsia="ru-RU"/>
        </w:rPr>
        <w:t xml:space="preserve"> для проездов </w:t>
      </w:r>
      <w:r w:rsidR="00DF39F6" w:rsidRPr="00E27EC3">
        <w:rPr>
          <w:rFonts w:eastAsia="Times New Roman" w:cs="Times New Roman"/>
          <w:color w:val="000000" w:themeColor="text1"/>
          <w:sz w:val="24"/>
          <w:szCs w:val="24"/>
          <w:lang w:eastAsia="ru-RU"/>
        </w:rPr>
        <w:sym w:font="Symbol" w:char="F02D"/>
      </w:r>
      <w:r w:rsidR="00DF39F6" w:rsidRPr="00E27EC3">
        <w:rPr>
          <w:rFonts w:eastAsia="Times New Roman" w:cs="Times New Roman"/>
          <w:color w:val="000000" w:themeColor="text1"/>
          <w:sz w:val="24"/>
          <w:szCs w:val="24"/>
          <w:lang w:eastAsia="ru-RU"/>
        </w:rPr>
        <w:t xml:space="preserve"> не менее 3,5.</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E27EC3">
          <w:rPr>
            <w:rFonts w:eastAsia="Times New Roman" w:cs="Times New Roman"/>
            <w:color w:val="000000" w:themeColor="text1"/>
            <w:sz w:val="24"/>
            <w:szCs w:val="24"/>
            <w:lang w:eastAsia="ru-RU"/>
          </w:rPr>
          <w:t>15 м</w:t>
        </w:r>
      </w:smartTag>
      <w:r w:rsidRPr="00E27EC3">
        <w:rPr>
          <w:rFonts w:eastAsia="Times New Roman" w:cs="Times New Roman"/>
          <w:color w:val="000000" w:themeColor="text1"/>
          <w:sz w:val="24"/>
          <w:szCs w:val="24"/>
          <w:lang w:eastAsia="ru-RU"/>
        </w:rPr>
        <w:t xml:space="preserve"> и шириной не менее </w:t>
      </w:r>
      <w:smartTag w:uri="urn:schemas-microsoft-com:office:smarttags" w:element="metricconverter">
        <w:smartTagPr>
          <w:attr w:name="ProductID" w:val="7 м"/>
        </w:smartTagPr>
        <w:r w:rsidRPr="00E27EC3">
          <w:rPr>
            <w:rFonts w:eastAsia="Times New Roman" w:cs="Times New Roman"/>
            <w:color w:val="000000" w:themeColor="text1"/>
            <w:sz w:val="24"/>
            <w:szCs w:val="24"/>
            <w:lang w:eastAsia="ru-RU"/>
          </w:rPr>
          <w:t>7 м</w:t>
        </w:r>
      </w:smartTag>
      <w:r w:rsidRPr="00E27EC3">
        <w:rPr>
          <w:rFonts w:eastAsia="Times New Roman" w:cs="Times New Roman"/>
          <w:color w:val="000000" w:themeColor="text1"/>
          <w:sz w:val="24"/>
          <w:szCs w:val="24"/>
          <w:lang w:eastAsia="ru-RU"/>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r w:rsidR="00024621" w:rsidRPr="00E27EC3">
        <w:rPr>
          <w:rFonts w:eastAsia="Times New Roman" w:cs="Times New Roman"/>
          <w:color w:val="000000" w:themeColor="text1"/>
          <w:sz w:val="24"/>
          <w:szCs w:val="24"/>
          <w:lang w:eastAsia="ru-RU"/>
        </w:rPr>
        <w:t xml:space="preserve"> </w:t>
      </w:r>
      <w:smartTag w:uri="urn:schemas-microsoft-com:office:smarttags" w:element="metricconverter">
        <w:smartTagPr>
          <w:attr w:name="ProductID" w:val="200 м"/>
        </w:smartTagPr>
        <w:r w:rsidRPr="00E27EC3">
          <w:rPr>
            <w:rFonts w:eastAsia="Times New Roman" w:cs="Times New Roman"/>
            <w:color w:val="000000" w:themeColor="text1"/>
            <w:sz w:val="24"/>
            <w:szCs w:val="24"/>
            <w:lang w:eastAsia="ru-RU"/>
          </w:rPr>
          <w:t>200 м</w:t>
        </w:r>
      </w:smartTag>
      <w:r w:rsidRPr="00E27EC3">
        <w:rPr>
          <w:rFonts w:eastAsia="Times New Roman" w:cs="Times New Roman"/>
          <w:color w:val="000000" w:themeColor="text1"/>
          <w:sz w:val="24"/>
          <w:szCs w:val="24"/>
          <w:lang w:eastAsia="ru-RU"/>
        </w:rPr>
        <w:t>.</w:t>
      </w:r>
    </w:p>
    <w:p w:rsidR="00DF39F6" w:rsidRPr="00E27EC3" w:rsidRDefault="00F826E5" w:rsidP="00DF39F6">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4.3.12</w:t>
      </w:r>
      <w:r w:rsidR="00DF39F6" w:rsidRPr="00E27EC3">
        <w:rPr>
          <w:rFonts w:eastAsia="Times New Roman" w:cs="Times New Roman"/>
          <w:color w:val="000000" w:themeColor="text1"/>
          <w:sz w:val="24"/>
          <w:szCs w:val="24"/>
          <w:lang w:eastAsia="ru-RU"/>
        </w:rPr>
        <w:t xml:space="preserve"> </w:t>
      </w:r>
      <w:r w:rsidR="00DF39F6" w:rsidRPr="00E27EC3">
        <w:rPr>
          <w:rFonts w:eastAsia="Times New Roman" w:cs="Times New Roman"/>
          <w:bCs/>
          <w:color w:val="000000" w:themeColor="text1"/>
          <w:sz w:val="24"/>
          <w:szCs w:val="24"/>
          <w:lang w:eastAsia="ru-RU"/>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00DF39F6" w:rsidRPr="00E27EC3">
          <w:rPr>
            <w:rFonts w:eastAsia="Times New Roman" w:cs="Times New Roman"/>
            <w:bCs/>
            <w:color w:val="000000" w:themeColor="text1"/>
            <w:sz w:val="24"/>
            <w:szCs w:val="24"/>
            <w:lang w:eastAsia="ru-RU"/>
          </w:rPr>
          <w:t>150 м</w:t>
        </w:r>
      </w:smartTag>
      <w:r w:rsidR="00DF39F6" w:rsidRPr="00E27EC3">
        <w:rPr>
          <w:rFonts w:eastAsia="Times New Roman" w:cs="Times New Roman"/>
          <w:bCs/>
          <w:color w:val="000000" w:themeColor="text1"/>
          <w:sz w:val="24"/>
          <w:szCs w:val="24"/>
          <w:lang w:eastAsia="ru-RU"/>
        </w:rPr>
        <w:t>.</w:t>
      </w:r>
    </w:p>
    <w:p w:rsidR="00DF39F6" w:rsidRPr="00E27EC3" w:rsidRDefault="00DF39F6" w:rsidP="00DF39F6">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bCs/>
          <w:color w:val="000000" w:themeColor="text1"/>
          <w:spacing w:val="-2"/>
          <w:sz w:val="24"/>
          <w:szCs w:val="24"/>
          <w:lang w:eastAsia="ru-RU"/>
        </w:rPr>
        <w:t xml:space="preserve">Тупиковые проезды обеспечиваются разворотными площадками размером не менее 12×12 м. </w:t>
      </w:r>
      <w:r w:rsidRPr="00E27EC3">
        <w:rPr>
          <w:rFonts w:eastAsia="Times New Roman" w:cs="Times New Roman"/>
          <w:bCs/>
          <w:color w:val="000000" w:themeColor="text1"/>
          <w:sz w:val="24"/>
          <w:szCs w:val="24"/>
          <w:lang w:eastAsia="ru-RU"/>
        </w:rPr>
        <w:t>Использование разворотной площадки для стоянки автомобилей не допускается.</w:t>
      </w:r>
    </w:p>
    <w:p w:rsidR="00DF39F6" w:rsidRPr="00E27EC3" w:rsidRDefault="00F826E5"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4.3.13</w:t>
      </w:r>
      <w:r w:rsidR="00DF39F6" w:rsidRPr="00E27EC3">
        <w:rPr>
          <w:rFonts w:eastAsia="Times New Roman" w:cs="Times New Roman"/>
          <w:color w:val="000000" w:themeColor="text1"/>
          <w:sz w:val="24"/>
          <w:szCs w:val="24"/>
          <w:lang w:eastAsia="ru-RU"/>
        </w:rPr>
        <w:t xml:space="preserve"> Территория садоводческого, огороднического, дачного объединения должна быть оборудована системой водоснабжения в соответствии с требованиями раздела «Зоны инженерной инфраструктуры» (подраздел «Водоснабжение») настоящих нормативов.</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Снабжение хозяйственно</w:t>
      </w:r>
      <w:r w:rsidR="00F826E5"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 xml:space="preserve">питьевой водой может производиться как от централизованной системы водоснабжения, так и автономно </w:t>
      </w:r>
      <w:r w:rsidRPr="00E27EC3">
        <w:rPr>
          <w:rFonts w:eastAsia="Times New Roman" w:cs="Times New Roman"/>
          <w:color w:val="000000" w:themeColor="text1"/>
          <w:sz w:val="24"/>
          <w:szCs w:val="24"/>
          <w:lang w:eastAsia="ru-RU"/>
        </w:rPr>
        <w:sym w:font="Symbol" w:char="F02D"/>
      </w:r>
      <w:r w:rsidRPr="00E27EC3">
        <w:rPr>
          <w:rFonts w:eastAsia="Times New Roman" w:cs="Times New Roman"/>
          <w:color w:val="000000" w:themeColor="text1"/>
          <w:sz w:val="24"/>
          <w:szCs w:val="24"/>
          <w:lang w:eastAsia="ru-RU"/>
        </w:rPr>
        <w:t xml:space="preserve"> от шахтных и мелкотрубчатых колодцев, каптажей родников.</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 в соответствии с</w:t>
      </w:r>
      <w:r w:rsidR="001640D3"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z w:val="24"/>
          <w:szCs w:val="24"/>
          <w:lang w:eastAsia="ru-RU"/>
        </w:rPr>
        <w:t>СанПиН 2.1.4.1110-02.</w:t>
      </w:r>
    </w:p>
    <w:p w:rsidR="00DF39F6" w:rsidRPr="00E27EC3" w:rsidRDefault="001640D3"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4.3.14</w:t>
      </w:r>
      <w:r w:rsidR="00DF39F6" w:rsidRPr="00E27EC3">
        <w:rPr>
          <w:rFonts w:eastAsia="Times New Roman" w:cs="Times New Roman"/>
          <w:color w:val="000000" w:themeColor="text1"/>
          <w:sz w:val="24"/>
          <w:szCs w:val="24"/>
          <w:lang w:eastAsia="ru-RU"/>
        </w:rPr>
        <w:t xml:space="preserve"> Расч</w:t>
      </w:r>
      <w:r w:rsidR="000950EE" w:rsidRPr="00E27EC3">
        <w:rPr>
          <w:rFonts w:eastAsia="Times New Roman" w:cs="Times New Roman"/>
          <w:color w:val="000000" w:themeColor="text1"/>
          <w:sz w:val="24"/>
          <w:szCs w:val="24"/>
          <w:lang w:eastAsia="ru-RU"/>
        </w:rPr>
        <w:t>ё</w:t>
      </w:r>
      <w:r w:rsidR="00DF39F6" w:rsidRPr="00E27EC3">
        <w:rPr>
          <w:rFonts w:eastAsia="Times New Roman" w:cs="Times New Roman"/>
          <w:color w:val="000000" w:themeColor="text1"/>
          <w:sz w:val="24"/>
          <w:szCs w:val="24"/>
          <w:lang w:eastAsia="ru-RU"/>
        </w:rPr>
        <w:t>т систем водоснабжения производится исходя из следующих норм среднесуточного водопотребления на хозяйственно</w:t>
      </w:r>
      <w:r w:rsidRPr="00E27EC3">
        <w:rPr>
          <w:rFonts w:eastAsia="Times New Roman" w:cs="Times New Roman"/>
          <w:color w:val="000000" w:themeColor="text1"/>
          <w:sz w:val="24"/>
          <w:szCs w:val="24"/>
          <w:lang w:eastAsia="ru-RU"/>
        </w:rPr>
        <w:t xml:space="preserve"> – </w:t>
      </w:r>
      <w:r w:rsidR="00DF39F6" w:rsidRPr="00E27EC3">
        <w:rPr>
          <w:rFonts w:eastAsia="Times New Roman" w:cs="Times New Roman"/>
          <w:color w:val="000000" w:themeColor="text1"/>
          <w:sz w:val="24"/>
          <w:szCs w:val="24"/>
          <w:lang w:eastAsia="ru-RU"/>
        </w:rPr>
        <w:t>питьевые нужды:</w:t>
      </w:r>
    </w:p>
    <w:p w:rsidR="00DF39F6" w:rsidRPr="00E27EC3" w:rsidRDefault="001640D3"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 xml:space="preserve"> при водопользовании из водоразборных колонок, шахтных колодцев – 30</w:t>
      </w:r>
      <w:r w:rsidRPr="00E27EC3">
        <w:rPr>
          <w:rFonts w:eastAsia="Times New Roman" w:cs="Times New Roman"/>
          <w:color w:val="000000" w:themeColor="text1"/>
          <w:sz w:val="24"/>
          <w:szCs w:val="24"/>
          <w:lang w:eastAsia="ru-RU"/>
        </w:rPr>
        <w:t xml:space="preserve"> – </w:t>
      </w:r>
      <w:r w:rsidR="00DF39F6" w:rsidRPr="00E27EC3">
        <w:rPr>
          <w:rFonts w:eastAsia="Times New Roman" w:cs="Times New Roman"/>
          <w:color w:val="000000" w:themeColor="text1"/>
          <w:sz w:val="24"/>
          <w:szCs w:val="24"/>
          <w:lang w:eastAsia="ru-RU"/>
        </w:rPr>
        <w:t xml:space="preserve">50 л/сут. на </w:t>
      </w:r>
      <w:r w:rsidR="000950EE" w:rsidRPr="00E27EC3">
        <w:rPr>
          <w:rFonts w:eastAsia="Times New Roman" w:cs="Times New Roman"/>
          <w:color w:val="000000" w:themeColor="text1"/>
          <w:sz w:val="24"/>
          <w:szCs w:val="24"/>
          <w:lang w:eastAsia="ru-RU"/>
        </w:rPr>
        <w:t xml:space="preserve">   </w:t>
      </w:r>
      <w:r w:rsidR="00DF39F6" w:rsidRPr="00E27EC3">
        <w:rPr>
          <w:rFonts w:eastAsia="Times New Roman" w:cs="Times New Roman"/>
          <w:color w:val="000000" w:themeColor="text1"/>
          <w:sz w:val="24"/>
          <w:szCs w:val="24"/>
          <w:lang w:eastAsia="ru-RU"/>
        </w:rPr>
        <w:t>1 человека;</w:t>
      </w:r>
    </w:p>
    <w:p w:rsidR="00DF39F6" w:rsidRPr="00E27EC3" w:rsidRDefault="001640D3"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pacing w:val="-2"/>
          <w:sz w:val="24"/>
          <w:szCs w:val="24"/>
          <w:lang w:eastAsia="ru-RU"/>
        </w:rPr>
        <w:t xml:space="preserve"> при обеспечении внутренним водопроводом и канализацией (без ванн) – 125</w:t>
      </w:r>
      <w:r w:rsidRPr="00E27EC3">
        <w:rPr>
          <w:rFonts w:eastAsia="Times New Roman" w:cs="Times New Roman"/>
          <w:color w:val="000000" w:themeColor="text1"/>
          <w:spacing w:val="-2"/>
          <w:sz w:val="24"/>
          <w:szCs w:val="24"/>
          <w:lang w:eastAsia="ru-RU"/>
        </w:rPr>
        <w:t xml:space="preserve"> – </w:t>
      </w:r>
      <w:r w:rsidR="00DF39F6" w:rsidRPr="00E27EC3">
        <w:rPr>
          <w:rFonts w:eastAsia="Times New Roman" w:cs="Times New Roman"/>
          <w:color w:val="000000" w:themeColor="text1"/>
          <w:sz w:val="24"/>
          <w:szCs w:val="24"/>
          <w:lang w:eastAsia="ru-RU"/>
        </w:rPr>
        <w:t>160 л/сут. на 1 человека.</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Для полива посадок на приусадебных (приквартирных) участках:</w:t>
      </w:r>
    </w:p>
    <w:p w:rsidR="00DF39F6" w:rsidRPr="00E27EC3" w:rsidRDefault="001640D3"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 xml:space="preserve"> овощных культур – 3</w:t>
      </w:r>
      <w:r w:rsidRPr="00E27EC3">
        <w:rPr>
          <w:rFonts w:eastAsia="Times New Roman" w:cs="Times New Roman"/>
          <w:color w:val="000000" w:themeColor="text1"/>
          <w:sz w:val="24"/>
          <w:szCs w:val="24"/>
          <w:lang w:eastAsia="ru-RU"/>
        </w:rPr>
        <w:t xml:space="preserve"> – </w:t>
      </w:r>
      <w:r w:rsidR="00DF39F6" w:rsidRPr="00E27EC3">
        <w:rPr>
          <w:rFonts w:eastAsia="Times New Roman" w:cs="Times New Roman"/>
          <w:color w:val="000000" w:themeColor="text1"/>
          <w:sz w:val="24"/>
          <w:szCs w:val="24"/>
          <w:lang w:eastAsia="ru-RU"/>
        </w:rPr>
        <w:t>15 л/м</w:t>
      </w:r>
      <w:r w:rsidR="00DF39F6" w:rsidRPr="00E27EC3">
        <w:rPr>
          <w:rFonts w:eastAsia="Times New Roman" w:cs="Times New Roman"/>
          <w:color w:val="000000" w:themeColor="text1"/>
          <w:sz w:val="24"/>
          <w:szCs w:val="24"/>
          <w:vertAlign w:val="superscript"/>
          <w:lang w:eastAsia="ru-RU"/>
        </w:rPr>
        <w:t>2</w:t>
      </w:r>
      <w:r w:rsidR="00DF39F6" w:rsidRPr="00E27EC3">
        <w:rPr>
          <w:rFonts w:eastAsia="Times New Roman" w:cs="Times New Roman"/>
          <w:color w:val="000000" w:themeColor="text1"/>
          <w:sz w:val="24"/>
          <w:szCs w:val="24"/>
          <w:lang w:eastAsia="ru-RU"/>
        </w:rPr>
        <w:t xml:space="preserve"> в сутки;</w:t>
      </w:r>
    </w:p>
    <w:p w:rsidR="00DF39F6" w:rsidRPr="00E27EC3" w:rsidRDefault="001640D3"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 xml:space="preserve"> плодовых деревьев – 10</w:t>
      </w:r>
      <w:r w:rsidRPr="00E27EC3">
        <w:rPr>
          <w:rFonts w:eastAsia="Times New Roman" w:cs="Times New Roman"/>
          <w:color w:val="000000" w:themeColor="text1"/>
          <w:sz w:val="24"/>
          <w:szCs w:val="24"/>
          <w:lang w:eastAsia="ru-RU"/>
        </w:rPr>
        <w:t xml:space="preserve"> – </w:t>
      </w:r>
      <w:r w:rsidR="00DF39F6" w:rsidRPr="00E27EC3">
        <w:rPr>
          <w:rFonts w:eastAsia="Times New Roman" w:cs="Times New Roman"/>
          <w:color w:val="000000" w:themeColor="text1"/>
          <w:sz w:val="24"/>
          <w:szCs w:val="24"/>
          <w:lang w:eastAsia="ru-RU"/>
        </w:rPr>
        <w:t>15 л/м</w:t>
      </w:r>
      <w:r w:rsidR="00DF39F6" w:rsidRPr="00E27EC3">
        <w:rPr>
          <w:rFonts w:eastAsia="Times New Roman" w:cs="Times New Roman"/>
          <w:color w:val="000000" w:themeColor="text1"/>
          <w:sz w:val="24"/>
          <w:szCs w:val="24"/>
          <w:vertAlign w:val="superscript"/>
          <w:lang w:eastAsia="ru-RU"/>
        </w:rPr>
        <w:t>2</w:t>
      </w:r>
      <w:r w:rsidR="00DF39F6" w:rsidRPr="00E27EC3">
        <w:rPr>
          <w:rFonts w:eastAsia="Times New Roman" w:cs="Times New Roman"/>
          <w:color w:val="000000" w:themeColor="text1"/>
          <w:sz w:val="24"/>
          <w:szCs w:val="24"/>
          <w:lang w:eastAsia="ru-RU"/>
        </w:rPr>
        <w:t xml:space="preserve"> в сутки (полив предусматривается 1</w:t>
      </w:r>
      <w:r w:rsidRPr="00E27EC3">
        <w:rPr>
          <w:rFonts w:eastAsia="Times New Roman" w:cs="Times New Roman"/>
          <w:color w:val="000000" w:themeColor="text1"/>
          <w:sz w:val="24"/>
          <w:szCs w:val="24"/>
          <w:lang w:eastAsia="ru-RU"/>
        </w:rPr>
        <w:t xml:space="preserve"> – </w:t>
      </w:r>
      <w:r w:rsidR="00DF39F6" w:rsidRPr="00E27EC3">
        <w:rPr>
          <w:rFonts w:eastAsia="Times New Roman" w:cs="Times New Roman"/>
          <w:color w:val="000000" w:themeColor="text1"/>
          <w:sz w:val="24"/>
          <w:szCs w:val="24"/>
          <w:lang w:eastAsia="ru-RU"/>
        </w:rPr>
        <w:t>2 раза в сутки из водопроводной сети сезонного действия или из открытых водо</w:t>
      </w:r>
      <w:r w:rsidR="000950EE" w:rsidRPr="00E27EC3">
        <w:rPr>
          <w:rFonts w:eastAsia="Times New Roman" w:cs="Times New Roman"/>
          <w:color w:val="000000" w:themeColor="text1"/>
          <w:sz w:val="24"/>
          <w:szCs w:val="24"/>
          <w:lang w:eastAsia="ru-RU"/>
        </w:rPr>
        <w:t>ё</w:t>
      </w:r>
      <w:r w:rsidR="00DF39F6" w:rsidRPr="00E27EC3">
        <w:rPr>
          <w:rFonts w:eastAsia="Times New Roman" w:cs="Times New Roman"/>
          <w:color w:val="000000" w:themeColor="text1"/>
          <w:sz w:val="24"/>
          <w:szCs w:val="24"/>
          <w:lang w:eastAsia="ru-RU"/>
        </w:rPr>
        <w:t xml:space="preserve">мов и специально предусмотренных котлованов </w:t>
      </w:r>
      <w:r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 xml:space="preserve"> накопителей воды).</w:t>
      </w:r>
    </w:p>
    <w:p w:rsidR="00DF39F6" w:rsidRPr="00E27EC3" w:rsidRDefault="001640D3"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4.3.15</w:t>
      </w:r>
      <w:r w:rsidR="00DF39F6" w:rsidRPr="00E27EC3">
        <w:rPr>
          <w:rFonts w:eastAsia="Times New Roman" w:cs="Times New Roman"/>
          <w:color w:val="000000" w:themeColor="text1"/>
          <w:spacing w:val="-2"/>
          <w:sz w:val="24"/>
          <w:szCs w:val="24"/>
          <w:lang w:eastAsia="ru-RU"/>
        </w:rPr>
        <w:t xml:space="preserve"> Сбор, удаление и обезвреживание нечистот в неканализованных садоводческих, </w:t>
      </w:r>
      <w:r w:rsidR="00DF39F6" w:rsidRPr="00E27EC3">
        <w:rPr>
          <w:rFonts w:eastAsia="Times New Roman" w:cs="Times New Roman"/>
          <w:color w:val="000000" w:themeColor="text1"/>
          <w:sz w:val="24"/>
          <w:szCs w:val="24"/>
          <w:lang w:eastAsia="ru-RU"/>
        </w:rPr>
        <w:t xml:space="preserve">огороднических и дачных </w:t>
      </w:r>
      <w:r w:rsidR="00DF39F6" w:rsidRPr="00E27EC3">
        <w:rPr>
          <w:rFonts w:eastAsia="Times New Roman" w:cs="Times New Roman"/>
          <w:color w:val="000000" w:themeColor="text1"/>
          <w:spacing w:val="-2"/>
          <w:sz w:val="24"/>
          <w:szCs w:val="24"/>
          <w:lang w:eastAsia="ru-RU"/>
        </w:rPr>
        <w:t>объединениях осуществляется в соответствии с требованиями</w:t>
      </w:r>
      <w:r w:rsidRPr="00E27EC3">
        <w:rPr>
          <w:rFonts w:eastAsia="Times New Roman" w:cs="Times New Roman"/>
          <w:color w:val="000000" w:themeColor="text1"/>
          <w:sz w:val="24"/>
          <w:szCs w:val="24"/>
          <w:lang w:eastAsia="ru-RU"/>
        </w:rPr>
        <w:t xml:space="preserve"> СанПиН </w:t>
      </w:r>
      <w:r w:rsidR="00DF39F6" w:rsidRPr="00E27EC3">
        <w:rPr>
          <w:rFonts w:eastAsia="Times New Roman" w:cs="Times New Roman"/>
          <w:color w:val="000000" w:themeColor="text1"/>
          <w:sz w:val="24"/>
          <w:szCs w:val="24"/>
          <w:lang w:eastAsia="ru-RU"/>
        </w:rPr>
        <w:t>42-128-4690-88. Возможно также подключение к централизованным системам канализации при соблюдении требований раздела «Зоны инженерной инфраструктуры» (подраздел «Канализация») настоящих нормативов.</w:t>
      </w:r>
    </w:p>
    <w:p w:rsidR="00DF39F6" w:rsidRPr="00E27EC3" w:rsidRDefault="001640D3" w:rsidP="00DF39F6">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4.3.16</w:t>
      </w:r>
      <w:r w:rsidR="00DF39F6" w:rsidRPr="00E27EC3">
        <w:rPr>
          <w:rFonts w:eastAsia="Times New Roman" w:cs="Times New Roman"/>
          <w:color w:val="000000" w:themeColor="text1"/>
          <w:sz w:val="24"/>
          <w:szCs w:val="24"/>
          <w:lang w:eastAsia="ru-RU"/>
        </w:rPr>
        <w:t xml:space="preserve"> Н</w:t>
      </w:r>
      <w:r w:rsidR="00DF39F6" w:rsidRPr="00E27EC3">
        <w:rPr>
          <w:rFonts w:eastAsia="Times New Roman" w:cs="Times New Roman"/>
          <w:bCs/>
          <w:color w:val="000000" w:themeColor="text1"/>
          <w:sz w:val="24"/>
          <w:szCs w:val="24"/>
          <w:lang w:eastAsia="ru-RU"/>
        </w:rPr>
        <w:t>а территории садоводческих, огороднических и дачных объединений и за е</w:t>
      </w:r>
      <w:r w:rsidR="002577AC" w:rsidRPr="00E27EC3">
        <w:rPr>
          <w:rFonts w:eastAsia="Times New Roman" w:cs="Times New Roman"/>
          <w:bCs/>
          <w:color w:val="000000" w:themeColor="text1"/>
          <w:sz w:val="24"/>
          <w:szCs w:val="24"/>
          <w:lang w:eastAsia="ru-RU"/>
        </w:rPr>
        <w:t>ё</w:t>
      </w:r>
      <w:r w:rsidR="00DF39F6" w:rsidRPr="00E27EC3">
        <w:rPr>
          <w:rFonts w:eastAsia="Times New Roman" w:cs="Times New Roman"/>
          <w:bCs/>
          <w:color w:val="000000" w:themeColor="text1"/>
          <w:sz w:val="24"/>
          <w:szCs w:val="24"/>
          <w:lang w:eastAsia="ru-RU"/>
        </w:rPr>
        <w:t xml:space="preserve"> пределами запрещается организация свалок отходов. </w:t>
      </w:r>
      <w:r w:rsidR="00961CBB" w:rsidRPr="00E27EC3">
        <w:rPr>
          <w:rFonts w:eastAsia="Times New Roman" w:cs="Times New Roman"/>
          <w:bCs/>
          <w:color w:val="000000" w:themeColor="text1"/>
          <w:sz w:val="24"/>
          <w:szCs w:val="24"/>
          <w:lang w:eastAsia="ru-RU"/>
        </w:rPr>
        <w:t>Коммунальные</w:t>
      </w:r>
      <w:r w:rsidR="00DF39F6" w:rsidRPr="00E27EC3">
        <w:rPr>
          <w:rFonts w:eastAsia="Times New Roman" w:cs="Times New Roman"/>
          <w:bCs/>
          <w:color w:val="000000" w:themeColor="text1"/>
          <w:sz w:val="24"/>
          <w:szCs w:val="24"/>
          <w:lang w:eastAsia="ru-RU"/>
        </w:rPr>
        <w:t xml:space="preserve"> отходы, как правило, должны утилизироваться на индивидуальных участках. Для неутилизируемых отходов (стекло, металл, полиэтилен и др.) на территории общего пользования должны быть предусмотрены площадки контейнеров для мусора.</w:t>
      </w:r>
    </w:p>
    <w:p w:rsidR="00DF39F6" w:rsidRPr="00E27EC3" w:rsidRDefault="00DF39F6" w:rsidP="00DF39F6">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00 м"/>
        </w:smartTagPr>
        <w:r w:rsidRPr="00E27EC3">
          <w:rPr>
            <w:rFonts w:eastAsia="Times New Roman" w:cs="Times New Roman"/>
            <w:color w:val="000000" w:themeColor="text1"/>
            <w:sz w:val="24"/>
            <w:szCs w:val="24"/>
            <w:lang w:eastAsia="ru-RU"/>
          </w:rPr>
          <w:t>100 м</w:t>
        </w:r>
      </w:smartTag>
      <w:r w:rsidRPr="00E27EC3">
        <w:rPr>
          <w:rFonts w:eastAsia="Times New Roman" w:cs="Times New Roman"/>
          <w:color w:val="000000" w:themeColor="text1"/>
          <w:sz w:val="24"/>
          <w:szCs w:val="24"/>
          <w:lang w:eastAsia="ru-RU"/>
        </w:rPr>
        <w:t xml:space="preserve"> от границ садовых участков.</w:t>
      </w:r>
    </w:p>
    <w:p w:rsidR="00DF39F6" w:rsidRPr="00E27EC3" w:rsidRDefault="001640D3" w:rsidP="00DF39F6">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4.3.17</w:t>
      </w:r>
      <w:r w:rsidR="00DF39F6" w:rsidRPr="00E27EC3">
        <w:rPr>
          <w:rFonts w:eastAsia="Times New Roman" w:cs="Times New Roman"/>
          <w:color w:val="000000" w:themeColor="text1"/>
          <w:spacing w:val="-2"/>
          <w:sz w:val="24"/>
          <w:szCs w:val="24"/>
          <w:lang w:eastAsia="ru-RU"/>
        </w:rPr>
        <w:t xml:space="preserve"> Отвод поверхностных стоков и дренажных вод с территории садовод</w:t>
      </w:r>
      <w:r w:rsidR="00DF39F6" w:rsidRPr="00E27EC3">
        <w:rPr>
          <w:rFonts w:eastAsia="Times New Roman" w:cs="Times New Roman"/>
          <w:color w:val="000000" w:themeColor="text1"/>
          <w:sz w:val="24"/>
          <w:szCs w:val="24"/>
          <w:lang w:eastAsia="ru-RU"/>
        </w:rPr>
        <w:t>ческих, огороднических, дачных объединений в кюветы и канавы осуществляется в соответствии проектом планировки территории садоводческого, огороднического, дачного объединения.</w:t>
      </w:r>
    </w:p>
    <w:p w:rsidR="00DF39F6" w:rsidRPr="00E27EC3" w:rsidRDefault="001640D3"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4.3.18</w:t>
      </w:r>
      <w:r w:rsidR="00DF39F6" w:rsidRPr="00E27EC3">
        <w:rPr>
          <w:rFonts w:eastAsia="Times New Roman" w:cs="Times New Roman"/>
          <w:color w:val="000000" w:themeColor="text1"/>
          <w:sz w:val="24"/>
          <w:szCs w:val="24"/>
          <w:lang w:eastAsia="ru-RU"/>
        </w:rPr>
        <w:t xml:space="preserve"> Газоснабжение садовых, дачных домов проектируется от газобалонных установок сжиженного газа, от резервуарных установок со сжиженным газом или от газовых сетей. Проектирование газораспределительных систем следует осуществлять в соответствии с требованиями </w:t>
      </w:r>
      <w:r w:rsidR="00DF39F6" w:rsidRPr="00E27EC3">
        <w:rPr>
          <w:rFonts w:eastAsia="Times New Roman" w:cs="Times New Roman"/>
          <w:color w:val="000000" w:themeColor="text1"/>
          <w:spacing w:val="-2"/>
          <w:sz w:val="24"/>
          <w:szCs w:val="24"/>
          <w:lang w:eastAsia="ru-RU"/>
        </w:rPr>
        <w:t>раздела «Зоны инженерной инфраструктуры» (подраздел «Газоснабжение») настоящих нормативов</w:t>
      </w:r>
      <w:r w:rsidR="00DF39F6" w:rsidRPr="00E27EC3">
        <w:rPr>
          <w:rFonts w:eastAsia="Times New Roman" w:cs="Times New Roman"/>
          <w:color w:val="000000" w:themeColor="text1"/>
          <w:sz w:val="24"/>
          <w:szCs w:val="24"/>
          <w:lang w:eastAsia="ru-RU"/>
        </w:rPr>
        <w:t>.</w:t>
      </w:r>
    </w:p>
    <w:p w:rsidR="00DF39F6" w:rsidRPr="00E27EC3" w:rsidRDefault="001640D3"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4.3.19</w:t>
      </w:r>
      <w:r w:rsidR="00DF39F6" w:rsidRPr="00E27EC3">
        <w:rPr>
          <w:rFonts w:eastAsia="Times New Roman" w:cs="Times New Roman"/>
          <w:color w:val="000000" w:themeColor="text1"/>
          <w:sz w:val="24"/>
          <w:szCs w:val="24"/>
          <w:lang w:eastAsia="ru-RU"/>
        </w:rPr>
        <w:t xml:space="preserve">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DF39F6" w:rsidRPr="00E27EC3" w:rsidRDefault="00DF39F6" w:rsidP="00DF39F6">
      <w:pPr>
        <w:widowControl w:val="0"/>
        <w:spacing w:line="238"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Сети электроснабжения территорий объединений и отдельных участков следует проектировать в соответствии с требованиями ПУЭ, СП 31-110-2003, а также раздела «Зоны инженерной инфраструктуры» (подраздел «Электроснабжение») настоящих нормативов.</w:t>
      </w:r>
    </w:p>
    <w:p w:rsidR="00DF39F6" w:rsidRPr="00E27EC3" w:rsidRDefault="00DF39F6" w:rsidP="00DF39F6">
      <w:pPr>
        <w:widowControl w:val="0"/>
        <w:spacing w:line="238" w:lineRule="auto"/>
        <w:ind w:firstLine="720"/>
        <w:rPr>
          <w:rFonts w:eastAsia="Times New Roman" w:cs="Times New Roman"/>
          <w:color w:val="000000" w:themeColor="text1"/>
          <w:sz w:val="24"/>
          <w:szCs w:val="24"/>
          <w:lang w:eastAsia="ru-RU"/>
        </w:rPr>
      </w:pPr>
    </w:p>
    <w:p w:rsidR="00DF39F6" w:rsidRPr="00E27EC3" w:rsidRDefault="00DF39F6" w:rsidP="00DF39F6">
      <w:pPr>
        <w:widowControl w:val="0"/>
        <w:spacing w:line="239" w:lineRule="auto"/>
        <w:ind w:firstLine="709"/>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 xml:space="preserve">Территория индивидуального садового </w:t>
      </w:r>
      <w:r w:rsidR="001640D3" w:rsidRPr="00E27EC3">
        <w:rPr>
          <w:rFonts w:eastAsia="Times New Roman" w:cs="Times New Roman"/>
          <w:b/>
          <w:bCs/>
          <w:color w:val="000000" w:themeColor="text1"/>
          <w:sz w:val="24"/>
          <w:szCs w:val="24"/>
          <w:lang w:eastAsia="ru-RU"/>
        </w:rPr>
        <w:t>(</w:t>
      </w:r>
      <w:r w:rsidRPr="00E27EC3">
        <w:rPr>
          <w:rFonts w:eastAsia="Times New Roman" w:cs="Times New Roman"/>
          <w:b/>
          <w:bCs/>
          <w:color w:val="000000" w:themeColor="text1"/>
          <w:sz w:val="24"/>
          <w:szCs w:val="24"/>
          <w:lang w:eastAsia="ru-RU"/>
        </w:rPr>
        <w:t>дачного</w:t>
      </w:r>
      <w:r w:rsidR="001640D3" w:rsidRPr="00E27EC3">
        <w:rPr>
          <w:rFonts w:eastAsia="Times New Roman" w:cs="Times New Roman"/>
          <w:b/>
          <w:bCs/>
          <w:color w:val="000000" w:themeColor="text1"/>
          <w:sz w:val="24"/>
          <w:szCs w:val="24"/>
          <w:lang w:eastAsia="ru-RU"/>
        </w:rPr>
        <w:t>)</w:t>
      </w:r>
      <w:r w:rsidRPr="00E27EC3">
        <w:rPr>
          <w:rFonts w:eastAsia="Times New Roman" w:cs="Times New Roman"/>
          <w:b/>
          <w:bCs/>
          <w:color w:val="000000" w:themeColor="text1"/>
          <w:sz w:val="24"/>
          <w:szCs w:val="24"/>
          <w:lang w:eastAsia="ru-RU"/>
        </w:rPr>
        <w:t xml:space="preserve"> участка</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p>
    <w:p w:rsidR="00DF39F6" w:rsidRPr="00E27EC3" w:rsidRDefault="003F693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4.3.20</w:t>
      </w:r>
      <w:r w:rsidR="00DF39F6" w:rsidRPr="00E27EC3">
        <w:rPr>
          <w:rFonts w:eastAsia="Times New Roman" w:cs="Times New Roman"/>
          <w:color w:val="000000" w:themeColor="text1"/>
          <w:sz w:val="24"/>
          <w:szCs w:val="24"/>
          <w:lang w:eastAsia="ru-RU"/>
        </w:rPr>
        <w:t xml:space="preserve"> Предельные размеры земельных участков, предоставляемых гражданам в собственность для садоводства, огородничества и дачного строительства из </w:t>
      </w:r>
      <w:r w:rsidR="00DF39F6" w:rsidRPr="00E27EC3">
        <w:rPr>
          <w:rFonts w:eastAsia="Times New Roman" w:cs="Times New Roman"/>
          <w:bCs/>
          <w:color w:val="000000" w:themeColor="text1"/>
          <w:sz w:val="24"/>
          <w:szCs w:val="24"/>
          <w:lang w:eastAsia="ru-RU"/>
        </w:rPr>
        <w:t>находящихся в государственной или муниципальной собственности земель</w:t>
      </w:r>
      <w:r w:rsidR="00DF39F6" w:rsidRPr="00E27EC3">
        <w:rPr>
          <w:rFonts w:eastAsia="Times New Roman" w:cs="Times New Roman"/>
          <w:color w:val="000000" w:themeColor="text1"/>
          <w:sz w:val="24"/>
          <w:szCs w:val="24"/>
          <w:lang w:eastAsia="ru-RU"/>
        </w:rPr>
        <w:t xml:space="preserve"> устанавливаются в соответствии с Законом </w:t>
      </w:r>
      <w:r w:rsidR="00DF39F6" w:rsidRPr="00E27EC3">
        <w:rPr>
          <w:rFonts w:eastAsia="Times New Roman" w:cs="Times New Roman"/>
          <w:bCs/>
          <w:color w:val="000000" w:themeColor="text1"/>
          <w:sz w:val="24"/>
          <w:szCs w:val="24"/>
          <w:lang w:eastAsia="ru-RU"/>
        </w:rPr>
        <w:t>Смоленской области от 02.08.2002 № 58-з «О нормах предоставления земельных участков»</w:t>
      </w:r>
      <w:r w:rsidRPr="00E27EC3">
        <w:rPr>
          <w:rFonts w:eastAsia="Times New Roman" w:cs="Times New Roman"/>
          <w:color w:val="000000" w:themeColor="text1"/>
          <w:sz w:val="24"/>
          <w:szCs w:val="24"/>
          <w:lang w:eastAsia="ru-RU"/>
        </w:rPr>
        <w:t xml:space="preserve"> и составляют</w:t>
      </w:r>
      <w:r w:rsidR="00DF39F6"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га</w:t>
      </w:r>
      <w:r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w:t>
      </w:r>
    </w:p>
    <w:p w:rsidR="00DF39F6" w:rsidRPr="00E27EC3" w:rsidRDefault="003F693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 xml:space="preserve"> максимальный – 0,15;</w:t>
      </w:r>
    </w:p>
    <w:p w:rsidR="00DF39F6" w:rsidRPr="00E27EC3" w:rsidRDefault="003F693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 xml:space="preserve"> минимальный: для садоводства, дачного строительства – 0,04, для огородничества – 0,02.</w:t>
      </w:r>
    </w:p>
    <w:p w:rsidR="00DF39F6" w:rsidRPr="00E27EC3" w:rsidRDefault="003F6936" w:rsidP="00DF39F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4.3.21</w:t>
      </w:r>
      <w:r w:rsidR="00DF39F6" w:rsidRPr="00E27EC3">
        <w:rPr>
          <w:rFonts w:eastAsia="Times New Roman" w:cs="Times New Roman"/>
          <w:color w:val="000000" w:themeColor="text1"/>
          <w:sz w:val="24"/>
          <w:szCs w:val="24"/>
          <w:lang w:eastAsia="ru-RU"/>
        </w:rPr>
        <w:t xml:space="preserve"> На садовом земельном участке могут возводиться жилое строение, хозяйственные строения и сооружения.</w:t>
      </w:r>
    </w:p>
    <w:p w:rsidR="00DF39F6" w:rsidRPr="00E27EC3" w:rsidRDefault="00DF39F6" w:rsidP="00DF39F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На дачном земельном участке могут возводиться жилое строение или жилой дом, хозяйственные строения и сооружения.</w:t>
      </w:r>
    </w:p>
    <w:p w:rsidR="00DF39F6" w:rsidRPr="00E27EC3" w:rsidRDefault="00DF39F6" w:rsidP="00DF39F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DF39F6" w:rsidRPr="00E27EC3" w:rsidRDefault="00DF39F6" w:rsidP="00DF39F6">
      <w:pPr>
        <w:widowControl w:val="0"/>
        <w:autoSpaceDE w:val="0"/>
        <w:autoSpaceDN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DF39F6" w:rsidRPr="00E27EC3" w:rsidRDefault="003F6936" w:rsidP="00DF39F6">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4.3.22</w:t>
      </w:r>
      <w:r w:rsidR="00DF39F6" w:rsidRPr="00E27EC3">
        <w:rPr>
          <w:rFonts w:eastAsia="Times New Roman" w:cs="Times New Roman"/>
          <w:color w:val="000000" w:themeColor="text1"/>
          <w:sz w:val="24"/>
          <w:szCs w:val="24"/>
          <w:lang w:eastAsia="ru-RU"/>
        </w:rPr>
        <w:t xml:space="preserve"> Жилое строение, жилой дом должны отстоять от красной линии улиц не менее чем на </w:t>
      </w:r>
      <w:smartTag w:uri="urn:schemas-microsoft-com:office:smarttags" w:element="metricconverter">
        <w:smartTagPr>
          <w:attr w:name="ProductID" w:val="5 м"/>
        </w:smartTagPr>
        <w:r w:rsidR="00DF39F6" w:rsidRPr="00E27EC3">
          <w:rPr>
            <w:rFonts w:eastAsia="Times New Roman" w:cs="Times New Roman"/>
            <w:color w:val="000000" w:themeColor="text1"/>
            <w:sz w:val="24"/>
            <w:szCs w:val="24"/>
            <w:lang w:eastAsia="ru-RU"/>
          </w:rPr>
          <w:t>5 м</w:t>
        </w:r>
      </w:smartTag>
      <w:r w:rsidR="00DF39F6" w:rsidRPr="00E27EC3">
        <w:rPr>
          <w:rFonts w:eastAsia="Times New Roman" w:cs="Times New Roman"/>
          <w:color w:val="000000" w:themeColor="text1"/>
          <w:sz w:val="24"/>
          <w:szCs w:val="24"/>
          <w:lang w:eastAsia="ru-RU"/>
        </w:rPr>
        <w:t xml:space="preserve">, от красной линии проездов </w:t>
      </w:r>
      <w:r w:rsidR="00DF39F6" w:rsidRPr="00E27EC3">
        <w:rPr>
          <w:rFonts w:eastAsia="Times New Roman" w:cs="Times New Roman"/>
          <w:color w:val="000000" w:themeColor="text1"/>
          <w:sz w:val="24"/>
          <w:szCs w:val="24"/>
          <w:lang w:eastAsia="ru-RU"/>
        </w:rPr>
        <w:sym w:font="Symbol" w:char="F02D"/>
      </w:r>
      <w:r w:rsidR="00DF39F6" w:rsidRPr="00E27EC3">
        <w:rPr>
          <w:rFonts w:eastAsia="Times New Roman" w:cs="Times New Roman"/>
          <w:color w:val="000000" w:themeColor="text1"/>
          <w:sz w:val="24"/>
          <w:szCs w:val="24"/>
          <w:lang w:eastAsia="ru-RU"/>
        </w:rPr>
        <w:t xml:space="preserve"> не менее чем на </w:t>
      </w:r>
      <w:smartTag w:uri="urn:schemas-microsoft-com:office:smarttags" w:element="metricconverter">
        <w:smartTagPr>
          <w:attr w:name="ProductID" w:val="3 м"/>
        </w:smartTagPr>
        <w:r w:rsidR="00DF39F6" w:rsidRPr="00E27EC3">
          <w:rPr>
            <w:rFonts w:eastAsia="Times New Roman" w:cs="Times New Roman"/>
            <w:color w:val="000000" w:themeColor="text1"/>
            <w:sz w:val="24"/>
            <w:szCs w:val="24"/>
            <w:lang w:eastAsia="ru-RU"/>
          </w:rPr>
          <w:t>3 м</w:t>
        </w:r>
      </w:smartTag>
      <w:r w:rsidR="00DF39F6" w:rsidRPr="00E27EC3">
        <w:rPr>
          <w:rFonts w:eastAsia="Times New Roman" w:cs="Times New Roman"/>
          <w:color w:val="000000" w:themeColor="text1"/>
          <w:sz w:val="24"/>
          <w:szCs w:val="24"/>
          <w:lang w:eastAsia="ru-RU"/>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00DF39F6" w:rsidRPr="00E27EC3">
          <w:rPr>
            <w:rFonts w:eastAsia="Times New Roman" w:cs="Times New Roman"/>
            <w:color w:val="000000" w:themeColor="text1"/>
            <w:sz w:val="24"/>
            <w:szCs w:val="24"/>
            <w:lang w:eastAsia="ru-RU"/>
          </w:rPr>
          <w:t>5 м</w:t>
        </w:r>
      </w:smartTag>
      <w:r w:rsidR="00DF39F6" w:rsidRPr="00E27EC3">
        <w:rPr>
          <w:rFonts w:eastAsia="Times New Roman" w:cs="Times New Roman"/>
          <w:color w:val="000000" w:themeColor="text1"/>
          <w:sz w:val="24"/>
          <w:szCs w:val="24"/>
          <w:lang w:eastAsia="ru-RU"/>
        </w:rPr>
        <w:t>.</w:t>
      </w:r>
    </w:p>
    <w:p w:rsidR="00DF39F6" w:rsidRPr="00E27EC3" w:rsidRDefault="003F6936" w:rsidP="00DF39F6">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4.3.23</w:t>
      </w:r>
      <w:r w:rsidR="00DF39F6" w:rsidRPr="00E27EC3">
        <w:rPr>
          <w:rFonts w:eastAsia="Times New Roman" w:cs="Times New Roman"/>
          <w:color w:val="000000" w:themeColor="text1"/>
          <w:sz w:val="24"/>
          <w:szCs w:val="24"/>
          <w:lang w:eastAsia="ru-RU"/>
        </w:rPr>
        <w:t xml:space="preserve"> </w:t>
      </w:r>
      <w:r w:rsidR="00DF39F6" w:rsidRPr="00E27EC3">
        <w:rPr>
          <w:rFonts w:eastAsia="Times New Roman" w:cs="Times New Roman"/>
          <w:bCs/>
          <w:color w:val="000000" w:themeColor="text1"/>
          <w:sz w:val="24"/>
          <w:szCs w:val="24"/>
          <w:lang w:eastAsia="ru-RU"/>
        </w:rPr>
        <w:t>Противопожарные расстояния между зданиями, сооружениями должны обеспечивать нераспространение пожара на соседние здания, сооружения</w:t>
      </w:r>
      <w:r w:rsidR="00DF39F6" w:rsidRPr="00E27EC3">
        <w:rPr>
          <w:rFonts w:ascii="Arial" w:eastAsia="Times New Roman" w:hAnsi="Arial" w:cs="Arial"/>
          <w:b/>
          <w:bCs/>
          <w:color w:val="000000" w:themeColor="text1"/>
          <w:sz w:val="18"/>
          <w:szCs w:val="18"/>
          <w:lang w:eastAsia="ru-RU"/>
        </w:rPr>
        <w:t xml:space="preserve"> </w:t>
      </w:r>
      <w:r w:rsidR="00DF39F6" w:rsidRPr="00E27EC3">
        <w:rPr>
          <w:rFonts w:eastAsia="Times New Roman" w:cs="Times New Roman"/>
          <w:color w:val="000000" w:themeColor="text1"/>
          <w:sz w:val="24"/>
          <w:szCs w:val="24"/>
          <w:lang w:eastAsia="ru-RU"/>
        </w:rPr>
        <w:t xml:space="preserve">в соответствии с </w:t>
      </w:r>
      <w:r w:rsidR="00DF39F6" w:rsidRPr="00E27EC3">
        <w:rPr>
          <w:rFonts w:eastAsia="Times New Roman" w:cs="Times New Roman"/>
          <w:color w:val="000000" w:themeColor="text1"/>
          <w:spacing w:val="-2"/>
          <w:sz w:val="24"/>
          <w:szCs w:val="24"/>
          <w:lang w:eastAsia="ru-RU"/>
        </w:rPr>
        <w:t xml:space="preserve">требованиями </w:t>
      </w:r>
      <w:r w:rsidR="00DF39F6" w:rsidRPr="00E27EC3">
        <w:rPr>
          <w:rFonts w:eastAsia="Times New Roman" w:cs="Times New Roman"/>
          <w:color w:val="000000" w:themeColor="text1"/>
          <w:sz w:val="24"/>
          <w:szCs w:val="24"/>
          <w:lang w:eastAsia="ru-RU"/>
        </w:rPr>
        <w:t>Федерального закона от 22.07.2008 № 123-ФЗ «Технический регламент о требованиях пожарной безопасности»</w:t>
      </w:r>
      <w:r w:rsidR="00DF39F6" w:rsidRPr="00E27EC3">
        <w:rPr>
          <w:rFonts w:eastAsia="Times New Roman" w:cs="Times New Roman"/>
          <w:color w:val="000000" w:themeColor="text1"/>
          <w:spacing w:val="-2"/>
          <w:sz w:val="24"/>
          <w:szCs w:val="24"/>
          <w:lang w:eastAsia="ru-RU"/>
        </w:rPr>
        <w:t>.</w:t>
      </w:r>
    </w:p>
    <w:p w:rsidR="00DF39F6" w:rsidRPr="00E27EC3" w:rsidRDefault="00DF39F6" w:rsidP="00DF39F6">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Допускается блокировка жилых домов, а также хозяйственных построек на смежных зе</w:t>
      </w:r>
      <w:r w:rsidRPr="00E27EC3">
        <w:rPr>
          <w:rFonts w:eastAsia="Times New Roman" w:cs="Times New Roman"/>
          <w:color w:val="000000" w:themeColor="text1"/>
          <w:spacing w:val="-2"/>
          <w:sz w:val="24"/>
          <w:szCs w:val="24"/>
          <w:lang w:eastAsia="ru-RU"/>
        </w:rPr>
        <w:t>мельных участках по взаимному согласию домовладельцев с уч</w:t>
      </w:r>
      <w:r w:rsidR="005A0EDD" w:rsidRPr="00E27EC3">
        <w:rPr>
          <w:rFonts w:eastAsia="Times New Roman" w:cs="Times New Roman"/>
          <w:color w:val="000000" w:themeColor="text1"/>
          <w:spacing w:val="-2"/>
          <w:sz w:val="24"/>
          <w:szCs w:val="24"/>
          <w:lang w:eastAsia="ru-RU"/>
        </w:rPr>
        <w:t>ё</w:t>
      </w:r>
      <w:r w:rsidRPr="00E27EC3">
        <w:rPr>
          <w:rFonts w:eastAsia="Times New Roman" w:cs="Times New Roman"/>
          <w:color w:val="000000" w:themeColor="text1"/>
          <w:spacing w:val="-2"/>
          <w:sz w:val="24"/>
          <w:szCs w:val="24"/>
          <w:lang w:eastAsia="ru-RU"/>
        </w:rPr>
        <w:t>том противопожарных требований.</w:t>
      </w:r>
    </w:p>
    <w:p w:rsidR="00DF39F6" w:rsidRPr="00E27EC3" w:rsidRDefault="003F6936" w:rsidP="00DF39F6">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4.3.24</w:t>
      </w:r>
      <w:r w:rsidR="00DF39F6" w:rsidRPr="00E27EC3">
        <w:rPr>
          <w:rFonts w:eastAsia="Times New Roman" w:cs="Times New Roman"/>
          <w:color w:val="000000" w:themeColor="text1"/>
          <w:sz w:val="24"/>
          <w:szCs w:val="24"/>
          <w:lang w:eastAsia="ru-RU"/>
        </w:rPr>
        <w:t xml:space="preserve"> Минимальные расстояния до границы соседнего индивидуального земельного участка по санитарно</w:t>
      </w:r>
      <w:r w:rsidRPr="00E27EC3">
        <w:rPr>
          <w:rFonts w:eastAsia="Times New Roman" w:cs="Times New Roman"/>
          <w:color w:val="000000" w:themeColor="text1"/>
          <w:sz w:val="24"/>
          <w:szCs w:val="24"/>
          <w:lang w:eastAsia="ru-RU"/>
        </w:rPr>
        <w:t xml:space="preserve"> – </w:t>
      </w:r>
      <w:r w:rsidR="00DF39F6" w:rsidRPr="00E27EC3">
        <w:rPr>
          <w:rFonts w:eastAsia="Times New Roman" w:cs="Times New Roman"/>
          <w:color w:val="000000" w:themeColor="text1"/>
          <w:sz w:val="24"/>
          <w:szCs w:val="24"/>
          <w:lang w:eastAsia="ru-RU"/>
        </w:rPr>
        <w:t>бы</w:t>
      </w:r>
      <w:r w:rsidRPr="00E27EC3">
        <w:rPr>
          <w:rFonts w:eastAsia="Times New Roman" w:cs="Times New Roman"/>
          <w:color w:val="000000" w:themeColor="text1"/>
          <w:sz w:val="24"/>
          <w:szCs w:val="24"/>
          <w:lang w:eastAsia="ru-RU"/>
        </w:rPr>
        <w:t>товым условиям должны быть</w:t>
      </w:r>
      <w:r w:rsidR="00DF39F6"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м</w:t>
      </w:r>
      <w:r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w:t>
      </w:r>
    </w:p>
    <w:p w:rsidR="00DF39F6" w:rsidRPr="00E27EC3" w:rsidRDefault="003F6936" w:rsidP="00DF39F6">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sym w:font="Symbol" w:char="F02D"/>
      </w:r>
      <w:r w:rsidR="00DF39F6" w:rsidRPr="00E27EC3">
        <w:rPr>
          <w:rFonts w:eastAsia="Times New Roman" w:cs="Times New Roman"/>
          <w:color w:val="000000" w:themeColor="text1"/>
          <w:sz w:val="24"/>
          <w:szCs w:val="24"/>
          <w:lang w:eastAsia="ru-RU"/>
        </w:rPr>
        <w:t xml:space="preserve"> от жилого строения, жилого дома </w:t>
      </w:r>
      <w:r w:rsidR="00DF39F6" w:rsidRPr="00E27EC3">
        <w:rPr>
          <w:rFonts w:eastAsia="Times New Roman" w:cs="Times New Roman"/>
          <w:color w:val="000000" w:themeColor="text1"/>
          <w:sz w:val="24"/>
          <w:szCs w:val="24"/>
          <w:lang w:eastAsia="ru-RU"/>
        </w:rPr>
        <w:sym w:font="Symbol" w:char="F02D"/>
      </w:r>
      <w:r w:rsidR="00DF39F6" w:rsidRPr="00E27EC3">
        <w:rPr>
          <w:rFonts w:eastAsia="Times New Roman" w:cs="Times New Roman"/>
          <w:color w:val="000000" w:themeColor="text1"/>
          <w:sz w:val="24"/>
          <w:szCs w:val="24"/>
          <w:lang w:eastAsia="ru-RU"/>
        </w:rPr>
        <w:t xml:space="preserve"> 3;</w:t>
      </w:r>
    </w:p>
    <w:p w:rsidR="00DF39F6" w:rsidRPr="00E27EC3" w:rsidRDefault="003F6936" w:rsidP="00DF39F6">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sym w:font="Symbol" w:char="F02D"/>
      </w:r>
      <w:r w:rsidR="00DF39F6" w:rsidRPr="00E27EC3">
        <w:rPr>
          <w:rFonts w:eastAsia="Times New Roman" w:cs="Times New Roman"/>
          <w:color w:val="000000" w:themeColor="text1"/>
          <w:sz w:val="24"/>
          <w:szCs w:val="24"/>
          <w:lang w:eastAsia="ru-RU"/>
        </w:rPr>
        <w:t xml:space="preserve"> от постройки для содержания мелкого скота и птицы </w:t>
      </w:r>
      <w:r w:rsidR="00DF39F6" w:rsidRPr="00E27EC3">
        <w:rPr>
          <w:rFonts w:eastAsia="Times New Roman" w:cs="Times New Roman"/>
          <w:color w:val="000000" w:themeColor="text1"/>
          <w:sz w:val="24"/>
          <w:szCs w:val="24"/>
          <w:lang w:eastAsia="ru-RU"/>
        </w:rPr>
        <w:sym w:font="Symbol" w:char="F02D"/>
      </w:r>
      <w:r w:rsidR="00DF39F6" w:rsidRPr="00E27EC3">
        <w:rPr>
          <w:rFonts w:eastAsia="Times New Roman" w:cs="Times New Roman"/>
          <w:color w:val="000000" w:themeColor="text1"/>
          <w:sz w:val="24"/>
          <w:szCs w:val="24"/>
          <w:lang w:eastAsia="ru-RU"/>
        </w:rPr>
        <w:t xml:space="preserve"> 4;</w:t>
      </w:r>
    </w:p>
    <w:p w:rsidR="00DF39F6" w:rsidRPr="00E27EC3" w:rsidRDefault="003F6936" w:rsidP="00DF39F6">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sym w:font="Symbol" w:char="F02D"/>
      </w:r>
      <w:r w:rsidR="00DF39F6" w:rsidRPr="00E27EC3">
        <w:rPr>
          <w:rFonts w:eastAsia="Times New Roman" w:cs="Times New Roman"/>
          <w:color w:val="000000" w:themeColor="text1"/>
          <w:sz w:val="24"/>
          <w:szCs w:val="24"/>
          <w:lang w:eastAsia="ru-RU"/>
        </w:rPr>
        <w:t xml:space="preserve"> от других построек </w:t>
      </w:r>
      <w:r w:rsidR="00DF39F6" w:rsidRPr="00E27EC3">
        <w:rPr>
          <w:rFonts w:eastAsia="Times New Roman" w:cs="Times New Roman"/>
          <w:color w:val="000000" w:themeColor="text1"/>
          <w:sz w:val="24"/>
          <w:szCs w:val="24"/>
          <w:lang w:eastAsia="ru-RU"/>
        </w:rPr>
        <w:sym w:font="Symbol" w:char="F02D"/>
      </w:r>
      <w:r w:rsidR="00DF39F6" w:rsidRPr="00E27EC3">
        <w:rPr>
          <w:rFonts w:eastAsia="Times New Roman" w:cs="Times New Roman"/>
          <w:color w:val="000000" w:themeColor="text1"/>
          <w:sz w:val="24"/>
          <w:szCs w:val="24"/>
          <w:lang w:eastAsia="ru-RU"/>
        </w:rPr>
        <w:t xml:space="preserve"> 1;</w:t>
      </w:r>
    </w:p>
    <w:p w:rsidR="00DF39F6" w:rsidRPr="00E27EC3" w:rsidRDefault="003F6936" w:rsidP="00DF39F6">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sym w:font="Symbol" w:char="F02D"/>
      </w:r>
      <w:r w:rsidR="00DF39F6" w:rsidRPr="00E27EC3">
        <w:rPr>
          <w:rFonts w:eastAsia="Times New Roman" w:cs="Times New Roman"/>
          <w:color w:val="000000" w:themeColor="text1"/>
          <w:sz w:val="24"/>
          <w:szCs w:val="24"/>
          <w:lang w:eastAsia="ru-RU"/>
        </w:rPr>
        <w:t xml:space="preserve"> от стволов деревьев:</w:t>
      </w:r>
    </w:p>
    <w:p w:rsidR="00DF39F6" w:rsidRPr="00E27EC3" w:rsidRDefault="003F6936" w:rsidP="00DF39F6">
      <w:pPr>
        <w:widowControl w:val="0"/>
        <w:ind w:firstLine="126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sym w:font="Symbol" w:char="F02D"/>
      </w:r>
      <w:r w:rsidR="00DF39F6" w:rsidRPr="00E27EC3">
        <w:rPr>
          <w:rFonts w:eastAsia="Times New Roman" w:cs="Times New Roman"/>
          <w:color w:val="000000" w:themeColor="text1"/>
          <w:sz w:val="24"/>
          <w:szCs w:val="24"/>
          <w:lang w:eastAsia="ru-RU"/>
        </w:rPr>
        <w:t xml:space="preserve"> высокорослых </w:t>
      </w:r>
      <w:r w:rsidR="00DF39F6" w:rsidRPr="00E27EC3">
        <w:rPr>
          <w:rFonts w:eastAsia="Times New Roman" w:cs="Times New Roman"/>
          <w:color w:val="000000" w:themeColor="text1"/>
          <w:sz w:val="24"/>
          <w:szCs w:val="24"/>
          <w:lang w:eastAsia="ru-RU"/>
        </w:rPr>
        <w:sym w:font="Symbol" w:char="F02D"/>
      </w:r>
      <w:r w:rsidR="00DF39F6" w:rsidRPr="00E27EC3">
        <w:rPr>
          <w:rFonts w:eastAsia="Times New Roman" w:cs="Times New Roman"/>
          <w:color w:val="000000" w:themeColor="text1"/>
          <w:sz w:val="24"/>
          <w:szCs w:val="24"/>
          <w:lang w:eastAsia="ru-RU"/>
        </w:rPr>
        <w:t xml:space="preserve"> 4;</w:t>
      </w:r>
    </w:p>
    <w:p w:rsidR="00DF39F6" w:rsidRPr="00E27EC3" w:rsidRDefault="003F6936" w:rsidP="00DF39F6">
      <w:pPr>
        <w:widowControl w:val="0"/>
        <w:ind w:firstLine="126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sym w:font="Symbol" w:char="F02D"/>
      </w:r>
      <w:r w:rsidR="00DF39F6" w:rsidRPr="00E27EC3">
        <w:rPr>
          <w:rFonts w:eastAsia="Times New Roman" w:cs="Times New Roman"/>
          <w:color w:val="000000" w:themeColor="text1"/>
          <w:sz w:val="24"/>
          <w:szCs w:val="24"/>
          <w:lang w:eastAsia="ru-RU"/>
        </w:rPr>
        <w:t xml:space="preserve"> среднерослых </w:t>
      </w:r>
      <w:r w:rsidR="00DF39F6" w:rsidRPr="00E27EC3">
        <w:rPr>
          <w:rFonts w:eastAsia="Times New Roman" w:cs="Times New Roman"/>
          <w:color w:val="000000" w:themeColor="text1"/>
          <w:sz w:val="24"/>
          <w:szCs w:val="24"/>
          <w:lang w:eastAsia="ru-RU"/>
        </w:rPr>
        <w:sym w:font="Symbol" w:char="F02D"/>
      </w:r>
      <w:r w:rsidR="00DF39F6" w:rsidRPr="00E27EC3">
        <w:rPr>
          <w:rFonts w:eastAsia="Times New Roman" w:cs="Times New Roman"/>
          <w:color w:val="000000" w:themeColor="text1"/>
          <w:sz w:val="24"/>
          <w:szCs w:val="24"/>
          <w:lang w:eastAsia="ru-RU"/>
        </w:rPr>
        <w:t xml:space="preserve"> 2;</w:t>
      </w:r>
    </w:p>
    <w:p w:rsidR="00DF39F6" w:rsidRPr="00E27EC3" w:rsidRDefault="003F6936" w:rsidP="00DF39F6">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sym w:font="Symbol" w:char="F02D"/>
      </w:r>
      <w:r w:rsidR="00DF39F6" w:rsidRPr="00E27EC3">
        <w:rPr>
          <w:rFonts w:eastAsia="Times New Roman" w:cs="Times New Roman"/>
          <w:color w:val="000000" w:themeColor="text1"/>
          <w:sz w:val="24"/>
          <w:szCs w:val="24"/>
          <w:lang w:eastAsia="ru-RU"/>
        </w:rPr>
        <w:t xml:space="preserve"> от кустарника </w:t>
      </w:r>
      <w:r w:rsidR="00DF39F6" w:rsidRPr="00E27EC3">
        <w:rPr>
          <w:rFonts w:eastAsia="Times New Roman" w:cs="Times New Roman"/>
          <w:color w:val="000000" w:themeColor="text1"/>
          <w:sz w:val="24"/>
          <w:szCs w:val="24"/>
          <w:lang w:eastAsia="ru-RU"/>
        </w:rPr>
        <w:sym w:font="Symbol" w:char="F02D"/>
      </w:r>
      <w:r w:rsidR="00DF39F6" w:rsidRPr="00E27EC3">
        <w:rPr>
          <w:rFonts w:eastAsia="Times New Roman" w:cs="Times New Roman"/>
          <w:color w:val="000000" w:themeColor="text1"/>
          <w:sz w:val="24"/>
          <w:szCs w:val="24"/>
          <w:lang w:eastAsia="ru-RU"/>
        </w:rPr>
        <w:t xml:space="preserve"> 1.</w:t>
      </w:r>
    </w:p>
    <w:p w:rsidR="00DF39F6" w:rsidRPr="00E27EC3" w:rsidRDefault="00DF39F6" w:rsidP="00DF39F6">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Расстояние между жилым строением или домом и границей соседнего участка измеряется </w:t>
      </w:r>
      <w:r w:rsidRPr="00E27EC3">
        <w:rPr>
          <w:rFonts w:eastAsia="Times New Roman" w:cs="Times New Roman"/>
          <w:color w:val="000000" w:themeColor="text1"/>
          <w:spacing w:val="-2"/>
          <w:sz w:val="24"/>
          <w:szCs w:val="24"/>
          <w:lang w:eastAsia="ru-RU"/>
        </w:rPr>
        <w:t xml:space="preserve">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E27EC3">
          <w:rPr>
            <w:rFonts w:eastAsia="Times New Roman" w:cs="Times New Roman"/>
            <w:color w:val="000000" w:themeColor="text1"/>
            <w:spacing w:val="-2"/>
            <w:sz w:val="24"/>
            <w:szCs w:val="24"/>
            <w:lang w:eastAsia="ru-RU"/>
          </w:rPr>
          <w:t>50 см</w:t>
        </w:r>
      </w:smartTag>
      <w:r w:rsidRPr="00E27EC3">
        <w:rPr>
          <w:rFonts w:eastAsia="Times New Roman" w:cs="Times New Roman"/>
          <w:color w:val="000000" w:themeColor="text1"/>
          <w:spacing w:val="-2"/>
          <w:sz w:val="24"/>
          <w:szCs w:val="24"/>
          <w:lang w:eastAsia="ru-RU"/>
        </w:rPr>
        <w:t xml:space="preserve"> от плоскости стены. Если элементы </w:t>
      </w:r>
      <w:r w:rsidRPr="00E27EC3">
        <w:rPr>
          <w:rFonts w:eastAsia="Times New Roman" w:cs="Times New Roman"/>
          <w:color w:val="000000" w:themeColor="text1"/>
          <w:sz w:val="24"/>
          <w:szCs w:val="24"/>
          <w:lang w:eastAsia="ru-RU"/>
        </w:rPr>
        <w:t xml:space="preserve">выступают более чем на </w:t>
      </w:r>
      <w:smartTag w:uri="urn:schemas-microsoft-com:office:smarttags" w:element="metricconverter">
        <w:smartTagPr>
          <w:attr w:name="ProductID" w:val="0,5 м"/>
        </w:smartTagPr>
        <w:r w:rsidRPr="00E27EC3">
          <w:rPr>
            <w:rFonts w:eastAsia="Times New Roman" w:cs="Times New Roman"/>
            <w:color w:val="000000" w:themeColor="text1"/>
            <w:sz w:val="24"/>
            <w:szCs w:val="24"/>
            <w:lang w:eastAsia="ru-RU"/>
          </w:rPr>
          <w:t>0,5 м</w:t>
        </w:r>
      </w:smartTag>
      <w:r w:rsidRPr="00E27EC3">
        <w:rPr>
          <w:rFonts w:eastAsia="Times New Roman" w:cs="Times New Roman"/>
          <w:color w:val="000000" w:themeColor="text1"/>
          <w:sz w:val="24"/>
          <w:szCs w:val="24"/>
          <w:lang w:eastAsia="ru-RU"/>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F39F6" w:rsidRPr="00E27EC3" w:rsidRDefault="003F693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4.3.25</w:t>
      </w:r>
      <w:r w:rsidR="00DF39F6" w:rsidRPr="00E27EC3">
        <w:rPr>
          <w:rFonts w:eastAsia="Times New Roman" w:cs="Times New Roman"/>
          <w:color w:val="000000" w:themeColor="text1"/>
          <w:sz w:val="24"/>
          <w:szCs w:val="24"/>
          <w:lang w:eastAsia="ru-RU"/>
        </w:rPr>
        <w:t xml:space="preserve"> Минимальные расстояния между строениями и сооружениями по санитарно</w:t>
      </w:r>
      <w:r w:rsidRPr="00E27EC3">
        <w:rPr>
          <w:rFonts w:eastAsia="Times New Roman" w:cs="Times New Roman"/>
          <w:color w:val="000000" w:themeColor="text1"/>
          <w:sz w:val="24"/>
          <w:szCs w:val="24"/>
          <w:lang w:eastAsia="ru-RU"/>
        </w:rPr>
        <w:t xml:space="preserve"> – </w:t>
      </w:r>
      <w:r w:rsidR="00993324" w:rsidRPr="00E27EC3">
        <w:rPr>
          <w:rFonts w:eastAsia="Times New Roman" w:cs="Times New Roman"/>
          <w:color w:val="000000" w:themeColor="text1"/>
          <w:sz w:val="24"/>
          <w:szCs w:val="24"/>
          <w:lang w:eastAsia="ru-RU"/>
        </w:rPr>
        <w:t>бытовым условиям должны быть</w:t>
      </w:r>
      <w:r w:rsidR="00DF39F6" w:rsidRPr="00E27EC3">
        <w:rPr>
          <w:rFonts w:eastAsia="Times New Roman" w:cs="Times New Roman"/>
          <w:color w:val="000000" w:themeColor="text1"/>
          <w:sz w:val="24"/>
          <w:szCs w:val="24"/>
          <w:lang w:eastAsia="ru-RU"/>
        </w:rPr>
        <w:t xml:space="preserve"> </w:t>
      </w:r>
      <w:r w:rsidR="00993324"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м</w:t>
      </w:r>
      <w:r w:rsidR="00993324" w:rsidRPr="00E27EC3">
        <w:rPr>
          <w:rFonts w:eastAsia="Times New Roman" w:cs="Times New Roman"/>
          <w:color w:val="000000" w:themeColor="text1"/>
          <w:sz w:val="24"/>
          <w:szCs w:val="24"/>
          <w:lang w:eastAsia="ru-RU"/>
        </w:rPr>
        <w:t>)</w:t>
      </w:r>
      <w:r w:rsidR="00DF39F6" w:rsidRPr="00E27EC3">
        <w:rPr>
          <w:rFonts w:eastAsia="Times New Roman" w:cs="Times New Roman"/>
          <w:color w:val="000000" w:themeColor="text1"/>
          <w:sz w:val="24"/>
          <w:szCs w:val="24"/>
          <w:lang w:eastAsia="ru-RU"/>
        </w:rPr>
        <w:t>:</w:t>
      </w:r>
    </w:p>
    <w:p w:rsidR="00DF39F6" w:rsidRPr="00E27EC3" w:rsidRDefault="003F693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sym w:font="Symbol" w:char="F02D"/>
      </w:r>
      <w:r w:rsidR="00DF39F6" w:rsidRPr="00E27EC3">
        <w:rPr>
          <w:rFonts w:eastAsia="Times New Roman" w:cs="Times New Roman"/>
          <w:color w:val="000000" w:themeColor="text1"/>
          <w:sz w:val="24"/>
          <w:szCs w:val="24"/>
          <w:lang w:eastAsia="ru-RU"/>
        </w:rPr>
        <w:t xml:space="preserve"> от жилого строения, жилого дома и погреба до уборной – 12, до постройки для содержания мелкого скота и птицы </w:t>
      </w:r>
      <w:r w:rsidR="00DF39F6" w:rsidRPr="00E27EC3">
        <w:rPr>
          <w:rFonts w:eastAsia="Times New Roman" w:cs="Times New Roman"/>
          <w:color w:val="000000" w:themeColor="text1"/>
          <w:sz w:val="24"/>
          <w:szCs w:val="24"/>
          <w:lang w:eastAsia="ru-RU"/>
        </w:rPr>
        <w:sym w:font="Symbol" w:char="F02D"/>
      </w:r>
      <w:r w:rsidR="00DF39F6" w:rsidRPr="00E27EC3">
        <w:rPr>
          <w:rFonts w:eastAsia="Times New Roman" w:cs="Times New Roman"/>
          <w:color w:val="000000" w:themeColor="text1"/>
          <w:sz w:val="24"/>
          <w:szCs w:val="24"/>
          <w:lang w:eastAsia="ru-RU"/>
        </w:rPr>
        <w:t xml:space="preserve"> по таблице 2</w:t>
      </w:r>
      <w:r w:rsidR="002C435E" w:rsidRPr="00E27EC3">
        <w:rPr>
          <w:rFonts w:eastAsia="Times New Roman" w:cs="Times New Roman"/>
          <w:color w:val="000000" w:themeColor="text1"/>
          <w:sz w:val="24"/>
          <w:szCs w:val="24"/>
          <w:lang w:eastAsia="ru-RU"/>
        </w:rPr>
        <w:t>1</w:t>
      </w:r>
      <w:r w:rsidR="00DF39F6" w:rsidRPr="00E27EC3">
        <w:rPr>
          <w:rFonts w:eastAsia="Times New Roman" w:cs="Times New Roman"/>
          <w:color w:val="000000" w:themeColor="text1"/>
          <w:sz w:val="24"/>
          <w:szCs w:val="24"/>
          <w:lang w:eastAsia="ru-RU"/>
        </w:rPr>
        <w:t xml:space="preserve"> настоящих нормативов;</w:t>
      </w:r>
    </w:p>
    <w:p w:rsidR="00DF39F6" w:rsidRPr="00E27EC3" w:rsidRDefault="003F693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sym w:font="Symbol" w:char="F02D"/>
      </w:r>
      <w:r w:rsidR="00DF39F6" w:rsidRPr="00E27EC3">
        <w:rPr>
          <w:rFonts w:eastAsia="Times New Roman" w:cs="Times New Roman"/>
          <w:color w:val="000000" w:themeColor="text1"/>
          <w:sz w:val="24"/>
          <w:szCs w:val="24"/>
          <w:lang w:eastAsia="ru-RU"/>
        </w:rPr>
        <w:t xml:space="preserve"> до душа, бани (сауны) </w:t>
      </w:r>
      <w:r w:rsidR="00DF39F6" w:rsidRPr="00E27EC3">
        <w:rPr>
          <w:rFonts w:eastAsia="Times New Roman" w:cs="Times New Roman"/>
          <w:color w:val="000000" w:themeColor="text1"/>
          <w:sz w:val="24"/>
          <w:szCs w:val="24"/>
          <w:lang w:eastAsia="ru-RU"/>
        </w:rPr>
        <w:sym w:font="Symbol" w:char="F02D"/>
      </w:r>
      <w:r w:rsidR="00DF39F6" w:rsidRPr="00E27EC3">
        <w:rPr>
          <w:rFonts w:eastAsia="Times New Roman" w:cs="Times New Roman"/>
          <w:color w:val="000000" w:themeColor="text1"/>
          <w:sz w:val="24"/>
          <w:szCs w:val="24"/>
          <w:lang w:eastAsia="ru-RU"/>
        </w:rPr>
        <w:t xml:space="preserve"> 8;</w:t>
      </w:r>
    </w:p>
    <w:p w:rsidR="00DF39F6" w:rsidRPr="00E27EC3" w:rsidRDefault="003F693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sym w:font="Symbol" w:char="F02D"/>
      </w:r>
      <w:r w:rsidR="00DF39F6" w:rsidRPr="00E27EC3">
        <w:rPr>
          <w:rFonts w:eastAsia="Times New Roman" w:cs="Times New Roman"/>
          <w:color w:val="000000" w:themeColor="text1"/>
          <w:sz w:val="24"/>
          <w:szCs w:val="24"/>
          <w:lang w:eastAsia="ru-RU"/>
        </w:rPr>
        <w:t xml:space="preserve"> от шахтного колодца до уборной и компостного устройства в зависимости от направления движения грунтовых вод </w:t>
      </w:r>
      <w:r w:rsidR="00DF39F6" w:rsidRPr="00E27EC3">
        <w:rPr>
          <w:rFonts w:eastAsia="Times New Roman" w:cs="Times New Roman"/>
          <w:color w:val="000000" w:themeColor="text1"/>
          <w:sz w:val="24"/>
          <w:szCs w:val="24"/>
          <w:lang w:eastAsia="ru-RU"/>
        </w:rPr>
        <w:sym w:font="Symbol" w:char="F02D"/>
      </w:r>
      <w:r w:rsidR="00DF39F6" w:rsidRPr="00E27EC3">
        <w:rPr>
          <w:rFonts w:eastAsia="Times New Roman" w:cs="Times New Roman"/>
          <w:color w:val="000000" w:themeColor="text1"/>
          <w:sz w:val="24"/>
          <w:szCs w:val="24"/>
          <w:lang w:eastAsia="ru-RU"/>
        </w:rPr>
        <w:t xml:space="preserve"> 8 (при соответствующем гидрогеологическом обосновании может быть увеличено).</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DF39F6" w:rsidRPr="00E27EC3" w:rsidRDefault="003F693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4.3.26</w:t>
      </w:r>
      <w:r w:rsidR="00DF39F6" w:rsidRPr="00E27EC3">
        <w:rPr>
          <w:rFonts w:eastAsia="Times New Roman" w:cs="Times New Roman"/>
          <w:color w:val="000000" w:themeColor="text1"/>
          <w:sz w:val="24"/>
          <w:szCs w:val="24"/>
          <w:lang w:eastAsia="ru-RU"/>
        </w:rPr>
        <w:t xml:space="preserve">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00DF39F6" w:rsidRPr="00E27EC3">
          <w:rPr>
            <w:rFonts w:eastAsia="Times New Roman" w:cs="Times New Roman"/>
            <w:color w:val="000000" w:themeColor="text1"/>
            <w:sz w:val="24"/>
            <w:szCs w:val="24"/>
            <w:lang w:eastAsia="ru-RU"/>
          </w:rPr>
          <w:t>7 м</w:t>
        </w:r>
      </w:smartTag>
      <w:r w:rsidR="00DF39F6" w:rsidRPr="00E27EC3">
        <w:rPr>
          <w:rFonts w:eastAsia="Times New Roman" w:cs="Times New Roman"/>
          <w:color w:val="000000" w:themeColor="text1"/>
          <w:sz w:val="24"/>
          <w:szCs w:val="24"/>
          <w:lang w:eastAsia="ru-RU"/>
        </w:rPr>
        <w:t xml:space="preserve"> от входа в дом.</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этих случаях расстояние до границы с соседним участком измеряется отдельно от каждого объекта блокировки.</w:t>
      </w:r>
    </w:p>
    <w:p w:rsidR="00DF39F6" w:rsidRPr="00E27EC3" w:rsidRDefault="003F693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4.3.27</w:t>
      </w:r>
      <w:r w:rsidR="00DF39F6" w:rsidRPr="00E27EC3">
        <w:rPr>
          <w:rFonts w:eastAsia="Times New Roman" w:cs="Times New Roman"/>
          <w:color w:val="000000" w:themeColor="text1"/>
          <w:sz w:val="24"/>
          <w:szCs w:val="24"/>
          <w:lang w:eastAsia="ru-RU"/>
        </w:rPr>
        <w:t xml:space="preserve">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DF39F6" w:rsidRPr="00E27EC3" w:rsidRDefault="003F693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4.3.28</w:t>
      </w:r>
      <w:r w:rsidR="00DF39F6" w:rsidRPr="00E27EC3">
        <w:rPr>
          <w:rFonts w:eastAsia="Times New Roman" w:cs="Times New Roman"/>
          <w:color w:val="000000" w:themeColor="text1"/>
          <w:sz w:val="24"/>
          <w:szCs w:val="24"/>
          <w:lang w:eastAsia="ru-RU"/>
        </w:rPr>
        <w:t xml:space="preserve"> Инсоляция жилых помещений жилых строений, жилых домов на садовых, дачных участках должна обеспечиваться в соответствии с требованиями раздела «Охрана окружающей среды» настоящих нормативов.</w:t>
      </w:r>
    </w:p>
    <w:p w:rsidR="00227323" w:rsidRPr="00E27EC3" w:rsidRDefault="00227323" w:rsidP="00DF39F6">
      <w:pPr>
        <w:widowControl w:val="0"/>
        <w:spacing w:line="239" w:lineRule="auto"/>
        <w:ind w:firstLine="709"/>
        <w:rPr>
          <w:rFonts w:eastAsia="Times New Roman" w:cs="Times New Roman"/>
          <w:color w:val="000000" w:themeColor="text1"/>
          <w:sz w:val="24"/>
          <w:szCs w:val="24"/>
          <w:lang w:eastAsia="ru-RU"/>
        </w:rPr>
      </w:pPr>
    </w:p>
    <w:p w:rsidR="00DF39F6" w:rsidRPr="00E27EC3" w:rsidRDefault="003F6936" w:rsidP="00DF39F6">
      <w:pPr>
        <w:widowControl w:val="0"/>
        <w:spacing w:line="239" w:lineRule="auto"/>
        <w:ind w:firstLine="709"/>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4.4</w:t>
      </w:r>
      <w:r w:rsidR="00DF39F6" w:rsidRPr="00E27EC3">
        <w:rPr>
          <w:rFonts w:eastAsia="Times New Roman" w:cs="Times New Roman"/>
          <w:b/>
          <w:bCs/>
          <w:color w:val="000000" w:themeColor="text1"/>
          <w:sz w:val="24"/>
          <w:szCs w:val="24"/>
          <w:lang w:eastAsia="ru-RU"/>
        </w:rPr>
        <w:t xml:space="preserve"> Зоны, предназначенные для ведения личного подсобного хозяйства</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p>
    <w:p w:rsidR="00DF39F6" w:rsidRPr="00E27EC3" w:rsidRDefault="003F693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4.4.1</w:t>
      </w:r>
      <w:r w:rsidR="00DF39F6" w:rsidRPr="00E27EC3">
        <w:rPr>
          <w:rFonts w:eastAsia="Times New Roman" w:cs="Times New Roman"/>
          <w:color w:val="000000" w:themeColor="text1"/>
          <w:sz w:val="24"/>
          <w:szCs w:val="24"/>
          <w:lang w:eastAsia="ru-RU"/>
        </w:rPr>
        <w:t xml:space="preserve">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A35E5F" w:rsidRPr="00E27EC3" w:rsidRDefault="00A35E5F" w:rsidP="00A35E5F">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A339A0" w:rsidRPr="00E27EC3" w:rsidRDefault="00A339A0"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4.4.2</w:t>
      </w:r>
      <w:r w:rsidR="00DF39F6"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z w:val="24"/>
          <w:szCs w:val="24"/>
          <w:lang w:eastAsia="ru-RU"/>
        </w:rPr>
        <w:t>Ведение гражданами личного подсобного хозяйства осуществляется в соответствии с требованиями Федерального закона от 07.07.2003 № 112-ФЗ «О личном подсобном хозяйстве» с уч</w:t>
      </w:r>
      <w:r w:rsidR="005A0EDD"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положений раздела «Жилые зоны» настоящих нормативов.</w:t>
      </w:r>
    </w:p>
    <w:p w:rsidR="00DF39F6" w:rsidRPr="00E27EC3" w:rsidRDefault="00A339A0"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4.4.3 </w:t>
      </w:r>
      <w:r w:rsidR="00DF39F6" w:rsidRPr="00E27EC3">
        <w:rPr>
          <w:rFonts w:eastAsia="Times New Roman" w:cs="Times New Roman"/>
          <w:color w:val="000000" w:themeColor="text1"/>
          <w:sz w:val="24"/>
          <w:szCs w:val="24"/>
          <w:lang w:eastAsia="ru-RU"/>
        </w:rPr>
        <w:t>Для ведения личного подсобного хозяйства мо</w:t>
      </w:r>
      <w:r w:rsidR="005A0EDD" w:rsidRPr="00E27EC3">
        <w:rPr>
          <w:rFonts w:eastAsia="Times New Roman" w:cs="Times New Roman"/>
          <w:color w:val="000000" w:themeColor="text1"/>
          <w:sz w:val="24"/>
          <w:szCs w:val="24"/>
          <w:lang w:eastAsia="ru-RU"/>
        </w:rPr>
        <w:t>же</w:t>
      </w:r>
      <w:r w:rsidR="00DF39F6" w:rsidRPr="00E27EC3">
        <w:rPr>
          <w:rFonts w:eastAsia="Times New Roman" w:cs="Times New Roman"/>
          <w:color w:val="000000" w:themeColor="text1"/>
          <w:sz w:val="24"/>
          <w:szCs w:val="24"/>
          <w:lang w:eastAsia="ru-RU"/>
        </w:rPr>
        <w:t>т использоваться земельный участок в границах насел</w:t>
      </w:r>
      <w:r w:rsidR="005A0EDD" w:rsidRPr="00E27EC3">
        <w:rPr>
          <w:rFonts w:eastAsia="Times New Roman" w:cs="Times New Roman"/>
          <w:color w:val="000000" w:themeColor="text1"/>
          <w:sz w:val="24"/>
          <w:szCs w:val="24"/>
          <w:lang w:eastAsia="ru-RU"/>
        </w:rPr>
        <w:t>ё</w:t>
      </w:r>
      <w:r w:rsidR="00DF39F6" w:rsidRPr="00E27EC3">
        <w:rPr>
          <w:rFonts w:eastAsia="Times New Roman" w:cs="Times New Roman"/>
          <w:color w:val="000000" w:themeColor="text1"/>
          <w:sz w:val="24"/>
          <w:szCs w:val="24"/>
          <w:lang w:eastAsia="ru-RU"/>
        </w:rPr>
        <w:t>нных пунктов (приусадебный земельный участок) и земельный участок за границами насел</w:t>
      </w:r>
      <w:r w:rsidR="005A0EDD" w:rsidRPr="00E27EC3">
        <w:rPr>
          <w:rFonts w:eastAsia="Times New Roman" w:cs="Times New Roman"/>
          <w:color w:val="000000" w:themeColor="text1"/>
          <w:sz w:val="24"/>
          <w:szCs w:val="24"/>
          <w:lang w:eastAsia="ru-RU"/>
        </w:rPr>
        <w:t>ё</w:t>
      </w:r>
      <w:r w:rsidR="00DF39F6" w:rsidRPr="00E27EC3">
        <w:rPr>
          <w:rFonts w:eastAsia="Times New Roman" w:cs="Times New Roman"/>
          <w:color w:val="000000" w:themeColor="text1"/>
          <w:sz w:val="24"/>
          <w:szCs w:val="24"/>
          <w:lang w:eastAsia="ru-RU"/>
        </w:rPr>
        <w:t>нных пунктов (полевой земельный участок).</w:t>
      </w:r>
    </w:p>
    <w:p w:rsidR="00DF39F6" w:rsidRPr="00E27EC3" w:rsidRDefault="00DF39F6" w:rsidP="00DF39F6">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w:t>
      </w:r>
      <w:r w:rsidR="00A339A0"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гигиенических, противопожар</w:t>
      </w:r>
      <w:r w:rsidR="005A0EDD" w:rsidRPr="00E27EC3">
        <w:rPr>
          <w:rFonts w:eastAsia="Times New Roman" w:cs="Times New Roman"/>
          <w:color w:val="000000" w:themeColor="text1"/>
          <w:sz w:val="24"/>
          <w:szCs w:val="24"/>
          <w:lang w:eastAsia="ru-RU"/>
        </w:rPr>
        <w:t>ных и иных правил и нормативов.</w:t>
      </w:r>
    </w:p>
    <w:p w:rsidR="00DF39F6" w:rsidRPr="00E27EC3" w:rsidRDefault="00DF39F6" w:rsidP="00DF39F6">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Полевой земельный участок используется исключительно для производства сельскохозяйственной продукции без права возведения на н</w:t>
      </w:r>
      <w:r w:rsidR="00A339A0"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 зданий и строений.</w:t>
      </w:r>
    </w:p>
    <w:p w:rsidR="00DF39F6" w:rsidRPr="00E27EC3" w:rsidRDefault="00A339A0" w:rsidP="00DF39F6">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4.4.4</w:t>
      </w:r>
      <w:r w:rsidR="00DF39F6" w:rsidRPr="00E27EC3">
        <w:rPr>
          <w:rFonts w:eastAsia="Times New Roman" w:cs="Times New Roman"/>
          <w:color w:val="000000" w:themeColor="text1"/>
          <w:spacing w:val="-2"/>
          <w:sz w:val="24"/>
          <w:szCs w:val="24"/>
          <w:lang w:eastAsia="ru-RU"/>
        </w:rPr>
        <w:t xml:space="preserve"> </w:t>
      </w:r>
      <w:r w:rsidR="00DF39F6" w:rsidRPr="00E27EC3">
        <w:rPr>
          <w:rFonts w:eastAsia="Times New Roman" w:cs="Times New Roman"/>
          <w:color w:val="000000" w:themeColor="text1"/>
          <w:sz w:val="24"/>
          <w:szCs w:val="24"/>
          <w:lang w:eastAsia="ru-RU"/>
        </w:rPr>
        <w:t xml:space="preserve">Предельные размеры земельных участков, предоставляемые гражданам, ведущим личное подсобное хозяйство, устанавливаются нормативными правовыми актами органов местного самоуправления в соответствии с Законом </w:t>
      </w:r>
      <w:r w:rsidR="00DF39F6" w:rsidRPr="00E27EC3">
        <w:rPr>
          <w:rFonts w:eastAsia="Times New Roman" w:cs="Times New Roman"/>
          <w:bCs/>
          <w:color w:val="000000" w:themeColor="text1"/>
          <w:sz w:val="24"/>
          <w:szCs w:val="24"/>
          <w:lang w:eastAsia="ru-RU"/>
        </w:rPr>
        <w:t>Смоленской области от 02.08.2002 № 58-з «О нормах предоставления земельных участков».</w:t>
      </w:r>
    </w:p>
    <w:p w:rsidR="00DF39F6" w:rsidRPr="00E27EC3" w:rsidRDefault="00DF39F6" w:rsidP="00DF39F6">
      <w:pPr>
        <w:widowControl w:val="0"/>
        <w:spacing w:line="238" w:lineRule="auto"/>
        <w:ind w:firstLine="709"/>
        <w:rPr>
          <w:rFonts w:eastAsia="Times New Roman" w:cs="Times New Roman"/>
          <w:color w:val="000000" w:themeColor="text1"/>
          <w:sz w:val="24"/>
          <w:szCs w:val="24"/>
          <w:lang w:eastAsia="ru-RU"/>
        </w:rPr>
      </w:pPr>
    </w:p>
    <w:p w:rsidR="00DC0EC4" w:rsidRPr="00E27EC3" w:rsidRDefault="00DC0EC4" w:rsidP="00DF39F6">
      <w:pPr>
        <w:widowControl w:val="0"/>
        <w:spacing w:line="238" w:lineRule="auto"/>
        <w:ind w:firstLine="709"/>
        <w:rPr>
          <w:rFonts w:eastAsia="Times New Roman" w:cs="Times New Roman"/>
          <w:color w:val="000000" w:themeColor="text1"/>
          <w:sz w:val="24"/>
          <w:szCs w:val="24"/>
          <w:lang w:eastAsia="ru-RU"/>
        </w:rPr>
      </w:pPr>
    </w:p>
    <w:p w:rsidR="00DC0EC4" w:rsidRPr="00E27EC3" w:rsidRDefault="00DC0EC4" w:rsidP="00DF39F6">
      <w:pPr>
        <w:widowControl w:val="0"/>
        <w:spacing w:line="238" w:lineRule="auto"/>
        <w:ind w:firstLine="709"/>
        <w:rPr>
          <w:rFonts w:eastAsia="Times New Roman" w:cs="Times New Roman"/>
          <w:color w:val="000000" w:themeColor="text1"/>
          <w:sz w:val="24"/>
          <w:szCs w:val="24"/>
          <w:lang w:eastAsia="ru-RU"/>
        </w:rPr>
      </w:pPr>
    </w:p>
    <w:p w:rsidR="00DF39F6" w:rsidRPr="00E27EC3" w:rsidRDefault="00A339A0" w:rsidP="00DF39F6">
      <w:pPr>
        <w:widowControl w:val="0"/>
        <w:spacing w:line="238" w:lineRule="auto"/>
        <w:ind w:firstLine="709"/>
        <w:rPr>
          <w:rFonts w:eastAsia="Times New Roman" w:cs="Times New Roman"/>
          <w:b/>
          <w:color w:val="000000" w:themeColor="text1"/>
          <w:sz w:val="24"/>
          <w:szCs w:val="24"/>
          <w:lang w:eastAsia="ru-RU"/>
        </w:rPr>
      </w:pPr>
      <w:r w:rsidRPr="00E27EC3">
        <w:rPr>
          <w:rFonts w:eastAsia="Times New Roman" w:cs="Times New Roman"/>
          <w:b/>
          <w:color w:val="000000" w:themeColor="text1"/>
          <w:sz w:val="24"/>
          <w:szCs w:val="24"/>
          <w:lang w:eastAsia="ru-RU"/>
        </w:rPr>
        <w:t>4.5</w:t>
      </w:r>
      <w:r w:rsidR="00DF39F6" w:rsidRPr="00E27EC3">
        <w:rPr>
          <w:rFonts w:eastAsia="Times New Roman" w:cs="Times New Roman"/>
          <w:b/>
          <w:color w:val="000000" w:themeColor="text1"/>
          <w:sz w:val="24"/>
          <w:szCs w:val="24"/>
          <w:lang w:eastAsia="ru-RU"/>
        </w:rPr>
        <w:t xml:space="preserve"> </w:t>
      </w:r>
      <w:r w:rsidR="00DF39F6" w:rsidRPr="00E27EC3">
        <w:rPr>
          <w:rFonts w:eastAsia="Times New Roman" w:cs="Times New Roman"/>
          <w:b/>
          <w:bCs/>
          <w:color w:val="000000" w:themeColor="text1"/>
          <w:sz w:val="24"/>
          <w:szCs w:val="24"/>
          <w:lang w:eastAsia="ru-RU"/>
        </w:rPr>
        <w:t>Зоны</w:t>
      </w:r>
      <w:r w:rsidRPr="00E27EC3">
        <w:rPr>
          <w:rFonts w:eastAsia="Times New Roman" w:cs="Times New Roman"/>
          <w:b/>
          <w:bCs/>
          <w:color w:val="000000" w:themeColor="text1"/>
          <w:sz w:val="24"/>
          <w:szCs w:val="24"/>
          <w:lang w:eastAsia="ru-RU"/>
        </w:rPr>
        <w:t>,</w:t>
      </w:r>
      <w:r w:rsidR="00DF39F6" w:rsidRPr="00E27EC3">
        <w:rPr>
          <w:rFonts w:eastAsia="Times New Roman" w:cs="Times New Roman"/>
          <w:b/>
          <w:bCs/>
          <w:color w:val="000000" w:themeColor="text1"/>
          <w:sz w:val="24"/>
          <w:szCs w:val="24"/>
          <w:lang w:eastAsia="ru-RU"/>
        </w:rPr>
        <w:t xml:space="preserve"> </w:t>
      </w:r>
      <w:r w:rsidRPr="00E27EC3">
        <w:rPr>
          <w:rFonts w:eastAsia="Times New Roman" w:cs="Times New Roman"/>
          <w:b/>
          <w:bCs/>
          <w:color w:val="000000" w:themeColor="text1"/>
          <w:sz w:val="24"/>
          <w:szCs w:val="24"/>
          <w:lang w:eastAsia="ru-RU"/>
        </w:rPr>
        <w:t xml:space="preserve">предназначенные </w:t>
      </w:r>
      <w:r w:rsidR="00DF39F6" w:rsidRPr="00E27EC3">
        <w:rPr>
          <w:rFonts w:eastAsia="Times New Roman" w:cs="Times New Roman"/>
          <w:b/>
          <w:bCs/>
          <w:color w:val="000000" w:themeColor="text1"/>
          <w:sz w:val="24"/>
          <w:szCs w:val="24"/>
          <w:lang w:eastAsia="ru-RU"/>
        </w:rPr>
        <w:t>для ведения крестьянского (фермерского) хозяйства</w:t>
      </w:r>
    </w:p>
    <w:p w:rsidR="00DF39F6" w:rsidRPr="00E27EC3" w:rsidRDefault="00DF39F6" w:rsidP="00DF39F6">
      <w:pPr>
        <w:widowControl w:val="0"/>
        <w:spacing w:line="238" w:lineRule="auto"/>
        <w:ind w:firstLine="709"/>
        <w:rPr>
          <w:rFonts w:eastAsia="Times New Roman" w:cs="Times New Roman"/>
          <w:color w:val="000000" w:themeColor="text1"/>
          <w:sz w:val="24"/>
          <w:szCs w:val="24"/>
          <w:lang w:eastAsia="ru-RU"/>
        </w:rPr>
      </w:pPr>
    </w:p>
    <w:p w:rsidR="00DF39F6" w:rsidRPr="00E27EC3" w:rsidRDefault="00A339A0" w:rsidP="00DF39F6">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4.5.1</w:t>
      </w:r>
      <w:r w:rsidR="00DF39F6" w:rsidRPr="00E27EC3">
        <w:rPr>
          <w:rFonts w:eastAsia="Times New Roman" w:cs="Times New Roman"/>
          <w:color w:val="000000" w:themeColor="text1"/>
          <w:sz w:val="24"/>
          <w:szCs w:val="24"/>
          <w:lang w:eastAsia="ru-RU"/>
        </w:rPr>
        <w:t xml:space="preserve"> </w:t>
      </w:r>
      <w:r w:rsidR="00DF39F6" w:rsidRPr="00E27EC3">
        <w:rPr>
          <w:rFonts w:eastAsia="Times New Roman" w:cs="Times New Roman"/>
          <w:bCs/>
          <w:color w:val="000000" w:themeColor="text1"/>
          <w:sz w:val="24"/>
          <w:szCs w:val="24"/>
          <w:lang w:eastAsia="ru-RU"/>
        </w:rPr>
        <w:t>Крестьянское (фермерское) хозяйство</w:t>
      </w:r>
      <w:r w:rsidR="00DF39F6" w:rsidRPr="00E27EC3">
        <w:rPr>
          <w:rFonts w:eastAsia="Times New Roman" w:cs="Times New Roman"/>
          <w:color w:val="000000" w:themeColor="text1"/>
          <w:sz w:val="24"/>
          <w:szCs w:val="24"/>
          <w:lang w:eastAsia="ru-RU"/>
        </w:rPr>
        <w:t xml:space="preserve">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DF39F6" w:rsidRPr="00E27EC3" w:rsidRDefault="00DF39F6" w:rsidP="00DF39F6">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Фермерское хозяйство может быть создано одним гражданином.</w:t>
      </w:r>
    </w:p>
    <w:p w:rsidR="00DF39F6" w:rsidRPr="00E27EC3" w:rsidRDefault="00A339A0" w:rsidP="00DF39F6">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4.5.2</w:t>
      </w:r>
      <w:r w:rsidR="00DF39F6" w:rsidRPr="00E27EC3">
        <w:rPr>
          <w:rFonts w:eastAsia="Times New Roman" w:cs="Times New Roman"/>
          <w:color w:val="000000" w:themeColor="text1"/>
          <w:sz w:val="24"/>
          <w:szCs w:val="24"/>
          <w:lang w:eastAsia="ru-RU"/>
        </w:rPr>
        <w:t xml:space="preserve"> Создание крестьянских (фермерских) хозяйств и их деятельность регулируется в соответствии с требованиями Федерального закона от 11.06.2003 № 74-ФЗ «О крестьянском (фермерском) хозяйстве».</w:t>
      </w:r>
    </w:p>
    <w:p w:rsidR="00DF39F6" w:rsidRPr="00E27EC3" w:rsidRDefault="00A339A0" w:rsidP="00DF39F6">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4.5.3</w:t>
      </w:r>
      <w:r w:rsidR="00DF39F6" w:rsidRPr="00E27EC3">
        <w:rPr>
          <w:rFonts w:eastAsia="Times New Roman" w:cs="Times New Roman"/>
          <w:color w:val="000000" w:themeColor="text1"/>
          <w:sz w:val="24"/>
          <w:szCs w:val="24"/>
          <w:lang w:eastAsia="ru-RU"/>
        </w:rPr>
        <w:t xml:space="preserve"> Для создания крестьянского (фермерского) хозяйства и осуществления его деятельности могут предоставляться и приобретаться земельные участки.</w:t>
      </w:r>
    </w:p>
    <w:p w:rsidR="00DF39F6" w:rsidRPr="00E27EC3" w:rsidRDefault="00DF39F6" w:rsidP="00DF39F6">
      <w:pPr>
        <w:widowControl w:val="0"/>
        <w:spacing w:line="238"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Земельные участки для строительства зданий, строений и сооружений, необходимых для осуществления деятельности крестьянского (фермерского) хозяйства, формируются из земель сельскохозяйственного назначения </w:t>
      </w:r>
      <w:r w:rsidRPr="00E27EC3">
        <w:rPr>
          <w:rFonts w:eastAsia="Times New Roman" w:cs="Times New Roman"/>
          <w:bCs/>
          <w:color w:val="000000" w:themeColor="text1"/>
          <w:sz w:val="24"/>
          <w:szCs w:val="24"/>
          <w:lang w:eastAsia="ru-RU"/>
        </w:rPr>
        <w:t>и земель иных категорий в соответствии с земельным законодательством Российской Федерации и Смоленской области.</w:t>
      </w:r>
    </w:p>
    <w:p w:rsidR="00DF39F6" w:rsidRPr="00E27EC3" w:rsidRDefault="00DF39F6" w:rsidP="00DF39F6">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Предельные размеры таких земельных участков устанавливаются в соответствии с Законом Смоленской области от 02.08.2002 № 58-з «О нормах предоставления з</w:t>
      </w:r>
      <w:r w:rsidR="00A339A0" w:rsidRPr="00E27EC3">
        <w:rPr>
          <w:rFonts w:eastAsia="Times New Roman" w:cs="Times New Roman"/>
          <w:bCs/>
          <w:color w:val="000000" w:themeColor="text1"/>
          <w:sz w:val="24"/>
          <w:szCs w:val="24"/>
          <w:lang w:eastAsia="ru-RU"/>
        </w:rPr>
        <w:t>емельных участков» и составляют</w:t>
      </w:r>
      <w:r w:rsidRPr="00E27EC3">
        <w:rPr>
          <w:rFonts w:eastAsia="Times New Roman" w:cs="Times New Roman"/>
          <w:bCs/>
          <w:color w:val="000000" w:themeColor="text1"/>
          <w:sz w:val="24"/>
          <w:szCs w:val="24"/>
          <w:lang w:eastAsia="ru-RU"/>
        </w:rPr>
        <w:t xml:space="preserve"> </w:t>
      </w:r>
      <w:r w:rsidR="00A339A0" w:rsidRPr="00E27EC3">
        <w:rPr>
          <w:rFonts w:eastAsia="Times New Roman" w:cs="Times New Roman"/>
          <w:bCs/>
          <w:color w:val="000000" w:themeColor="text1"/>
          <w:sz w:val="24"/>
          <w:szCs w:val="24"/>
          <w:lang w:eastAsia="ru-RU"/>
        </w:rPr>
        <w:t>(</w:t>
      </w:r>
      <w:r w:rsidRPr="00E27EC3">
        <w:rPr>
          <w:rFonts w:eastAsia="Times New Roman" w:cs="Times New Roman"/>
          <w:bCs/>
          <w:color w:val="000000" w:themeColor="text1"/>
          <w:sz w:val="24"/>
          <w:szCs w:val="24"/>
          <w:lang w:eastAsia="ru-RU"/>
        </w:rPr>
        <w:t>га</w:t>
      </w:r>
      <w:r w:rsidR="00A339A0" w:rsidRPr="00E27EC3">
        <w:rPr>
          <w:rFonts w:eastAsia="Times New Roman" w:cs="Times New Roman"/>
          <w:bCs/>
          <w:color w:val="000000" w:themeColor="text1"/>
          <w:sz w:val="24"/>
          <w:szCs w:val="24"/>
          <w:lang w:eastAsia="ru-RU"/>
        </w:rPr>
        <w:t>):</w:t>
      </w:r>
    </w:p>
    <w:p w:rsidR="00DF39F6" w:rsidRPr="00E27EC3" w:rsidRDefault="00A339A0" w:rsidP="00DF39F6">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993324" w:rsidRPr="00E27EC3">
        <w:rPr>
          <w:rFonts w:eastAsia="Times New Roman" w:cs="Times New Roman"/>
          <w:bCs/>
          <w:color w:val="000000" w:themeColor="text1"/>
          <w:sz w:val="24"/>
          <w:szCs w:val="24"/>
          <w:lang w:eastAsia="ru-RU"/>
        </w:rPr>
        <w:t xml:space="preserve"> максимальный – 100</w:t>
      </w:r>
      <w:r w:rsidR="00DF39F6" w:rsidRPr="00E27EC3">
        <w:rPr>
          <w:rFonts w:eastAsia="Times New Roman" w:cs="Times New Roman"/>
          <w:bCs/>
          <w:color w:val="000000" w:themeColor="text1"/>
          <w:sz w:val="24"/>
          <w:szCs w:val="24"/>
          <w:lang w:eastAsia="ru-RU"/>
        </w:rPr>
        <w:t>;</w:t>
      </w:r>
    </w:p>
    <w:p w:rsidR="00DF39F6" w:rsidRPr="00E27EC3" w:rsidRDefault="00A339A0" w:rsidP="00DF39F6">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993324" w:rsidRPr="00E27EC3">
        <w:rPr>
          <w:rFonts w:eastAsia="Times New Roman" w:cs="Times New Roman"/>
          <w:bCs/>
          <w:color w:val="000000" w:themeColor="text1"/>
          <w:sz w:val="24"/>
          <w:szCs w:val="24"/>
          <w:lang w:eastAsia="ru-RU"/>
        </w:rPr>
        <w:t xml:space="preserve"> минимальный – 1</w:t>
      </w:r>
      <w:r w:rsidR="00DF39F6" w:rsidRPr="00E27EC3">
        <w:rPr>
          <w:rFonts w:eastAsia="Times New Roman" w:cs="Times New Roman"/>
          <w:bCs/>
          <w:color w:val="000000" w:themeColor="text1"/>
          <w:sz w:val="24"/>
          <w:szCs w:val="24"/>
          <w:lang w:eastAsia="ru-RU"/>
        </w:rPr>
        <w:t>.</w:t>
      </w:r>
    </w:p>
    <w:p w:rsidR="00DF39F6" w:rsidRPr="00E27EC3" w:rsidRDefault="00A339A0"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4.5.4</w:t>
      </w:r>
      <w:r w:rsidR="00DF39F6" w:rsidRPr="00E27EC3">
        <w:rPr>
          <w:rFonts w:eastAsia="Times New Roman" w:cs="Times New Roman"/>
          <w:color w:val="000000" w:themeColor="text1"/>
          <w:sz w:val="24"/>
          <w:szCs w:val="24"/>
          <w:lang w:eastAsia="ru-RU"/>
        </w:rPr>
        <w:t xml:space="preserve"> Основными видами деятельности крестьянского (фермерского) хозяйства являются производство и переработка сельскохозяйственной продукции,</w:t>
      </w:r>
      <w:r w:rsidR="00DF39F6" w:rsidRPr="00E27EC3">
        <w:rPr>
          <w:rFonts w:eastAsia="Times New Roman" w:cs="Times New Roman"/>
          <w:bCs/>
          <w:color w:val="000000" w:themeColor="text1"/>
          <w:sz w:val="24"/>
          <w:szCs w:val="24"/>
          <w:lang w:eastAsia="ru-RU"/>
        </w:rPr>
        <w:t xml:space="preserve"> пчеловодства, </w:t>
      </w:r>
      <w:r w:rsidR="00DF39F6" w:rsidRPr="00E27EC3">
        <w:rPr>
          <w:rFonts w:eastAsia="Times New Roman" w:cs="Times New Roman"/>
          <w:color w:val="000000" w:themeColor="text1"/>
          <w:sz w:val="24"/>
          <w:szCs w:val="24"/>
          <w:lang w:eastAsia="ru-RU"/>
        </w:rPr>
        <w:t>транспортировка, хранение и реализация сельскохозяйственной продукции собственного производства.</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проектировании крестьянских (фермерских) хозяйств следует руководствоваться нормативными требованиями раздела «Зоны размещения объектов сельскохозяйственного назначения», а также соответствующих</w:t>
      </w:r>
      <w:r w:rsidR="007C0875" w:rsidRPr="00E27EC3">
        <w:rPr>
          <w:rFonts w:eastAsia="Times New Roman" w:cs="Times New Roman"/>
          <w:color w:val="000000" w:themeColor="text1"/>
          <w:sz w:val="24"/>
          <w:szCs w:val="24"/>
          <w:lang w:eastAsia="ru-RU"/>
        </w:rPr>
        <w:t xml:space="preserve"> разделов настоящих нормативов.</w:t>
      </w:r>
    </w:p>
    <w:p w:rsidR="00DF39F6" w:rsidRPr="00E27EC3" w:rsidRDefault="00DF39F6" w:rsidP="00DF39F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Минимальную плотность застройки крестьянских (фермерских) хозяйств следует принимать в соответствии с </w:t>
      </w:r>
      <w:r w:rsidR="00A339A0" w:rsidRPr="00E27EC3">
        <w:rPr>
          <w:rFonts w:eastAsia="Times New Roman" w:cs="Times New Roman"/>
          <w:color w:val="000000" w:themeColor="text1"/>
          <w:sz w:val="24"/>
          <w:szCs w:val="24"/>
          <w:lang w:eastAsia="ru-RU"/>
        </w:rPr>
        <w:t>П</w:t>
      </w:r>
      <w:r w:rsidRPr="00E27EC3">
        <w:rPr>
          <w:rFonts w:eastAsia="Times New Roman" w:cs="Times New Roman"/>
          <w:color w:val="000000" w:themeColor="text1"/>
          <w:sz w:val="24"/>
          <w:szCs w:val="24"/>
          <w:lang w:eastAsia="ru-RU"/>
        </w:rPr>
        <w:t xml:space="preserve">риложением </w:t>
      </w:r>
      <w:r w:rsidR="008203F4" w:rsidRPr="00E27EC3">
        <w:rPr>
          <w:rFonts w:eastAsia="Times New Roman" w:cs="Times New Roman"/>
          <w:color w:val="000000" w:themeColor="text1"/>
          <w:sz w:val="24"/>
          <w:szCs w:val="24"/>
          <w:lang w:eastAsia="ru-RU"/>
        </w:rPr>
        <w:t>Р</w:t>
      </w:r>
      <w:r w:rsidRPr="00E27EC3">
        <w:rPr>
          <w:rFonts w:eastAsia="Times New Roman" w:cs="Times New Roman"/>
          <w:color w:val="000000" w:themeColor="text1"/>
          <w:sz w:val="24"/>
          <w:szCs w:val="24"/>
          <w:lang w:eastAsia="ru-RU"/>
        </w:rPr>
        <w:t xml:space="preserve"> настоящих нормативов.</w:t>
      </w:r>
    </w:p>
    <w:p w:rsidR="00227323" w:rsidRPr="00E27EC3" w:rsidRDefault="00227323" w:rsidP="00002F7F">
      <w:pPr>
        <w:ind w:firstLine="708"/>
        <w:rPr>
          <w:rFonts w:cs="Times New Roman"/>
          <w:color w:val="000000" w:themeColor="text1"/>
          <w:sz w:val="24"/>
          <w:szCs w:val="24"/>
        </w:rPr>
      </w:pPr>
      <w:r w:rsidRPr="00E27EC3">
        <w:rPr>
          <w:rFonts w:cs="Times New Roman"/>
          <w:color w:val="000000" w:themeColor="text1"/>
          <w:sz w:val="24"/>
          <w:szCs w:val="24"/>
        </w:rPr>
        <w:br w:type="page"/>
      </w:r>
    </w:p>
    <w:p w:rsidR="00993324" w:rsidRPr="00E27EC3" w:rsidRDefault="00993324" w:rsidP="00002F7F">
      <w:pPr>
        <w:ind w:firstLine="708"/>
        <w:rPr>
          <w:rFonts w:cs="Times New Roman"/>
          <w:color w:val="000000" w:themeColor="text1"/>
          <w:sz w:val="24"/>
          <w:szCs w:val="24"/>
        </w:rPr>
      </w:pPr>
    </w:p>
    <w:p w:rsidR="00DF39F6" w:rsidRPr="00E27EC3" w:rsidRDefault="00A339A0" w:rsidP="00002F7F">
      <w:pPr>
        <w:ind w:firstLine="708"/>
        <w:rPr>
          <w:rFonts w:cs="Times New Roman"/>
          <w:b/>
          <w:color w:val="000000" w:themeColor="text1"/>
          <w:sz w:val="24"/>
          <w:szCs w:val="24"/>
        </w:rPr>
      </w:pPr>
      <w:r w:rsidRPr="00E27EC3">
        <w:rPr>
          <w:rFonts w:cs="Times New Roman"/>
          <w:b/>
          <w:color w:val="000000" w:themeColor="text1"/>
          <w:sz w:val="24"/>
          <w:szCs w:val="24"/>
        </w:rPr>
        <w:t>5. ЗОНЫ ОСОБО ОХРАНЯЕМЫХ ТЕРРИТОРИЙ</w:t>
      </w:r>
    </w:p>
    <w:p w:rsidR="00DF39F6" w:rsidRPr="00E27EC3" w:rsidRDefault="00DF39F6" w:rsidP="00002F7F">
      <w:pPr>
        <w:ind w:firstLine="708"/>
        <w:rPr>
          <w:rFonts w:cs="Times New Roman"/>
          <w:color w:val="000000" w:themeColor="text1"/>
          <w:sz w:val="24"/>
          <w:szCs w:val="24"/>
        </w:rPr>
      </w:pPr>
    </w:p>
    <w:p w:rsidR="00DF39F6" w:rsidRPr="00E27EC3" w:rsidRDefault="00A339A0" w:rsidP="00002F7F">
      <w:pPr>
        <w:ind w:firstLine="708"/>
        <w:rPr>
          <w:rFonts w:cs="Times New Roman"/>
          <w:b/>
          <w:color w:val="000000" w:themeColor="text1"/>
          <w:sz w:val="24"/>
          <w:szCs w:val="24"/>
        </w:rPr>
      </w:pPr>
      <w:r w:rsidRPr="00E27EC3">
        <w:rPr>
          <w:rFonts w:cs="Times New Roman"/>
          <w:b/>
          <w:color w:val="000000" w:themeColor="text1"/>
          <w:sz w:val="24"/>
          <w:szCs w:val="24"/>
        </w:rPr>
        <w:t>5.1 Общие требования</w:t>
      </w:r>
    </w:p>
    <w:p w:rsidR="00DF39F6" w:rsidRPr="00E27EC3" w:rsidRDefault="00DF39F6" w:rsidP="00002F7F">
      <w:pPr>
        <w:ind w:firstLine="708"/>
        <w:rPr>
          <w:rFonts w:cs="Times New Roman"/>
          <w:color w:val="000000" w:themeColor="text1"/>
          <w:sz w:val="24"/>
          <w:szCs w:val="24"/>
        </w:rPr>
      </w:pPr>
    </w:p>
    <w:p w:rsidR="00975688" w:rsidRPr="00E27EC3" w:rsidRDefault="00A339A0" w:rsidP="00975688">
      <w:pPr>
        <w:ind w:firstLine="708"/>
        <w:rPr>
          <w:rFonts w:cs="Times New Roman"/>
          <w:color w:val="000000" w:themeColor="text1"/>
          <w:sz w:val="24"/>
          <w:szCs w:val="24"/>
        </w:rPr>
      </w:pPr>
      <w:r w:rsidRPr="00E27EC3">
        <w:rPr>
          <w:rFonts w:cs="Times New Roman"/>
          <w:color w:val="000000" w:themeColor="text1"/>
          <w:sz w:val="24"/>
          <w:szCs w:val="24"/>
        </w:rPr>
        <w:t xml:space="preserve">5.1.1 </w:t>
      </w:r>
      <w:r w:rsidR="00975688" w:rsidRPr="00E27EC3">
        <w:rPr>
          <w:rFonts w:cs="Times New Roman"/>
          <w:color w:val="000000" w:themeColor="text1"/>
          <w:sz w:val="24"/>
          <w:szCs w:val="24"/>
        </w:rPr>
        <w:t>В состав зон особо охраняемых территорий могут включаться земельные участки, имеющие особое природоохранное, научное, историко – культурное, эстетическое, рекреационное, оздоровительное и иное особо ценное значение.</w:t>
      </w:r>
    </w:p>
    <w:p w:rsidR="00DF39F6" w:rsidRPr="00E27EC3" w:rsidRDefault="00227323" w:rsidP="00975688">
      <w:pPr>
        <w:ind w:firstLine="708"/>
        <w:rPr>
          <w:rFonts w:cs="Times New Roman"/>
          <w:color w:val="000000" w:themeColor="text1"/>
          <w:sz w:val="24"/>
          <w:szCs w:val="24"/>
        </w:rPr>
      </w:pPr>
      <w:r w:rsidRPr="00E27EC3">
        <w:rPr>
          <w:rFonts w:cs="Times New Roman"/>
          <w:color w:val="000000" w:themeColor="text1"/>
          <w:sz w:val="24"/>
          <w:szCs w:val="24"/>
        </w:rPr>
        <w:t>5</w:t>
      </w:r>
      <w:r w:rsidR="00975688" w:rsidRPr="00E27EC3">
        <w:rPr>
          <w:rFonts w:cs="Times New Roman"/>
          <w:color w:val="000000" w:themeColor="text1"/>
          <w:sz w:val="24"/>
          <w:szCs w:val="24"/>
        </w:rPr>
        <w:t>.1.2. 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статьи 94 Земельного кодекса Российской Федерации.</w:t>
      </w:r>
    </w:p>
    <w:p w:rsidR="00A339A0" w:rsidRPr="00E27EC3" w:rsidRDefault="00A339A0" w:rsidP="00002F7F">
      <w:pPr>
        <w:ind w:firstLine="708"/>
        <w:rPr>
          <w:rFonts w:cs="Times New Roman"/>
          <w:color w:val="000000" w:themeColor="text1"/>
          <w:sz w:val="24"/>
          <w:szCs w:val="24"/>
        </w:rPr>
      </w:pPr>
    </w:p>
    <w:p w:rsidR="00A339A0" w:rsidRPr="00E27EC3" w:rsidRDefault="00975688" w:rsidP="00002F7F">
      <w:pPr>
        <w:ind w:firstLine="708"/>
        <w:rPr>
          <w:rFonts w:cs="Times New Roman"/>
          <w:b/>
          <w:color w:val="000000" w:themeColor="text1"/>
          <w:sz w:val="24"/>
          <w:szCs w:val="24"/>
        </w:rPr>
      </w:pPr>
      <w:r w:rsidRPr="00E27EC3">
        <w:rPr>
          <w:rFonts w:cs="Times New Roman"/>
          <w:b/>
          <w:color w:val="000000" w:themeColor="text1"/>
          <w:sz w:val="24"/>
          <w:szCs w:val="24"/>
        </w:rPr>
        <w:t>5.2 Особо охраняемые природные территории</w:t>
      </w:r>
    </w:p>
    <w:p w:rsidR="00A339A0" w:rsidRPr="00E27EC3" w:rsidRDefault="00A339A0" w:rsidP="00002F7F">
      <w:pPr>
        <w:ind w:firstLine="708"/>
        <w:rPr>
          <w:rFonts w:cs="Times New Roman"/>
          <w:color w:val="000000" w:themeColor="text1"/>
          <w:sz w:val="24"/>
          <w:szCs w:val="24"/>
        </w:rPr>
      </w:pPr>
    </w:p>
    <w:p w:rsidR="00975688" w:rsidRPr="00E27EC3" w:rsidRDefault="00975688" w:rsidP="00975688">
      <w:pPr>
        <w:pStyle w:val="a8"/>
        <w:widowControl w:val="0"/>
        <w:spacing w:before="0" w:beforeAutospacing="0" w:after="0" w:afterAutospacing="0" w:line="239" w:lineRule="auto"/>
        <w:ind w:firstLine="709"/>
        <w:jc w:val="both"/>
        <w:rPr>
          <w:color w:val="000000" w:themeColor="text1"/>
        </w:rPr>
      </w:pPr>
      <w:r w:rsidRPr="00E27EC3">
        <w:rPr>
          <w:color w:val="000000" w:themeColor="text1"/>
        </w:rPr>
        <w:t>5.2.1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975688" w:rsidRPr="00E27EC3" w:rsidRDefault="00975688" w:rsidP="00975688">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Категории, виды особо охраняемых природных территорий, а также режимы особой охраны определяются в соответствии с требованиями </w:t>
      </w:r>
      <w:r w:rsidRPr="00E27EC3">
        <w:rPr>
          <w:rFonts w:eastAsia="Times New Roman" w:cs="Times New Roman"/>
          <w:bCs/>
          <w:color w:val="000000" w:themeColor="text1"/>
          <w:sz w:val="24"/>
          <w:szCs w:val="24"/>
          <w:lang w:eastAsia="ru-RU"/>
        </w:rPr>
        <w:t xml:space="preserve">Федерального закона от </w:t>
      </w:r>
      <w:r w:rsidRPr="00E27EC3">
        <w:rPr>
          <w:rFonts w:eastAsia="Times New Roman" w:cs="Times New Roman"/>
          <w:bCs/>
          <w:color w:val="000000" w:themeColor="text1"/>
          <w:spacing w:val="-2"/>
          <w:sz w:val="24"/>
          <w:szCs w:val="24"/>
          <w:lang w:eastAsia="ru-RU"/>
        </w:rPr>
        <w:t xml:space="preserve">14.03.1995 № 33-ФЗ «Об особо охраняемых природных территориях», </w:t>
      </w:r>
      <w:r w:rsidRPr="00E27EC3">
        <w:rPr>
          <w:rFonts w:eastAsia="Times New Roman" w:cs="Times New Roman"/>
          <w:bCs/>
          <w:color w:val="000000" w:themeColor="text1"/>
          <w:sz w:val="24"/>
          <w:szCs w:val="24"/>
          <w:lang w:eastAsia="ru-RU"/>
        </w:rPr>
        <w:t>а также Закона</w:t>
      </w:r>
      <w:r w:rsidRPr="00E27EC3">
        <w:rPr>
          <w:rFonts w:eastAsia="Times New Roman" w:cs="Times New Roman"/>
          <w:color w:val="000000" w:themeColor="text1"/>
          <w:sz w:val="24"/>
          <w:szCs w:val="24"/>
          <w:lang w:eastAsia="ru-RU"/>
        </w:rPr>
        <w:t xml:space="preserve"> Смоленской области от 30.12.2010 № 129-з </w:t>
      </w:r>
      <w:r w:rsidRPr="00E27EC3">
        <w:rPr>
          <w:rFonts w:eastAsia="Times New Roman" w:cs="Times New Roman"/>
          <w:b/>
          <w:bCs/>
          <w:color w:val="000000" w:themeColor="text1"/>
          <w:sz w:val="24"/>
          <w:szCs w:val="24"/>
          <w:lang w:eastAsia="ru-RU"/>
        </w:rPr>
        <w:t>«</w:t>
      </w:r>
      <w:r w:rsidRPr="00E27EC3">
        <w:rPr>
          <w:rFonts w:eastAsia="Times New Roman" w:cs="Times New Roman"/>
          <w:color w:val="000000" w:themeColor="text1"/>
          <w:sz w:val="24"/>
          <w:szCs w:val="24"/>
          <w:lang w:eastAsia="ru-RU"/>
        </w:rPr>
        <w:t>О регулировании отдельных вопросов в сфере организации, охраны и использования особо охраняемых природных территорий в Смоленской области</w:t>
      </w:r>
      <w:r w:rsidRPr="00E27EC3">
        <w:rPr>
          <w:rFonts w:eastAsia="Times New Roman" w:cs="Times New Roman"/>
          <w:bCs/>
          <w:color w:val="000000" w:themeColor="text1"/>
          <w:sz w:val="24"/>
          <w:szCs w:val="24"/>
          <w:lang w:eastAsia="ru-RU"/>
        </w:rPr>
        <w:t>».</w:t>
      </w:r>
    </w:p>
    <w:p w:rsidR="002C5B02" w:rsidRPr="00E27EC3" w:rsidRDefault="002C5B02" w:rsidP="00975688">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5.2.2</w:t>
      </w:r>
      <w:r w:rsidR="00975688" w:rsidRPr="00E27EC3">
        <w:rPr>
          <w:rFonts w:eastAsia="Times New Roman" w:cs="Times New Roman"/>
          <w:color w:val="000000" w:themeColor="text1"/>
          <w:sz w:val="24"/>
          <w:szCs w:val="24"/>
          <w:lang w:eastAsia="ru-RU"/>
        </w:rPr>
        <w:t xml:space="preserve"> </w:t>
      </w:r>
      <w:r w:rsidR="00993324" w:rsidRPr="00E27EC3">
        <w:rPr>
          <w:rFonts w:eastAsia="Times New Roman" w:cs="Times New Roman"/>
          <w:color w:val="000000" w:themeColor="text1"/>
          <w:sz w:val="24"/>
          <w:szCs w:val="24"/>
          <w:lang w:eastAsia="ru-RU"/>
        </w:rPr>
        <w:t>Все особо охраняемые природные территории учитываются при разработке документов территориального планирования, документации по планировке территории.</w:t>
      </w:r>
    </w:p>
    <w:p w:rsidR="00975688" w:rsidRPr="00E27EC3" w:rsidRDefault="002C5B02" w:rsidP="00975688">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5.2.3</w:t>
      </w:r>
      <w:r w:rsidR="00975688" w:rsidRPr="00E27EC3">
        <w:rPr>
          <w:rFonts w:eastAsia="Times New Roman" w:cs="Times New Roman"/>
          <w:color w:val="000000" w:themeColor="text1"/>
          <w:sz w:val="24"/>
          <w:szCs w:val="24"/>
          <w:lang w:eastAsia="ru-RU"/>
        </w:rPr>
        <w:t xml:space="preserve"> </w:t>
      </w:r>
      <w:r w:rsidR="00993324" w:rsidRPr="00E27EC3">
        <w:rPr>
          <w:rFonts w:eastAsia="Times New Roman" w:cs="Times New Roman"/>
          <w:color w:val="000000" w:themeColor="text1"/>
          <w:spacing w:val="-2"/>
          <w:sz w:val="24"/>
          <w:szCs w:val="24"/>
          <w:lang w:eastAsia="ru-RU"/>
        </w:rPr>
        <w:t>Особо охраняемые природные территории проектируются в соответствии</w:t>
      </w:r>
      <w:r w:rsidR="00993324" w:rsidRPr="00E27EC3">
        <w:rPr>
          <w:rFonts w:eastAsia="Times New Roman" w:cs="Times New Roman"/>
          <w:color w:val="000000" w:themeColor="text1"/>
          <w:sz w:val="24"/>
          <w:szCs w:val="24"/>
          <w:lang w:eastAsia="ru-RU"/>
        </w:rPr>
        <w:t xml:space="preserve"> с требованиями законодательства Российской Федерации и </w:t>
      </w:r>
      <w:r w:rsidR="00993324" w:rsidRPr="00E27EC3">
        <w:rPr>
          <w:rFonts w:eastAsia="Times New Roman" w:cs="Times New Roman"/>
          <w:bCs/>
          <w:color w:val="000000" w:themeColor="text1"/>
          <w:sz w:val="24"/>
          <w:szCs w:val="24"/>
          <w:lang w:eastAsia="ru-RU"/>
        </w:rPr>
        <w:t xml:space="preserve">Смоленской области </w:t>
      </w:r>
      <w:r w:rsidR="00993324" w:rsidRPr="00E27EC3">
        <w:rPr>
          <w:rFonts w:eastAsia="Times New Roman" w:cs="Times New Roman"/>
          <w:color w:val="000000" w:themeColor="text1"/>
          <w:sz w:val="24"/>
          <w:szCs w:val="24"/>
          <w:lang w:eastAsia="ru-RU"/>
        </w:rPr>
        <w:t>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975688" w:rsidRPr="00E27EC3" w:rsidRDefault="002C5B02" w:rsidP="00975688">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5.2.4</w:t>
      </w:r>
      <w:r w:rsidR="00975688" w:rsidRPr="00E27EC3">
        <w:rPr>
          <w:rFonts w:eastAsia="Times New Roman" w:cs="Times New Roman"/>
          <w:color w:val="000000" w:themeColor="text1"/>
          <w:spacing w:val="-2"/>
          <w:sz w:val="24"/>
          <w:szCs w:val="24"/>
          <w:lang w:eastAsia="ru-RU"/>
        </w:rPr>
        <w:t xml:space="preserve"> </w:t>
      </w:r>
      <w:r w:rsidR="00993324" w:rsidRPr="00E27EC3">
        <w:rPr>
          <w:rFonts w:eastAsia="Times New Roman" w:cs="Times New Roman"/>
          <w:color w:val="000000" w:themeColor="text1"/>
          <w:sz w:val="24"/>
          <w:szCs w:val="24"/>
          <w:lang w:eastAsia="ru-RU"/>
        </w:rPr>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с регулируемым режимом хозяйственной деятельности в соответствии с требованиями природоохранного законодательства.</w:t>
      </w:r>
    </w:p>
    <w:p w:rsidR="00975688" w:rsidRPr="00E27EC3" w:rsidRDefault="002C5B02" w:rsidP="00975688">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5.2.5</w:t>
      </w:r>
      <w:r w:rsidR="00975688" w:rsidRPr="00E27EC3">
        <w:rPr>
          <w:rFonts w:eastAsia="Times New Roman" w:cs="Times New Roman"/>
          <w:color w:val="000000" w:themeColor="text1"/>
          <w:sz w:val="24"/>
          <w:szCs w:val="24"/>
          <w:lang w:eastAsia="ru-RU"/>
        </w:rPr>
        <w:t xml:space="preserve"> </w:t>
      </w:r>
      <w:r w:rsidR="00993324" w:rsidRPr="00E27EC3">
        <w:rPr>
          <w:rFonts w:eastAsia="Times New Roman" w:cs="Times New Roman"/>
          <w:bCs/>
          <w:color w:val="000000" w:themeColor="text1"/>
          <w:sz w:val="24"/>
          <w:szCs w:val="24"/>
          <w:lang w:eastAsia="ru-RU"/>
        </w:rPr>
        <w:t>На территориях охранных зон устанавливаются ограничения хозяйственной и градостроительной деятельности, обеспечивающие снижение неблагоприятных воздействий на природные комплексы и объекты особо охраняемых природных территорий.</w:t>
      </w:r>
    </w:p>
    <w:p w:rsidR="00975688" w:rsidRPr="00E27EC3" w:rsidRDefault="000731AF" w:rsidP="00993324">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color w:val="000000" w:themeColor="text1"/>
          <w:sz w:val="24"/>
          <w:szCs w:val="24"/>
          <w:lang w:eastAsia="ru-RU"/>
        </w:rPr>
        <w:t xml:space="preserve">5.2.6 </w:t>
      </w:r>
      <w:r w:rsidR="00975688" w:rsidRPr="00E27EC3">
        <w:rPr>
          <w:rFonts w:eastAsia="Times New Roman" w:cs="Times New Roman"/>
          <w:color w:val="000000" w:themeColor="text1"/>
          <w:spacing w:val="-2"/>
          <w:sz w:val="24"/>
          <w:szCs w:val="24"/>
          <w:lang w:eastAsia="ru-RU"/>
        </w:rPr>
        <w:t xml:space="preserve">Размещение зданий и сооружений в охранных зонах особо охраняемых природных </w:t>
      </w:r>
      <w:r w:rsidR="00975688" w:rsidRPr="00E27EC3">
        <w:rPr>
          <w:rFonts w:eastAsia="Times New Roman" w:cs="Times New Roman"/>
          <w:color w:val="000000" w:themeColor="text1"/>
          <w:sz w:val="24"/>
          <w:szCs w:val="24"/>
          <w:lang w:eastAsia="ru-RU"/>
        </w:rPr>
        <w:t>территорий допускается, если строительство указанных объектов или их эксплуатация не будут угрожать сохранности данных территорий. Условия размещения таких объектов устанавливаются при определении границ охранных зон и режимов их хозяйственного использования.</w:t>
      </w:r>
    </w:p>
    <w:p w:rsidR="002C5B02" w:rsidRPr="00E27EC3" w:rsidRDefault="002C5B02" w:rsidP="00975688">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5.2.7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993324" w:rsidRPr="00E27EC3" w:rsidRDefault="00993324" w:rsidP="00002F7F">
      <w:pPr>
        <w:ind w:firstLine="708"/>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br w:type="page"/>
      </w:r>
    </w:p>
    <w:p w:rsidR="00993324" w:rsidRPr="00E27EC3" w:rsidRDefault="00993324" w:rsidP="00002F7F">
      <w:pPr>
        <w:ind w:firstLine="708"/>
        <w:rPr>
          <w:rFonts w:eastAsia="Times New Roman" w:cs="Times New Roman"/>
          <w:color w:val="000000" w:themeColor="text1"/>
          <w:sz w:val="24"/>
          <w:szCs w:val="24"/>
          <w:lang w:eastAsia="ru-RU"/>
        </w:rPr>
      </w:pPr>
    </w:p>
    <w:p w:rsidR="00A339A0" w:rsidRPr="00E27EC3" w:rsidRDefault="002C5B02" w:rsidP="00002F7F">
      <w:pPr>
        <w:ind w:firstLine="708"/>
        <w:rPr>
          <w:rFonts w:cs="Times New Roman"/>
          <w:b/>
          <w:color w:val="000000" w:themeColor="text1"/>
          <w:sz w:val="24"/>
          <w:szCs w:val="24"/>
        </w:rPr>
      </w:pPr>
      <w:r w:rsidRPr="00E27EC3">
        <w:rPr>
          <w:rFonts w:eastAsia="Times New Roman" w:cs="Times New Roman"/>
          <w:b/>
          <w:color w:val="000000" w:themeColor="text1"/>
          <w:sz w:val="24"/>
          <w:szCs w:val="24"/>
          <w:lang w:eastAsia="ru-RU"/>
        </w:rPr>
        <w:t>Лечебно – оздоровительные местности и курорты</w:t>
      </w:r>
    </w:p>
    <w:p w:rsidR="00A339A0" w:rsidRPr="00E27EC3" w:rsidRDefault="00A339A0" w:rsidP="00002F7F">
      <w:pPr>
        <w:ind w:firstLine="708"/>
        <w:rPr>
          <w:rFonts w:cs="Times New Roman"/>
          <w:color w:val="000000" w:themeColor="text1"/>
          <w:sz w:val="24"/>
          <w:szCs w:val="24"/>
        </w:rPr>
      </w:pPr>
    </w:p>
    <w:p w:rsidR="002C5B02" w:rsidRPr="00E27EC3" w:rsidRDefault="002C5B02" w:rsidP="002C5B02">
      <w:pPr>
        <w:pStyle w:val="a8"/>
        <w:widowControl w:val="0"/>
        <w:spacing w:before="0" w:beforeAutospacing="0" w:after="0" w:afterAutospacing="0" w:line="239" w:lineRule="auto"/>
        <w:ind w:firstLine="709"/>
        <w:jc w:val="both"/>
        <w:rPr>
          <w:color w:val="000000" w:themeColor="text1"/>
        </w:rPr>
      </w:pPr>
      <w:r w:rsidRPr="00E27EC3">
        <w:rPr>
          <w:color w:val="000000" w:themeColor="text1"/>
        </w:rPr>
        <w:t>5.2.8 Порядок отнесения территорий (акваторий) к лечебно</w:t>
      </w:r>
      <w:r w:rsidR="00A9633D" w:rsidRPr="00E27EC3">
        <w:rPr>
          <w:color w:val="000000" w:themeColor="text1"/>
        </w:rPr>
        <w:t xml:space="preserve"> – </w:t>
      </w:r>
      <w:r w:rsidRPr="00E27EC3">
        <w:rPr>
          <w:color w:val="000000" w:themeColor="text1"/>
        </w:rPr>
        <w:t>оздоровительным местностям и курортам, особенности режима охраны территорий (акваторий) определяются в соответствии с требованиями статей 31</w:t>
      </w:r>
      <w:r w:rsidR="00A9633D" w:rsidRPr="00E27EC3">
        <w:rPr>
          <w:color w:val="000000" w:themeColor="text1"/>
        </w:rPr>
        <w:t xml:space="preserve"> – </w:t>
      </w:r>
      <w:r w:rsidRPr="00E27EC3">
        <w:rPr>
          <w:color w:val="000000" w:themeColor="text1"/>
        </w:rPr>
        <w:t>32 Федерального закона от 14.03.1995 № 33-ФЗ «Об особо охраняемых природных территориях», статей 1, 3, 16 Федерального закона от 23.02.1995 № 26-ФЗ «О природных лечебных ресурсах, лечебно</w:t>
      </w:r>
      <w:r w:rsidR="00B85D47" w:rsidRPr="00E27EC3">
        <w:rPr>
          <w:color w:val="000000" w:themeColor="text1"/>
        </w:rPr>
        <w:t xml:space="preserve"> – </w:t>
      </w:r>
      <w:r w:rsidRPr="00E27EC3">
        <w:rPr>
          <w:color w:val="000000" w:themeColor="text1"/>
        </w:rPr>
        <w:t>оздоровительных местностях и курортах» и статьи 96 Земельного</w:t>
      </w:r>
      <w:r w:rsidR="00B85D47" w:rsidRPr="00E27EC3">
        <w:rPr>
          <w:color w:val="000000" w:themeColor="text1"/>
        </w:rPr>
        <w:t xml:space="preserve"> кодекса Российской Федерации.</w:t>
      </w:r>
    </w:p>
    <w:p w:rsidR="002C5B02" w:rsidRPr="00E27EC3" w:rsidRDefault="002C5B02" w:rsidP="002C5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Признание территорий лечебно</w:t>
      </w:r>
      <w:r w:rsidR="00B85D47"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оздоровительными местностями или курортами местного значения осуществляется в порядке, установленном Законом Смоленской области от 30.10.2008 № 123-з «О порядке признания территорий лечебно</w:t>
      </w:r>
      <w:r w:rsidR="00B85D47"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оздоровительными местностями или курортами местного значения».</w:t>
      </w:r>
    </w:p>
    <w:p w:rsidR="002C5B02" w:rsidRPr="00E27EC3" w:rsidRDefault="00B85D47" w:rsidP="002C5B0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5.2.9</w:t>
      </w:r>
      <w:r w:rsidR="002C5B02" w:rsidRPr="00E27EC3">
        <w:rPr>
          <w:rFonts w:eastAsia="Times New Roman" w:cs="Times New Roman"/>
          <w:color w:val="000000" w:themeColor="text1"/>
          <w:sz w:val="24"/>
          <w:szCs w:val="24"/>
          <w:lang w:eastAsia="ru-RU"/>
        </w:rPr>
        <w:t xml:space="preserve"> На территории лечебно</w:t>
      </w:r>
      <w:r w:rsidRPr="00E27EC3">
        <w:rPr>
          <w:rFonts w:eastAsia="Times New Roman" w:cs="Times New Roman"/>
          <w:color w:val="000000" w:themeColor="text1"/>
          <w:sz w:val="24"/>
          <w:szCs w:val="24"/>
          <w:lang w:eastAsia="ru-RU"/>
        </w:rPr>
        <w:t xml:space="preserve"> – </w:t>
      </w:r>
      <w:r w:rsidR="002C5B02" w:rsidRPr="00E27EC3">
        <w:rPr>
          <w:rFonts w:eastAsia="Times New Roman" w:cs="Times New Roman"/>
          <w:color w:val="000000" w:themeColor="text1"/>
          <w:sz w:val="24"/>
          <w:szCs w:val="24"/>
          <w:lang w:eastAsia="ru-RU"/>
        </w:rPr>
        <w:t>оздоровительных местностей и курортных зон следует размещать санаторно</w:t>
      </w:r>
      <w:r w:rsidRPr="00E27EC3">
        <w:rPr>
          <w:rFonts w:eastAsia="Times New Roman" w:cs="Times New Roman"/>
          <w:color w:val="000000" w:themeColor="text1"/>
          <w:sz w:val="24"/>
          <w:szCs w:val="24"/>
          <w:lang w:eastAsia="ru-RU"/>
        </w:rPr>
        <w:t xml:space="preserve"> – </w:t>
      </w:r>
      <w:r w:rsidR="002C5B02" w:rsidRPr="00E27EC3">
        <w:rPr>
          <w:rFonts w:eastAsia="Times New Roman" w:cs="Times New Roman"/>
          <w:color w:val="000000" w:themeColor="text1"/>
          <w:sz w:val="24"/>
          <w:szCs w:val="24"/>
          <w:lang w:eastAsia="ru-RU"/>
        </w:rPr>
        <w:t>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w:t>
      </w:r>
      <w:r w:rsidR="006508BD" w:rsidRPr="00E27EC3">
        <w:rPr>
          <w:rFonts w:eastAsia="Times New Roman" w:cs="Times New Roman"/>
          <w:color w:val="000000" w:themeColor="text1"/>
          <w:sz w:val="24"/>
          <w:szCs w:val="24"/>
          <w:lang w:eastAsia="ru-RU"/>
        </w:rPr>
        <w:t>ё</w:t>
      </w:r>
      <w:r w:rsidR="002C5B02" w:rsidRPr="00E27EC3">
        <w:rPr>
          <w:rFonts w:eastAsia="Times New Roman" w:cs="Times New Roman"/>
          <w:color w:val="000000" w:themeColor="text1"/>
          <w:sz w:val="24"/>
          <w:szCs w:val="24"/>
          <w:lang w:eastAsia="ru-RU"/>
        </w:rPr>
        <w:t>нные территории общего пользования, пляжи.</w:t>
      </w:r>
    </w:p>
    <w:p w:rsidR="002C5B02" w:rsidRPr="00E27EC3" w:rsidRDefault="002C5B02" w:rsidP="002C5B0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Нормы расч</w:t>
      </w:r>
      <w:r w:rsidR="006508BD" w:rsidRPr="00E27EC3">
        <w:rPr>
          <w:rFonts w:eastAsia="Times New Roman" w:cs="Times New Roman"/>
          <w:color w:val="000000" w:themeColor="text1"/>
          <w:spacing w:val="-2"/>
          <w:sz w:val="24"/>
          <w:szCs w:val="24"/>
          <w:lang w:eastAsia="ru-RU"/>
        </w:rPr>
        <w:t>ё</w:t>
      </w:r>
      <w:r w:rsidRPr="00E27EC3">
        <w:rPr>
          <w:rFonts w:eastAsia="Times New Roman" w:cs="Times New Roman"/>
          <w:color w:val="000000" w:themeColor="text1"/>
          <w:spacing w:val="-2"/>
          <w:sz w:val="24"/>
          <w:szCs w:val="24"/>
          <w:lang w:eastAsia="ru-RU"/>
        </w:rPr>
        <w:t>та санаторно</w:t>
      </w:r>
      <w:r w:rsidR="00B85D47" w:rsidRPr="00E27EC3">
        <w:rPr>
          <w:rFonts w:eastAsia="Times New Roman" w:cs="Times New Roman"/>
          <w:color w:val="000000" w:themeColor="text1"/>
          <w:spacing w:val="-2"/>
          <w:sz w:val="24"/>
          <w:szCs w:val="24"/>
          <w:lang w:eastAsia="ru-RU"/>
        </w:rPr>
        <w:t xml:space="preserve"> – </w:t>
      </w:r>
      <w:r w:rsidRPr="00E27EC3">
        <w:rPr>
          <w:rFonts w:eastAsia="Times New Roman" w:cs="Times New Roman"/>
          <w:color w:val="000000" w:themeColor="text1"/>
          <w:spacing w:val="-2"/>
          <w:sz w:val="24"/>
          <w:szCs w:val="24"/>
          <w:lang w:eastAsia="ru-RU"/>
        </w:rPr>
        <w:t>курортных и оздоровительных учреждений</w:t>
      </w:r>
      <w:r w:rsidRPr="00E27EC3">
        <w:rPr>
          <w:rFonts w:eastAsia="Times New Roman" w:cs="Times New Roman"/>
          <w:color w:val="000000" w:themeColor="text1"/>
          <w:sz w:val="24"/>
          <w:szCs w:val="24"/>
          <w:lang w:eastAsia="ru-RU"/>
        </w:rPr>
        <w:t xml:space="preserve"> и комплексов учреждений отдыха и туризма (количество, вместимость и размеры земельных участков) следует принимать не менее привед</w:t>
      </w:r>
      <w:r w:rsidR="008872DD"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нных в </w:t>
      </w:r>
      <w:r w:rsidR="00B85D47" w:rsidRPr="00E27EC3">
        <w:rPr>
          <w:rFonts w:eastAsia="Times New Roman" w:cs="Times New Roman"/>
          <w:color w:val="000000" w:themeColor="text1"/>
          <w:sz w:val="24"/>
          <w:szCs w:val="24"/>
          <w:lang w:eastAsia="ru-RU"/>
        </w:rPr>
        <w:t>П</w:t>
      </w:r>
      <w:r w:rsidRPr="00E27EC3">
        <w:rPr>
          <w:rFonts w:eastAsia="Times New Roman" w:cs="Times New Roman"/>
          <w:color w:val="000000" w:themeColor="text1"/>
          <w:sz w:val="24"/>
          <w:szCs w:val="24"/>
          <w:lang w:eastAsia="ru-RU"/>
        </w:rPr>
        <w:t xml:space="preserve">риложении </w:t>
      </w:r>
      <w:r w:rsidR="008203F4" w:rsidRPr="00E27EC3">
        <w:rPr>
          <w:rFonts w:eastAsia="Times New Roman" w:cs="Times New Roman"/>
          <w:color w:val="000000" w:themeColor="text1"/>
          <w:sz w:val="24"/>
          <w:szCs w:val="24"/>
          <w:lang w:eastAsia="ru-RU"/>
        </w:rPr>
        <w:t>Д</w:t>
      </w:r>
      <w:r w:rsidRPr="00E27EC3">
        <w:rPr>
          <w:rFonts w:eastAsia="Times New Roman" w:cs="Times New Roman"/>
          <w:color w:val="000000" w:themeColor="text1"/>
          <w:sz w:val="24"/>
          <w:szCs w:val="24"/>
          <w:lang w:eastAsia="ru-RU"/>
        </w:rPr>
        <w:t xml:space="preserve">, а также в таблице 1 </w:t>
      </w:r>
      <w:r w:rsidR="00B85D47" w:rsidRPr="00E27EC3">
        <w:rPr>
          <w:rFonts w:eastAsia="Times New Roman" w:cs="Times New Roman"/>
          <w:color w:val="000000" w:themeColor="text1"/>
          <w:sz w:val="24"/>
          <w:szCs w:val="24"/>
          <w:lang w:eastAsia="ru-RU"/>
        </w:rPr>
        <w:t>П</w:t>
      </w:r>
      <w:r w:rsidRPr="00E27EC3">
        <w:rPr>
          <w:rFonts w:eastAsia="Times New Roman" w:cs="Times New Roman"/>
          <w:color w:val="000000" w:themeColor="text1"/>
          <w:sz w:val="24"/>
          <w:szCs w:val="24"/>
          <w:lang w:eastAsia="ru-RU"/>
        </w:rPr>
        <w:t xml:space="preserve">риложения </w:t>
      </w:r>
      <w:r w:rsidR="008203F4" w:rsidRPr="00E27EC3">
        <w:rPr>
          <w:rFonts w:eastAsia="Times New Roman" w:cs="Times New Roman"/>
          <w:color w:val="000000" w:themeColor="text1"/>
          <w:sz w:val="24"/>
          <w:szCs w:val="24"/>
          <w:lang w:eastAsia="ru-RU"/>
        </w:rPr>
        <w:t>Т</w:t>
      </w:r>
      <w:r w:rsidRPr="00E27EC3">
        <w:rPr>
          <w:rFonts w:eastAsia="Times New Roman" w:cs="Times New Roman"/>
          <w:color w:val="000000" w:themeColor="text1"/>
          <w:sz w:val="24"/>
          <w:szCs w:val="24"/>
          <w:lang w:eastAsia="ru-RU"/>
        </w:rPr>
        <w:t xml:space="preserve"> настоящих нормативов</w:t>
      </w:r>
      <w:r w:rsidRPr="00E27EC3">
        <w:rPr>
          <w:rFonts w:eastAsia="Times New Roman" w:cs="Times New Roman"/>
          <w:color w:val="000000" w:themeColor="text1"/>
          <w:spacing w:val="-2"/>
          <w:sz w:val="24"/>
          <w:szCs w:val="24"/>
          <w:lang w:eastAsia="ru-RU"/>
        </w:rPr>
        <w:t>.</w:t>
      </w:r>
    </w:p>
    <w:p w:rsidR="002C5B02" w:rsidRPr="00E27EC3" w:rsidRDefault="00B85D47" w:rsidP="002C5B02">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5.2.10</w:t>
      </w:r>
      <w:r w:rsidR="002C5B02" w:rsidRPr="00E27EC3">
        <w:rPr>
          <w:rFonts w:eastAsia="Times New Roman" w:cs="Times New Roman"/>
          <w:bCs/>
          <w:color w:val="000000" w:themeColor="text1"/>
          <w:sz w:val="24"/>
          <w:szCs w:val="24"/>
          <w:lang w:eastAsia="ru-RU"/>
        </w:rPr>
        <w:t xml:space="preserve"> </w:t>
      </w:r>
      <w:r w:rsidR="002C5B02" w:rsidRPr="00E27EC3">
        <w:rPr>
          <w:rFonts w:eastAsia="Times New Roman" w:cs="Times New Roman"/>
          <w:color w:val="000000" w:themeColor="text1"/>
          <w:sz w:val="24"/>
          <w:szCs w:val="24"/>
          <w:lang w:eastAsia="ru-RU"/>
        </w:rPr>
        <w:t>При планировке и застройке территорий лечебно</w:t>
      </w:r>
      <w:r w:rsidRPr="00E27EC3">
        <w:rPr>
          <w:rFonts w:eastAsia="Times New Roman" w:cs="Times New Roman"/>
          <w:color w:val="000000" w:themeColor="text1"/>
          <w:sz w:val="24"/>
          <w:szCs w:val="24"/>
          <w:lang w:eastAsia="ru-RU"/>
        </w:rPr>
        <w:t xml:space="preserve"> – </w:t>
      </w:r>
      <w:r w:rsidR="002C5B02" w:rsidRPr="00E27EC3">
        <w:rPr>
          <w:rFonts w:eastAsia="Times New Roman" w:cs="Times New Roman"/>
          <w:color w:val="000000" w:themeColor="text1"/>
          <w:sz w:val="24"/>
          <w:szCs w:val="24"/>
          <w:lang w:eastAsia="ru-RU"/>
        </w:rPr>
        <w:t xml:space="preserve">оздоровительных местностей, в том числе </w:t>
      </w:r>
      <w:r w:rsidR="002C5B02" w:rsidRPr="00E27EC3">
        <w:rPr>
          <w:rFonts w:eastAsia="Times New Roman" w:cs="Times New Roman"/>
          <w:bCs/>
          <w:color w:val="000000" w:themeColor="text1"/>
          <w:spacing w:val="-2"/>
          <w:sz w:val="24"/>
          <w:szCs w:val="24"/>
          <w:lang w:eastAsia="ru-RU"/>
        </w:rPr>
        <w:t>санаторно</w:t>
      </w:r>
      <w:r w:rsidRPr="00E27EC3">
        <w:rPr>
          <w:rFonts w:eastAsia="Times New Roman" w:cs="Times New Roman"/>
          <w:bCs/>
          <w:color w:val="000000" w:themeColor="text1"/>
          <w:spacing w:val="-2"/>
          <w:sz w:val="24"/>
          <w:szCs w:val="24"/>
          <w:lang w:eastAsia="ru-RU"/>
        </w:rPr>
        <w:t xml:space="preserve"> – </w:t>
      </w:r>
      <w:r w:rsidR="002C5B02" w:rsidRPr="00E27EC3">
        <w:rPr>
          <w:rFonts w:eastAsia="Times New Roman" w:cs="Times New Roman"/>
          <w:bCs/>
          <w:color w:val="000000" w:themeColor="text1"/>
          <w:spacing w:val="-2"/>
          <w:sz w:val="24"/>
          <w:szCs w:val="24"/>
          <w:lang w:eastAsia="ru-RU"/>
        </w:rPr>
        <w:t xml:space="preserve">курортных и оздоровительных </w:t>
      </w:r>
      <w:r w:rsidR="002C5B02" w:rsidRPr="00E27EC3">
        <w:rPr>
          <w:rFonts w:eastAsia="Times New Roman" w:cs="Times New Roman"/>
          <w:bCs/>
          <w:color w:val="000000" w:themeColor="text1"/>
          <w:sz w:val="24"/>
          <w:szCs w:val="24"/>
          <w:lang w:eastAsia="ru-RU"/>
        </w:rPr>
        <w:t>комплексов, объектов отдыха и туризма,</w:t>
      </w:r>
      <w:r w:rsidR="002C5B02" w:rsidRPr="00E27EC3">
        <w:rPr>
          <w:rFonts w:eastAsia="Times New Roman" w:cs="Times New Roman"/>
          <w:color w:val="000000" w:themeColor="text1"/>
          <w:sz w:val="24"/>
          <w:szCs w:val="24"/>
          <w:lang w:eastAsia="ru-RU"/>
        </w:rPr>
        <w:t xml:space="preserve"> необходимо учитывать ориентировочн</w:t>
      </w:r>
      <w:r w:rsidR="00993324" w:rsidRPr="00E27EC3">
        <w:rPr>
          <w:rFonts w:eastAsia="Times New Roman" w:cs="Times New Roman"/>
          <w:color w:val="000000" w:themeColor="text1"/>
          <w:sz w:val="24"/>
          <w:szCs w:val="24"/>
          <w:lang w:eastAsia="ru-RU"/>
        </w:rPr>
        <w:t>ы</w:t>
      </w:r>
      <w:r w:rsidR="002C5B02" w:rsidRPr="00E27EC3">
        <w:rPr>
          <w:rFonts w:eastAsia="Times New Roman" w:cs="Times New Roman"/>
          <w:color w:val="000000" w:themeColor="text1"/>
          <w:sz w:val="24"/>
          <w:szCs w:val="24"/>
          <w:lang w:eastAsia="ru-RU"/>
        </w:rPr>
        <w:t xml:space="preserve">е показатели рекреационной нагрузки на природный ландшафт в соответствии с требованиями таблицы </w:t>
      </w:r>
      <w:r w:rsidR="00CD65AC" w:rsidRPr="00E27EC3">
        <w:rPr>
          <w:rFonts w:eastAsia="Times New Roman" w:cs="Times New Roman"/>
          <w:color w:val="000000" w:themeColor="text1"/>
          <w:sz w:val="24"/>
          <w:szCs w:val="24"/>
          <w:lang w:eastAsia="ru-RU"/>
        </w:rPr>
        <w:t>34</w:t>
      </w:r>
      <w:r w:rsidR="002C5B02" w:rsidRPr="00E27EC3">
        <w:rPr>
          <w:rFonts w:eastAsia="Times New Roman" w:cs="Times New Roman"/>
          <w:color w:val="000000" w:themeColor="text1"/>
          <w:sz w:val="24"/>
          <w:szCs w:val="24"/>
          <w:lang w:eastAsia="ru-RU"/>
        </w:rPr>
        <w:t>.</w:t>
      </w:r>
    </w:p>
    <w:p w:rsidR="002C5B02" w:rsidRPr="00E27EC3" w:rsidRDefault="002C5B02" w:rsidP="002C5B02">
      <w:pPr>
        <w:widowControl w:val="0"/>
        <w:spacing w:line="239" w:lineRule="auto"/>
        <w:ind w:firstLine="720"/>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CD65AC" w:rsidRPr="00E27EC3">
        <w:rPr>
          <w:rFonts w:eastAsia="Times New Roman" w:cs="Times New Roman"/>
          <w:color w:val="000000" w:themeColor="text1"/>
          <w:sz w:val="24"/>
          <w:szCs w:val="24"/>
          <w:lang w:eastAsia="ru-RU"/>
        </w:rPr>
        <w:t>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3"/>
        <w:gridCol w:w="2464"/>
      </w:tblGrid>
      <w:tr w:rsidR="00E27EC3" w:rsidRPr="00E27EC3" w:rsidTr="00A9633D">
        <w:trPr>
          <w:trHeight w:val="277"/>
          <w:jc w:val="center"/>
        </w:trPr>
        <w:tc>
          <w:tcPr>
            <w:tcW w:w="7643" w:type="dxa"/>
            <w:vAlign w:val="center"/>
          </w:tcPr>
          <w:p w:rsidR="002C5B02" w:rsidRPr="00E27EC3" w:rsidRDefault="002C5B02" w:rsidP="002C5B02">
            <w:pPr>
              <w:widowControl w:val="0"/>
              <w:spacing w:line="238" w:lineRule="auto"/>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Нормируемый компонент ландшафта и вид его использования</w:t>
            </w:r>
          </w:p>
        </w:tc>
        <w:tc>
          <w:tcPr>
            <w:tcW w:w="2464" w:type="dxa"/>
            <w:vAlign w:val="center"/>
          </w:tcPr>
          <w:p w:rsidR="002C5B02" w:rsidRPr="00E27EC3" w:rsidRDefault="002C5B02" w:rsidP="002C5B02">
            <w:pPr>
              <w:widowControl w:val="0"/>
              <w:spacing w:line="238" w:lineRule="auto"/>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Рекреационная </w:t>
            </w:r>
          </w:p>
          <w:p w:rsidR="002C5B02" w:rsidRPr="00E27EC3" w:rsidRDefault="002C5B02" w:rsidP="002C5B02">
            <w:pPr>
              <w:widowControl w:val="0"/>
              <w:spacing w:line="238" w:lineRule="auto"/>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нагрузка, чел./га</w:t>
            </w:r>
          </w:p>
        </w:tc>
      </w:tr>
      <w:tr w:rsidR="00E27EC3" w:rsidRPr="00E27EC3" w:rsidTr="00A9633D">
        <w:trPr>
          <w:jc w:val="center"/>
        </w:trPr>
        <w:tc>
          <w:tcPr>
            <w:tcW w:w="7643" w:type="dxa"/>
            <w:tcBorders>
              <w:bottom w:val="nil"/>
            </w:tcBorders>
          </w:tcPr>
          <w:p w:rsidR="002C5B02" w:rsidRPr="00E27EC3" w:rsidRDefault="002C5B02" w:rsidP="002C5B02">
            <w:pPr>
              <w:widowControl w:val="0"/>
              <w:spacing w:line="238" w:lineRule="auto"/>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Акватории:</w:t>
            </w:r>
          </w:p>
        </w:tc>
        <w:tc>
          <w:tcPr>
            <w:tcW w:w="2464" w:type="dxa"/>
            <w:tcBorders>
              <w:bottom w:val="nil"/>
            </w:tcBorders>
          </w:tcPr>
          <w:p w:rsidR="002C5B02" w:rsidRPr="00E27EC3" w:rsidRDefault="002C5B02" w:rsidP="002C5B02">
            <w:pPr>
              <w:widowControl w:val="0"/>
              <w:spacing w:line="238" w:lineRule="auto"/>
              <w:jc w:val="center"/>
              <w:rPr>
                <w:rFonts w:eastAsia="Times New Roman" w:cs="Times New Roman"/>
                <w:bCs/>
                <w:color w:val="000000" w:themeColor="text1"/>
                <w:sz w:val="22"/>
                <w:lang w:eastAsia="ru-RU"/>
              </w:rPr>
            </w:pPr>
          </w:p>
        </w:tc>
      </w:tr>
      <w:tr w:rsidR="00E27EC3" w:rsidRPr="00E27EC3" w:rsidTr="00A9633D">
        <w:trPr>
          <w:jc w:val="center"/>
        </w:trPr>
        <w:tc>
          <w:tcPr>
            <w:tcW w:w="7643" w:type="dxa"/>
            <w:tcBorders>
              <w:top w:val="nil"/>
              <w:bottom w:val="nil"/>
            </w:tcBorders>
          </w:tcPr>
          <w:p w:rsidR="002C5B02" w:rsidRPr="00E27EC3" w:rsidRDefault="00B85D47" w:rsidP="006508BD">
            <w:pPr>
              <w:widowControl w:val="0"/>
              <w:spacing w:line="238" w:lineRule="auto"/>
              <w:ind w:left="57" w:firstLine="170"/>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w:t>
            </w:r>
            <w:r w:rsidR="002C5B02" w:rsidRPr="00E27EC3">
              <w:rPr>
                <w:rFonts w:eastAsia="Times New Roman" w:cs="Times New Roman"/>
                <w:bCs/>
                <w:color w:val="000000" w:themeColor="text1"/>
                <w:sz w:val="22"/>
                <w:lang w:eastAsia="ru-RU"/>
              </w:rPr>
              <w:t xml:space="preserve"> для купания (с уч</w:t>
            </w:r>
            <w:r w:rsidR="006508BD" w:rsidRPr="00E27EC3">
              <w:rPr>
                <w:rFonts w:eastAsia="Times New Roman" w:cs="Times New Roman"/>
                <w:bCs/>
                <w:color w:val="000000" w:themeColor="text1"/>
                <w:sz w:val="22"/>
                <w:lang w:eastAsia="ru-RU"/>
              </w:rPr>
              <w:t>ё</w:t>
            </w:r>
            <w:r w:rsidR="002C5B02" w:rsidRPr="00E27EC3">
              <w:rPr>
                <w:rFonts w:eastAsia="Times New Roman" w:cs="Times New Roman"/>
                <w:bCs/>
                <w:color w:val="000000" w:themeColor="text1"/>
                <w:sz w:val="22"/>
                <w:lang w:eastAsia="ru-RU"/>
              </w:rPr>
              <w:t>том сменности купающихся)</w:t>
            </w:r>
          </w:p>
        </w:tc>
        <w:tc>
          <w:tcPr>
            <w:tcW w:w="2464" w:type="dxa"/>
            <w:tcBorders>
              <w:top w:val="nil"/>
              <w:bottom w:val="nil"/>
            </w:tcBorders>
          </w:tcPr>
          <w:p w:rsidR="002C5B02" w:rsidRPr="00E27EC3" w:rsidRDefault="002C5B02" w:rsidP="002C5B02">
            <w:pPr>
              <w:widowControl w:val="0"/>
              <w:spacing w:line="238" w:lineRule="auto"/>
              <w:jc w:val="center"/>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300</w:t>
            </w:r>
            <w:r w:rsidR="00B85D47" w:rsidRPr="00E27EC3">
              <w:rPr>
                <w:rFonts w:eastAsia="Times New Roman" w:cs="Times New Roman"/>
                <w:bCs/>
                <w:color w:val="000000" w:themeColor="text1"/>
                <w:sz w:val="22"/>
                <w:lang w:eastAsia="ru-RU"/>
              </w:rPr>
              <w:t xml:space="preserve"> – </w:t>
            </w:r>
            <w:r w:rsidRPr="00E27EC3">
              <w:rPr>
                <w:rFonts w:eastAsia="Times New Roman" w:cs="Times New Roman"/>
                <w:bCs/>
                <w:color w:val="000000" w:themeColor="text1"/>
                <w:sz w:val="22"/>
                <w:lang w:eastAsia="ru-RU"/>
              </w:rPr>
              <w:t>500</w:t>
            </w:r>
          </w:p>
        </w:tc>
      </w:tr>
      <w:tr w:rsidR="00E27EC3" w:rsidRPr="00E27EC3" w:rsidTr="00A9633D">
        <w:trPr>
          <w:jc w:val="center"/>
        </w:trPr>
        <w:tc>
          <w:tcPr>
            <w:tcW w:w="7643" w:type="dxa"/>
            <w:tcBorders>
              <w:top w:val="nil"/>
              <w:bottom w:val="nil"/>
            </w:tcBorders>
          </w:tcPr>
          <w:p w:rsidR="002C5B02" w:rsidRPr="00E27EC3" w:rsidRDefault="00B85D47" w:rsidP="006508BD">
            <w:pPr>
              <w:widowControl w:val="0"/>
              <w:spacing w:line="238" w:lineRule="auto"/>
              <w:ind w:left="57" w:firstLine="170"/>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w:t>
            </w:r>
            <w:r w:rsidR="002C5B02" w:rsidRPr="00E27EC3">
              <w:rPr>
                <w:rFonts w:eastAsia="Times New Roman" w:cs="Times New Roman"/>
                <w:bCs/>
                <w:color w:val="000000" w:themeColor="text1"/>
                <w:sz w:val="22"/>
                <w:lang w:eastAsia="ru-RU"/>
              </w:rPr>
              <w:t xml:space="preserve"> для катания на в</w:t>
            </w:r>
            <w:r w:rsidR="006508BD" w:rsidRPr="00E27EC3">
              <w:rPr>
                <w:rFonts w:eastAsia="Times New Roman" w:cs="Times New Roman"/>
                <w:bCs/>
                <w:color w:val="000000" w:themeColor="text1"/>
                <w:sz w:val="22"/>
                <w:lang w:eastAsia="ru-RU"/>
              </w:rPr>
              <w:t>ё</w:t>
            </w:r>
            <w:r w:rsidR="002C5B02" w:rsidRPr="00E27EC3">
              <w:rPr>
                <w:rFonts w:eastAsia="Times New Roman" w:cs="Times New Roman"/>
                <w:bCs/>
                <w:color w:val="000000" w:themeColor="text1"/>
                <w:sz w:val="22"/>
                <w:lang w:eastAsia="ru-RU"/>
              </w:rPr>
              <w:t>сельных лодках (2 чел. на лодку)</w:t>
            </w:r>
          </w:p>
        </w:tc>
        <w:tc>
          <w:tcPr>
            <w:tcW w:w="2464" w:type="dxa"/>
            <w:tcBorders>
              <w:top w:val="nil"/>
              <w:bottom w:val="nil"/>
            </w:tcBorders>
          </w:tcPr>
          <w:p w:rsidR="002C5B02" w:rsidRPr="00E27EC3" w:rsidRDefault="002C5B02" w:rsidP="002C5B02">
            <w:pPr>
              <w:widowControl w:val="0"/>
              <w:spacing w:line="238" w:lineRule="auto"/>
              <w:jc w:val="center"/>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2</w:t>
            </w:r>
            <w:r w:rsidR="00B85D47" w:rsidRPr="00E27EC3">
              <w:rPr>
                <w:rFonts w:eastAsia="Times New Roman" w:cs="Times New Roman"/>
                <w:bCs/>
                <w:color w:val="000000" w:themeColor="text1"/>
                <w:sz w:val="22"/>
                <w:lang w:eastAsia="ru-RU"/>
              </w:rPr>
              <w:t xml:space="preserve"> – </w:t>
            </w:r>
            <w:r w:rsidRPr="00E27EC3">
              <w:rPr>
                <w:rFonts w:eastAsia="Times New Roman" w:cs="Times New Roman"/>
                <w:bCs/>
                <w:color w:val="000000" w:themeColor="text1"/>
                <w:sz w:val="22"/>
                <w:lang w:eastAsia="ru-RU"/>
              </w:rPr>
              <w:t>5</w:t>
            </w:r>
          </w:p>
        </w:tc>
      </w:tr>
      <w:tr w:rsidR="00E27EC3" w:rsidRPr="00E27EC3" w:rsidTr="00A9633D">
        <w:trPr>
          <w:jc w:val="center"/>
        </w:trPr>
        <w:tc>
          <w:tcPr>
            <w:tcW w:w="7643" w:type="dxa"/>
            <w:tcBorders>
              <w:top w:val="nil"/>
              <w:bottom w:val="nil"/>
            </w:tcBorders>
          </w:tcPr>
          <w:p w:rsidR="002C5B02" w:rsidRPr="00E27EC3" w:rsidRDefault="00B85D47" w:rsidP="002C5B02">
            <w:pPr>
              <w:widowControl w:val="0"/>
              <w:spacing w:line="238" w:lineRule="auto"/>
              <w:ind w:left="57" w:firstLine="170"/>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w:t>
            </w:r>
            <w:r w:rsidR="002C5B02" w:rsidRPr="00E27EC3">
              <w:rPr>
                <w:rFonts w:eastAsia="Times New Roman" w:cs="Times New Roman"/>
                <w:bCs/>
                <w:color w:val="000000" w:themeColor="text1"/>
                <w:sz w:val="22"/>
                <w:lang w:eastAsia="ru-RU"/>
              </w:rPr>
              <w:t xml:space="preserve"> на моторных лодках и водных лыжах</w:t>
            </w:r>
          </w:p>
        </w:tc>
        <w:tc>
          <w:tcPr>
            <w:tcW w:w="2464" w:type="dxa"/>
            <w:tcBorders>
              <w:top w:val="nil"/>
              <w:bottom w:val="nil"/>
            </w:tcBorders>
          </w:tcPr>
          <w:p w:rsidR="002C5B02" w:rsidRPr="00E27EC3" w:rsidRDefault="002C5B02" w:rsidP="002C5B02">
            <w:pPr>
              <w:widowControl w:val="0"/>
              <w:spacing w:line="238" w:lineRule="auto"/>
              <w:jc w:val="center"/>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0,5</w:t>
            </w:r>
            <w:r w:rsidR="00B85D47" w:rsidRPr="00E27EC3">
              <w:rPr>
                <w:rFonts w:eastAsia="Times New Roman" w:cs="Times New Roman"/>
                <w:bCs/>
                <w:color w:val="000000" w:themeColor="text1"/>
                <w:sz w:val="22"/>
                <w:lang w:eastAsia="ru-RU"/>
              </w:rPr>
              <w:t xml:space="preserve"> – </w:t>
            </w:r>
            <w:r w:rsidRPr="00E27EC3">
              <w:rPr>
                <w:rFonts w:eastAsia="Times New Roman" w:cs="Times New Roman"/>
                <w:bCs/>
                <w:color w:val="000000" w:themeColor="text1"/>
                <w:sz w:val="22"/>
                <w:lang w:eastAsia="ru-RU"/>
              </w:rPr>
              <w:t>1</w:t>
            </w:r>
          </w:p>
        </w:tc>
      </w:tr>
      <w:tr w:rsidR="00E27EC3" w:rsidRPr="00E27EC3" w:rsidTr="00A9633D">
        <w:trPr>
          <w:jc w:val="center"/>
        </w:trPr>
        <w:tc>
          <w:tcPr>
            <w:tcW w:w="7643" w:type="dxa"/>
            <w:tcBorders>
              <w:top w:val="nil"/>
              <w:bottom w:val="nil"/>
            </w:tcBorders>
          </w:tcPr>
          <w:p w:rsidR="002C5B02" w:rsidRPr="00E27EC3" w:rsidRDefault="00B85D47" w:rsidP="002C5B02">
            <w:pPr>
              <w:widowControl w:val="0"/>
              <w:spacing w:line="238" w:lineRule="auto"/>
              <w:ind w:left="57" w:firstLine="170"/>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w:t>
            </w:r>
            <w:r w:rsidR="002C5B02" w:rsidRPr="00E27EC3">
              <w:rPr>
                <w:rFonts w:eastAsia="Times New Roman" w:cs="Times New Roman"/>
                <w:bCs/>
                <w:color w:val="000000" w:themeColor="text1"/>
                <w:sz w:val="22"/>
                <w:lang w:eastAsia="ru-RU"/>
              </w:rPr>
              <w:t xml:space="preserve"> для парусного спорта</w:t>
            </w:r>
          </w:p>
        </w:tc>
        <w:tc>
          <w:tcPr>
            <w:tcW w:w="2464" w:type="dxa"/>
            <w:tcBorders>
              <w:top w:val="nil"/>
              <w:bottom w:val="nil"/>
            </w:tcBorders>
          </w:tcPr>
          <w:p w:rsidR="002C5B02" w:rsidRPr="00E27EC3" w:rsidRDefault="002C5B02" w:rsidP="002C5B02">
            <w:pPr>
              <w:widowControl w:val="0"/>
              <w:spacing w:line="238" w:lineRule="auto"/>
              <w:jc w:val="center"/>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1</w:t>
            </w:r>
            <w:r w:rsidR="00B85D47" w:rsidRPr="00E27EC3">
              <w:rPr>
                <w:rFonts w:eastAsia="Times New Roman" w:cs="Times New Roman"/>
                <w:bCs/>
                <w:color w:val="000000" w:themeColor="text1"/>
                <w:sz w:val="22"/>
                <w:lang w:eastAsia="ru-RU"/>
              </w:rPr>
              <w:t xml:space="preserve"> – </w:t>
            </w:r>
            <w:r w:rsidRPr="00E27EC3">
              <w:rPr>
                <w:rFonts w:eastAsia="Times New Roman" w:cs="Times New Roman"/>
                <w:bCs/>
                <w:color w:val="000000" w:themeColor="text1"/>
                <w:sz w:val="22"/>
                <w:lang w:eastAsia="ru-RU"/>
              </w:rPr>
              <w:t>2</w:t>
            </w:r>
          </w:p>
        </w:tc>
      </w:tr>
      <w:tr w:rsidR="00E27EC3" w:rsidRPr="00E27EC3" w:rsidTr="00A9633D">
        <w:trPr>
          <w:jc w:val="center"/>
        </w:trPr>
        <w:tc>
          <w:tcPr>
            <w:tcW w:w="7643" w:type="dxa"/>
            <w:tcBorders>
              <w:top w:val="nil"/>
            </w:tcBorders>
          </w:tcPr>
          <w:p w:rsidR="002C5B02" w:rsidRPr="00E27EC3" w:rsidRDefault="00B85D47" w:rsidP="002C5B02">
            <w:pPr>
              <w:widowControl w:val="0"/>
              <w:spacing w:line="238" w:lineRule="auto"/>
              <w:ind w:left="57" w:firstLine="170"/>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w:t>
            </w:r>
            <w:r w:rsidR="002C5B02" w:rsidRPr="00E27EC3">
              <w:rPr>
                <w:rFonts w:eastAsia="Times New Roman" w:cs="Times New Roman"/>
                <w:bCs/>
                <w:color w:val="000000" w:themeColor="text1"/>
                <w:sz w:val="22"/>
                <w:lang w:eastAsia="ru-RU"/>
              </w:rPr>
              <w:t xml:space="preserve"> для прочих плавательных средств</w:t>
            </w:r>
          </w:p>
        </w:tc>
        <w:tc>
          <w:tcPr>
            <w:tcW w:w="2464" w:type="dxa"/>
            <w:tcBorders>
              <w:top w:val="nil"/>
            </w:tcBorders>
          </w:tcPr>
          <w:p w:rsidR="002C5B02" w:rsidRPr="00E27EC3" w:rsidRDefault="002C5B02" w:rsidP="002C5B02">
            <w:pPr>
              <w:widowControl w:val="0"/>
              <w:spacing w:line="238" w:lineRule="auto"/>
              <w:jc w:val="center"/>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5</w:t>
            </w:r>
            <w:r w:rsidR="00B85D47" w:rsidRPr="00E27EC3">
              <w:rPr>
                <w:rFonts w:eastAsia="Times New Roman" w:cs="Times New Roman"/>
                <w:bCs/>
                <w:color w:val="000000" w:themeColor="text1"/>
                <w:sz w:val="22"/>
                <w:lang w:eastAsia="ru-RU"/>
              </w:rPr>
              <w:t xml:space="preserve"> – </w:t>
            </w:r>
            <w:r w:rsidRPr="00E27EC3">
              <w:rPr>
                <w:rFonts w:eastAsia="Times New Roman" w:cs="Times New Roman"/>
                <w:bCs/>
                <w:color w:val="000000" w:themeColor="text1"/>
                <w:sz w:val="22"/>
                <w:lang w:eastAsia="ru-RU"/>
              </w:rPr>
              <w:t>10</w:t>
            </w:r>
          </w:p>
        </w:tc>
      </w:tr>
      <w:tr w:rsidR="00E27EC3" w:rsidRPr="00E27EC3" w:rsidTr="00A9633D">
        <w:trPr>
          <w:jc w:val="center"/>
        </w:trPr>
        <w:tc>
          <w:tcPr>
            <w:tcW w:w="7643" w:type="dxa"/>
          </w:tcPr>
          <w:p w:rsidR="002C5B02" w:rsidRPr="00E27EC3" w:rsidRDefault="002C5B02" w:rsidP="002C5B02">
            <w:pPr>
              <w:widowControl w:val="0"/>
              <w:spacing w:line="238" w:lineRule="auto"/>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Берег и прибрежная акватория (для любительского рыболовства):</w:t>
            </w:r>
          </w:p>
          <w:p w:rsidR="002C5B02" w:rsidRPr="00E27EC3" w:rsidRDefault="00B85D47" w:rsidP="002C5B02">
            <w:pPr>
              <w:widowControl w:val="0"/>
              <w:spacing w:line="238" w:lineRule="auto"/>
              <w:ind w:left="57" w:firstLine="180"/>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w:t>
            </w:r>
            <w:r w:rsidR="002C5B02" w:rsidRPr="00E27EC3">
              <w:rPr>
                <w:rFonts w:eastAsia="Times New Roman" w:cs="Times New Roman"/>
                <w:bCs/>
                <w:color w:val="000000" w:themeColor="text1"/>
                <w:sz w:val="22"/>
                <w:lang w:eastAsia="ru-RU"/>
              </w:rPr>
              <w:t xml:space="preserve"> для ловли рыбы с лодки (2 чел. на лодку)</w:t>
            </w:r>
          </w:p>
          <w:p w:rsidR="002C5B02" w:rsidRPr="00E27EC3" w:rsidRDefault="00B85D47" w:rsidP="002C5B02">
            <w:pPr>
              <w:widowControl w:val="0"/>
              <w:spacing w:line="238" w:lineRule="auto"/>
              <w:ind w:left="57" w:firstLine="180"/>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w:t>
            </w:r>
            <w:r w:rsidR="002C5B02" w:rsidRPr="00E27EC3">
              <w:rPr>
                <w:rFonts w:eastAsia="Times New Roman" w:cs="Times New Roman"/>
                <w:bCs/>
                <w:color w:val="000000" w:themeColor="text1"/>
                <w:sz w:val="22"/>
                <w:lang w:eastAsia="ru-RU"/>
              </w:rPr>
              <w:t xml:space="preserve"> для ловли рыбы с берега</w:t>
            </w:r>
          </w:p>
        </w:tc>
        <w:tc>
          <w:tcPr>
            <w:tcW w:w="2464" w:type="dxa"/>
          </w:tcPr>
          <w:p w:rsidR="002C5B02" w:rsidRPr="00E27EC3" w:rsidRDefault="002C5B02" w:rsidP="002C5B02">
            <w:pPr>
              <w:widowControl w:val="0"/>
              <w:spacing w:line="238" w:lineRule="auto"/>
              <w:jc w:val="center"/>
              <w:rPr>
                <w:rFonts w:eastAsia="Times New Roman" w:cs="Times New Roman"/>
                <w:bCs/>
                <w:color w:val="000000" w:themeColor="text1"/>
                <w:sz w:val="22"/>
                <w:lang w:eastAsia="ru-RU"/>
              </w:rPr>
            </w:pPr>
          </w:p>
          <w:p w:rsidR="002C5B02" w:rsidRPr="00E27EC3" w:rsidRDefault="002C5B02" w:rsidP="002C5B02">
            <w:pPr>
              <w:widowControl w:val="0"/>
              <w:spacing w:line="238" w:lineRule="auto"/>
              <w:jc w:val="center"/>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10</w:t>
            </w:r>
            <w:r w:rsidR="00B85D47" w:rsidRPr="00E27EC3">
              <w:rPr>
                <w:rFonts w:eastAsia="Times New Roman" w:cs="Times New Roman"/>
                <w:bCs/>
                <w:color w:val="000000" w:themeColor="text1"/>
                <w:sz w:val="22"/>
                <w:lang w:eastAsia="ru-RU"/>
              </w:rPr>
              <w:t xml:space="preserve"> – </w:t>
            </w:r>
            <w:r w:rsidRPr="00E27EC3">
              <w:rPr>
                <w:rFonts w:eastAsia="Times New Roman" w:cs="Times New Roman"/>
                <w:bCs/>
                <w:color w:val="000000" w:themeColor="text1"/>
                <w:sz w:val="22"/>
                <w:lang w:eastAsia="ru-RU"/>
              </w:rPr>
              <w:t>20</w:t>
            </w:r>
          </w:p>
          <w:p w:rsidR="002C5B02" w:rsidRPr="00E27EC3" w:rsidRDefault="002C5B02" w:rsidP="002C5B02">
            <w:pPr>
              <w:widowControl w:val="0"/>
              <w:spacing w:line="238" w:lineRule="auto"/>
              <w:jc w:val="center"/>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50</w:t>
            </w:r>
            <w:r w:rsidR="00B85D47" w:rsidRPr="00E27EC3">
              <w:rPr>
                <w:rFonts w:eastAsia="Times New Roman" w:cs="Times New Roman"/>
                <w:bCs/>
                <w:color w:val="000000" w:themeColor="text1"/>
                <w:sz w:val="22"/>
                <w:lang w:eastAsia="ru-RU"/>
              </w:rPr>
              <w:t xml:space="preserve"> – </w:t>
            </w:r>
            <w:r w:rsidRPr="00E27EC3">
              <w:rPr>
                <w:rFonts w:eastAsia="Times New Roman" w:cs="Times New Roman"/>
                <w:bCs/>
                <w:color w:val="000000" w:themeColor="text1"/>
                <w:sz w:val="22"/>
                <w:lang w:eastAsia="ru-RU"/>
              </w:rPr>
              <w:t>100</w:t>
            </w:r>
          </w:p>
        </w:tc>
      </w:tr>
      <w:tr w:rsidR="00E27EC3" w:rsidRPr="00E27EC3" w:rsidTr="00A9633D">
        <w:trPr>
          <w:jc w:val="center"/>
        </w:trPr>
        <w:tc>
          <w:tcPr>
            <w:tcW w:w="7643" w:type="dxa"/>
          </w:tcPr>
          <w:p w:rsidR="002C5B02" w:rsidRPr="00E27EC3" w:rsidRDefault="002C5B02" w:rsidP="002C5B02">
            <w:pPr>
              <w:widowControl w:val="0"/>
              <w:spacing w:line="238" w:lineRule="auto"/>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Территория для катания на лыжах</w:t>
            </w:r>
          </w:p>
        </w:tc>
        <w:tc>
          <w:tcPr>
            <w:tcW w:w="2464" w:type="dxa"/>
          </w:tcPr>
          <w:p w:rsidR="002C5B02" w:rsidRPr="00E27EC3" w:rsidRDefault="002C5B02" w:rsidP="002C5B02">
            <w:pPr>
              <w:widowControl w:val="0"/>
              <w:spacing w:line="238" w:lineRule="auto"/>
              <w:jc w:val="center"/>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2</w:t>
            </w:r>
            <w:r w:rsidR="00B85D47" w:rsidRPr="00E27EC3">
              <w:rPr>
                <w:rFonts w:eastAsia="Times New Roman" w:cs="Times New Roman"/>
                <w:bCs/>
                <w:color w:val="000000" w:themeColor="text1"/>
                <w:sz w:val="22"/>
                <w:lang w:eastAsia="ru-RU"/>
              </w:rPr>
              <w:t xml:space="preserve"> – </w:t>
            </w:r>
            <w:r w:rsidRPr="00E27EC3">
              <w:rPr>
                <w:rFonts w:eastAsia="Times New Roman" w:cs="Times New Roman"/>
                <w:bCs/>
                <w:color w:val="000000" w:themeColor="text1"/>
                <w:sz w:val="22"/>
                <w:lang w:eastAsia="ru-RU"/>
              </w:rPr>
              <w:t>20 чел./км</w:t>
            </w:r>
          </w:p>
        </w:tc>
      </w:tr>
      <w:tr w:rsidR="002C5B02" w:rsidRPr="00E27EC3" w:rsidTr="00A9633D">
        <w:trPr>
          <w:jc w:val="center"/>
        </w:trPr>
        <w:tc>
          <w:tcPr>
            <w:tcW w:w="7643" w:type="dxa"/>
          </w:tcPr>
          <w:p w:rsidR="002C5B02" w:rsidRPr="00E27EC3" w:rsidRDefault="002C5B02" w:rsidP="002C5B02">
            <w:pPr>
              <w:widowControl w:val="0"/>
              <w:spacing w:line="238" w:lineRule="auto"/>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Территория для размещения палаточных лагерей:</w:t>
            </w:r>
          </w:p>
          <w:p w:rsidR="002C5B02" w:rsidRPr="00E27EC3" w:rsidRDefault="00B85D47" w:rsidP="002C5B02">
            <w:pPr>
              <w:widowControl w:val="0"/>
              <w:spacing w:line="238" w:lineRule="auto"/>
              <w:ind w:left="57" w:firstLine="180"/>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w:t>
            </w:r>
            <w:r w:rsidR="002C5B02" w:rsidRPr="00E27EC3">
              <w:rPr>
                <w:rFonts w:eastAsia="Times New Roman" w:cs="Times New Roman"/>
                <w:bCs/>
                <w:color w:val="000000" w:themeColor="text1"/>
                <w:sz w:val="22"/>
                <w:lang w:eastAsia="ru-RU"/>
              </w:rPr>
              <w:t xml:space="preserve"> для глубинных участков</w:t>
            </w:r>
          </w:p>
          <w:p w:rsidR="002C5B02" w:rsidRPr="00E27EC3" w:rsidRDefault="00B85D47" w:rsidP="002C5B02">
            <w:pPr>
              <w:widowControl w:val="0"/>
              <w:spacing w:line="238" w:lineRule="auto"/>
              <w:ind w:left="57" w:firstLine="180"/>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w:t>
            </w:r>
            <w:r w:rsidR="002C5B02" w:rsidRPr="00E27EC3">
              <w:rPr>
                <w:rFonts w:eastAsia="Times New Roman" w:cs="Times New Roman"/>
                <w:bCs/>
                <w:color w:val="000000" w:themeColor="text1"/>
                <w:sz w:val="22"/>
                <w:lang w:eastAsia="ru-RU"/>
              </w:rPr>
              <w:t xml:space="preserve"> для прибрежных участков</w:t>
            </w:r>
          </w:p>
        </w:tc>
        <w:tc>
          <w:tcPr>
            <w:tcW w:w="2464" w:type="dxa"/>
          </w:tcPr>
          <w:p w:rsidR="002C5B02" w:rsidRPr="00E27EC3" w:rsidRDefault="002C5B02" w:rsidP="002C5B02">
            <w:pPr>
              <w:widowControl w:val="0"/>
              <w:spacing w:line="238" w:lineRule="auto"/>
              <w:jc w:val="center"/>
              <w:rPr>
                <w:rFonts w:eastAsia="Times New Roman" w:cs="Times New Roman"/>
                <w:bCs/>
                <w:color w:val="000000" w:themeColor="text1"/>
                <w:sz w:val="22"/>
                <w:lang w:eastAsia="ru-RU"/>
              </w:rPr>
            </w:pPr>
          </w:p>
          <w:p w:rsidR="002C5B02" w:rsidRPr="00E27EC3" w:rsidRDefault="002C5B02" w:rsidP="002C5B02">
            <w:pPr>
              <w:widowControl w:val="0"/>
              <w:spacing w:line="238" w:lineRule="auto"/>
              <w:jc w:val="center"/>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250</w:t>
            </w:r>
            <w:r w:rsidR="00B85D47" w:rsidRPr="00E27EC3">
              <w:rPr>
                <w:rFonts w:eastAsia="Times New Roman" w:cs="Times New Roman"/>
                <w:bCs/>
                <w:color w:val="000000" w:themeColor="text1"/>
                <w:sz w:val="22"/>
                <w:lang w:eastAsia="ru-RU"/>
              </w:rPr>
              <w:t xml:space="preserve"> – </w:t>
            </w:r>
            <w:r w:rsidRPr="00E27EC3">
              <w:rPr>
                <w:rFonts w:eastAsia="Times New Roman" w:cs="Times New Roman"/>
                <w:bCs/>
                <w:color w:val="000000" w:themeColor="text1"/>
                <w:sz w:val="22"/>
                <w:lang w:eastAsia="ru-RU"/>
              </w:rPr>
              <w:t>300</w:t>
            </w:r>
          </w:p>
          <w:p w:rsidR="002C5B02" w:rsidRPr="00E27EC3" w:rsidRDefault="002C5B02" w:rsidP="002C5B02">
            <w:pPr>
              <w:widowControl w:val="0"/>
              <w:spacing w:line="238" w:lineRule="auto"/>
              <w:jc w:val="center"/>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300</w:t>
            </w:r>
            <w:r w:rsidR="00B85D47" w:rsidRPr="00E27EC3">
              <w:rPr>
                <w:rFonts w:eastAsia="Times New Roman" w:cs="Times New Roman"/>
                <w:bCs/>
                <w:color w:val="000000" w:themeColor="text1"/>
                <w:sz w:val="22"/>
                <w:lang w:eastAsia="ru-RU"/>
              </w:rPr>
              <w:t xml:space="preserve"> – </w:t>
            </w:r>
            <w:r w:rsidRPr="00E27EC3">
              <w:rPr>
                <w:rFonts w:eastAsia="Times New Roman" w:cs="Times New Roman"/>
                <w:bCs/>
                <w:color w:val="000000" w:themeColor="text1"/>
                <w:sz w:val="22"/>
                <w:lang w:eastAsia="ru-RU"/>
              </w:rPr>
              <w:t>400</w:t>
            </w:r>
          </w:p>
        </w:tc>
      </w:tr>
    </w:tbl>
    <w:p w:rsidR="002C5B02" w:rsidRPr="00E27EC3" w:rsidRDefault="002C5B02" w:rsidP="002C5B02">
      <w:pPr>
        <w:widowControl w:val="0"/>
        <w:spacing w:line="239" w:lineRule="auto"/>
        <w:ind w:firstLine="709"/>
        <w:rPr>
          <w:rFonts w:eastAsia="Times New Roman" w:cs="Times New Roman"/>
          <w:color w:val="000000" w:themeColor="text1"/>
          <w:spacing w:val="-2"/>
          <w:sz w:val="24"/>
          <w:szCs w:val="24"/>
          <w:lang w:eastAsia="ru-RU"/>
        </w:rPr>
      </w:pPr>
    </w:p>
    <w:p w:rsidR="002C5B02" w:rsidRPr="00E27EC3" w:rsidRDefault="00B85D47" w:rsidP="002C5B0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5.2.11</w:t>
      </w:r>
      <w:r w:rsidR="002C5B02" w:rsidRPr="00E27EC3">
        <w:rPr>
          <w:rFonts w:eastAsia="Times New Roman" w:cs="Times New Roman"/>
          <w:color w:val="000000" w:themeColor="text1"/>
          <w:spacing w:val="-2"/>
          <w:sz w:val="24"/>
          <w:szCs w:val="24"/>
          <w:lang w:eastAsia="ru-RU"/>
        </w:rPr>
        <w:t xml:space="preserve"> </w:t>
      </w:r>
      <w:r w:rsidR="002C5B02" w:rsidRPr="00E27EC3">
        <w:rPr>
          <w:rFonts w:eastAsia="Times New Roman" w:cs="Times New Roman"/>
          <w:color w:val="000000" w:themeColor="text1"/>
          <w:sz w:val="24"/>
          <w:szCs w:val="24"/>
          <w:lang w:eastAsia="ru-RU"/>
        </w:rPr>
        <w:t>При проектировании на территориях лечебно</w:t>
      </w:r>
      <w:r w:rsidRPr="00E27EC3">
        <w:rPr>
          <w:rFonts w:eastAsia="Times New Roman" w:cs="Times New Roman"/>
          <w:color w:val="000000" w:themeColor="text1"/>
          <w:sz w:val="24"/>
          <w:szCs w:val="24"/>
          <w:lang w:eastAsia="ru-RU"/>
        </w:rPr>
        <w:t xml:space="preserve"> – </w:t>
      </w:r>
      <w:r w:rsidR="002C5B02" w:rsidRPr="00E27EC3">
        <w:rPr>
          <w:rFonts w:eastAsia="Times New Roman" w:cs="Times New Roman"/>
          <w:color w:val="000000" w:themeColor="text1"/>
          <w:sz w:val="24"/>
          <w:szCs w:val="24"/>
          <w:lang w:eastAsia="ru-RU"/>
        </w:rPr>
        <w:t xml:space="preserve">оздоровительных местностей и курортных </w:t>
      </w:r>
      <w:r w:rsidR="002C5B02" w:rsidRPr="00E27EC3">
        <w:rPr>
          <w:rFonts w:eastAsia="Times New Roman" w:cs="Times New Roman"/>
          <w:bCs/>
          <w:color w:val="000000" w:themeColor="text1"/>
          <w:sz w:val="24"/>
          <w:szCs w:val="24"/>
          <w:lang w:eastAsia="ru-RU"/>
        </w:rPr>
        <w:t>зон</w:t>
      </w:r>
      <w:r w:rsidR="002C5B02" w:rsidRPr="00E27EC3">
        <w:rPr>
          <w:rFonts w:eastAsia="Times New Roman" w:cs="Times New Roman"/>
          <w:b/>
          <w:bCs/>
          <w:color w:val="000000" w:themeColor="text1"/>
          <w:sz w:val="18"/>
          <w:szCs w:val="18"/>
          <w:lang w:eastAsia="ru-RU"/>
        </w:rPr>
        <w:t xml:space="preserve"> </w:t>
      </w:r>
      <w:r w:rsidR="002C5B02" w:rsidRPr="00E27EC3">
        <w:rPr>
          <w:rFonts w:eastAsia="Times New Roman" w:cs="Times New Roman"/>
          <w:color w:val="000000" w:themeColor="text1"/>
          <w:sz w:val="24"/>
          <w:szCs w:val="24"/>
          <w:lang w:eastAsia="ru-RU"/>
        </w:rPr>
        <w:t>следует предусматривать:</w:t>
      </w:r>
    </w:p>
    <w:p w:rsidR="002C5B02" w:rsidRPr="00E27EC3" w:rsidRDefault="00B85D47" w:rsidP="002C5B0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2C5B02" w:rsidRPr="00E27EC3">
        <w:rPr>
          <w:rFonts w:eastAsia="Times New Roman" w:cs="Times New Roman"/>
          <w:color w:val="000000" w:themeColor="text1"/>
          <w:sz w:val="24"/>
          <w:szCs w:val="24"/>
          <w:lang w:eastAsia="ru-RU"/>
        </w:rPr>
        <w:t xml:space="preserve"> размещение санаторно</w:t>
      </w:r>
      <w:r w:rsidRPr="00E27EC3">
        <w:rPr>
          <w:rFonts w:eastAsia="Times New Roman" w:cs="Times New Roman"/>
          <w:color w:val="000000" w:themeColor="text1"/>
          <w:sz w:val="24"/>
          <w:szCs w:val="24"/>
          <w:lang w:eastAsia="ru-RU"/>
        </w:rPr>
        <w:t xml:space="preserve"> – </w:t>
      </w:r>
      <w:r w:rsidR="002C5B02" w:rsidRPr="00E27EC3">
        <w:rPr>
          <w:rFonts w:eastAsia="Times New Roman" w:cs="Times New Roman"/>
          <w:color w:val="000000" w:themeColor="text1"/>
          <w:sz w:val="24"/>
          <w:szCs w:val="24"/>
          <w:lang w:eastAsia="ru-RU"/>
        </w:rPr>
        <w:t>курортных и оздоровительных учреждений длительного отдыха на территориях с допустимыми уровнями шума;</w:t>
      </w:r>
    </w:p>
    <w:p w:rsidR="002C5B02" w:rsidRPr="00E27EC3" w:rsidRDefault="00B85D47" w:rsidP="002C5B02">
      <w:pPr>
        <w:widowControl w:val="0"/>
        <w:spacing w:line="239" w:lineRule="auto"/>
        <w:ind w:firstLine="709"/>
        <w:rPr>
          <w:rFonts w:eastAsia="Times New Roman" w:cs="Times New Roman"/>
          <w:color w:val="000000" w:themeColor="text1"/>
          <w:spacing w:val="-3"/>
          <w:sz w:val="24"/>
          <w:szCs w:val="24"/>
          <w:lang w:eastAsia="ru-RU"/>
        </w:rPr>
      </w:pPr>
      <w:r w:rsidRPr="00E27EC3">
        <w:rPr>
          <w:rFonts w:eastAsia="Times New Roman" w:cs="Times New Roman"/>
          <w:color w:val="000000" w:themeColor="text1"/>
          <w:sz w:val="24"/>
          <w:szCs w:val="24"/>
          <w:lang w:eastAsia="ru-RU"/>
        </w:rPr>
        <w:t>–</w:t>
      </w:r>
      <w:r w:rsidR="002C5B02" w:rsidRPr="00E27EC3">
        <w:rPr>
          <w:rFonts w:eastAsia="Times New Roman" w:cs="Times New Roman"/>
          <w:color w:val="000000" w:themeColor="text1"/>
          <w:spacing w:val="-3"/>
          <w:sz w:val="24"/>
          <w:szCs w:val="24"/>
          <w:lang w:eastAsia="ru-RU"/>
        </w:rPr>
        <w:t xml:space="preserve"> размещение детских санаторно</w:t>
      </w:r>
      <w:r w:rsidRPr="00E27EC3">
        <w:rPr>
          <w:rFonts w:eastAsia="Times New Roman" w:cs="Times New Roman"/>
          <w:color w:val="000000" w:themeColor="text1"/>
          <w:spacing w:val="-3"/>
          <w:sz w:val="24"/>
          <w:szCs w:val="24"/>
          <w:lang w:eastAsia="ru-RU"/>
        </w:rPr>
        <w:t xml:space="preserve"> – </w:t>
      </w:r>
      <w:r w:rsidR="002C5B02" w:rsidRPr="00E27EC3">
        <w:rPr>
          <w:rFonts w:eastAsia="Times New Roman" w:cs="Times New Roman"/>
          <w:color w:val="000000" w:themeColor="text1"/>
          <w:spacing w:val="-3"/>
          <w:sz w:val="24"/>
          <w:szCs w:val="24"/>
          <w:lang w:eastAsia="ru-RU"/>
        </w:rPr>
        <w:t>курортных и оздоровительных учреждений изолированно от учреждений для взрослых с отделением их полосой зел</w:t>
      </w:r>
      <w:r w:rsidR="00EB738F" w:rsidRPr="00E27EC3">
        <w:rPr>
          <w:rFonts w:eastAsia="Times New Roman" w:cs="Times New Roman"/>
          <w:color w:val="000000" w:themeColor="text1"/>
          <w:spacing w:val="-3"/>
          <w:sz w:val="24"/>
          <w:szCs w:val="24"/>
          <w:lang w:eastAsia="ru-RU"/>
        </w:rPr>
        <w:t>ё</w:t>
      </w:r>
      <w:r w:rsidR="002C5B02" w:rsidRPr="00E27EC3">
        <w:rPr>
          <w:rFonts w:eastAsia="Times New Roman" w:cs="Times New Roman"/>
          <w:color w:val="000000" w:themeColor="text1"/>
          <w:spacing w:val="-3"/>
          <w:sz w:val="24"/>
          <w:szCs w:val="24"/>
          <w:lang w:eastAsia="ru-RU"/>
        </w:rPr>
        <w:t xml:space="preserve">ных насаждений шириной не менее </w:t>
      </w:r>
      <w:smartTag w:uri="urn:schemas-microsoft-com:office:smarttags" w:element="metricconverter">
        <w:smartTagPr>
          <w:attr w:name="ProductID" w:val="100 м"/>
        </w:smartTagPr>
        <w:r w:rsidR="002C5B02" w:rsidRPr="00E27EC3">
          <w:rPr>
            <w:rFonts w:eastAsia="Times New Roman" w:cs="Times New Roman"/>
            <w:color w:val="000000" w:themeColor="text1"/>
            <w:spacing w:val="-3"/>
            <w:sz w:val="24"/>
            <w:szCs w:val="24"/>
            <w:lang w:eastAsia="ru-RU"/>
          </w:rPr>
          <w:t>100 м</w:t>
        </w:r>
      </w:smartTag>
      <w:r w:rsidR="002C5B02" w:rsidRPr="00E27EC3">
        <w:rPr>
          <w:rFonts w:eastAsia="Times New Roman" w:cs="Times New Roman"/>
          <w:color w:val="000000" w:themeColor="text1"/>
          <w:spacing w:val="-3"/>
          <w:sz w:val="24"/>
          <w:szCs w:val="24"/>
          <w:lang w:eastAsia="ru-RU"/>
        </w:rPr>
        <w:t>;</w:t>
      </w:r>
    </w:p>
    <w:p w:rsidR="002C5B02" w:rsidRPr="00E27EC3" w:rsidRDefault="00B85D47" w:rsidP="002C5B0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2C5B02" w:rsidRPr="00E27EC3">
        <w:rPr>
          <w:rFonts w:eastAsia="Times New Roman" w:cs="Times New Roman"/>
          <w:color w:val="000000" w:themeColor="text1"/>
          <w:spacing w:val="-2"/>
          <w:sz w:val="24"/>
          <w:szCs w:val="24"/>
          <w:lang w:eastAsia="ru-RU"/>
        </w:rPr>
        <w:t xml:space="preserve"> вынос промышленных и коммунально</w:t>
      </w:r>
      <w:r w:rsidRPr="00E27EC3">
        <w:rPr>
          <w:rFonts w:eastAsia="Times New Roman" w:cs="Times New Roman"/>
          <w:color w:val="000000" w:themeColor="text1"/>
          <w:spacing w:val="-2"/>
          <w:sz w:val="24"/>
          <w:szCs w:val="24"/>
          <w:lang w:eastAsia="ru-RU"/>
        </w:rPr>
        <w:t xml:space="preserve"> – </w:t>
      </w:r>
      <w:r w:rsidR="002C5B02" w:rsidRPr="00E27EC3">
        <w:rPr>
          <w:rFonts w:eastAsia="Times New Roman" w:cs="Times New Roman"/>
          <w:color w:val="000000" w:themeColor="text1"/>
          <w:spacing w:val="-2"/>
          <w:sz w:val="24"/>
          <w:szCs w:val="24"/>
          <w:lang w:eastAsia="ru-RU"/>
        </w:rPr>
        <w:t>складских объектов, жилой застрой</w:t>
      </w:r>
      <w:r w:rsidR="002C5B02" w:rsidRPr="00E27EC3">
        <w:rPr>
          <w:rFonts w:eastAsia="Times New Roman" w:cs="Times New Roman"/>
          <w:color w:val="000000" w:themeColor="text1"/>
          <w:sz w:val="24"/>
          <w:szCs w:val="24"/>
          <w:lang w:eastAsia="ru-RU"/>
        </w:rPr>
        <w:t>ки и общественных зданий, не связанных с обслуживанием лечащихся и отдыхающих;</w:t>
      </w:r>
    </w:p>
    <w:p w:rsidR="002C5B02" w:rsidRPr="00E27EC3" w:rsidRDefault="00B85D47" w:rsidP="002C5B02">
      <w:pPr>
        <w:widowControl w:val="0"/>
        <w:spacing w:line="239" w:lineRule="auto"/>
        <w:ind w:firstLine="709"/>
        <w:rPr>
          <w:rFonts w:eastAsia="Times New Roman" w:cs="Times New Roman"/>
          <w:color w:val="000000" w:themeColor="text1"/>
          <w:spacing w:val="-3"/>
          <w:sz w:val="24"/>
          <w:szCs w:val="24"/>
          <w:lang w:eastAsia="ru-RU"/>
        </w:rPr>
      </w:pPr>
      <w:r w:rsidRPr="00E27EC3">
        <w:rPr>
          <w:rFonts w:eastAsia="Times New Roman" w:cs="Times New Roman"/>
          <w:color w:val="000000" w:themeColor="text1"/>
          <w:sz w:val="24"/>
          <w:szCs w:val="24"/>
          <w:lang w:eastAsia="ru-RU"/>
        </w:rPr>
        <w:t>–</w:t>
      </w:r>
      <w:r w:rsidR="002C5B02" w:rsidRPr="00E27EC3">
        <w:rPr>
          <w:rFonts w:eastAsia="Times New Roman" w:cs="Times New Roman"/>
          <w:color w:val="000000" w:themeColor="text1"/>
          <w:spacing w:val="-3"/>
          <w:sz w:val="24"/>
          <w:szCs w:val="24"/>
          <w:lang w:eastAsia="ru-RU"/>
        </w:rPr>
        <w:t xml:space="preserve"> ограничение движения транспорта и полное исключение транзитных транспортных потоков.</w:t>
      </w:r>
    </w:p>
    <w:p w:rsidR="002C5B02" w:rsidRPr="00E27EC3" w:rsidRDefault="002C5B02" w:rsidP="002C5B0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Размещение жилой застройки для расселения обслуживающего персонала санаторно</w:t>
      </w:r>
      <w:r w:rsidR="00B85D47"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курортных и оздоровительных учреждений следует предусматривать вне территорий лечебно</w:t>
      </w:r>
      <w:r w:rsidR="00B85D47"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оздоровительных местностей и курортных зон при условии обеспечения затрат времени на передвижение до мест работы в пределах 30 мин.</w:t>
      </w:r>
    </w:p>
    <w:p w:rsidR="002C5B02" w:rsidRPr="00E27EC3" w:rsidRDefault="00B85D47" w:rsidP="002C5B02">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5.2.12</w:t>
      </w:r>
      <w:r w:rsidR="002C5B02" w:rsidRPr="00E27EC3">
        <w:rPr>
          <w:rFonts w:eastAsia="Times New Roman" w:cs="Times New Roman"/>
          <w:color w:val="000000" w:themeColor="text1"/>
          <w:spacing w:val="-2"/>
          <w:sz w:val="24"/>
          <w:szCs w:val="24"/>
          <w:lang w:eastAsia="ru-RU"/>
        </w:rPr>
        <w:t xml:space="preserve"> Расстояние от границ земельных участков вновь проектируемых санаторно</w:t>
      </w:r>
      <w:r w:rsidRPr="00E27EC3">
        <w:rPr>
          <w:rFonts w:eastAsia="Times New Roman" w:cs="Times New Roman"/>
          <w:color w:val="000000" w:themeColor="text1"/>
          <w:spacing w:val="-2"/>
          <w:sz w:val="24"/>
          <w:szCs w:val="24"/>
          <w:lang w:eastAsia="ru-RU"/>
        </w:rPr>
        <w:t xml:space="preserve"> – </w:t>
      </w:r>
      <w:r w:rsidR="002C5B02" w:rsidRPr="00E27EC3">
        <w:rPr>
          <w:rFonts w:eastAsia="Times New Roman" w:cs="Times New Roman"/>
          <w:color w:val="000000" w:themeColor="text1"/>
          <w:spacing w:val="-2"/>
          <w:sz w:val="24"/>
          <w:szCs w:val="24"/>
          <w:lang w:eastAsia="ru-RU"/>
        </w:rPr>
        <w:t xml:space="preserve">курортных и оздоровительных </w:t>
      </w:r>
      <w:r w:rsidRPr="00E27EC3">
        <w:rPr>
          <w:rFonts w:eastAsia="Times New Roman" w:cs="Times New Roman"/>
          <w:color w:val="000000" w:themeColor="text1"/>
          <w:spacing w:val="-2"/>
          <w:sz w:val="24"/>
          <w:szCs w:val="24"/>
          <w:lang w:eastAsia="ru-RU"/>
        </w:rPr>
        <w:t>учреждений следует принимать</w:t>
      </w:r>
      <w:r w:rsidR="002C5B02" w:rsidRPr="00E27EC3">
        <w:rPr>
          <w:rFonts w:eastAsia="Times New Roman" w:cs="Times New Roman"/>
          <w:color w:val="000000" w:themeColor="text1"/>
          <w:spacing w:val="-2"/>
          <w:sz w:val="24"/>
          <w:szCs w:val="24"/>
          <w:lang w:eastAsia="ru-RU"/>
        </w:rPr>
        <w:t xml:space="preserve"> не менее</w:t>
      </w:r>
      <w:r w:rsidRPr="00E27EC3">
        <w:rPr>
          <w:rFonts w:eastAsia="Times New Roman" w:cs="Times New Roman"/>
          <w:color w:val="000000" w:themeColor="text1"/>
          <w:spacing w:val="-2"/>
          <w:sz w:val="24"/>
          <w:szCs w:val="24"/>
          <w:lang w:eastAsia="ru-RU"/>
        </w:rPr>
        <w:t xml:space="preserve"> (м)</w:t>
      </w:r>
      <w:r w:rsidR="002C5B02" w:rsidRPr="00E27EC3">
        <w:rPr>
          <w:rFonts w:eastAsia="Times New Roman" w:cs="Times New Roman"/>
          <w:color w:val="000000" w:themeColor="text1"/>
          <w:spacing w:val="-2"/>
          <w:sz w:val="24"/>
          <w:szCs w:val="24"/>
          <w:lang w:eastAsia="ru-RU"/>
        </w:rPr>
        <w:t>:</w:t>
      </w:r>
    </w:p>
    <w:p w:rsidR="002C5B02" w:rsidRPr="00E27EC3" w:rsidRDefault="00B85D47" w:rsidP="002C5B0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2C5B02" w:rsidRPr="00E27EC3">
        <w:rPr>
          <w:rFonts w:eastAsia="Times New Roman" w:cs="Times New Roman"/>
          <w:color w:val="000000" w:themeColor="text1"/>
          <w:sz w:val="24"/>
          <w:szCs w:val="24"/>
          <w:lang w:eastAsia="ru-RU"/>
        </w:rPr>
        <w:t xml:space="preserve"> до жилой застройки, учреждений коммунального хозяйства и складов – 500 (в условиях реконструкции не менее </w:t>
      </w:r>
      <w:smartTag w:uri="urn:schemas-microsoft-com:office:smarttags" w:element="metricconverter">
        <w:smartTagPr>
          <w:attr w:name="ProductID" w:val="100 м"/>
        </w:smartTagPr>
        <w:r w:rsidR="002C5B02" w:rsidRPr="00E27EC3">
          <w:rPr>
            <w:rFonts w:eastAsia="Times New Roman" w:cs="Times New Roman"/>
            <w:color w:val="000000" w:themeColor="text1"/>
            <w:sz w:val="24"/>
            <w:szCs w:val="24"/>
            <w:lang w:eastAsia="ru-RU"/>
          </w:rPr>
          <w:t>100 м</w:t>
        </w:r>
      </w:smartTag>
      <w:r w:rsidR="002C5B02" w:rsidRPr="00E27EC3">
        <w:rPr>
          <w:rFonts w:eastAsia="Times New Roman" w:cs="Times New Roman"/>
          <w:color w:val="000000" w:themeColor="text1"/>
          <w:sz w:val="24"/>
          <w:szCs w:val="24"/>
          <w:lang w:eastAsia="ru-RU"/>
        </w:rPr>
        <w:t>);</w:t>
      </w:r>
    </w:p>
    <w:p w:rsidR="002C5B02" w:rsidRPr="00E27EC3" w:rsidRDefault="00B85D47" w:rsidP="002C5B0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2C5B02" w:rsidRPr="00E27EC3">
        <w:rPr>
          <w:rFonts w:eastAsia="Times New Roman" w:cs="Times New Roman"/>
          <w:color w:val="000000" w:themeColor="text1"/>
          <w:sz w:val="24"/>
          <w:szCs w:val="24"/>
          <w:lang w:eastAsia="ru-RU"/>
        </w:rPr>
        <w:t xml:space="preserve"> до автомобильных дорог категорий:</w:t>
      </w:r>
    </w:p>
    <w:p w:rsidR="002C5B02" w:rsidRPr="00E27EC3" w:rsidRDefault="00B85D47" w:rsidP="002C5B02">
      <w:pPr>
        <w:widowControl w:val="0"/>
        <w:spacing w:line="239" w:lineRule="auto"/>
        <w:ind w:firstLine="108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2C5B02" w:rsidRPr="00E27EC3">
        <w:rPr>
          <w:rFonts w:eastAsia="Times New Roman" w:cs="Times New Roman"/>
          <w:color w:val="000000" w:themeColor="text1"/>
          <w:sz w:val="24"/>
          <w:szCs w:val="24"/>
          <w:lang w:eastAsia="ru-RU"/>
        </w:rPr>
        <w:t xml:space="preserve"> </w:t>
      </w:r>
      <w:r w:rsidR="002C5B02" w:rsidRPr="00E27EC3">
        <w:rPr>
          <w:rFonts w:eastAsia="Times New Roman" w:cs="Times New Roman"/>
          <w:color w:val="000000" w:themeColor="text1"/>
          <w:sz w:val="24"/>
          <w:szCs w:val="24"/>
          <w:lang w:val="en-US" w:eastAsia="ru-RU"/>
        </w:rPr>
        <w:t>I</w:t>
      </w:r>
      <w:r w:rsidR="002C5B02" w:rsidRPr="00E27EC3">
        <w:rPr>
          <w:rFonts w:eastAsia="Times New Roman" w:cs="Times New Roman"/>
          <w:color w:val="000000" w:themeColor="text1"/>
          <w:sz w:val="24"/>
          <w:szCs w:val="24"/>
          <w:lang w:eastAsia="ru-RU"/>
        </w:rPr>
        <w:t xml:space="preserve">, </w:t>
      </w:r>
      <w:r w:rsidR="002C5B02" w:rsidRPr="00E27EC3">
        <w:rPr>
          <w:rFonts w:eastAsia="Times New Roman" w:cs="Times New Roman"/>
          <w:color w:val="000000" w:themeColor="text1"/>
          <w:sz w:val="24"/>
          <w:szCs w:val="24"/>
          <w:lang w:val="en-US" w:eastAsia="ru-RU"/>
        </w:rPr>
        <w:t>II</w:t>
      </w:r>
      <w:r w:rsidR="002C5B02" w:rsidRPr="00E27EC3">
        <w:rPr>
          <w:rFonts w:eastAsia="Times New Roman" w:cs="Times New Roman"/>
          <w:color w:val="000000" w:themeColor="text1"/>
          <w:sz w:val="24"/>
          <w:szCs w:val="24"/>
          <w:lang w:eastAsia="ru-RU"/>
        </w:rPr>
        <w:t xml:space="preserve">, </w:t>
      </w:r>
      <w:r w:rsidR="002C5B02" w:rsidRPr="00E27EC3">
        <w:rPr>
          <w:rFonts w:eastAsia="Times New Roman" w:cs="Times New Roman"/>
          <w:color w:val="000000" w:themeColor="text1"/>
          <w:sz w:val="24"/>
          <w:szCs w:val="24"/>
          <w:lang w:val="en-US" w:eastAsia="ru-RU"/>
        </w:rPr>
        <w:t>III</w:t>
      </w:r>
      <w:r w:rsidR="002C5B02" w:rsidRPr="00E27EC3">
        <w:rPr>
          <w:rFonts w:eastAsia="Times New Roman" w:cs="Times New Roman"/>
          <w:color w:val="000000" w:themeColor="text1"/>
          <w:sz w:val="24"/>
          <w:szCs w:val="24"/>
          <w:lang w:eastAsia="ru-RU"/>
        </w:rPr>
        <w:t xml:space="preserve"> – 500;</w:t>
      </w:r>
    </w:p>
    <w:p w:rsidR="002C5B02" w:rsidRPr="00E27EC3" w:rsidRDefault="00B85D47" w:rsidP="002C5B02">
      <w:pPr>
        <w:widowControl w:val="0"/>
        <w:spacing w:line="239" w:lineRule="auto"/>
        <w:ind w:firstLine="108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2C5B02" w:rsidRPr="00E27EC3">
        <w:rPr>
          <w:rFonts w:eastAsia="Times New Roman" w:cs="Times New Roman"/>
          <w:color w:val="000000" w:themeColor="text1"/>
          <w:sz w:val="24"/>
          <w:szCs w:val="24"/>
          <w:lang w:eastAsia="ru-RU"/>
        </w:rPr>
        <w:t xml:space="preserve"> IV – 200;</w:t>
      </w:r>
    </w:p>
    <w:p w:rsidR="002C5B02" w:rsidRPr="00E27EC3" w:rsidRDefault="00B85D47" w:rsidP="002C5B02">
      <w:pPr>
        <w:widowControl w:val="0"/>
        <w:tabs>
          <w:tab w:val="left" w:pos="8897"/>
        </w:tabs>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2C5B02" w:rsidRPr="00E27EC3">
        <w:rPr>
          <w:rFonts w:eastAsia="Times New Roman" w:cs="Times New Roman"/>
          <w:color w:val="000000" w:themeColor="text1"/>
          <w:sz w:val="24"/>
          <w:szCs w:val="24"/>
          <w:lang w:eastAsia="ru-RU"/>
        </w:rPr>
        <w:t xml:space="preserve"> до садоводческих, огороднических, дачных объединений – 300.</w:t>
      </w:r>
    </w:p>
    <w:p w:rsidR="002C5B02" w:rsidRPr="00E27EC3" w:rsidRDefault="00B85D47" w:rsidP="002C5B0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5.2.13</w:t>
      </w:r>
      <w:r w:rsidR="002C5B02" w:rsidRPr="00E27EC3">
        <w:rPr>
          <w:rFonts w:eastAsia="Times New Roman" w:cs="Times New Roman"/>
          <w:color w:val="000000" w:themeColor="text1"/>
          <w:sz w:val="24"/>
          <w:szCs w:val="24"/>
          <w:lang w:eastAsia="ru-RU"/>
        </w:rPr>
        <w:t xml:space="preserve"> Однородные и близкие по профилю санаторно</w:t>
      </w:r>
      <w:r w:rsidRPr="00E27EC3">
        <w:rPr>
          <w:rFonts w:eastAsia="Times New Roman" w:cs="Times New Roman"/>
          <w:color w:val="000000" w:themeColor="text1"/>
          <w:sz w:val="24"/>
          <w:szCs w:val="24"/>
          <w:lang w:eastAsia="ru-RU"/>
        </w:rPr>
        <w:t xml:space="preserve"> – </w:t>
      </w:r>
      <w:r w:rsidR="002C5B02" w:rsidRPr="00E27EC3">
        <w:rPr>
          <w:rFonts w:eastAsia="Times New Roman" w:cs="Times New Roman"/>
          <w:color w:val="000000" w:themeColor="text1"/>
          <w:sz w:val="24"/>
          <w:szCs w:val="24"/>
          <w:lang w:eastAsia="ru-RU"/>
        </w:rPr>
        <w:t>курортные и оздоровительные учреждения, размещаемые в пределах лечебно</w:t>
      </w:r>
      <w:r w:rsidRPr="00E27EC3">
        <w:rPr>
          <w:rFonts w:eastAsia="Times New Roman" w:cs="Times New Roman"/>
          <w:color w:val="000000" w:themeColor="text1"/>
          <w:sz w:val="24"/>
          <w:szCs w:val="24"/>
          <w:lang w:eastAsia="ru-RU"/>
        </w:rPr>
        <w:t xml:space="preserve"> – </w:t>
      </w:r>
      <w:r w:rsidR="002C5B02" w:rsidRPr="00E27EC3">
        <w:rPr>
          <w:rFonts w:eastAsia="Times New Roman" w:cs="Times New Roman"/>
          <w:color w:val="000000" w:themeColor="text1"/>
          <w:sz w:val="24"/>
          <w:szCs w:val="24"/>
          <w:lang w:eastAsia="ru-RU"/>
        </w:rPr>
        <w:t>оздоровительных местностей, как правило, следует объединять в комплексы, обеспечивая централизацию медицинского, культурно</w:t>
      </w:r>
      <w:r w:rsidRPr="00E27EC3">
        <w:rPr>
          <w:rFonts w:eastAsia="Times New Roman" w:cs="Times New Roman"/>
          <w:color w:val="000000" w:themeColor="text1"/>
          <w:sz w:val="24"/>
          <w:szCs w:val="24"/>
          <w:lang w:eastAsia="ru-RU"/>
        </w:rPr>
        <w:t xml:space="preserve"> – </w:t>
      </w:r>
      <w:r w:rsidR="002C5B02" w:rsidRPr="00E27EC3">
        <w:rPr>
          <w:rFonts w:eastAsia="Times New Roman" w:cs="Times New Roman"/>
          <w:color w:val="000000" w:themeColor="text1"/>
          <w:sz w:val="24"/>
          <w:szCs w:val="24"/>
          <w:lang w:eastAsia="ru-RU"/>
        </w:rPr>
        <w:t>бытового и хозяйственного обслуживания в единое архитектурно</w:t>
      </w:r>
      <w:r w:rsidRPr="00E27EC3">
        <w:rPr>
          <w:rFonts w:eastAsia="Times New Roman" w:cs="Times New Roman"/>
          <w:color w:val="000000" w:themeColor="text1"/>
          <w:sz w:val="24"/>
          <w:szCs w:val="24"/>
          <w:lang w:eastAsia="ru-RU"/>
        </w:rPr>
        <w:t xml:space="preserve"> – </w:t>
      </w:r>
      <w:r w:rsidR="002C5B02" w:rsidRPr="00E27EC3">
        <w:rPr>
          <w:rFonts w:eastAsia="Times New Roman" w:cs="Times New Roman"/>
          <w:color w:val="000000" w:themeColor="text1"/>
          <w:sz w:val="24"/>
          <w:szCs w:val="24"/>
          <w:lang w:eastAsia="ru-RU"/>
        </w:rPr>
        <w:t>п</w:t>
      </w:r>
      <w:r w:rsidRPr="00E27EC3">
        <w:rPr>
          <w:rFonts w:eastAsia="Times New Roman" w:cs="Times New Roman"/>
          <w:color w:val="000000" w:themeColor="text1"/>
          <w:sz w:val="24"/>
          <w:szCs w:val="24"/>
          <w:lang w:eastAsia="ru-RU"/>
        </w:rPr>
        <w:t>р</w:t>
      </w:r>
      <w:r w:rsidR="002C5B02" w:rsidRPr="00E27EC3">
        <w:rPr>
          <w:rFonts w:eastAsia="Times New Roman" w:cs="Times New Roman"/>
          <w:color w:val="000000" w:themeColor="text1"/>
          <w:sz w:val="24"/>
          <w:szCs w:val="24"/>
          <w:lang w:eastAsia="ru-RU"/>
        </w:rPr>
        <w:t>остранственное решение.</w:t>
      </w:r>
    </w:p>
    <w:p w:rsidR="002C5B02" w:rsidRPr="00E27EC3" w:rsidRDefault="002C5B02" w:rsidP="002C5B0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комплексах с централизованной системой застройки все основные помещения и предприятия для расселения и обслуживания отдыхающих проектируются в одном здании или в структуре из сблокированных зданий. Централизованная система застройки применяется в случае строительства на особо ценных и ограниченных по площади территориях.</w:t>
      </w:r>
    </w:p>
    <w:p w:rsidR="002C5B02" w:rsidRPr="00E27EC3"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5.2.14</w:t>
      </w:r>
      <w:r w:rsidR="002C5B02" w:rsidRPr="00E27EC3">
        <w:rPr>
          <w:rFonts w:eastAsia="Times New Roman" w:cs="Times New Roman"/>
          <w:color w:val="000000" w:themeColor="text1"/>
          <w:sz w:val="24"/>
          <w:szCs w:val="24"/>
          <w:lang w:eastAsia="ru-RU"/>
        </w:rPr>
        <w:t xml:space="preserve"> При формировании системы обслуживания в лечебно</w:t>
      </w:r>
      <w:r w:rsidRPr="00E27EC3">
        <w:rPr>
          <w:rFonts w:eastAsia="Times New Roman" w:cs="Times New Roman"/>
          <w:color w:val="000000" w:themeColor="text1"/>
          <w:sz w:val="24"/>
          <w:szCs w:val="24"/>
          <w:lang w:eastAsia="ru-RU"/>
        </w:rPr>
        <w:t xml:space="preserve"> – </w:t>
      </w:r>
      <w:r w:rsidR="002C5B02" w:rsidRPr="00E27EC3">
        <w:rPr>
          <w:rFonts w:eastAsia="Times New Roman" w:cs="Times New Roman"/>
          <w:color w:val="000000" w:themeColor="text1"/>
          <w:sz w:val="24"/>
          <w:szCs w:val="24"/>
          <w:lang w:eastAsia="ru-RU"/>
        </w:rPr>
        <w:t>оздоровительных и курортных комплексах должны предусматриваться уровни обеспеченности учреждениями и объектами (далее объекты), в том числе:</w:t>
      </w:r>
    </w:p>
    <w:p w:rsidR="002C5B02" w:rsidRPr="00E27EC3"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2C5B02" w:rsidRPr="00E27EC3">
        <w:rPr>
          <w:rFonts w:eastAsia="Times New Roman" w:cs="Times New Roman"/>
          <w:color w:val="000000" w:themeColor="text1"/>
          <w:sz w:val="24"/>
          <w:szCs w:val="24"/>
          <w:lang w:eastAsia="ru-RU"/>
        </w:rPr>
        <w:t xml:space="preserve"> повседневного;</w:t>
      </w:r>
    </w:p>
    <w:p w:rsidR="002C5B02" w:rsidRPr="00E27EC3"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2C5B02" w:rsidRPr="00E27EC3">
        <w:rPr>
          <w:rFonts w:eastAsia="Times New Roman" w:cs="Times New Roman"/>
          <w:color w:val="000000" w:themeColor="text1"/>
          <w:sz w:val="24"/>
          <w:szCs w:val="24"/>
          <w:lang w:eastAsia="ru-RU"/>
        </w:rPr>
        <w:t xml:space="preserve"> периодического;</w:t>
      </w:r>
    </w:p>
    <w:p w:rsidR="002C5B02" w:rsidRPr="00E27EC3"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2C5B02" w:rsidRPr="00E27EC3">
        <w:rPr>
          <w:rFonts w:eastAsia="Times New Roman" w:cs="Times New Roman"/>
          <w:color w:val="000000" w:themeColor="text1"/>
          <w:sz w:val="24"/>
          <w:szCs w:val="24"/>
          <w:lang w:eastAsia="ru-RU"/>
        </w:rPr>
        <w:t xml:space="preserve"> эпизодического обслуживания.</w:t>
      </w:r>
    </w:p>
    <w:p w:rsidR="002C5B02" w:rsidRPr="00E27EC3"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5.2.15</w:t>
      </w:r>
      <w:r w:rsidR="002C5B02" w:rsidRPr="00E27EC3">
        <w:rPr>
          <w:rFonts w:eastAsia="Times New Roman" w:cs="Times New Roman"/>
          <w:color w:val="000000" w:themeColor="text1"/>
          <w:sz w:val="24"/>
          <w:szCs w:val="24"/>
          <w:lang w:eastAsia="ru-RU"/>
        </w:rPr>
        <w:t xml:space="preserve"> Объекты </w:t>
      </w:r>
      <w:r w:rsidR="002C5B02" w:rsidRPr="00E27EC3">
        <w:rPr>
          <w:rFonts w:eastAsia="Times New Roman" w:cs="Times New Roman"/>
          <w:bCs/>
          <w:color w:val="000000" w:themeColor="text1"/>
          <w:sz w:val="24"/>
          <w:szCs w:val="24"/>
          <w:lang w:eastAsia="ru-RU"/>
        </w:rPr>
        <w:t>повседневного</w:t>
      </w:r>
      <w:r w:rsidR="002C5B02" w:rsidRPr="00E27EC3">
        <w:rPr>
          <w:rFonts w:eastAsia="Times New Roman" w:cs="Times New Roman"/>
          <w:color w:val="000000" w:themeColor="text1"/>
          <w:sz w:val="24"/>
          <w:szCs w:val="24"/>
          <w:lang w:eastAsia="ru-RU"/>
        </w:rPr>
        <w:t xml:space="preserve"> обслуживания включают спальные корпуса и предприятия питания.</w:t>
      </w:r>
    </w:p>
    <w:p w:rsidR="002C5B02" w:rsidRPr="00E27EC3" w:rsidRDefault="002C5B02"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Вместимость, этажность и архитектурно</w:t>
      </w:r>
      <w:r w:rsidR="00B85D47"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планировочное решение спальных корпусов принимаются по заданию на проектирование с уч</w:t>
      </w:r>
      <w:r w:rsidR="00EB738F"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композиционного замысла, градостроительной ситуации, природно</w:t>
      </w:r>
      <w:r w:rsidR="00B85D47"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климатических условий и ряда других факторов. Наряду с капитальными круглогодичного использования спальными корпусами в комплексах могут применяться летние спальные корпуса. Вместимость последних рекомендуется принимать не менее 200 мест, этажность – не менее тр</w:t>
      </w:r>
      <w:r w:rsidR="00EB738F"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х этажей.</w:t>
      </w:r>
    </w:p>
    <w:p w:rsidR="002C5B02" w:rsidRPr="00E27EC3" w:rsidRDefault="002C5B02"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Предприятия питания располагаются при спальных корпусах или в отдельно стоящих зданиях. Отдельно стоящие здания предприятий питания располагают не далее </w:t>
      </w:r>
      <w:smartTag w:uri="urn:schemas-microsoft-com:office:smarttags" w:element="metricconverter">
        <w:smartTagPr>
          <w:attr w:name="ProductID" w:val="300 м"/>
        </w:smartTagPr>
        <w:r w:rsidRPr="00E27EC3">
          <w:rPr>
            <w:rFonts w:eastAsia="Times New Roman" w:cs="Times New Roman"/>
            <w:color w:val="000000" w:themeColor="text1"/>
            <w:sz w:val="24"/>
            <w:szCs w:val="24"/>
            <w:lang w:eastAsia="ru-RU"/>
          </w:rPr>
          <w:t>300 м</w:t>
        </w:r>
      </w:smartTag>
      <w:r w:rsidRPr="00E27EC3">
        <w:rPr>
          <w:rFonts w:eastAsia="Times New Roman" w:cs="Times New Roman"/>
          <w:color w:val="000000" w:themeColor="text1"/>
          <w:sz w:val="24"/>
          <w:szCs w:val="24"/>
          <w:lang w:eastAsia="ru-RU"/>
        </w:rPr>
        <w:t xml:space="preserve"> от спальных корпусов.</w:t>
      </w:r>
    </w:p>
    <w:p w:rsidR="002C5B02" w:rsidRPr="00E27EC3"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4"/>
          <w:sz w:val="24"/>
          <w:szCs w:val="24"/>
          <w:lang w:eastAsia="ru-RU"/>
        </w:rPr>
        <w:t>5.2.16</w:t>
      </w:r>
      <w:r w:rsidR="002C5B02" w:rsidRPr="00E27EC3">
        <w:rPr>
          <w:rFonts w:eastAsia="Times New Roman" w:cs="Times New Roman"/>
          <w:color w:val="000000" w:themeColor="text1"/>
          <w:spacing w:val="-4"/>
          <w:sz w:val="24"/>
          <w:szCs w:val="24"/>
          <w:lang w:eastAsia="ru-RU"/>
        </w:rPr>
        <w:t xml:space="preserve"> Объекты </w:t>
      </w:r>
      <w:r w:rsidR="002C5B02" w:rsidRPr="00E27EC3">
        <w:rPr>
          <w:rFonts w:eastAsia="Times New Roman" w:cs="Times New Roman"/>
          <w:bCs/>
          <w:color w:val="000000" w:themeColor="text1"/>
          <w:spacing w:val="-4"/>
          <w:sz w:val="24"/>
          <w:szCs w:val="24"/>
          <w:lang w:eastAsia="ru-RU"/>
        </w:rPr>
        <w:t>периодического</w:t>
      </w:r>
      <w:r w:rsidR="002C5B02" w:rsidRPr="00E27EC3">
        <w:rPr>
          <w:rFonts w:eastAsia="Times New Roman" w:cs="Times New Roman"/>
          <w:color w:val="000000" w:themeColor="text1"/>
          <w:spacing w:val="-4"/>
          <w:sz w:val="24"/>
          <w:szCs w:val="24"/>
          <w:lang w:eastAsia="ru-RU"/>
        </w:rPr>
        <w:t xml:space="preserve"> обслуживания включают кинотеатры,</w:t>
      </w:r>
      <w:r w:rsidR="002C5B02" w:rsidRPr="00E27EC3">
        <w:rPr>
          <w:rFonts w:eastAsia="Times New Roman" w:cs="Times New Roman"/>
          <w:color w:val="000000" w:themeColor="text1"/>
          <w:sz w:val="24"/>
          <w:szCs w:val="24"/>
          <w:lang w:eastAsia="ru-RU"/>
        </w:rPr>
        <w:t xml:space="preserve"> танцевальные залы, торговые предприятия, предприятия развлекательного характера, общественного питания, бытового обслуживания и связи. Учреждения и предприятия периодического обслуживания предусматриваются в каждом комплексе отдыха и проектируются в его центральной части.</w:t>
      </w:r>
    </w:p>
    <w:p w:rsidR="002C5B02" w:rsidRPr="00E27EC3"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5.2.17</w:t>
      </w:r>
      <w:r w:rsidR="002C5B02" w:rsidRPr="00E27EC3">
        <w:rPr>
          <w:rFonts w:eastAsia="Times New Roman" w:cs="Times New Roman"/>
          <w:color w:val="000000" w:themeColor="text1"/>
          <w:spacing w:val="-2"/>
          <w:sz w:val="24"/>
          <w:szCs w:val="24"/>
          <w:lang w:eastAsia="ru-RU"/>
        </w:rPr>
        <w:t xml:space="preserve"> Объекты </w:t>
      </w:r>
      <w:r w:rsidR="002C5B02" w:rsidRPr="00E27EC3">
        <w:rPr>
          <w:rFonts w:eastAsia="Times New Roman" w:cs="Times New Roman"/>
          <w:bCs/>
          <w:color w:val="000000" w:themeColor="text1"/>
          <w:spacing w:val="-2"/>
          <w:sz w:val="24"/>
          <w:szCs w:val="24"/>
          <w:lang w:eastAsia="ru-RU"/>
        </w:rPr>
        <w:t>эпизодического</w:t>
      </w:r>
      <w:r w:rsidR="002C5B02" w:rsidRPr="00E27EC3">
        <w:rPr>
          <w:rFonts w:eastAsia="Times New Roman" w:cs="Times New Roman"/>
          <w:color w:val="000000" w:themeColor="text1"/>
          <w:spacing w:val="-2"/>
          <w:sz w:val="24"/>
          <w:szCs w:val="24"/>
          <w:lang w:eastAsia="ru-RU"/>
        </w:rPr>
        <w:t xml:space="preserve"> обслуживания включают театры и концертные залы, варьете, стадионы, крупные торговые предприятия, фирменные рестораны. Учреждения и предприятия</w:t>
      </w:r>
      <w:r w:rsidR="002C5B02" w:rsidRPr="00E27EC3">
        <w:rPr>
          <w:rFonts w:eastAsia="Times New Roman" w:cs="Times New Roman"/>
          <w:color w:val="000000" w:themeColor="text1"/>
          <w:sz w:val="24"/>
          <w:szCs w:val="24"/>
          <w:lang w:eastAsia="ru-RU"/>
        </w:rPr>
        <w:t xml:space="preserve"> эпизодического обслуживания проектируют с уч</w:t>
      </w:r>
      <w:r w:rsidR="00EB738F" w:rsidRPr="00E27EC3">
        <w:rPr>
          <w:rFonts w:eastAsia="Times New Roman" w:cs="Times New Roman"/>
          <w:color w:val="000000" w:themeColor="text1"/>
          <w:sz w:val="24"/>
          <w:szCs w:val="24"/>
          <w:lang w:eastAsia="ru-RU"/>
        </w:rPr>
        <w:t>ё</w:t>
      </w:r>
      <w:r w:rsidR="002C5B02" w:rsidRPr="00E27EC3">
        <w:rPr>
          <w:rFonts w:eastAsia="Times New Roman" w:cs="Times New Roman"/>
          <w:color w:val="000000" w:themeColor="text1"/>
          <w:sz w:val="24"/>
          <w:szCs w:val="24"/>
          <w:lang w:eastAsia="ru-RU"/>
        </w:rPr>
        <w:t>том системы обслуживания курортов, зон отдыха и туризма на расстоянии, покрываемом курортным транспортом не более чем за 30 мин.</w:t>
      </w:r>
    </w:p>
    <w:p w:rsidR="002C5B02" w:rsidRPr="00E27EC3"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5.2.18</w:t>
      </w:r>
      <w:r w:rsidR="002C5B02" w:rsidRPr="00E27EC3">
        <w:rPr>
          <w:rFonts w:eastAsia="Times New Roman" w:cs="Times New Roman"/>
          <w:color w:val="000000" w:themeColor="text1"/>
          <w:sz w:val="24"/>
          <w:szCs w:val="24"/>
          <w:lang w:eastAsia="ru-RU"/>
        </w:rPr>
        <w:t xml:space="preserve"> При формировании объектов периодического обслуживания проектируется общественный центр комплекса. В общественном центре периодического культурно</w:t>
      </w:r>
      <w:r w:rsidRPr="00E27EC3">
        <w:rPr>
          <w:rFonts w:eastAsia="Times New Roman" w:cs="Times New Roman"/>
          <w:color w:val="000000" w:themeColor="text1"/>
          <w:sz w:val="24"/>
          <w:szCs w:val="24"/>
          <w:lang w:eastAsia="ru-RU"/>
        </w:rPr>
        <w:t xml:space="preserve"> – </w:t>
      </w:r>
      <w:r w:rsidR="002C5B02" w:rsidRPr="00E27EC3">
        <w:rPr>
          <w:rFonts w:eastAsia="Times New Roman" w:cs="Times New Roman"/>
          <w:color w:val="000000" w:themeColor="text1"/>
          <w:sz w:val="24"/>
          <w:szCs w:val="24"/>
          <w:lang w:eastAsia="ru-RU"/>
        </w:rPr>
        <w:t>бытового обслуживания располагаются учреждения, предприятия и помещения для отдыха и развлечений, спорта, питания, торговли, бытового медицинского обслуживания, административно</w:t>
      </w:r>
      <w:r w:rsidRPr="00E27EC3">
        <w:rPr>
          <w:rFonts w:eastAsia="Times New Roman" w:cs="Times New Roman"/>
          <w:color w:val="000000" w:themeColor="text1"/>
          <w:sz w:val="24"/>
          <w:szCs w:val="24"/>
          <w:lang w:eastAsia="ru-RU"/>
        </w:rPr>
        <w:t xml:space="preserve"> – </w:t>
      </w:r>
      <w:r w:rsidR="00EB738F" w:rsidRPr="00E27EC3">
        <w:rPr>
          <w:rFonts w:eastAsia="Times New Roman" w:cs="Times New Roman"/>
          <w:color w:val="000000" w:themeColor="text1"/>
          <w:sz w:val="24"/>
          <w:szCs w:val="24"/>
          <w:lang w:eastAsia="ru-RU"/>
        </w:rPr>
        <w:t>хозяйственные службы и др.</w:t>
      </w:r>
    </w:p>
    <w:p w:rsidR="002C5B02" w:rsidRPr="00E27EC3" w:rsidRDefault="002C5B02"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Расч</w:t>
      </w:r>
      <w:r w:rsidR="00EB738F"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 количества и вместимости объектов обслуживания, их размещение следует производить по нормативам исходя из функционального назначения объекта на основе задания на проектирование.</w:t>
      </w:r>
    </w:p>
    <w:p w:rsidR="002C5B02" w:rsidRPr="00E27EC3" w:rsidRDefault="00B85D47" w:rsidP="002C5B0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5.2.19</w:t>
      </w:r>
      <w:r w:rsidR="002C5B02" w:rsidRPr="00E27EC3">
        <w:rPr>
          <w:rFonts w:eastAsia="Times New Roman" w:cs="Times New Roman"/>
          <w:color w:val="000000" w:themeColor="text1"/>
          <w:sz w:val="24"/>
          <w:szCs w:val="24"/>
          <w:lang w:eastAsia="ru-RU"/>
        </w:rPr>
        <w:t xml:space="preserve"> Размеры территорий общего пользования курортных </w:t>
      </w:r>
      <w:r w:rsidR="002C5B02" w:rsidRPr="00E27EC3">
        <w:rPr>
          <w:rFonts w:eastAsia="Times New Roman" w:cs="Times New Roman"/>
          <w:bCs/>
          <w:color w:val="000000" w:themeColor="text1"/>
          <w:sz w:val="24"/>
          <w:szCs w:val="24"/>
          <w:lang w:eastAsia="ru-RU"/>
        </w:rPr>
        <w:t>зон</w:t>
      </w:r>
      <w:r w:rsidR="002C5B02" w:rsidRPr="00E27EC3">
        <w:rPr>
          <w:rFonts w:eastAsia="Times New Roman" w:cs="Times New Roman"/>
          <w:b/>
          <w:bCs/>
          <w:color w:val="000000" w:themeColor="text1"/>
          <w:sz w:val="18"/>
          <w:szCs w:val="18"/>
          <w:lang w:eastAsia="ru-RU"/>
        </w:rPr>
        <w:t xml:space="preserve"> </w:t>
      </w:r>
      <w:r w:rsidR="002C5B02" w:rsidRPr="00E27EC3">
        <w:rPr>
          <w:rFonts w:eastAsia="Times New Roman" w:cs="Times New Roman"/>
          <w:color w:val="000000" w:themeColor="text1"/>
          <w:sz w:val="24"/>
          <w:szCs w:val="24"/>
          <w:lang w:eastAsia="ru-RU"/>
        </w:rPr>
        <w:t>следует устанавливать из расч</w:t>
      </w:r>
      <w:r w:rsidR="00EB738F" w:rsidRPr="00E27EC3">
        <w:rPr>
          <w:rFonts w:eastAsia="Times New Roman" w:cs="Times New Roman"/>
          <w:color w:val="000000" w:themeColor="text1"/>
          <w:sz w:val="24"/>
          <w:szCs w:val="24"/>
          <w:lang w:eastAsia="ru-RU"/>
        </w:rPr>
        <w:t>ё</w:t>
      </w:r>
      <w:r w:rsidR="00CD65AC" w:rsidRPr="00E27EC3">
        <w:rPr>
          <w:rFonts w:eastAsia="Times New Roman" w:cs="Times New Roman"/>
          <w:color w:val="000000" w:themeColor="text1"/>
          <w:sz w:val="24"/>
          <w:szCs w:val="24"/>
          <w:lang w:eastAsia="ru-RU"/>
        </w:rPr>
        <w:t>та</w:t>
      </w:r>
      <w:r w:rsidR="002C5B02" w:rsidRPr="00E27EC3">
        <w:rPr>
          <w:rFonts w:eastAsia="Times New Roman" w:cs="Times New Roman"/>
          <w:color w:val="000000" w:themeColor="text1"/>
          <w:sz w:val="24"/>
          <w:szCs w:val="24"/>
          <w:lang w:eastAsia="ru-RU"/>
        </w:rPr>
        <w:t xml:space="preserve"> м</w:t>
      </w:r>
      <w:r w:rsidR="002C5B02" w:rsidRPr="00E27EC3">
        <w:rPr>
          <w:rFonts w:eastAsia="Times New Roman" w:cs="Times New Roman"/>
          <w:color w:val="000000" w:themeColor="text1"/>
          <w:sz w:val="24"/>
          <w:szCs w:val="24"/>
          <w:vertAlign w:val="superscript"/>
          <w:lang w:eastAsia="ru-RU"/>
        </w:rPr>
        <w:t>2</w:t>
      </w:r>
      <w:r w:rsidR="002C5B02" w:rsidRPr="00E27EC3">
        <w:rPr>
          <w:rFonts w:eastAsia="Times New Roman" w:cs="Times New Roman"/>
          <w:color w:val="000000" w:themeColor="text1"/>
          <w:sz w:val="24"/>
          <w:szCs w:val="24"/>
          <w:lang w:eastAsia="ru-RU"/>
        </w:rPr>
        <w:t xml:space="preserve"> на одно место, в санаторно</w:t>
      </w:r>
      <w:r w:rsidRPr="00E27EC3">
        <w:rPr>
          <w:rFonts w:eastAsia="Times New Roman" w:cs="Times New Roman"/>
          <w:color w:val="000000" w:themeColor="text1"/>
          <w:sz w:val="24"/>
          <w:szCs w:val="24"/>
          <w:lang w:eastAsia="ru-RU"/>
        </w:rPr>
        <w:t xml:space="preserve"> – </w:t>
      </w:r>
      <w:r w:rsidR="002C5B02" w:rsidRPr="00E27EC3">
        <w:rPr>
          <w:rFonts w:eastAsia="Times New Roman" w:cs="Times New Roman"/>
          <w:color w:val="000000" w:themeColor="text1"/>
          <w:sz w:val="24"/>
          <w:szCs w:val="24"/>
          <w:lang w:eastAsia="ru-RU"/>
        </w:rPr>
        <w:t>курортных и оздоровительных учреждениях: общекурортных центров – 10, озелен</w:t>
      </w:r>
      <w:r w:rsidR="00EB738F" w:rsidRPr="00E27EC3">
        <w:rPr>
          <w:rFonts w:eastAsia="Times New Roman" w:cs="Times New Roman"/>
          <w:color w:val="000000" w:themeColor="text1"/>
          <w:sz w:val="24"/>
          <w:szCs w:val="24"/>
          <w:lang w:eastAsia="ru-RU"/>
        </w:rPr>
        <w:t>ё</w:t>
      </w:r>
      <w:r w:rsidR="002C5B02" w:rsidRPr="00E27EC3">
        <w:rPr>
          <w:rFonts w:eastAsia="Times New Roman" w:cs="Times New Roman"/>
          <w:color w:val="000000" w:themeColor="text1"/>
          <w:sz w:val="24"/>
          <w:szCs w:val="24"/>
          <w:lang w:eastAsia="ru-RU"/>
        </w:rPr>
        <w:t>нных – 100.</w:t>
      </w:r>
    </w:p>
    <w:p w:rsidR="002C5B02" w:rsidRPr="00E27EC3"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5.2.20</w:t>
      </w:r>
      <w:r w:rsidR="002C5B02" w:rsidRPr="00E27EC3">
        <w:rPr>
          <w:rFonts w:eastAsia="Times New Roman" w:cs="Times New Roman"/>
          <w:color w:val="000000" w:themeColor="text1"/>
          <w:sz w:val="24"/>
          <w:szCs w:val="24"/>
          <w:lang w:eastAsia="ru-RU"/>
        </w:rPr>
        <w:t xml:space="preserve"> Озеленение территорий курортных </w:t>
      </w:r>
      <w:r w:rsidR="002C5B02" w:rsidRPr="00E27EC3">
        <w:rPr>
          <w:rFonts w:eastAsia="Times New Roman" w:cs="Times New Roman"/>
          <w:bCs/>
          <w:color w:val="000000" w:themeColor="text1"/>
          <w:sz w:val="24"/>
          <w:szCs w:val="24"/>
          <w:lang w:eastAsia="ru-RU"/>
        </w:rPr>
        <w:t>зон</w:t>
      </w:r>
      <w:r w:rsidR="002C5B02" w:rsidRPr="00E27EC3">
        <w:rPr>
          <w:rFonts w:eastAsia="Times New Roman" w:cs="Times New Roman"/>
          <w:b/>
          <w:bCs/>
          <w:color w:val="000000" w:themeColor="text1"/>
          <w:sz w:val="18"/>
          <w:szCs w:val="18"/>
          <w:lang w:eastAsia="ru-RU"/>
        </w:rPr>
        <w:t xml:space="preserve"> </w:t>
      </w:r>
      <w:r w:rsidR="002C5B02" w:rsidRPr="00E27EC3">
        <w:rPr>
          <w:rFonts w:eastAsia="Times New Roman" w:cs="Times New Roman"/>
          <w:color w:val="000000" w:themeColor="text1"/>
          <w:sz w:val="24"/>
          <w:szCs w:val="24"/>
          <w:lang w:eastAsia="ru-RU"/>
        </w:rPr>
        <w:t>следует принимать в соответст</w:t>
      </w:r>
      <w:r w:rsidR="002C5B02" w:rsidRPr="00E27EC3">
        <w:rPr>
          <w:rFonts w:eastAsia="Times New Roman" w:cs="Times New Roman"/>
          <w:color w:val="000000" w:themeColor="text1"/>
          <w:spacing w:val="-3"/>
          <w:sz w:val="24"/>
          <w:szCs w:val="24"/>
          <w:lang w:eastAsia="ru-RU"/>
        </w:rPr>
        <w:t>вии</w:t>
      </w:r>
      <w:r w:rsidR="002C5B02" w:rsidRPr="00E27EC3">
        <w:rPr>
          <w:rFonts w:eastAsia="Times New Roman" w:cs="Times New Roman"/>
          <w:color w:val="000000" w:themeColor="text1"/>
          <w:sz w:val="24"/>
          <w:szCs w:val="24"/>
          <w:lang w:eastAsia="ru-RU"/>
        </w:rPr>
        <w:t xml:space="preserve"> с требованиями раздела «</w:t>
      </w:r>
      <w:r w:rsidRPr="00E27EC3">
        <w:rPr>
          <w:rFonts w:eastAsia="Times New Roman" w:cs="Times New Roman"/>
          <w:color w:val="000000" w:themeColor="text1"/>
          <w:sz w:val="24"/>
          <w:szCs w:val="24"/>
          <w:lang w:eastAsia="ru-RU"/>
        </w:rPr>
        <w:t>Земли р</w:t>
      </w:r>
      <w:r w:rsidR="002C5B02" w:rsidRPr="00E27EC3">
        <w:rPr>
          <w:rFonts w:eastAsia="Times New Roman" w:cs="Times New Roman"/>
          <w:color w:val="000000" w:themeColor="text1"/>
          <w:sz w:val="24"/>
          <w:szCs w:val="24"/>
          <w:lang w:eastAsia="ru-RU"/>
        </w:rPr>
        <w:t>екреационн</w:t>
      </w:r>
      <w:r w:rsidRPr="00E27EC3">
        <w:rPr>
          <w:rFonts w:eastAsia="Times New Roman" w:cs="Times New Roman"/>
          <w:color w:val="000000" w:themeColor="text1"/>
          <w:sz w:val="24"/>
          <w:szCs w:val="24"/>
          <w:lang w:eastAsia="ru-RU"/>
        </w:rPr>
        <w:t>ого назначения</w:t>
      </w:r>
      <w:r w:rsidR="00227323" w:rsidRPr="00E27EC3">
        <w:rPr>
          <w:rFonts w:eastAsia="Times New Roman" w:cs="Times New Roman"/>
          <w:color w:val="000000" w:themeColor="text1"/>
          <w:sz w:val="24"/>
          <w:szCs w:val="24"/>
          <w:lang w:eastAsia="ru-RU"/>
        </w:rPr>
        <w:t>» настоящих нормативов.</w:t>
      </w:r>
    </w:p>
    <w:p w:rsidR="002C5B02" w:rsidRPr="00E27EC3" w:rsidRDefault="00B85D47" w:rsidP="002C5B02">
      <w:pPr>
        <w:widowControl w:val="0"/>
        <w:tabs>
          <w:tab w:val="left" w:pos="5015"/>
        </w:tabs>
        <w:overflowPunct w:val="0"/>
        <w:autoSpaceDE w:val="0"/>
        <w:autoSpaceDN w:val="0"/>
        <w:adjustRightInd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5.2.21</w:t>
      </w:r>
      <w:r w:rsidR="002C5B02" w:rsidRPr="00E27EC3">
        <w:rPr>
          <w:rFonts w:eastAsia="Times New Roman" w:cs="Times New Roman"/>
          <w:color w:val="000000" w:themeColor="text1"/>
          <w:sz w:val="24"/>
          <w:szCs w:val="24"/>
          <w:lang w:eastAsia="ru-RU"/>
        </w:rPr>
        <w:t xml:space="preserve"> </w:t>
      </w:r>
      <w:r w:rsidR="002C5B02" w:rsidRPr="00E27EC3">
        <w:rPr>
          <w:rFonts w:eastAsia="Times New Roman" w:cs="Times New Roman"/>
          <w:color w:val="000000" w:themeColor="text1"/>
          <w:spacing w:val="-2"/>
          <w:sz w:val="24"/>
          <w:szCs w:val="24"/>
          <w:lang w:eastAsia="ru-RU"/>
        </w:rPr>
        <w:t xml:space="preserve">Размеры территорий пляжей, а также минимальную протяженность береговой полосы следует принимать в соответствии с п. </w:t>
      </w:r>
      <w:r w:rsidR="009973D7" w:rsidRPr="00E27EC3">
        <w:rPr>
          <w:rFonts w:eastAsia="Times New Roman" w:cs="Times New Roman"/>
          <w:color w:val="000000" w:themeColor="text1"/>
          <w:spacing w:val="-2"/>
          <w:sz w:val="24"/>
          <w:szCs w:val="24"/>
          <w:lang w:eastAsia="ru-RU"/>
        </w:rPr>
        <w:t>2.4.</w:t>
      </w:r>
      <w:r w:rsidR="00CD65AC" w:rsidRPr="00E27EC3">
        <w:rPr>
          <w:rFonts w:eastAsia="Times New Roman" w:cs="Times New Roman"/>
          <w:color w:val="000000" w:themeColor="text1"/>
          <w:spacing w:val="-2"/>
          <w:sz w:val="24"/>
          <w:szCs w:val="24"/>
          <w:lang w:eastAsia="ru-RU"/>
        </w:rPr>
        <w:t>20</w:t>
      </w:r>
      <w:r w:rsidR="002C5B02" w:rsidRPr="00E27EC3">
        <w:rPr>
          <w:rFonts w:eastAsia="Times New Roman" w:cs="Times New Roman"/>
          <w:color w:val="000000" w:themeColor="text1"/>
          <w:spacing w:val="-2"/>
          <w:sz w:val="24"/>
          <w:szCs w:val="24"/>
          <w:lang w:eastAsia="ru-RU"/>
        </w:rPr>
        <w:t xml:space="preserve"> настоящих нормативов.</w:t>
      </w:r>
    </w:p>
    <w:p w:rsidR="002C5B02" w:rsidRPr="00E27EC3" w:rsidRDefault="002C5B02" w:rsidP="002C5B0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Размеры речных и оз</w:t>
      </w:r>
      <w:r w:rsidR="00EB738F"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рных пляжей, размещаемых на землях, пригодных для сельскохозяйственного использования, следует принимать из расч</w:t>
      </w:r>
      <w:r w:rsidR="00EB738F"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та </w:t>
      </w:r>
      <w:smartTag w:uri="urn:schemas-microsoft-com:office:smarttags" w:element="metricconverter">
        <w:smartTagPr>
          <w:attr w:name="ProductID" w:val="5 м2"/>
        </w:smartTagPr>
        <w:r w:rsidRPr="00E27EC3">
          <w:rPr>
            <w:rFonts w:eastAsia="Times New Roman" w:cs="Times New Roman"/>
            <w:color w:val="000000" w:themeColor="text1"/>
            <w:sz w:val="24"/>
            <w:szCs w:val="24"/>
            <w:lang w:eastAsia="ru-RU"/>
          </w:rPr>
          <w:t>5 м</w:t>
        </w:r>
        <w:r w:rsidRPr="00E27EC3">
          <w:rPr>
            <w:rFonts w:eastAsia="Times New Roman" w:cs="Times New Roman"/>
            <w:color w:val="000000" w:themeColor="text1"/>
            <w:sz w:val="24"/>
            <w:szCs w:val="24"/>
            <w:vertAlign w:val="superscript"/>
            <w:lang w:eastAsia="ru-RU"/>
          </w:rPr>
          <w:t>2</w:t>
        </w:r>
      </w:smartTag>
      <w:r w:rsidRPr="00E27EC3">
        <w:rPr>
          <w:rFonts w:eastAsia="Times New Roman" w:cs="Times New Roman"/>
          <w:color w:val="000000" w:themeColor="text1"/>
          <w:sz w:val="24"/>
          <w:szCs w:val="24"/>
          <w:lang w:eastAsia="ru-RU"/>
        </w:rPr>
        <w:t xml:space="preserve"> на одного посетителя.</w:t>
      </w:r>
    </w:p>
    <w:p w:rsidR="002C5B02" w:rsidRPr="00E27EC3" w:rsidRDefault="002C5B02" w:rsidP="002C5B0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Размеры территории специализированных лечебных пляжей для лечащихся с ограниченной подвижностью следует принимать из расч</w:t>
      </w:r>
      <w:r w:rsidR="00EB738F"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та 8</w:t>
      </w:r>
      <w:r w:rsidR="009973D7"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12 м</w:t>
      </w:r>
      <w:r w:rsidRPr="00E27EC3">
        <w:rPr>
          <w:rFonts w:eastAsia="Times New Roman" w:cs="Times New Roman"/>
          <w:color w:val="000000" w:themeColor="text1"/>
          <w:sz w:val="24"/>
          <w:szCs w:val="24"/>
          <w:vertAlign w:val="superscript"/>
          <w:lang w:eastAsia="ru-RU"/>
        </w:rPr>
        <w:t>2</w:t>
      </w:r>
      <w:r w:rsidRPr="00E27EC3">
        <w:rPr>
          <w:rFonts w:eastAsia="Times New Roman" w:cs="Times New Roman"/>
          <w:color w:val="000000" w:themeColor="text1"/>
          <w:sz w:val="24"/>
          <w:szCs w:val="24"/>
          <w:lang w:eastAsia="ru-RU"/>
        </w:rPr>
        <w:t xml:space="preserve"> на одного посетителя.</w:t>
      </w:r>
    </w:p>
    <w:p w:rsidR="002C5B02" w:rsidRPr="00E27EC3"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5.2.22</w:t>
      </w:r>
      <w:r w:rsidR="002C5B02" w:rsidRPr="00E27EC3">
        <w:rPr>
          <w:rFonts w:eastAsia="Times New Roman" w:cs="Times New Roman"/>
          <w:color w:val="000000" w:themeColor="text1"/>
          <w:sz w:val="24"/>
          <w:szCs w:val="24"/>
          <w:lang w:eastAsia="ru-RU"/>
        </w:rPr>
        <w:t xml:space="preserve"> Проектирование учреждений отдыха и оздоровления детей следует осуществлять в соответствии с требованиями СанПиН </w:t>
      </w:r>
      <w:r w:rsidR="002C5B02" w:rsidRPr="00E27EC3">
        <w:rPr>
          <w:rFonts w:eastAsia="Times New Roman" w:cs="Times New Roman"/>
          <w:color w:val="000000" w:themeColor="text1"/>
          <w:spacing w:val="-2"/>
          <w:sz w:val="24"/>
          <w:szCs w:val="24"/>
          <w:lang w:eastAsia="ru-RU"/>
        </w:rPr>
        <w:t>2.4.4.1204-03</w:t>
      </w:r>
      <w:r w:rsidR="002C5B02" w:rsidRPr="00E27EC3">
        <w:rPr>
          <w:rFonts w:eastAsia="Times New Roman" w:cs="Times New Roman"/>
          <w:color w:val="000000" w:themeColor="text1"/>
          <w:sz w:val="24"/>
          <w:szCs w:val="24"/>
          <w:lang w:eastAsia="ru-RU"/>
        </w:rPr>
        <w:t>.</w:t>
      </w:r>
    </w:p>
    <w:p w:rsidR="002C5B02" w:rsidRPr="00E27EC3"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5.2.23</w:t>
      </w:r>
      <w:r w:rsidR="002C5B02" w:rsidRPr="00E27EC3">
        <w:rPr>
          <w:rFonts w:eastAsia="Times New Roman" w:cs="Times New Roman"/>
          <w:color w:val="000000" w:themeColor="text1"/>
          <w:sz w:val="24"/>
          <w:szCs w:val="24"/>
          <w:lang w:eastAsia="ru-RU"/>
        </w:rPr>
        <w:t xml:space="preserve"> Проектирование аквапарков следует осуществлять в соответствии с требованиями СанПиН 2.1.2.1331-03.</w:t>
      </w:r>
    </w:p>
    <w:p w:rsidR="002C5B02" w:rsidRPr="00E27EC3"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5.2.24</w:t>
      </w:r>
      <w:r w:rsidR="002C5B02" w:rsidRPr="00E27EC3">
        <w:rPr>
          <w:rFonts w:eastAsia="Times New Roman" w:cs="Times New Roman"/>
          <w:color w:val="000000" w:themeColor="text1"/>
          <w:sz w:val="24"/>
          <w:szCs w:val="24"/>
          <w:lang w:eastAsia="ru-RU"/>
        </w:rPr>
        <w:t xml:space="preserve"> Расч</w:t>
      </w:r>
      <w:r w:rsidR="00EB738F" w:rsidRPr="00E27EC3">
        <w:rPr>
          <w:rFonts w:eastAsia="Times New Roman" w:cs="Times New Roman"/>
          <w:color w:val="000000" w:themeColor="text1"/>
          <w:sz w:val="24"/>
          <w:szCs w:val="24"/>
          <w:lang w:eastAsia="ru-RU"/>
        </w:rPr>
        <w:t>ё</w:t>
      </w:r>
      <w:r w:rsidR="002C5B02" w:rsidRPr="00E27EC3">
        <w:rPr>
          <w:rFonts w:eastAsia="Times New Roman" w:cs="Times New Roman"/>
          <w:color w:val="000000" w:themeColor="text1"/>
          <w:sz w:val="24"/>
          <w:szCs w:val="24"/>
          <w:lang w:eastAsia="ru-RU"/>
        </w:rPr>
        <w:t>тные параметры улиц и дорог следует принимать в соответствии с требованиями раздела «Зоны транспортной инфраструктуры» настоящих нормативов.</w:t>
      </w:r>
    </w:p>
    <w:p w:rsidR="002C5B02" w:rsidRPr="00E27EC3" w:rsidRDefault="002C5B02"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Не допускается размещение транспортных магистралей вдоль берега между комплексами отдыха и пляжами. Они должны прокладываться на расстоянии 2</w:t>
      </w:r>
      <w:r w:rsidR="00B85D47"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3 км от береговой полосы за пределами комплексов. Подъездные дороги к комплексам и остальным группам зданий, их составляющих, следует прокладывать перпендикулярно к береговой полосе, не допуская пересечения с основными пешеходными связями. Стоянки индивидуального автотранспорта рекомендуется выносить за пределы комплекса и располагать у гла</w:t>
      </w:r>
      <w:r w:rsidR="00EB738F" w:rsidRPr="00E27EC3">
        <w:rPr>
          <w:rFonts w:eastAsia="Times New Roman" w:cs="Times New Roman"/>
          <w:color w:val="000000" w:themeColor="text1"/>
          <w:sz w:val="24"/>
          <w:szCs w:val="24"/>
          <w:lang w:eastAsia="ru-RU"/>
        </w:rPr>
        <w:t>вного въезда на его территорию.</w:t>
      </w:r>
    </w:p>
    <w:p w:rsidR="002C5B02" w:rsidRPr="00E27EC3"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5.2.25</w:t>
      </w:r>
      <w:r w:rsidR="002C5B02" w:rsidRPr="00E27EC3">
        <w:rPr>
          <w:rFonts w:eastAsia="Times New Roman" w:cs="Times New Roman"/>
          <w:color w:val="000000" w:themeColor="text1"/>
          <w:sz w:val="24"/>
          <w:szCs w:val="24"/>
          <w:lang w:eastAsia="ru-RU"/>
        </w:rPr>
        <w:t xml:space="preserve"> Инженерное обеспечение следует проектировать в соответствии с требованиями раздела «Зоны инженерной инфраструктуры» настоящих нормативов.</w:t>
      </w:r>
    </w:p>
    <w:p w:rsidR="002C5B02" w:rsidRPr="00E27EC3"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5.2.26</w:t>
      </w:r>
      <w:r w:rsidR="002C5B02" w:rsidRPr="00E27EC3">
        <w:rPr>
          <w:rFonts w:eastAsia="Times New Roman" w:cs="Times New Roman"/>
          <w:color w:val="000000" w:themeColor="text1"/>
          <w:spacing w:val="-2"/>
          <w:sz w:val="24"/>
          <w:szCs w:val="24"/>
          <w:lang w:eastAsia="ru-RU"/>
        </w:rPr>
        <w:t xml:space="preserve"> При планировке и застройке лечебно</w:t>
      </w:r>
      <w:r w:rsidRPr="00E27EC3">
        <w:rPr>
          <w:rFonts w:eastAsia="Times New Roman" w:cs="Times New Roman"/>
          <w:color w:val="000000" w:themeColor="text1"/>
          <w:spacing w:val="-2"/>
          <w:sz w:val="24"/>
          <w:szCs w:val="24"/>
          <w:lang w:eastAsia="ru-RU"/>
        </w:rPr>
        <w:t xml:space="preserve"> – </w:t>
      </w:r>
      <w:r w:rsidR="002C5B02" w:rsidRPr="00E27EC3">
        <w:rPr>
          <w:rFonts w:eastAsia="Times New Roman" w:cs="Times New Roman"/>
          <w:color w:val="000000" w:themeColor="text1"/>
          <w:spacing w:val="-2"/>
          <w:sz w:val="24"/>
          <w:szCs w:val="24"/>
          <w:lang w:eastAsia="ru-RU"/>
        </w:rPr>
        <w:t xml:space="preserve">оздоровительных местностей и курортных </w:t>
      </w:r>
      <w:r w:rsidR="002C5B02" w:rsidRPr="00E27EC3">
        <w:rPr>
          <w:rFonts w:eastAsia="Times New Roman" w:cs="Times New Roman"/>
          <w:bCs/>
          <w:color w:val="000000" w:themeColor="text1"/>
          <w:spacing w:val="-2"/>
          <w:sz w:val="24"/>
          <w:szCs w:val="24"/>
          <w:lang w:eastAsia="ru-RU"/>
        </w:rPr>
        <w:t>зон</w:t>
      </w:r>
      <w:r w:rsidR="002C5B02" w:rsidRPr="00E27EC3">
        <w:rPr>
          <w:rFonts w:eastAsia="Times New Roman" w:cs="Times New Roman"/>
          <w:b/>
          <w:bCs/>
          <w:color w:val="000000" w:themeColor="text1"/>
          <w:spacing w:val="-2"/>
          <w:sz w:val="18"/>
          <w:szCs w:val="18"/>
          <w:lang w:eastAsia="ru-RU"/>
        </w:rPr>
        <w:t xml:space="preserve"> </w:t>
      </w:r>
      <w:r w:rsidR="002C5B02" w:rsidRPr="00E27EC3">
        <w:rPr>
          <w:rFonts w:eastAsia="Times New Roman" w:cs="Times New Roman"/>
          <w:color w:val="000000" w:themeColor="text1"/>
          <w:sz w:val="24"/>
          <w:szCs w:val="24"/>
          <w:lang w:eastAsia="ru-RU"/>
        </w:rPr>
        <w:t>должны соблюдаться требования раздела «Охрана окружающей среды» настоящих нормативов.</w:t>
      </w:r>
    </w:p>
    <w:p w:rsidR="00DC0EC4" w:rsidRPr="00E27EC3" w:rsidRDefault="00DC0EC4" w:rsidP="002C5B02">
      <w:pPr>
        <w:widowControl w:val="0"/>
        <w:spacing w:line="239" w:lineRule="auto"/>
        <w:ind w:firstLine="709"/>
        <w:rPr>
          <w:rFonts w:eastAsia="Times New Roman" w:cs="Times New Roman"/>
          <w:color w:val="000000" w:themeColor="text1"/>
          <w:sz w:val="24"/>
          <w:szCs w:val="24"/>
          <w:lang w:eastAsia="ru-RU"/>
        </w:rPr>
      </w:pPr>
    </w:p>
    <w:p w:rsidR="002C5B02" w:rsidRPr="00E27EC3" w:rsidRDefault="00A9633D" w:rsidP="002C5B02">
      <w:pPr>
        <w:widowControl w:val="0"/>
        <w:spacing w:line="239" w:lineRule="auto"/>
        <w:ind w:firstLine="709"/>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5.3</w:t>
      </w:r>
      <w:r w:rsidR="002C5B02" w:rsidRPr="00E27EC3">
        <w:rPr>
          <w:rFonts w:eastAsia="Times New Roman" w:cs="Times New Roman"/>
          <w:b/>
          <w:bCs/>
          <w:color w:val="000000" w:themeColor="text1"/>
          <w:sz w:val="24"/>
          <w:szCs w:val="24"/>
          <w:lang w:eastAsia="ru-RU"/>
        </w:rPr>
        <w:t xml:space="preserve"> Земли природоохранного назначения</w:t>
      </w:r>
    </w:p>
    <w:p w:rsidR="00A339A0" w:rsidRPr="00E27EC3" w:rsidRDefault="00A339A0" w:rsidP="00002F7F">
      <w:pPr>
        <w:ind w:firstLine="708"/>
        <w:rPr>
          <w:rFonts w:cs="Times New Roman"/>
          <w:color w:val="000000" w:themeColor="text1"/>
          <w:sz w:val="24"/>
          <w:szCs w:val="24"/>
        </w:rPr>
      </w:pPr>
    </w:p>
    <w:p w:rsidR="00153D9A" w:rsidRPr="00E27EC3" w:rsidRDefault="009973D7" w:rsidP="00153D9A">
      <w:pPr>
        <w:spacing w:line="239" w:lineRule="auto"/>
        <w:ind w:firstLine="720"/>
        <w:rPr>
          <w:rFonts w:eastAsia="Times New Roman" w:cs="Times New Roman"/>
          <w:color w:val="000000" w:themeColor="text1"/>
          <w:spacing w:val="-2"/>
          <w:sz w:val="24"/>
          <w:szCs w:val="24"/>
          <w:lang w:eastAsia="ru-RU"/>
        </w:rPr>
      </w:pPr>
      <w:r w:rsidRPr="00E27EC3">
        <w:rPr>
          <w:rFonts w:cs="Times New Roman"/>
          <w:color w:val="000000" w:themeColor="text1"/>
          <w:sz w:val="24"/>
          <w:szCs w:val="24"/>
        </w:rPr>
        <w:t xml:space="preserve">5.3.1 </w:t>
      </w:r>
      <w:r w:rsidR="00153D9A" w:rsidRPr="00E27EC3">
        <w:rPr>
          <w:rFonts w:eastAsia="Times New Roman" w:cs="Times New Roman"/>
          <w:color w:val="000000" w:themeColor="text1"/>
          <w:spacing w:val="-2"/>
          <w:sz w:val="24"/>
          <w:szCs w:val="24"/>
          <w:lang w:eastAsia="ru-RU"/>
        </w:rPr>
        <w:t>Категории земель природоохранного назначения, режимы их использования и охраны определяются в соответствии с требованиями статьи 97 Земельного кодекса Российской Федерации.</w:t>
      </w:r>
    </w:p>
    <w:p w:rsidR="00153D9A" w:rsidRPr="00E27EC3" w:rsidRDefault="00153D9A" w:rsidP="00153D9A">
      <w:pPr>
        <w:widowControl w:val="0"/>
        <w:spacing w:line="239" w:lineRule="auto"/>
        <w:ind w:firstLine="720"/>
        <w:rPr>
          <w:rFonts w:eastAsia="Times New Roman" w:cs="Times New Roman"/>
          <w:color w:val="000000" w:themeColor="text1"/>
          <w:sz w:val="24"/>
          <w:szCs w:val="24"/>
          <w:lang w:eastAsia="ru-RU"/>
        </w:rPr>
      </w:pPr>
    </w:p>
    <w:p w:rsidR="00153D9A" w:rsidRPr="00E27EC3" w:rsidRDefault="00153D9A" w:rsidP="00153D9A">
      <w:pPr>
        <w:widowControl w:val="0"/>
        <w:spacing w:line="239" w:lineRule="auto"/>
        <w:ind w:firstLine="720"/>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Земли, занятые защитными лесами, в том числе зел</w:t>
      </w:r>
      <w:r w:rsidR="004E3769" w:rsidRPr="00E27EC3">
        <w:rPr>
          <w:rFonts w:eastAsia="Times New Roman" w:cs="Times New Roman"/>
          <w:b/>
          <w:bCs/>
          <w:color w:val="000000" w:themeColor="text1"/>
          <w:sz w:val="24"/>
          <w:szCs w:val="24"/>
          <w:lang w:eastAsia="ru-RU"/>
        </w:rPr>
        <w:t>ё</w:t>
      </w:r>
      <w:r w:rsidRPr="00E27EC3">
        <w:rPr>
          <w:rFonts w:eastAsia="Times New Roman" w:cs="Times New Roman"/>
          <w:b/>
          <w:bCs/>
          <w:color w:val="000000" w:themeColor="text1"/>
          <w:sz w:val="24"/>
          <w:szCs w:val="24"/>
          <w:lang w:eastAsia="ru-RU"/>
        </w:rPr>
        <w:t>ными и лесопарковыми зонами</w:t>
      </w:r>
    </w:p>
    <w:p w:rsidR="00153D9A" w:rsidRPr="00E27EC3" w:rsidRDefault="00153D9A" w:rsidP="00153D9A">
      <w:pPr>
        <w:widowControl w:val="0"/>
        <w:spacing w:line="239" w:lineRule="auto"/>
        <w:ind w:firstLine="720"/>
        <w:rPr>
          <w:rFonts w:eastAsia="Times New Roman" w:cs="Times New Roman"/>
          <w:color w:val="000000" w:themeColor="text1"/>
          <w:sz w:val="24"/>
          <w:szCs w:val="24"/>
          <w:lang w:eastAsia="ru-RU"/>
        </w:rPr>
      </w:pPr>
    </w:p>
    <w:p w:rsidR="00153D9A" w:rsidRPr="00E27EC3" w:rsidRDefault="00153D9A" w:rsidP="00153D9A">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5.3.2 Подразделение лесов по целевому назначению, в том числе отнесение их к защитным лесам, осуществляется в соответствии с требованиями статей 10 и 102 Лесного кодекса Российской Федерации.</w:t>
      </w:r>
    </w:p>
    <w:p w:rsidR="00153D9A" w:rsidRPr="00E27EC3" w:rsidRDefault="00153D9A" w:rsidP="00153D9A">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5.3.3 Правовой режим защитных лесов определяется в соответствии</w:t>
      </w:r>
      <w:r w:rsidRPr="00E27EC3">
        <w:rPr>
          <w:rFonts w:eastAsia="Times New Roman" w:cs="Times New Roman"/>
          <w:color w:val="000000" w:themeColor="text1"/>
          <w:sz w:val="24"/>
          <w:szCs w:val="24"/>
          <w:lang w:eastAsia="ru-RU"/>
        </w:rPr>
        <w:t xml:space="preserve"> со статьями 103 – 107 Лесного кодекса Российской Федерации.</w:t>
      </w:r>
    </w:p>
    <w:p w:rsidR="00153D9A" w:rsidRPr="00E27EC3" w:rsidRDefault="00153D9A" w:rsidP="00153D9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5.3.4 </w:t>
      </w:r>
      <w:r w:rsidRPr="00E27EC3">
        <w:rPr>
          <w:rFonts w:eastAsia="Times New Roman" w:cs="Times New Roman"/>
          <w:bCs/>
          <w:color w:val="000000" w:themeColor="text1"/>
          <w:sz w:val="24"/>
          <w:szCs w:val="24"/>
          <w:lang w:eastAsia="ru-RU"/>
        </w:rPr>
        <w:t>Зел</w:t>
      </w:r>
      <w:r w:rsidR="00EB738F"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ные и лесопарковые зоны</w:t>
      </w:r>
      <w:r w:rsidRPr="00E27EC3">
        <w:rPr>
          <w:rFonts w:eastAsia="Times New Roman" w:cs="Times New Roman"/>
          <w:color w:val="000000" w:themeColor="text1"/>
          <w:sz w:val="24"/>
          <w:szCs w:val="24"/>
          <w:lang w:eastAsia="ru-RU"/>
        </w:rPr>
        <w:t xml:space="preserve"> формируются на землях лесного фонда и относятся к категории защитных лесов, выполняющих функции защиты природных и иных объектов.</w:t>
      </w:r>
    </w:p>
    <w:p w:rsidR="00153D9A" w:rsidRPr="00E27EC3" w:rsidRDefault="00153D9A" w:rsidP="00153D9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границах указанных зон запрещается любая деятельность, не соответствующая их целевому назначению. Режим использования зел</w:t>
      </w:r>
      <w:r w:rsidR="00EB738F"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ных и лесопарковых зон определяется в соответствии с требованиями Лесного кодекса Российской Федерации.</w:t>
      </w:r>
    </w:p>
    <w:p w:rsidR="00153D9A" w:rsidRPr="00E27EC3" w:rsidRDefault="00153D9A" w:rsidP="00153D9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5.3.5 В зел</w:t>
      </w:r>
      <w:r w:rsidR="00EB738F"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ных зонах запрещается:</w:t>
      </w:r>
    </w:p>
    <w:p w:rsidR="00153D9A" w:rsidRPr="00E27EC3" w:rsidRDefault="00153D9A" w:rsidP="00153D9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использование токсичных химических препаратов для охраны и защиты лесов, в том числе в научных целях;</w:t>
      </w:r>
    </w:p>
    <w:p w:rsidR="00153D9A" w:rsidRPr="00E27EC3" w:rsidRDefault="00153D9A" w:rsidP="00153D9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осуществление видов деятельности в сфере охотничьего хозяйства;</w:t>
      </w:r>
    </w:p>
    <w:p w:rsidR="00153D9A" w:rsidRPr="00E27EC3" w:rsidRDefault="00153D9A" w:rsidP="00153D9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разработка месторождений полезных ископаемых;</w:t>
      </w:r>
    </w:p>
    <w:p w:rsidR="00153D9A" w:rsidRPr="00E27EC3" w:rsidRDefault="00153D9A" w:rsidP="00153D9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ведение сельского хозяйства, за исключением сенокошения и пчеловодства, а также возведение изгородей в целях сенокошения и пчеловодства;</w:t>
      </w:r>
    </w:p>
    <w:p w:rsidR="00153D9A" w:rsidRPr="00E27EC3" w:rsidRDefault="00153D9A" w:rsidP="00153D9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153D9A" w:rsidRPr="00E27EC3" w:rsidRDefault="00153D9A" w:rsidP="00153D9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5.3.6 В лесопарковых зонах запрещается:</w:t>
      </w:r>
    </w:p>
    <w:p w:rsidR="00153D9A" w:rsidRPr="00E27EC3" w:rsidRDefault="00153D9A" w:rsidP="00153D9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использование токсичных химических препаратов для охраны и защиты лесов, в том числе в научных целях;</w:t>
      </w:r>
    </w:p>
    <w:p w:rsidR="00153D9A" w:rsidRPr="00E27EC3" w:rsidRDefault="00153D9A" w:rsidP="00153D9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осуществление видов деятельности в сфере охотничьего хозяйства;</w:t>
      </w:r>
    </w:p>
    <w:p w:rsidR="00153D9A" w:rsidRPr="00E27EC3" w:rsidRDefault="00153D9A" w:rsidP="00153D9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ведение сельского хозяйства;</w:t>
      </w:r>
    </w:p>
    <w:p w:rsidR="00153D9A" w:rsidRPr="00E27EC3" w:rsidRDefault="00153D9A" w:rsidP="00153D9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разработка месторождений полезных ископаемых;</w:t>
      </w:r>
    </w:p>
    <w:p w:rsidR="00153D9A" w:rsidRPr="00E27EC3" w:rsidRDefault="00153D9A" w:rsidP="00153D9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размещение объектов капитального строительства, за исключением гидротехнических сооружений.</w:t>
      </w:r>
    </w:p>
    <w:p w:rsidR="00153D9A" w:rsidRPr="00E27EC3" w:rsidRDefault="00153D9A" w:rsidP="00153D9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целях охраны лесопарковых зон допускается возведение ограждений на их территориях.</w:t>
      </w:r>
    </w:p>
    <w:p w:rsidR="00153D9A" w:rsidRPr="00E27EC3" w:rsidRDefault="00153D9A" w:rsidP="00153D9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5.3.7 Функциональные зоны в лесопарковых зонах, площадь и границы лесопарковых зон, зел</w:t>
      </w:r>
      <w:r w:rsidR="0047226B"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ных зон определяются органом государственной власти </w:t>
      </w:r>
      <w:r w:rsidRPr="00E27EC3">
        <w:rPr>
          <w:rFonts w:eastAsia="Times New Roman" w:cs="Times New Roman"/>
          <w:bCs/>
          <w:color w:val="000000" w:themeColor="text1"/>
          <w:sz w:val="24"/>
          <w:szCs w:val="24"/>
          <w:lang w:eastAsia="ru-RU"/>
        </w:rPr>
        <w:t>Смоленской области</w:t>
      </w:r>
      <w:r w:rsidRPr="00E27EC3">
        <w:rPr>
          <w:rFonts w:eastAsia="Times New Roman" w:cs="Times New Roman"/>
          <w:color w:val="000000" w:themeColor="text1"/>
          <w:sz w:val="24"/>
          <w:szCs w:val="24"/>
          <w:lang w:eastAsia="ru-RU"/>
        </w:rPr>
        <w:t xml:space="preserve"> в области лесных отношений в порядке, установленном постановлением Правительства Российской Федерации от 14.12.2009 № 1007 «Об утверждении Положения об определении функциональных зон в лесопарковых зонах, площади и границ лесопарковых зон, зел</w:t>
      </w:r>
      <w:r w:rsidR="008872DD"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ных зон».</w:t>
      </w:r>
    </w:p>
    <w:p w:rsidR="00153D9A" w:rsidRPr="00E27EC3" w:rsidRDefault="00153D9A" w:rsidP="00153D9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5.3.8 Изменение границ лесопарковых зон, зел</w:t>
      </w:r>
      <w:r w:rsidR="0047226B"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ных зон, которое может привести к уменьшению их площади, не допускается.</w:t>
      </w:r>
    </w:p>
    <w:p w:rsidR="00975688" w:rsidRPr="00E27EC3" w:rsidRDefault="00153D9A" w:rsidP="00153D9A">
      <w:pPr>
        <w:ind w:firstLine="708"/>
        <w:rPr>
          <w:rFonts w:cs="Times New Roman"/>
          <w:color w:val="000000" w:themeColor="text1"/>
          <w:sz w:val="24"/>
          <w:szCs w:val="24"/>
        </w:rPr>
      </w:pPr>
      <w:r w:rsidRPr="00E27EC3">
        <w:rPr>
          <w:rFonts w:eastAsia="Times New Roman" w:cs="Times New Roman"/>
          <w:color w:val="000000" w:themeColor="text1"/>
          <w:sz w:val="24"/>
          <w:szCs w:val="24"/>
          <w:lang w:eastAsia="ru-RU"/>
        </w:rPr>
        <w:t>5.3.9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975688" w:rsidRPr="00E27EC3" w:rsidRDefault="00975688" w:rsidP="00002F7F">
      <w:pPr>
        <w:ind w:firstLine="708"/>
        <w:rPr>
          <w:rFonts w:cs="Times New Roman"/>
          <w:color w:val="000000" w:themeColor="text1"/>
          <w:sz w:val="24"/>
          <w:szCs w:val="24"/>
        </w:rPr>
      </w:pPr>
    </w:p>
    <w:p w:rsidR="00975688" w:rsidRPr="00E27EC3" w:rsidRDefault="00153D9A" w:rsidP="00002F7F">
      <w:pPr>
        <w:ind w:firstLine="708"/>
        <w:rPr>
          <w:rFonts w:cs="Times New Roman"/>
          <w:b/>
          <w:color w:val="000000" w:themeColor="text1"/>
          <w:sz w:val="24"/>
          <w:szCs w:val="24"/>
        </w:rPr>
      </w:pPr>
      <w:r w:rsidRPr="00E27EC3">
        <w:rPr>
          <w:rFonts w:cs="Times New Roman"/>
          <w:b/>
          <w:color w:val="000000" w:themeColor="text1"/>
          <w:sz w:val="24"/>
          <w:szCs w:val="24"/>
        </w:rPr>
        <w:t>Водоохранные зоны, прибрежные защитные и береговые полосы</w:t>
      </w:r>
    </w:p>
    <w:p w:rsidR="00975688" w:rsidRPr="00E27EC3" w:rsidRDefault="00975688" w:rsidP="00002F7F">
      <w:pPr>
        <w:ind w:firstLine="708"/>
        <w:rPr>
          <w:rFonts w:cs="Times New Roman"/>
          <w:color w:val="000000" w:themeColor="text1"/>
          <w:sz w:val="24"/>
          <w:szCs w:val="24"/>
        </w:rPr>
      </w:pPr>
    </w:p>
    <w:p w:rsidR="00153D9A" w:rsidRPr="00E27EC3" w:rsidRDefault="00153D9A" w:rsidP="00153D9A">
      <w:pPr>
        <w:ind w:firstLine="708"/>
        <w:rPr>
          <w:rFonts w:cs="Times New Roman"/>
          <w:color w:val="000000" w:themeColor="text1"/>
          <w:sz w:val="24"/>
          <w:szCs w:val="24"/>
        </w:rPr>
      </w:pPr>
      <w:r w:rsidRPr="00E27EC3">
        <w:rPr>
          <w:rFonts w:cs="Times New Roman"/>
          <w:color w:val="000000" w:themeColor="text1"/>
          <w:sz w:val="24"/>
          <w:szCs w:val="24"/>
        </w:rPr>
        <w:t>5.3.10 Водоохранные зоны, прибрежные защитные и береговые полосы рек и водо</w:t>
      </w:r>
      <w:r w:rsidR="0047226B" w:rsidRPr="00E27EC3">
        <w:rPr>
          <w:rFonts w:cs="Times New Roman"/>
          <w:color w:val="000000" w:themeColor="text1"/>
          <w:sz w:val="24"/>
          <w:szCs w:val="24"/>
        </w:rPr>
        <w:t>ё</w:t>
      </w:r>
      <w:r w:rsidRPr="00E27EC3">
        <w:rPr>
          <w:rFonts w:cs="Times New Roman"/>
          <w:color w:val="000000" w:themeColor="text1"/>
          <w:sz w:val="24"/>
          <w:szCs w:val="24"/>
        </w:rPr>
        <w:t>мов создаются в целях поддержания в водных объектах качества воды, удовлетворяющего определ</w:t>
      </w:r>
      <w:r w:rsidR="00E93156" w:rsidRPr="00E27EC3">
        <w:rPr>
          <w:rFonts w:cs="Times New Roman"/>
          <w:color w:val="000000" w:themeColor="text1"/>
          <w:sz w:val="24"/>
          <w:szCs w:val="24"/>
        </w:rPr>
        <w:t>ё</w:t>
      </w:r>
      <w:r w:rsidRPr="00E27EC3">
        <w:rPr>
          <w:rFonts w:cs="Times New Roman"/>
          <w:color w:val="000000" w:themeColor="text1"/>
          <w:sz w:val="24"/>
          <w:szCs w:val="24"/>
        </w:rPr>
        <w:t>нным видам водопользования и имеют установленные регламенты хозяйственной деятельности, в том числе градостроительной.</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5.3.11</w:t>
      </w:r>
      <w:r w:rsidR="00153D9A" w:rsidRPr="00E27EC3">
        <w:rPr>
          <w:rFonts w:cs="Times New Roman"/>
          <w:color w:val="000000" w:themeColor="text1"/>
          <w:sz w:val="24"/>
          <w:szCs w:val="24"/>
        </w:rPr>
        <w:t xml:space="preserve"> Ширина водоохранных зон и прибрежных защитных полос рек, ручь</w:t>
      </w:r>
      <w:r w:rsidR="0047226B" w:rsidRPr="00E27EC3">
        <w:rPr>
          <w:rFonts w:cs="Times New Roman"/>
          <w:color w:val="000000" w:themeColor="text1"/>
          <w:sz w:val="24"/>
          <w:szCs w:val="24"/>
        </w:rPr>
        <w:t>ё</w:t>
      </w:r>
      <w:r w:rsidR="00153D9A" w:rsidRPr="00E27EC3">
        <w:rPr>
          <w:rFonts w:cs="Times New Roman"/>
          <w:color w:val="000000" w:themeColor="text1"/>
          <w:sz w:val="24"/>
          <w:szCs w:val="24"/>
        </w:rPr>
        <w:t>в, каналов, оз</w:t>
      </w:r>
      <w:r w:rsidR="0047226B" w:rsidRPr="00E27EC3">
        <w:rPr>
          <w:rFonts w:cs="Times New Roman"/>
          <w:color w:val="000000" w:themeColor="text1"/>
          <w:sz w:val="24"/>
          <w:szCs w:val="24"/>
        </w:rPr>
        <w:t>ё</w:t>
      </w:r>
      <w:r w:rsidR="00153D9A" w:rsidRPr="00E27EC3">
        <w:rPr>
          <w:rFonts w:cs="Times New Roman"/>
          <w:color w:val="000000" w:themeColor="text1"/>
          <w:sz w:val="24"/>
          <w:szCs w:val="24"/>
        </w:rPr>
        <w:t>р, водохранилищ, а также режим их использования определяются в соответствии с требованиями статьи 65 Водного кодекса Российской Федер</w:t>
      </w:r>
      <w:r w:rsidRPr="00E27EC3">
        <w:rPr>
          <w:rFonts w:cs="Times New Roman"/>
          <w:color w:val="000000" w:themeColor="text1"/>
          <w:sz w:val="24"/>
          <w:szCs w:val="24"/>
        </w:rPr>
        <w:t>ации.</w:t>
      </w:r>
    </w:p>
    <w:p w:rsidR="00153D9A" w:rsidRPr="00E27EC3" w:rsidRDefault="00153D9A" w:rsidP="00153D9A">
      <w:pPr>
        <w:ind w:firstLine="708"/>
        <w:rPr>
          <w:rFonts w:cs="Times New Roman"/>
          <w:color w:val="000000" w:themeColor="text1"/>
          <w:sz w:val="24"/>
          <w:szCs w:val="24"/>
        </w:rPr>
      </w:pPr>
      <w:r w:rsidRPr="00E27EC3">
        <w:rPr>
          <w:rFonts w:cs="Times New Roman"/>
          <w:color w:val="000000" w:themeColor="text1"/>
          <w:sz w:val="24"/>
          <w:szCs w:val="24"/>
        </w:rPr>
        <w:t>Ширина водоохранных зон устанавливается</w:t>
      </w:r>
      <w:r w:rsidR="00D053C4" w:rsidRPr="00E27EC3">
        <w:rPr>
          <w:rFonts w:cs="Times New Roman"/>
          <w:color w:val="000000" w:themeColor="text1"/>
          <w:sz w:val="24"/>
          <w:szCs w:val="24"/>
        </w:rPr>
        <w:t xml:space="preserve"> (м)</w:t>
      </w:r>
      <w:r w:rsidRPr="00E27EC3">
        <w:rPr>
          <w:rFonts w:cs="Times New Roman"/>
          <w:color w:val="000000" w:themeColor="text1"/>
          <w:sz w:val="24"/>
          <w:szCs w:val="24"/>
        </w:rPr>
        <w:t>:</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w:t>
      </w:r>
      <w:r w:rsidR="00153D9A" w:rsidRPr="00E27EC3">
        <w:rPr>
          <w:rFonts w:cs="Times New Roman"/>
          <w:color w:val="000000" w:themeColor="text1"/>
          <w:sz w:val="24"/>
          <w:szCs w:val="24"/>
        </w:rPr>
        <w:t xml:space="preserve"> для рек или ручьев от их истока для рек или ручьев протяженностью:</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w:t>
      </w:r>
      <w:r w:rsidR="00166C92" w:rsidRPr="00E27EC3">
        <w:rPr>
          <w:rFonts w:cs="Times New Roman"/>
          <w:color w:val="000000" w:themeColor="text1"/>
          <w:sz w:val="24"/>
          <w:szCs w:val="24"/>
        </w:rPr>
        <w:t xml:space="preserve"> до 10 км – 50</w:t>
      </w:r>
      <w:r w:rsidR="00153D9A" w:rsidRPr="00E27EC3">
        <w:rPr>
          <w:rFonts w:cs="Times New Roman"/>
          <w:color w:val="000000" w:themeColor="text1"/>
          <w:sz w:val="24"/>
          <w:szCs w:val="24"/>
        </w:rPr>
        <w:t>;</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w:t>
      </w:r>
      <w:r w:rsidR="00153D9A" w:rsidRPr="00E27EC3">
        <w:rPr>
          <w:rFonts w:cs="Times New Roman"/>
          <w:color w:val="000000" w:themeColor="text1"/>
          <w:sz w:val="24"/>
          <w:szCs w:val="24"/>
        </w:rPr>
        <w:t xml:space="preserve"> о</w:t>
      </w:r>
      <w:r w:rsidR="00166C92" w:rsidRPr="00E27EC3">
        <w:rPr>
          <w:rFonts w:cs="Times New Roman"/>
          <w:color w:val="000000" w:themeColor="text1"/>
          <w:sz w:val="24"/>
          <w:szCs w:val="24"/>
        </w:rPr>
        <w:t>т 10 до 50 км – 100</w:t>
      </w:r>
      <w:r w:rsidR="00153D9A" w:rsidRPr="00E27EC3">
        <w:rPr>
          <w:rFonts w:cs="Times New Roman"/>
          <w:color w:val="000000" w:themeColor="text1"/>
          <w:sz w:val="24"/>
          <w:szCs w:val="24"/>
        </w:rPr>
        <w:t>;</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w:t>
      </w:r>
      <w:r w:rsidR="00166C92" w:rsidRPr="00E27EC3">
        <w:rPr>
          <w:rFonts w:cs="Times New Roman"/>
          <w:color w:val="000000" w:themeColor="text1"/>
          <w:sz w:val="24"/>
          <w:szCs w:val="24"/>
        </w:rPr>
        <w:t xml:space="preserve"> от 50 км и более – 200</w:t>
      </w:r>
      <w:r w:rsidR="00153D9A" w:rsidRPr="00E27EC3">
        <w:rPr>
          <w:rFonts w:cs="Times New Roman"/>
          <w:color w:val="000000" w:themeColor="text1"/>
          <w:sz w:val="24"/>
          <w:szCs w:val="24"/>
        </w:rPr>
        <w:t>.</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w:t>
      </w:r>
      <w:r w:rsidR="00153D9A" w:rsidRPr="00E27EC3">
        <w:rPr>
          <w:rFonts w:cs="Times New Roman"/>
          <w:color w:val="000000" w:themeColor="text1"/>
          <w:sz w:val="24"/>
          <w:szCs w:val="24"/>
        </w:rPr>
        <w:t xml:space="preserve"> для реки, ручья протяженностью менее 10 км от истока до</w:t>
      </w:r>
      <w:r w:rsidRPr="00E27EC3">
        <w:rPr>
          <w:rFonts w:cs="Times New Roman"/>
          <w:color w:val="000000" w:themeColor="text1"/>
          <w:sz w:val="24"/>
          <w:szCs w:val="24"/>
        </w:rPr>
        <w:t xml:space="preserve"> устья – совпадает с прибреж</w:t>
      </w:r>
      <w:r w:rsidR="00153D9A" w:rsidRPr="00E27EC3">
        <w:rPr>
          <w:rFonts w:cs="Times New Roman"/>
          <w:color w:val="000000" w:themeColor="text1"/>
          <w:sz w:val="24"/>
          <w:szCs w:val="24"/>
        </w:rPr>
        <w:t>ной защитной полосой;</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w:t>
      </w:r>
      <w:r w:rsidR="00153D9A" w:rsidRPr="00E27EC3">
        <w:rPr>
          <w:rFonts w:cs="Times New Roman"/>
          <w:color w:val="000000" w:themeColor="text1"/>
          <w:sz w:val="24"/>
          <w:szCs w:val="24"/>
        </w:rPr>
        <w:t xml:space="preserve"> для истоков реки, ручья – радиус водоохранной зоны 50 м;</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w:t>
      </w:r>
      <w:r w:rsidR="00153D9A" w:rsidRPr="00E27EC3">
        <w:rPr>
          <w:rFonts w:cs="Times New Roman"/>
          <w:color w:val="000000" w:themeColor="text1"/>
          <w:sz w:val="24"/>
          <w:szCs w:val="24"/>
        </w:rPr>
        <w:t xml:space="preserve"> для оз</w:t>
      </w:r>
      <w:r w:rsidR="0047226B" w:rsidRPr="00E27EC3">
        <w:rPr>
          <w:rFonts w:cs="Times New Roman"/>
          <w:color w:val="000000" w:themeColor="text1"/>
          <w:sz w:val="24"/>
          <w:szCs w:val="24"/>
        </w:rPr>
        <w:t>е</w:t>
      </w:r>
      <w:r w:rsidR="00153D9A" w:rsidRPr="00E27EC3">
        <w:rPr>
          <w:rFonts w:cs="Times New Roman"/>
          <w:color w:val="000000" w:themeColor="text1"/>
          <w:sz w:val="24"/>
          <w:szCs w:val="24"/>
        </w:rPr>
        <w:t>ра, водохранилища, за исключением оз</w:t>
      </w:r>
      <w:r w:rsidR="0047226B" w:rsidRPr="00E27EC3">
        <w:rPr>
          <w:rFonts w:cs="Times New Roman"/>
          <w:color w:val="000000" w:themeColor="text1"/>
          <w:sz w:val="24"/>
          <w:szCs w:val="24"/>
        </w:rPr>
        <w:t>е</w:t>
      </w:r>
      <w:r w:rsidR="00153D9A" w:rsidRPr="00E27EC3">
        <w:rPr>
          <w:rFonts w:cs="Times New Roman"/>
          <w:color w:val="000000" w:themeColor="text1"/>
          <w:sz w:val="24"/>
          <w:szCs w:val="24"/>
        </w:rPr>
        <w:t>ра, расположенного внутри болота, или озера, водохранилища с акваторией менее 0,5 км</w:t>
      </w:r>
      <w:r w:rsidR="00153D9A" w:rsidRPr="00E27EC3">
        <w:rPr>
          <w:rFonts w:ascii="Times" w:hAnsi="Times" w:cs="Times New Roman"/>
          <w:color w:val="000000" w:themeColor="text1"/>
          <w:sz w:val="24"/>
          <w:szCs w:val="24"/>
          <w:vertAlign w:val="superscript"/>
        </w:rPr>
        <w:t>2</w:t>
      </w:r>
      <w:r w:rsidR="00153D9A" w:rsidRPr="00E27EC3">
        <w:rPr>
          <w:rFonts w:cs="Times New Roman"/>
          <w:color w:val="000000" w:themeColor="text1"/>
          <w:sz w:val="24"/>
          <w:szCs w:val="24"/>
        </w:rPr>
        <w:t>, – 50 м;</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w:t>
      </w:r>
      <w:r w:rsidR="00153D9A" w:rsidRPr="00E27EC3">
        <w:rPr>
          <w:rFonts w:cs="Times New Roman"/>
          <w:color w:val="000000" w:themeColor="text1"/>
          <w:sz w:val="24"/>
          <w:szCs w:val="24"/>
        </w:rPr>
        <w:t xml:space="preserve"> для магистральных или межхозяйственных каналов – совпадает по ширине с полосами отводов.</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5.3.12</w:t>
      </w:r>
      <w:r w:rsidR="00153D9A" w:rsidRPr="00E27EC3">
        <w:rPr>
          <w:rFonts w:cs="Times New Roman"/>
          <w:color w:val="000000" w:themeColor="text1"/>
          <w:sz w:val="24"/>
          <w:szCs w:val="24"/>
        </w:rPr>
        <w:t xml:space="preserve"> Ширина прибрежной защитной полосы устанавливается:</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w:t>
      </w:r>
      <w:r w:rsidR="00153D9A" w:rsidRPr="00E27EC3">
        <w:rPr>
          <w:rFonts w:cs="Times New Roman"/>
          <w:color w:val="000000" w:themeColor="text1"/>
          <w:sz w:val="24"/>
          <w:szCs w:val="24"/>
        </w:rPr>
        <w:t xml:space="preserve"> в зависимости от уклона берега </w:t>
      </w:r>
      <w:r w:rsidRPr="00E27EC3">
        <w:rPr>
          <w:rFonts w:cs="Times New Roman"/>
          <w:color w:val="000000" w:themeColor="text1"/>
          <w:sz w:val="24"/>
          <w:szCs w:val="24"/>
        </w:rPr>
        <w:t>водного объекта и составляет</w:t>
      </w:r>
      <w:r w:rsidR="00153D9A" w:rsidRPr="00E27EC3">
        <w:rPr>
          <w:rFonts w:cs="Times New Roman"/>
          <w:color w:val="000000" w:themeColor="text1"/>
          <w:sz w:val="24"/>
          <w:szCs w:val="24"/>
        </w:rPr>
        <w:t xml:space="preserve"> для уклона</w:t>
      </w:r>
      <w:r w:rsidRPr="00E27EC3">
        <w:rPr>
          <w:rFonts w:cs="Times New Roman"/>
          <w:color w:val="000000" w:themeColor="text1"/>
          <w:sz w:val="24"/>
          <w:szCs w:val="24"/>
        </w:rPr>
        <w:t xml:space="preserve"> (м)</w:t>
      </w:r>
      <w:r w:rsidR="00153D9A" w:rsidRPr="00E27EC3">
        <w:rPr>
          <w:rFonts w:cs="Times New Roman"/>
          <w:color w:val="000000" w:themeColor="text1"/>
          <w:sz w:val="24"/>
          <w:szCs w:val="24"/>
        </w:rPr>
        <w:t>:</w:t>
      </w:r>
    </w:p>
    <w:p w:rsidR="00153D9A" w:rsidRPr="00E27EC3" w:rsidRDefault="004916FE" w:rsidP="004916FE">
      <w:pPr>
        <w:ind w:left="708" w:firstLine="708"/>
        <w:rPr>
          <w:rFonts w:cs="Times New Roman"/>
          <w:color w:val="000000" w:themeColor="text1"/>
          <w:sz w:val="24"/>
          <w:szCs w:val="24"/>
        </w:rPr>
      </w:pPr>
      <w:r w:rsidRPr="00E27EC3">
        <w:rPr>
          <w:rFonts w:cs="Times New Roman"/>
          <w:color w:val="000000" w:themeColor="text1"/>
          <w:sz w:val="24"/>
          <w:szCs w:val="24"/>
        </w:rPr>
        <w:t>–</w:t>
      </w:r>
      <w:r w:rsidR="00153D9A" w:rsidRPr="00E27EC3">
        <w:rPr>
          <w:rFonts w:cs="Times New Roman"/>
          <w:color w:val="000000" w:themeColor="text1"/>
          <w:sz w:val="24"/>
          <w:szCs w:val="24"/>
        </w:rPr>
        <w:t xml:space="preserve"> обратного или нулевого– 30;</w:t>
      </w:r>
    </w:p>
    <w:p w:rsidR="00153D9A" w:rsidRPr="00E27EC3" w:rsidRDefault="004916FE" w:rsidP="004916FE">
      <w:pPr>
        <w:ind w:left="708" w:firstLine="708"/>
        <w:rPr>
          <w:rFonts w:cs="Times New Roman"/>
          <w:color w:val="000000" w:themeColor="text1"/>
          <w:sz w:val="24"/>
          <w:szCs w:val="24"/>
        </w:rPr>
      </w:pPr>
      <w:r w:rsidRPr="00E27EC3">
        <w:rPr>
          <w:rFonts w:cs="Times New Roman"/>
          <w:color w:val="000000" w:themeColor="text1"/>
          <w:sz w:val="24"/>
          <w:szCs w:val="24"/>
        </w:rPr>
        <w:t>–</w:t>
      </w:r>
      <w:r w:rsidR="00153D9A" w:rsidRPr="00E27EC3">
        <w:rPr>
          <w:rFonts w:cs="Times New Roman"/>
          <w:color w:val="000000" w:themeColor="text1"/>
          <w:sz w:val="24"/>
          <w:szCs w:val="24"/>
        </w:rPr>
        <w:t xml:space="preserve"> до 3 градусов – 40;</w:t>
      </w:r>
    </w:p>
    <w:p w:rsidR="00153D9A" w:rsidRPr="00E27EC3" w:rsidRDefault="004916FE" w:rsidP="004916FE">
      <w:pPr>
        <w:ind w:left="708" w:firstLine="708"/>
        <w:rPr>
          <w:rFonts w:cs="Times New Roman"/>
          <w:color w:val="000000" w:themeColor="text1"/>
          <w:sz w:val="24"/>
          <w:szCs w:val="24"/>
        </w:rPr>
      </w:pPr>
      <w:r w:rsidRPr="00E27EC3">
        <w:rPr>
          <w:rFonts w:cs="Times New Roman"/>
          <w:color w:val="000000" w:themeColor="text1"/>
          <w:sz w:val="24"/>
          <w:szCs w:val="24"/>
        </w:rPr>
        <w:t>–</w:t>
      </w:r>
      <w:r w:rsidR="00153D9A" w:rsidRPr="00E27EC3">
        <w:rPr>
          <w:rFonts w:cs="Times New Roman"/>
          <w:color w:val="000000" w:themeColor="text1"/>
          <w:sz w:val="24"/>
          <w:szCs w:val="24"/>
        </w:rPr>
        <w:t xml:space="preserve"> 3 и более градуса – 50.</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w:t>
      </w:r>
      <w:r w:rsidR="00153D9A" w:rsidRPr="00E27EC3">
        <w:rPr>
          <w:rFonts w:cs="Times New Roman"/>
          <w:color w:val="000000" w:themeColor="text1"/>
          <w:sz w:val="24"/>
          <w:szCs w:val="24"/>
        </w:rPr>
        <w:t xml:space="preserve"> для расположенных в границах болот проточных и ст</w:t>
      </w:r>
      <w:r w:rsidRPr="00E27EC3">
        <w:rPr>
          <w:rFonts w:cs="Times New Roman"/>
          <w:color w:val="000000" w:themeColor="text1"/>
          <w:sz w:val="24"/>
          <w:szCs w:val="24"/>
        </w:rPr>
        <w:t>очных оз</w:t>
      </w:r>
      <w:r w:rsidR="0047226B" w:rsidRPr="00E27EC3">
        <w:rPr>
          <w:rFonts w:cs="Times New Roman"/>
          <w:color w:val="000000" w:themeColor="text1"/>
          <w:sz w:val="24"/>
          <w:szCs w:val="24"/>
        </w:rPr>
        <w:t>ё</w:t>
      </w:r>
      <w:r w:rsidRPr="00E27EC3">
        <w:rPr>
          <w:rFonts w:cs="Times New Roman"/>
          <w:color w:val="000000" w:themeColor="text1"/>
          <w:sz w:val="24"/>
          <w:szCs w:val="24"/>
        </w:rPr>
        <w:t>р и соответствующих во</w:t>
      </w:r>
      <w:r w:rsidR="00153D9A" w:rsidRPr="00E27EC3">
        <w:rPr>
          <w:rFonts w:cs="Times New Roman"/>
          <w:color w:val="000000" w:themeColor="text1"/>
          <w:sz w:val="24"/>
          <w:szCs w:val="24"/>
        </w:rPr>
        <w:t>дотоков – 50 м;</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w:t>
      </w:r>
      <w:r w:rsidR="00153D9A" w:rsidRPr="00E27EC3">
        <w:rPr>
          <w:rFonts w:cs="Times New Roman"/>
          <w:color w:val="000000" w:themeColor="text1"/>
          <w:sz w:val="24"/>
          <w:szCs w:val="24"/>
        </w:rPr>
        <w:t xml:space="preserve"> для рек, оз</w:t>
      </w:r>
      <w:r w:rsidR="0047226B" w:rsidRPr="00E27EC3">
        <w:rPr>
          <w:rFonts w:cs="Times New Roman"/>
          <w:color w:val="000000" w:themeColor="text1"/>
          <w:sz w:val="24"/>
          <w:szCs w:val="24"/>
        </w:rPr>
        <w:t>ё</w:t>
      </w:r>
      <w:r w:rsidR="00153D9A" w:rsidRPr="00E27EC3">
        <w:rPr>
          <w:rFonts w:cs="Times New Roman"/>
          <w:color w:val="000000" w:themeColor="text1"/>
          <w:sz w:val="24"/>
          <w:szCs w:val="24"/>
        </w:rPr>
        <w:t>р, водохранилищ, имеющих особо ценное рыбохозяйственное значение (места нереста, нагула, зимовки рыб и других водных биологических ресурсов</w:t>
      </w:r>
      <w:r w:rsidR="0047226B" w:rsidRPr="00E27EC3">
        <w:rPr>
          <w:rFonts w:cs="Times New Roman"/>
          <w:color w:val="000000" w:themeColor="text1"/>
          <w:sz w:val="24"/>
          <w:szCs w:val="24"/>
        </w:rPr>
        <w:t>)</w:t>
      </w:r>
      <w:r w:rsidR="00153D9A" w:rsidRPr="00E27EC3">
        <w:rPr>
          <w:rFonts w:cs="Times New Roman"/>
          <w:color w:val="000000" w:themeColor="text1"/>
          <w:sz w:val="24"/>
          <w:szCs w:val="24"/>
        </w:rPr>
        <w:t xml:space="preserve"> – 200 м независимо от уклона прилегающих земель.</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5.3.13</w:t>
      </w:r>
      <w:r w:rsidR="00153D9A" w:rsidRPr="00E27EC3">
        <w:rPr>
          <w:rFonts w:cs="Times New Roman"/>
          <w:color w:val="000000" w:themeColor="text1"/>
          <w:sz w:val="24"/>
          <w:szCs w:val="24"/>
        </w:rPr>
        <w:t xml:space="preserve"> Ширина береговой полосы водных объектов, а также режим е</w:t>
      </w:r>
      <w:r w:rsidR="0079263A" w:rsidRPr="00E27EC3">
        <w:rPr>
          <w:rFonts w:cs="Times New Roman"/>
          <w:color w:val="000000" w:themeColor="text1"/>
          <w:sz w:val="24"/>
          <w:szCs w:val="24"/>
        </w:rPr>
        <w:t>ё</w:t>
      </w:r>
      <w:r w:rsidR="00153D9A" w:rsidRPr="00E27EC3">
        <w:rPr>
          <w:rFonts w:cs="Times New Roman"/>
          <w:color w:val="000000" w:themeColor="text1"/>
          <w:sz w:val="24"/>
          <w:szCs w:val="24"/>
        </w:rPr>
        <w:t xml:space="preserve"> использования определяется в соответствии с требованиями статьи 6 Водного кодекса Российской Федерации.</w:t>
      </w:r>
    </w:p>
    <w:p w:rsidR="00153D9A" w:rsidRPr="00E27EC3" w:rsidRDefault="00153D9A" w:rsidP="00153D9A">
      <w:pPr>
        <w:ind w:firstLine="708"/>
        <w:rPr>
          <w:rFonts w:cs="Times New Roman"/>
          <w:color w:val="000000" w:themeColor="text1"/>
          <w:sz w:val="24"/>
          <w:szCs w:val="24"/>
        </w:rPr>
      </w:pPr>
      <w:r w:rsidRPr="00E27EC3">
        <w:rPr>
          <w:rFonts w:cs="Times New Roman"/>
          <w:color w:val="000000" w:themeColor="text1"/>
          <w:sz w:val="24"/>
          <w:szCs w:val="24"/>
        </w:rPr>
        <w:t>Ширина берего</w:t>
      </w:r>
      <w:r w:rsidR="0079263A" w:rsidRPr="00E27EC3">
        <w:rPr>
          <w:rFonts w:cs="Times New Roman"/>
          <w:color w:val="000000" w:themeColor="text1"/>
          <w:sz w:val="24"/>
          <w:szCs w:val="24"/>
        </w:rPr>
        <w:t>вой полосы устанавливается</w:t>
      </w:r>
      <w:r w:rsidRPr="00E27EC3">
        <w:rPr>
          <w:rFonts w:cs="Times New Roman"/>
          <w:color w:val="000000" w:themeColor="text1"/>
          <w:sz w:val="24"/>
          <w:szCs w:val="24"/>
        </w:rPr>
        <w:t xml:space="preserve"> </w:t>
      </w:r>
      <w:r w:rsidR="0079263A" w:rsidRPr="00E27EC3">
        <w:rPr>
          <w:rFonts w:cs="Times New Roman"/>
          <w:color w:val="000000" w:themeColor="text1"/>
          <w:sz w:val="24"/>
          <w:szCs w:val="24"/>
        </w:rPr>
        <w:t>(</w:t>
      </w:r>
      <w:r w:rsidRPr="00E27EC3">
        <w:rPr>
          <w:rFonts w:cs="Times New Roman"/>
          <w:color w:val="000000" w:themeColor="text1"/>
          <w:sz w:val="24"/>
          <w:szCs w:val="24"/>
        </w:rPr>
        <w:t>м</w:t>
      </w:r>
      <w:r w:rsidR="0079263A" w:rsidRPr="00E27EC3">
        <w:rPr>
          <w:rFonts w:cs="Times New Roman"/>
          <w:color w:val="000000" w:themeColor="text1"/>
          <w:sz w:val="24"/>
          <w:szCs w:val="24"/>
        </w:rPr>
        <w:t>)</w:t>
      </w:r>
      <w:r w:rsidRPr="00E27EC3">
        <w:rPr>
          <w:rFonts w:cs="Times New Roman"/>
          <w:color w:val="000000" w:themeColor="text1"/>
          <w:sz w:val="24"/>
          <w:szCs w:val="24"/>
        </w:rPr>
        <w:t>:</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w:t>
      </w:r>
      <w:r w:rsidR="00153D9A" w:rsidRPr="00E27EC3">
        <w:rPr>
          <w:rFonts w:cs="Times New Roman"/>
          <w:color w:val="000000" w:themeColor="text1"/>
          <w:sz w:val="24"/>
          <w:szCs w:val="24"/>
        </w:rPr>
        <w:t xml:space="preserve"> для водных объектов общего пользования за исключением каналов, а также рек и ручьев, протяженность которых от истока до устья не более 10 км – 20;</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w:t>
      </w:r>
      <w:r w:rsidR="00153D9A" w:rsidRPr="00E27EC3">
        <w:rPr>
          <w:rFonts w:cs="Times New Roman"/>
          <w:color w:val="000000" w:themeColor="text1"/>
          <w:sz w:val="24"/>
          <w:szCs w:val="24"/>
        </w:rPr>
        <w:t xml:space="preserve"> для каналов, а также рек и ручьев, протяженность которы</w:t>
      </w:r>
      <w:r w:rsidRPr="00E27EC3">
        <w:rPr>
          <w:rFonts w:cs="Times New Roman"/>
          <w:color w:val="000000" w:themeColor="text1"/>
          <w:sz w:val="24"/>
          <w:szCs w:val="24"/>
        </w:rPr>
        <w:t xml:space="preserve">х от истока до устья не более </w:t>
      </w:r>
      <w:r w:rsidR="0079263A" w:rsidRPr="00E27EC3">
        <w:rPr>
          <w:rFonts w:cs="Times New Roman"/>
          <w:color w:val="000000" w:themeColor="text1"/>
          <w:sz w:val="24"/>
          <w:szCs w:val="24"/>
        </w:rPr>
        <w:t xml:space="preserve">  </w:t>
      </w:r>
      <w:r w:rsidR="00153D9A" w:rsidRPr="00E27EC3">
        <w:rPr>
          <w:rFonts w:cs="Times New Roman"/>
          <w:color w:val="000000" w:themeColor="text1"/>
          <w:sz w:val="24"/>
          <w:szCs w:val="24"/>
        </w:rPr>
        <w:t>10 км – 5.</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5.3.14</w:t>
      </w:r>
      <w:r w:rsidR="00153D9A" w:rsidRPr="00E27EC3">
        <w:rPr>
          <w:rFonts w:cs="Times New Roman"/>
          <w:color w:val="000000" w:themeColor="text1"/>
          <w:sz w:val="24"/>
          <w:szCs w:val="24"/>
        </w:rPr>
        <w:t xml:space="preserve"> В границах водоохранных зон запрещаются:</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w:t>
      </w:r>
      <w:r w:rsidR="00153D9A" w:rsidRPr="00E27EC3">
        <w:rPr>
          <w:rFonts w:cs="Times New Roman"/>
          <w:color w:val="000000" w:themeColor="text1"/>
          <w:sz w:val="24"/>
          <w:szCs w:val="24"/>
        </w:rPr>
        <w:t xml:space="preserve"> использование сточных вод в целях регулирования плодородия почв;</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w:t>
      </w:r>
      <w:r w:rsidR="00153D9A" w:rsidRPr="00E27EC3">
        <w:rPr>
          <w:rFonts w:cs="Times New Roman"/>
          <w:color w:val="000000" w:themeColor="text1"/>
          <w:sz w:val="24"/>
          <w:szCs w:val="24"/>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w:t>
      </w:r>
      <w:r w:rsidR="00153D9A" w:rsidRPr="00E27EC3">
        <w:rPr>
          <w:rFonts w:cs="Times New Roman"/>
          <w:color w:val="000000" w:themeColor="text1"/>
          <w:sz w:val="24"/>
          <w:szCs w:val="24"/>
        </w:rPr>
        <w:t xml:space="preserve"> осуществление авиационных мер по борьбе с вредными организмами;</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w:t>
      </w:r>
      <w:r w:rsidR="00153D9A" w:rsidRPr="00E27EC3">
        <w:rPr>
          <w:rFonts w:cs="Times New Roman"/>
          <w:color w:val="000000" w:themeColor="text1"/>
          <w:sz w:val="24"/>
          <w:szCs w:val="24"/>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w:t>
      </w:r>
      <w:r w:rsidR="0079263A" w:rsidRPr="00E27EC3">
        <w:rPr>
          <w:rFonts w:cs="Times New Roman"/>
          <w:color w:val="000000" w:themeColor="text1"/>
          <w:sz w:val="24"/>
          <w:szCs w:val="24"/>
        </w:rPr>
        <w:t>ё</w:t>
      </w:r>
      <w:r w:rsidR="00153D9A" w:rsidRPr="00E27EC3">
        <w:rPr>
          <w:rFonts w:cs="Times New Roman"/>
          <w:color w:val="000000" w:themeColor="text1"/>
          <w:sz w:val="24"/>
          <w:szCs w:val="24"/>
        </w:rPr>
        <w:t>рдое покрытие;</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w:t>
      </w:r>
      <w:r w:rsidR="00153D9A" w:rsidRPr="00E27EC3">
        <w:rPr>
          <w:rFonts w:cs="Times New Roman"/>
          <w:color w:val="000000" w:themeColor="text1"/>
          <w:sz w:val="24"/>
          <w:szCs w:val="24"/>
        </w:rPr>
        <w:t xml:space="preserve"> размещение автозаправочных станций, складов горюче</w:t>
      </w:r>
      <w:r w:rsidRPr="00E27EC3">
        <w:rPr>
          <w:rFonts w:cs="Times New Roman"/>
          <w:color w:val="000000" w:themeColor="text1"/>
          <w:sz w:val="24"/>
          <w:szCs w:val="24"/>
        </w:rPr>
        <w:t xml:space="preserve"> – смазочных материалов (за исклю</w:t>
      </w:r>
      <w:r w:rsidR="00153D9A" w:rsidRPr="00E27EC3">
        <w:rPr>
          <w:rFonts w:cs="Times New Roman"/>
          <w:color w:val="000000" w:themeColor="text1"/>
          <w:sz w:val="24"/>
          <w:szCs w:val="24"/>
        </w:rPr>
        <w:t>чением случаев, если автозаправочные станции, склады горю</w:t>
      </w:r>
      <w:r w:rsidRPr="00E27EC3">
        <w:rPr>
          <w:rFonts w:cs="Times New Roman"/>
          <w:color w:val="000000" w:themeColor="text1"/>
          <w:sz w:val="24"/>
          <w:szCs w:val="24"/>
        </w:rPr>
        <w:t>че – смазочных материалов размеще</w:t>
      </w:r>
      <w:r w:rsidR="00153D9A" w:rsidRPr="00E27EC3">
        <w:rPr>
          <w:rFonts w:cs="Times New Roman"/>
          <w:color w:val="000000" w:themeColor="text1"/>
          <w:sz w:val="24"/>
          <w:szCs w:val="24"/>
        </w:rPr>
        <w:t xml:space="preserve">ны на территориях портов, судостроительных и судоремонтных организаций, инфраструктуры внутренних водных путей при условии соблюдения требований </w:t>
      </w:r>
      <w:r w:rsidRPr="00E27EC3">
        <w:rPr>
          <w:rFonts w:cs="Times New Roman"/>
          <w:color w:val="000000" w:themeColor="text1"/>
          <w:sz w:val="24"/>
          <w:szCs w:val="24"/>
        </w:rPr>
        <w:t>законодательства в области охра</w:t>
      </w:r>
      <w:r w:rsidR="00153D9A" w:rsidRPr="00E27EC3">
        <w:rPr>
          <w:rFonts w:cs="Times New Roman"/>
          <w:color w:val="000000" w:themeColor="text1"/>
          <w:sz w:val="24"/>
          <w:szCs w:val="24"/>
        </w:rPr>
        <w:t>ны окружающей среды и Водного кодекса Российской Федерац</w:t>
      </w:r>
      <w:r w:rsidRPr="00E27EC3">
        <w:rPr>
          <w:rFonts w:cs="Times New Roman"/>
          <w:color w:val="000000" w:themeColor="text1"/>
          <w:sz w:val="24"/>
          <w:szCs w:val="24"/>
        </w:rPr>
        <w:t>ии), станций технического обслу</w:t>
      </w:r>
      <w:r w:rsidR="00153D9A" w:rsidRPr="00E27EC3">
        <w:rPr>
          <w:rFonts w:cs="Times New Roman"/>
          <w:color w:val="000000" w:themeColor="text1"/>
          <w:sz w:val="24"/>
          <w:szCs w:val="24"/>
        </w:rPr>
        <w:t>живания, используемых для технического осмотра и ремонта т</w:t>
      </w:r>
      <w:r w:rsidRPr="00E27EC3">
        <w:rPr>
          <w:rFonts w:cs="Times New Roman"/>
          <w:color w:val="000000" w:themeColor="text1"/>
          <w:sz w:val="24"/>
          <w:szCs w:val="24"/>
        </w:rPr>
        <w:t>ранспортных средств, осуществле</w:t>
      </w:r>
      <w:r w:rsidR="00153D9A" w:rsidRPr="00E27EC3">
        <w:rPr>
          <w:rFonts w:cs="Times New Roman"/>
          <w:color w:val="000000" w:themeColor="text1"/>
          <w:sz w:val="24"/>
          <w:szCs w:val="24"/>
        </w:rPr>
        <w:t>ние мойки транспортных средств;</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w:t>
      </w:r>
      <w:r w:rsidR="00153D9A" w:rsidRPr="00E27EC3">
        <w:rPr>
          <w:rFonts w:cs="Times New Roman"/>
          <w:color w:val="000000" w:themeColor="text1"/>
          <w:sz w:val="24"/>
          <w:szCs w:val="24"/>
        </w:rPr>
        <w:t xml:space="preserve"> размещение специализированных хранилищ пестицидов и агрохимикатов, применение пестицидов и агрохимикатов;</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w:t>
      </w:r>
      <w:r w:rsidR="00153D9A" w:rsidRPr="00E27EC3">
        <w:rPr>
          <w:rFonts w:cs="Times New Roman"/>
          <w:color w:val="000000" w:themeColor="text1"/>
          <w:sz w:val="24"/>
          <w:szCs w:val="24"/>
        </w:rPr>
        <w:t xml:space="preserve"> сброс сточных, в том числе дренажных, вод;</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w:t>
      </w:r>
      <w:r w:rsidR="00153D9A" w:rsidRPr="00E27EC3">
        <w:rPr>
          <w:rFonts w:cs="Times New Roman"/>
          <w:color w:val="000000" w:themeColor="text1"/>
          <w:sz w:val="24"/>
          <w:szCs w:val="24"/>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w:t>
      </w:r>
      <w:r w:rsidR="001207DB" w:rsidRPr="00E27EC3">
        <w:rPr>
          <w:rFonts w:cs="Times New Roman"/>
          <w:color w:val="000000" w:themeColor="text1"/>
          <w:sz w:val="24"/>
          <w:szCs w:val="24"/>
        </w:rPr>
        <w:t>ё</w:t>
      </w:r>
      <w:r w:rsidR="00153D9A" w:rsidRPr="00E27EC3">
        <w:rPr>
          <w:rFonts w:cs="Times New Roman"/>
          <w:color w:val="000000" w:themeColor="text1"/>
          <w:sz w:val="24"/>
          <w:szCs w:val="24"/>
        </w:rPr>
        <w:t>нного технического проекта в соответствии со статьей 19.1 Закона Российской Федерации от 21.02.1992 № 2395-1 «О недрах»).</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5.3.15</w:t>
      </w:r>
      <w:r w:rsidR="00153D9A" w:rsidRPr="00E27EC3">
        <w:rPr>
          <w:rFonts w:cs="Times New Roman"/>
          <w:color w:val="000000" w:themeColor="text1"/>
          <w:sz w:val="24"/>
          <w:szCs w:val="24"/>
        </w:rPr>
        <w:t xml:space="preserve">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153D9A" w:rsidRPr="00E27EC3" w:rsidRDefault="00153D9A" w:rsidP="00153D9A">
      <w:pPr>
        <w:ind w:firstLine="708"/>
        <w:rPr>
          <w:rFonts w:cs="Times New Roman"/>
          <w:color w:val="000000" w:themeColor="text1"/>
          <w:sz w:val="24"/>
          <w:szCs w:val="24"/>
        </w:rPr>
      </w:pPr>
      <w:r w:rsidRPr="00E27EC3">
        <w:rPr>
          <w:rFonts w:cs="Times New Roman"/>
          <w:color w:val="000000" w:themeColor="text1"/>
          <w:sz w:val="24"/>
          <w:szCs w:val="24"/>
        </w:rPr>
        <w:t>Выбор типа сооружения, обеспечивающего охрану водного</w:t>
      </w:r>
      <w:r w:rsidR="004916FE" w:rsidRPr="00E27EC3">
        <w:rPr>
          <w:rFonts w:cs="Times New Roman"/>
          <w:color w:val="000000" w:themeColor="text1"/>
          <w:sz w:val="24"/>
          <w:szCs w:val="24"/>
        </w:rPr>
        <w:t xml:space="preserve"> объекта от загрязнения, засоре</w:t>
      </w:r>
      <w:r w:rsidRPr="00E27EC3">
        <w:rPr>
          <w:rFonts w:cs="Times New Roman"/>
          <w:color w:val="000000" w:themeColor="text1"/>
          <w:sz w:val="24"/>
          <w:szCs w:val="24"/>
        </w:rPr>
        <w:t>ния, заиления и истощения вод, осуществляется с уч</w:t>
      </w:r>
      <w:r w:rsidR="0079263A" w:rsidRPr="00E27EC3">
        <w:rPr>
          <w:rFonts w:cs="Times New Roman"/>
          <w:color w:val="000000" w:themeColor="text1"/>
          <w:sz w:val="24"/>
          <w:szCs w:val="24"/>
        </w:rPr>
        <w:t>ё</w:t>
      </w:r>
      <w:r w:rsidRPr="00E27EC3">
        <w:rPr>
          <w:rFonts w:cs="Times New Roman"/>
          <w:color w:val="000000" w:themeColor="text1"/>
          <w:sz w:val="24"/>
          <w:szCs w:val="24"/>
        </w:rPr>
        <w:t>том необ</w:t>
      </w:r>
      <w:r w:rsidR="004916FE" w:rsidRPr="00E27EC3">
        <w:rPr>
          <w:rFonts w:cs="Times New Roman"/>
          <w:color w:val="000000" w:themeColor="text1"/>
          <w:sz w:val="24"/>
          <w:szCs w:val="24"/>
        </w:rPr>
        <w:t>ходимости соблюдения установлен</w:t>
      </w:r>
      <w:r w:rsidRPr="00E27EC3">
        <w:rPr>
          <w:rFonts w:cs="Times New Roman"/>
          <w:color w:val="000000" w:themeColor="text1"/>
          <w:sz w:val="24"/>
          <w:szCs w:val="24"/>
        </w:rPr>
        <w:t>ных в соответствии с законодательством в области охраны о</w:t>
      </w:r>
      <w:r w:rsidR="004916FE" w:rsidRPr="00E27EC3">
        <w:rPr>
          <w:rFonts w:cs="Times New Roman"/>
          <w:color w:val="000000" w:themeColor="text1"/>
          <w:sz w:val="24"/>
          <w:szCs w:val="24"/>
        </w:rPr>
        <w:t>кружающей среды нормативов допу</w:t>
      </w:r>
      <w:r w:rsidRPr="00E27EC3">
        <w:rPr>
          <w:rFonts w:cs="Times New Roman"/>
          <w:color w:val="000000" w:themeColor="text1"/>
          <w:sz w:val="24"/>
          <w:szCs w:val="24"/>
        </w:rPr>
        <w:t>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w:t>
      </w:r>
      <w:r w:rsidR="004916FE" w:rsidRPr="00E27EC3">
        <w:rPr>
          <w:rFonts w:cs="Times New Roman"/>
          <w:color w:val="000000" w:themeColor="text1"/>
          <w:sz w:val="24"/>
          <w:szCs w:val="24"/>
        </w:rPr>
        <w:t>маются:</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w:t>
      </w:r>
      <w:r w:rsidR="00153D9A" w:rsidRPr="00E27EC3">
        <w:rPr>
          <w:rFonts w:cs="Times New Roman"/>
          <w:color w:val="000000" w:themeColor="text1"/>
          <w:sz w:val="24"/>
          <w:szCs w:val="24"/>
        </w:rPr>
        <w:t xml:space="preserve"> централизованные системы водоотведения (канализации), централизованные ливневые системы водоотведения;</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w:t>
      </w:r>
      <w:r w:rsidR="00153D9A" w:rsidRPr="00E27EC3">
        <w:rPr>
          <w:rFonts w:cs="Times New Roman"/>
          <w:color w:val="000000" w:themeColor="text1"/>
          <w:sz w:val="24"/>
          <w:szCs w:val="24"/>
        </w:rPr>
        <w:t xml:space="preserve">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w:t>
      </w:r>
      <w:r w:rsidR="0079263A" w:rsidRPr="00E27EC3">
        <w:rPr>
          <w:rFonts w:cs="Times New Roman"/>
          <w:color w:val="000000" w:themeColor="text1"/>
          <w:sz w:val="24"/>
          <w:szCs w:val="24"/>
        </w:rPr>
        <w:t>ё</w:t>
      </w:r>
      <w:r w:rsidR="00153D9A" w:rsidRPr="00E27EC3">
        <w:rPr>
          <w:rFonts w:cs="Times New Roman"/>
          <w:color w:val="000000" w:themeColor="text1"/>
          <w:sz w:val="24"/>
          <w:szCs w:val="24"/>
        </w:rPr>
        <w:t>ма таких вод;</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w:t>
      </w:r>
      <w:r w:rsidR="00153D9A" w:rsidRPr="00E27EC3">
        <w:rPr>
          <w:rFonts w:cs="Times New Roman"/>
          <w:color w:val="000000" w:themeColor="text1"/>
          <w:sz w:val="24"/>
          <w:szCs w:val="24"/>
        </w:rPr>
        <w:t xml:space="preserve">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w:t>
      </w:r>
      <w:r w:rsidR="00153D9A" w:rsidRPr="00E27EC3">
        <w:rPr>
          <w:rFonts w:cs="Times New Roman"/>
          <w:color w:val="000000" w:themeColor="text1"/>
          <w:sz w:val="24"/>
          <w:szCs w:val="24"/>
        </w:rPr>
        <w:t xml:space="preserve">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w:t>
      </w:r>
      <w:r w:rsidR="00B13B33" w:rsidRPr="00E27EC3">
        <w:rPr>
          <w:rFonts w:cs="Times New Roman"/>
          <w:color w:val="000000" w:themeColor="text1"/>
          <w:sz w:val="24"/>
          <w:szCs w:val="24"/>
        </w:rPr>
        <w:t>ё</w:t>
      </w:r>
      <w:r w:rsidR="00153D9A" w:rsidRPr="00E27EC3">
        <w:rPr>
          <w:rFonts w:cs="Times New Roman"/>
          <w:color w:val="000000" w:themeColor="text1"/>
          <w:sz w:val="24"/>
          <w:szCs w:val="24"/>
        </w:rPr>
        <w:t>мники, изготовленные из водонепроницаемых материалов.</w:t>
      </w:r>
    </w:p>
    <w:p w:rsidR="00153D9A" w:rsidRPr="00E27EC3" w:rsidRDefault="00153D9A" w:rsidP="00153D9A">
      <w:pPr>
        <w:ind w:firstLine="708"/>
        <w:rPr>
          <w:rFonts w:cs="Times New Roman"/>
          <w:color w:val="000000" w:themeColor="text1"/>
          <w:sz w:val="24"/>
          <w:szCs w:val="24"/>
        </w:rPr>
      </w:pPr>
      <w:r w:rsidRPr="00E27EC3">
        <w:rPr>
          <w:rFonts w:cs="Times New Roman"/>
          <w:color w:val="000000" w:themeColor="text1"/>
          <w:sz w:val="24"/>
          <w:szCs w:val="24"/>
        </w:rPr>
        <w:t>В отношении территорий садоводческих, огороднических или дачных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w:t>
      </w:r>
      <w:r w:rsidR="0079263A" w:rsidRPr="00E27EC3">
        <w:rPr>
          <w:rFonts w:cs="Times New Roman"/>
          <w:color w:val="000000" w:themeColor="text1"/>
          <w:sz w:val="24"/>
          <w:szCs w:val="24"/>
        </w:rPr>
        <w:t>ё</w:t>
      </w:r>
      <w:r w:rsidRPr="00E27EC3">
        <w:rPr>
          <w:rFonts w:cs="Times New Roman"/>
          <w:color w:val="000000" w:themeColor="text1"/>
          <w:sz w:val="24"/>
          <w:szCs w:val="24"/>
        </w:rPr>
        <w:t>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5.3.16</w:t>
      </w:r>
      <w:r w:rsidR="00153D9A" w:rsidRPr="00E27EC3">
        <w:rPr>
          <w:rFonts w:cs="Times New Roman"/>
          <w:color w:val="000000" w:themeColor="text1"/>
          <w:sz w:val="24"/>
          <w:szCs w:val="24"/>
        </w:rPr>
        <w:t xml:space="preserve"> В границах прибрежных защитных полос наряду </w:t>
      </w:r>
      <w:r w:rsidRPr="00E27EC3">
        <w:rPr>
          <w:rFonts w:cs="Times New Roman"/>
          <w:color w:val="000000" w:themeColor="text1"/>
          <w:sz w:val="24"/>
          <w:szCs w:val="24"/>
        </w:rPr>
        <w:t xml:space="preserve">с </w:t>
      </w:r>
      <w:r w:rsidR="00153D9A" w:rsidRPr="00E27EC3">
        <w:rPr>
          <w:rFonts w:cs="Times New Roman"/>
          <w:color w:val="000000" w:themeColor="text1"/>
          <w:sz w:val="24"/>
          <w:szCs w:val="24"/>
        </w:rPr>
        <w:t xml:space="preserve">ограничениями, указанными в п. </w:t>
      </w:r>
      <w:r w:rsidRPr="00E27EC3">
        <w:rPr>
          <w:rFonts w:cs="Times New Roman"/>
          <w:color w:val="000000" w:themeColor="text1"/>
          <w:sz w:val="24"/>
          <w:szCs w:val="24"/>
        </w:rPr>
        <w:t>5.3.14</w:t>
      </w:r>
      <w:r w:rsidR="00153D9A" w:rsidRPr="00E27EC3">
        <w:rPr>
          <w:rFonts w:cs="Times New Roman"/>
          <w:color w:val="000000" w:themeColor="text1"/>
          <w:sz w:val="24"/>
          <w:szCs w:val="24"/>
        </w:rPr>
        <w:t xml:space="preserve"> настоящих нормативов, запрещаются:</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w:t>
      </w:r>
      <w:r w:rsidR="00153D9A" w:rsidRPr="00E27EC3">
        <w:rPr>
          <w:rFonts w:cs="Times New Roman"/>
          <w:color w:val="000000" w:themeColor="text1"/>
          <w:sz w:val="24"/>
          <w:szCs w:val="24"/>
        </w:rPr>
        <w:t xml:space="preserve"> распашка земель;</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w:t>
      </w:r>
      <w:r w:rsidR="00153D9A" w:rsidRPr="00E27EC3">
        <w:rPr>
          <w:rFonts w:cs="Times New Roman"/>
          <w:color w:val="000000" w:themeColor="text1"/>
          <w:sz w:val="24"/>
          <w:szCs w:val="24"/>
        </w:rPr>
        <w:t xml:space="preserve"> размещение отвалов размываемых грунтов;</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w:t>
      </w:r>
      <w:r w:rsidR="00153D9A" w:rsidRPr="00E27EC3">
        <w:rPr>
          <w:rFonts w:cs="Times New Roman"/>
          <w:color w:val="000000" w:themeColor="text1"/>
          <w:sz w:val="24"/>
          <w:szCs w:val="24"/>
        </w:rPr>
        <w:t xml:space="preserve"> выпас сельскохозяйственных животных и организация для них летних лагерей, ванн.</w:t>
      </w:r>
    </w:p>
    <w:p w:rsidR="00153D9A" w:rsidRPr="00E27EC3" w:rsidRDefault="00153D9A" w:rsidP="00153D9A">
      <w:pPr>
        <w:ind w:firstLine="708"/>
        <w:rPr>
          <w:rFonts w:cs="Times New Roman"/>
          <w:color w:val="000000" w:themeColor="text1"/>
          <w:sz w:val="24"/>
          <w:szCs w:val="24"/>
        </w:rPr>
      </w:pPr>
    </w:p>
    <w:p w:rsidR="00153D9A" w:rsidRPr="00E27EC3" w:rsidRDefault="00153D9A" w:rsidP="00153D9A">
      <w:pPr>
        <w:ind w:firstLine="708"/>
        <w:rPr>
          <w:rFonts w:cs="Times New Roman"/>
          <w:b/>
          <w:color w:val="000000" w:themeColor="text1"/>
          <w:sz w:val="24"/>
          <w:szCs w:val="24"/>
        </w:rPr>
      </w:pPr>
      <w:r w:rsidRPr="00E27EC3">
        <w:rPr>
          <w:rFonts w:cs="Times New Roman"/>
          <w:b/>
          <w:color w:val="000000" w:themeColor="text1"/>
          <w:sz w:val="24"/>
          <w:szCs w:val="24"/>
        </w:rPr>
        <w:t>Рыбоохранные и рыбохозяйственные заповедные зоны</w:t>
      </w:r>
    </w:p>
    <w:p w:rsidR="00153D9A" w:rsidRPr="00E27EC3" w:rsidRDefault="00153D9A" w:rsidP="00153D9A">
      <w:pPr>
        <w:ind w:firstLine="708"/>
        <w:rPr>
          <w:rFonts w:cs="Times New Roman"/>
          <w:color w:val="000000" w:themeColor="text1"/>
          <w:sz w:val="24"/>
          <w:szCs w:val="24"/>
        </w:rPr>
      </w:pP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5.3.17</w:t>
      </w:r>
      <w:r w:rsidR="00153D9A" w:rsidRPr="00E27EC3">
        <w:rPr>
          <w:rFonts w:cs="Times New Roman"/>
          <w:color w:val="000000" w:themeColor="text1"/>
          <w:sz w:val="24"/>
          <w:szCs w:val="24"/>
        </w:rPr>
        <w:t xml:space="preserve"> Рыбоохранные зоны и их границы устанавливаются Федеральным агентством по рыболовству по представлению территориальных органов в целях сохранения условий для воспроизводства водных биологических ресурсов.</w:t>
      </w:r>
    </w:p>
    <w:p w:rsidR="00153D9A" w:rsidRPr="00E27EC3" w:rsidRDefault="00153D9A" w:rsidP="00153D9A">
      <w:pPr>
        <w:ind w:firstLine="708"/>
        <w:rPr>
          <w:rFonts w:cs="Times New Roman"/>
          <w:color w:val="000000" w:themeColor="text1"/>
          <w:sz w:val="24"/>
          <w:szCs w:val="24"/>
        </w:rPr>
      </w:pPr>
      <w:r w:rsidRPr="00E27EC3">
        <w:rPr>
          <w:rFonts w:cs="Times New Roman"/>
          <w:color w:val="000000" w:themeColor="text1"/>
          <w:sz w:val="24"/>
          <w:szCs w:val="24"/>
        </w:rPr>
        <w:t>Рыбоохранной зоной является территория, прилегающая к акватории водного объекта рыбохозяйственного значения, на которой вводятся ограничения и устанавливается особый режим хозяйственной и иной деятельности.</w:t>
      </w:r>
    </w:p>
    <w:p w:rsidR="00153D9A" w:rsidRPr="00E27EC3" w:rsidRDefault="004916FE" w:rsidP="00153D9A">
      <w:pPr>
        <w:ind w:firstLine="708"/>
        <w:rPr>
          <w:rFonts w:cs="Times New Roman"/>
          <w:color w:val="000000" w:themeColor="text1"/>
          <w:sz w:val="24"/>
          <w:szCs w:val="24"/>
        </w:rPr>
      </w:pPr>
      <w:r w:rsidRPr="00E27EC3">
        <w:rPr>
          <w:rFonts w:cs="Times New Roman"/>
          <w:color w:val="000000" w:themeColor="text1"/>
          <w:sz w:val="24"/>
          <w:szCs w:val="24"/>
        </w:rPr>
        <w:t>5.3.18</w:t>
      </w:r>
      <w:r w:rsidR="00153D9A" w:rsidRPr="00E27EC3">
        <w:rPr>
          <w:rFonts w:cs="Times New Roman"/>
          <w:color w:val="000000" w:themeColor="text1"/>
          <w:sz w:val="24"/>
          <w:szCs w:val="24"/>
        </w:rPr>
        <w:t xml:space="preserve"> Ширина рыбоохранной зоны рек и ручь</w:t>
      </w:r>
      <w:r w:rsidR="0079263A" w:rsidRPr="00E27EC3">
        <w:rPr>
          <w:rFonts w:cs="Times New Roman"/>
          <w:color w:val="000000" w:themeColor="text1"/>
          <w:sz w:val="24"/>
          <w:szCs w:val="24"/>
        </w:rPr>
        <w:t>ё</w:t>
      </w:r>
      <w:r w:rsidR="00153D9A" w:rsidRPr="00E27EC3">
        <w:rPr>
          <w:rFonts w:cs="Times New Roman"/>
          <w:color w:val="000000" w:themeColor="text1"/>
          <w:sz w:val="24"/>
          <w:szCs w:val="24"/>
        </w:rPr>
        <w:t>в устанавливается от их истока до устья и составляет для рек и ручьев протяженностью</w:t>
      </w:r>
      <w:r w:rsidR="00D053C4" w:rsidRPr="00E27EC3">
        <w:rPr>
          <w:rFonts w:cs="Times New Roman"/>
          <w:color w:val="000000" w:themeColor="text1"/>
          <w:sz w:val="24"/>
          <w:szCs w:val="24"/>
        </w:rPr>
        <w:t xml:space="preserve"> (м)</w:t>
      </w:r>
      <w:r w:rsidR="00153D9A" w:rsidRPr="00E27EC3">
        <w:rPr>
          <w:rFonts w:cs="Times New Roman"/>
          <w:color w:val="000000" w:themeColor="text1"/>
          <w:sz w:val="24"/>
          <w:szCs w:val="24"/>
        </w:rPr>
        <w:t>:</w:t>
      </w:r>
    </w:p>
    <w:p w:rsidR="00153D9A" w:rsidRPr="00E27EC3" w:rsidRDefault="00D053C4" w:rsidP="00153D9A">
      <w:pPr>
        <w:ind w:firstLine="708"/>
        <w:rPr>
          <w:rFonts w:cs="Times New Roman"/>
          <w:color w:val="000000" w:themeColor="text1"/>
          <w:sz w:val="24"/>
          <w:szCs w:val="24"/>
        </w:rPr>
      </w:pPr>
      <w:r w:rsidRPr="00E27EC3">
        <w:rPr>
          <w:rFonts w:cs="Times New Roman"/>
          <w:color w:val="000000" w:themeColor="text1"/>
          <w:sz w:val="24"/>
          <w:szCs w:val="24"/>
        </w:rPr>
        <w:t>– до 10 км – 50</w:t>
      </w:r>
      <w:r w:rsidR="00153D9A" w:rsidRPr="00E27EC3">
        <w:rPr>
          <w:rFonts w:cs="Times New Roman"/>
          <w:color w:val="000000" w:themeColor="text1"/>
          <w:sz w:val="24"/>
          <w:szCs w:val="24"/>
        </w:rPr>
        <w:t>;</w:t>
      </w:r>
    </w:p>
    <w:p w:rsidR="00153D9A" w:rsidRPr="00E27EC3" w:rsidRDefault="00153D9A" w:rsidP="00153D9A">
      <w:pPr>
        <w:ind w:firstLine="708"/>
        <w:rPr>
          <w:rFonts w:cs="Times New Roman"/>
          <w:color w:val="000000" w:themeColor="text1"/>
          <w:sz w:val="24"/>
          <w:szCs w:val="24"/>
        </w:rPr>
      </w:pPr>
      <w:r w:rsidRPr="00E27EC3">
        <w:rPr>
          <w:rFonts w:cs="Times New Roman"/>
          <w:color w:val="000000" w:themeColor="text1"/>
          <w:sz w:val="24"/>
          <w:szCs w:val="24"/>
        </w:rPr>
        <w:t xml:space="preserve">– дот 10 до 50 км </w:t>
      </w:r>
      <w:r w:rsidR="0079263A" w:rsidRPr="00E27EC3">
        <w:rPr>
          <w:rFonts w:cs="Times New Roman"/>
          <w:color w:val="000000" w:themeColor="text1"/>
          <w:sz w:val="24"/>
          <w:szCs w:val="24"/>
        </w:rPr>
        <w:t>– 100</w:t>
      </w:r>
      <w:r w:rsidRPr="00E27EC3">
        <w:rPr>
          <w:rFonts w:cs="Times New Roman"/>
          <w:color w:val="000000" w:themeColor="text1"/>
          <w:sz w:val="24"/>
          <w:szCs w:val="24"/>
        </w:rPr>
        <w:t>;</w:t>
      </w:r>
    </w:p>
    <w:p w:rsidR="00153D9A" w:rsidRPr="00E27EC3" w:rsidRDefault="0079263A" w:rsidP="00153D9A">
      <w:pPr>
        <w:ind w:firstLine="708"/>
        <w:rPr>
          <w:rFonts w:cs="Times New Roman"/>
          <w:color w:val="000000" w:themeColor="text1"/>
          <w:sz w:val="24"/>
          <w:szCs w:val="24"/>
        </w:rPr>
      </w:pPr>
      <w:r w:rsidRPr="00E27EC3">
        <w:rPr>
          <w:rFonts w:cs="Times New Roman"/>
          <w:color w:val="000000" w:themeColor="text1"/>
          <w:sz w:val="24"/>
          <w:szCs w:val="24"/>
        </w:rPr>
        <w:t>– от 50 и более км – 200</w:t>
      </w:r>
      <w:r w:rsidR="00153D9A" w:rsidRPr="00E27EC3">
        <w:rPr>
          <w:rFonts w:cs="Times New Roman"/>
          <w:color w:val="000000" w:themeColor="text1"/>
          <w:sz w:val="24"/>
          <w:szCs w:val="24"/>
        </w:rPr>
        <w:t>.</w:t>
      </w:r>
    </w:p>
    <w:p w:rsidR="00153D9A" w:rsidRPr="00E27EC3" w:rsidRDefault="00153D9A" w:rsidP="00153D9A">
      <w:pPr>
        <w:ind w:firstLine="708"/>
        <w:rPr>
          <w:rFonts w:cs="Times New Roman"/>
          <w:color w:val="000000" w:themeColor="text1"/>
          <w:sz w:val="24"/>
          <w:szCs w:val="24"/>
        </w:rPr>
      </w:pPr>
      <w:r w:rsidRPr="00E27EC3">
        <w:rPr>
          <w:rFonts w:cs="Times New Roman"/>
          <w:color w:val="000000" w:themeColor="text1"/>
          <w:sz w:val="24"/>
          <w:szCs w:val="24"/>
        </w:rPr>
        <w:t>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w:t>
      </w:r>
    </w:p>
    <w:p w:rsidR="00153D9A" w:rsidRPr="00E27EC3" w:rsidRDefault="00153D9A" w:rsidP="00153D9A">
      <w:pPr>
        <w:ind w:firstLine="708"/>
        <w:rPr>
          <w:rFonts w:cs="Times New Roman"/>
          <w:color w:val="000000" w:themeColor="text1"/>
          <w:sz w:val="24"/>
          <w:szCs w:val="24"/>
        </w:rPr>
      </w:pPr>
      <w:r w:rsidRPr="00E27EC3">
        <w:rPr>
          <w:rFonts w:cs="Times New Roman"/>
          <w:color w:val="000000" w:themeColor="text1"/>
          <w:sz w:val="24"/>
          <w:szCs w:val="24"/>
        </w:rPr>
        <w:t>Ширина рыбоохранной зоны водохранилища, расположенного на водотоке, устанавливается равной ширине рыбоохранной зоны этого водотока.</w:t>
      </w:r>
    </w:p>
    <w:p w:rsidR="00153D9A" w:rsidRPr="00E27EC3" w:rsidRDefault="00153D9A" w:rsidP="00153D9A">
      <w:pPr>
        <w:ind w:firstLine="708"/>
        <w:rPr>
          <w:rFonts w:cs="Times New Roman"/>
          <w:color w:val="000000" w:themeColor="text1"/>
          <w:sz w:val="24"/>
          <w:szCs w:val="24"/>
        </w:rPr>
      </w:pPr>
      <w:r w:rsidRPr="00E27EC3">
        <w:rPr>
          <w:rFonts w:cs="Times New Roman"/>
          <w:color w:val="000000" w:themeColor="text1"/>
          <w:sz w:val="24"/>
          <w:szCs w:val="24"/>
        </w:rPr>
        <w:t>Ширина рыбоохранных зон магистральных или межхозяйственных каналов совпадает по ширине с полосами отводов таких каналов.</w:t>
      </w:r>
    </w:p>
    <w:p w:rsidR="00153D9A" w:rsidRPr="00E27EC3" w:rsidRDefault="00652597" w:rsidP="00153D9A">
      <w:pPr>
        <w:ind w:firstLine="708"/>
        <w:rPr>
          <w:rFonts w:cs="Times New Roman"/>
          <w:color w:val="000000" w:themeColor="text1"/>
          <w:sz w:val="24"/>
          <w:szCs w:val="24"/>
        </w:rPr>
      </w:pPr>
      <w:r w:rsidRPr="00E27EC3">
        <w:rPr>
          <w:rFonts w:cs="Times New Roman"/>
          <w:color w:val="000000" w:themeColor="text1"/>
          <w:sz w:val="24"/>
          <w:szCs w:val="24"/>
        </w:rPr>
        <w:t>5.2.19</w:t>
      </w:r>
      <w:r w:rsidR="00153D9A" w:rsidRPr="00E27EC3">
        <w:rPr>
          <w:rFonts w:cs="Times New Roman"/>
          <w:color w:val="000000" w:themeColor="text1"/>
          <w:sz w:val="24"/>
          <w:szCs w:val="24"/>
        </w:rPr>
        <w:t xml:space="preserve"> Рыбоохранные зоны для рек, ручь</w:t>
      </w:r>
      <w:r w:rsidR="0079263A" w:rsidRPr="00E27EC3">
        <w:rPr>
          <w:rFonts w:cs="Times New Roman"/>
          <w:color w:val="000000" w:themeColor="text1"/>
          <w:sz w:val="24"/>
          <w:szCs w:val="24"/>
        </w:rPr>
        <w:t>ё</w:t>
      </w:r>
      <w:r w:rsidR="00153D9A" w:rsidRPr="00E27EC3">
        <w:rPr>
          <w:rFonts w:cs="Times New Roman"/>
          <w:color w:val="000000" w:themeColor="text1"/>
          <w:sz w:val="24"/>
          <w:szCs w:val="24"/>
        </w:rPr>
        <w:t>в или их ча</w:t>
      </w:r>
      <w:r w:rsidR="004916FE" w:rsidRPr="00E27EC3">
        <w:rPr>
          <w:rFonts w:cs="Times New Roman"/>
          <w:color w:val="000000" w:themeColor="text1"/>
          <w:sz w:val="24"/>
          <w:szCs w:val="24"/>
        </w:rPr>
        <w:t>стей, помещенных в закрытые кол</w:t>
      </w:r>
      <w:r w:rsidR="00153D9A" w:rsidRPr="00E27EC3">
        <w:rPr>
          <w:rFonts w:cs="Times New Roman"/>
          <w:color w:val="000000" w:themeColor="text1"/>
          <w:sz w:val="24"/>
          <w:szCs w:val="24"/>
        </w:rPr>
        <w:t>лекторы, не устанавливаются.</w:t>
      </w:r>
    </w:p>
    <w:p w:rsidR="00153D9A" w:rsidRPr="00E27EC3" w:rsidRDefault="00652597" w:rsidP="00153D9A">
      <w:pPr>
        <w:ind w:firstLine="708"/>
        <w:rPr>
          <w:rFonts w:cs="Times New Roman"/>
          <w:color w:val="000000" w:themeColor="text1"/>
          <w:sz w:val="24"/>
          <w:szCs w:val="24"/>
        </w:rPr>
      </w:pPr>
      <w:r w:rsidRPr="00E27EC3">
        <w:rPr>
          <w:rFonts w:cs="Times New Roman"/>
          <w:color w:val="000000" w:themeColor="text1"/>
          <w:sz w:val="24"/>
          <w:szCs w:val="24"/>
        </w:rPr>
        <w:t>5.3.20</w:t>
      </w:r>
      <w:r w:rsidR="00153D9A" w:rsidRPr="00E27EC3">
        <w:rPr>
          <w:rFonts w:cs="Times New Roman"/>
          <w:color w:val="000000" w:themeColor="text1"/>
          <w:sz w:val="24"/>
          <w:szCs w:val="24"/>
        </w:rPr>
        <w:t xml:space="preserve"> Ширина рыбоохранных зон рек, ручь</w:t>
      </w:r>
      <w:r w:rsidR="0079263A" w:rsidRPr="00E27EC3">
        <w:rPr>
          <w:rFonts w:cs="Times New Roman"/>
          <w:color w:val="000000" w:themeColor="text1"/>
          <w:sz w:val="24"/>
          <w:szCs w:val="24"/>
        </w:rPr>
        <w:t>ё</w:t>
      </w:r>
      <w:r w:rsidR="00153D9A" w:rsidRPr="00E27EC3">
        <w:rPr>
          <w:rFonts w:cs="Times New Roman"/>
          <w:color w:val="000000" w:themeColor="text1"/>
          <w:sz w:val="24"/>
          <w:szCs w:val="24"/>
        </w:rPr>
        <w:t>в, оз</w:t>
      </w:r>
      <w:r w:rsidR="0079263A" w:rsidRPr="00E27EC3">
        <w:rPr>
          <w:rFonts w:cs="Times New Roman"/>
          <w:color w:val="000000" w:themeColor="text1"/>
          <w:sz w:val="24"/>
          <w:szCs w:val="24"/>
        </w:rPr>
        <w:t>ё</w:t>
      </w:r>
      <w:r w:rsidR="00153D9A" w:rsidRPr="00E27EC3">
        <w:rPr>
          <w:rFonts w:cs="Times New Roman"/>
          <w:color w:val="000000" w:themeColor="text1"/>
          <w:sz w:val="24"/>
          <w:szCs w:val="24"/>
        </w:rPr>
        <w:t>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200 м.</w:t>
      </w:r>
    </w:p>
    <w:p w:rsidR="00153D9A" w:rsidRPr="00E27EC3" w:rsidRDefault="00652597" w:rsidP="00153D9A">
      <w:pPr>
        <w:ind w:firstLine="708"/>
        <w:rPr>
          <w:rFonts w:cs="Times New Roman"/>
          <w:color w:val="000000" w:themeColor="text1"/>
          <w:sz w:val="24"/>
          <w:szCs w:val="24"/>
        </w:rPr>
      </w:pPr>
      <w:r w:rsidRPr="00E27EC3">
        <w:rPr>
          <w:rFonts w:cs="Times New Roman"/>
          <w:color w:val="000000" w:themeColor="text1"/>
          <w:sz w:val="24"/>
          <w:szCs w:val="24"/>
        </w:rPr>
        <w:t>5.3.21</w:t>
      </w:r>
      <w:r w:rsidR="00153D9A" w:rsidRPr="00E27EC3">
        <w:rPr>
          <w:rFonts w:cs="Times New Roman"/>
          <w:color w:val="000000" w:themeColor="text1"/>
          <w:sz w:val="24"/>
          <w:szCs w:val="24"/>
        </w:rPr>
        <w:t xml:space="preserve"> Ширина рыбоохранных зон прудов, обводн</w:t>
      </w:r>
      <w:r w:rsidR="0079263A" w:rsidRPr="00E27EC3">
        <w:rPr>
          <w:rFonts w:cs="Times New Roman"/>
          <w:color w:val="000000" w:themeColor="text1"/>
          <w:sz w:val="24"/>
          <w:szCs w:val="24"/>
        </w:rPr>
        <w:t>ё</w:t>
      </w:r>
      <w:r w:rsidR="00153D9A" w:rsidRPr="00E27EC3">
        <w:rPr>
          <w:rFonts w:cs="Times New Roman"/>
          <w:color w:val="000000" w:themeColor="text1"/>
          <w:sz w:val="24"/>
          <w:szCs w:val="24"/>
        </w:rPr>
        <w:t>нных карьеров, имеющих гидравлическую связь с реками, ручьями, оз</w:t>
      </w:r>
      <w:r w:rsidR="0079263A" w:rsidRPr="00E27EC3">
        <w:rPr>
          <w:rFonts w:cs="Times New Roman"/>
          <w:color w:val="000000" w:themeColor="text1"/>
          <w:sz w:val="24"/>
          <w:szCs w:val="24"/>
        </w:rPr>
        <w:t>ё</w:t>
      </w:r>
      <w:r w:rsidR="00153D9A" w:rsidRPr="00E27EC3">
        <w:rPr>
          <w:rFonts w:cs="Times New Roman"/>
          <w:color w:val="000000" w:themeColor="text1"/>
          <w:sz w:val="24"/>
          <w:szCs w:val="24"/>
        </w:rPr>
        <w:t>рами, водохранилищами составляет 50 м.</w:t>
      </w:r>
    </w:p>
    <w:p w:rsidR="00153D9A" w:rsidRPr="00E27EC3" w:rsidRDefault="00652597" w:rsidP="00153D9A">
      <w:pPr>
        <w:ind w:firstLine="708"/>
        <w:rPr>
          <w:rFonts w:cs="Times New Roman"/>
          <w:color w:val="000000" w:themeColor="text1"/>
          <w:sz w:val="24"/>
          <w:szCs w:val="24"/>
        </w:rPr>
      </w:pPr>
      <w:r w:rsidRPr="00E27EC3">
        <w:rPr>
          <w:rFonts w:cs="Times New Roman"/>
          <w:color w:val="000000" w:themeColor="text1"/>
          <w:sz w:val="24"/>
          <w:szCs w:val="24"/>
        </w:rPr>
        <w:t>5.3.22</w:t>
      </w:r>
      <w:r w:rsidR="00153D9A" w:rsidRPr="00E27EC3">
        <w:rPr>
          <w:rFonts w:cs="Times New Roman"/>
          <w:color w:val="000000" w:themeColor="text1"/>
          <w:sz w:val="24"/>
          <w:szCs w:val="24"/>
        </w:rPr>
        <w:t xml:space="preserve"> Рыбохозяйственной заповедной зоной является водный объект рыбохозяйственного значения или его часть с прилегающей к ним территорией, на которых устанавливается особый режим хозяйственной и иной деятельности в целях сохранения ценных видов водных биологических ресурсов и создания условий для развития рыбоводства (за исключением промышленного рыбоводства) и рыболовства.</w:t>
      </w:r>
    </w:p>
    <w:p w:rsidR="00153D9A" w:rsidRPr="00E27EC3" w:rsidRDefault="00153D9A" w:rsidP="00153D9A">
      <w:pPr>
        <w:ind w:firstLine="708"/>
        <w:rPr>
          <w:rFonts w:cs="Times New Roman"/>
          <w:color w:val="000000" w:themeColor="text1"/>
          <w:sz w:val="24"/>
          <w:szCs w:val="24"/>
        </w:rPr>
      </w:pPr>
      <w:r w:rsidRPr="00E27EC3">
        <w:rPr>
          <w:rFonts w:cs="Times New Roman"/>
          <w:color w:val="000000" w:themeColor="text1"/>
          <w:sz w:val="24"/>
          <w:szCs w:val="24"/>
        </w:rPr>
        <w:t>На территориях государственных природных заповедников, национальных парков и государственных природных заказников федерального значения рыбохозяйственные заповедные зоны не устанавливаются.</w:t>
      </w:r>
    </w:p>
    <w:p w:rsidR="00153D9A" w:rsidRPr="00E27EC3" w:rsidRDefault="00652597" w:rsidP="00153D9A">
      <w:pPr>
        <w:ind w:firstLine="708"/>
        <w:rPr>
          <w:rFonts w:cs="Times New Roman"/>
          <w:color w:val="000000" w:themeColor="text1"/>
          <w:sz w:val="24"/>
          <w:szCs w:val="24"/>
        </w:rPr>
      </w:pPr>
      <w:r w:rsidRPr="00E27EC3">
        <w:rPr>
          <w:rFonts w:cs="Times New Roman"/>
          <w:color w:val="000000" w:themeColor="text1"/>
          <w:sz w:val="24"/>
          <w:szCs w:val="24"/>
        </w:rPr>
        <w:t>5.3.23</w:t>
      </w:r>
      <w:r w:rsidR="00153D9A" w:rsidRPr="00E27EC3">
        <w:rPr>
          <w:rFonts w:cs="Times New Roman"/>
          <w:color w:val="000000" w:themeColor="text1"/>
          <w:sz w:val="24"/>
          <w:szCs w:val="24"/>
        </w:rPr>
        <w:t xml:space="preserve"> Размер, границы и необходимость установления рыбохозяйственных заповедных зон, имеющих особо ценное рыбохозяйственное значение (места нагула, зимовки, нере</w:t>
      </w:r>
      <w:r w:rsidR="004916FE" w:rsidRPr="00E27EC3">
        <w:rPr>
          <w:rFonts w:cs="Times New Roman"/>
          <w:color w:val="000000" w:themeColor="text1"/>
          <w:sz w:val="24"/>
          <w:szCs w:val="24"/>
        </w:rPr>
        <w:t>ста и раз</w:t>
      </w:r>
      <w:r w:rsidR="00153D9A" w:rsidRPr="00E27EC3">
        <w:rPr>
          <w:rFonts w:cs="Times New Roman"/>
          <w:color w:val="000000" w:themeColor="text1"/>
          <w:sz w:val="24"/>
          <w:szCs w:val="24"/>
        </w:rPr>
        <w:t>множения водных биологических ресурсов), а также особый</w:t>
      </w:r>
      <w:r w:rsidR="004916FE" w:rsidRPr="00E27EC3">
        <w:rPr>
          <w:rFonts w:cs="Times New Roman"/>
          <w:color w:val="000000" w:themeColor="text1"/>
          <w:sz w:val="24"/>
          <w:szCs w:val="24"/>
        </w:rPr>
        <w:t xml:space="preserve"> режим хозяйственной и иной дея</w:t>
      </w:r>
      <w:r w:rsidR="00153D9A" w:rsidRPr="00E27EC3">
        <w:rPr>
          <w:rFonts w:cs="Times New Roman"/>
          <w:color w:val="000000" w:themeColor="text1"/>
          <w:sz w:val="24"/>
          <w:szCs w:val="24"/>
        </w:rPr>
        <w:t>тельности в них определяются с уч</w:t>
      </w:r>
      <w:r w:rsidR="0079263A" w:rsidRPr="00E27EC3">
        <w:rPr>
          <w:rFonts w:cs="Times New Roman"/>
          <w:color w:val="000000" w:themeColor="text1"/>
          <w:sz w:val="24"/>
          <w:szCs w:val="24"/>
        </w:rPr>
        <w:t>ё</w:t>
      </w:r>
      <w:r w:rsidR="00153D9A" w:rsidRPr="00E27EC3">
        <w:rPr>
          <w:rFonts w:cs="Times New Roman"/>
          <w:color w:val="000000" w:themeColor="text1"/>
          <w:sz w:val="24"/>
          <w:szCs w:val="24"/>
        </w:rPr>
        <w:t>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w:t>
      </w:r>
    </w:p>
    <w:p w:rsidR="00975688" w:rsidRPr="00E27EC3" w:rsidRDefault="00652597" w:rsidP="00153D9A">
      <w:pPr>
        <w:ind w:firstLine="708"/>
        <w:rPr>
          <w:rFonts w:cs="Times New Roman"/>
          <w:color w:val="000000" w:themeColor="text1"/>
          <w:sz w:val="24"/>
          <w:szCs w:val="24"/>
        </w:rPr>
      </w:pPr>
      <w:r w:rsidRPr="00E27EC3">
        <w:rPr>
          <w:rFonts w:cs="Times New Roman"/>
          <w:color w:val="000000" w:themeColor="text1"/>
          <w:sz w:val="24"/>
          <w:szCs w:val="24"/>
        </w:rPr>
        <w:t>5.3.24</w:t>
      </w:r>
      <w:r w:rsidR="00153D9A" w:rsidRPr="00E27EC3">
        <w:rPr>
          <w:rFonts w:cs="Times New Roman"/>
          <w:color w:val="000000" w:themeColor="text1"/>
          <w:sz w:val="24"/>
          <w:szCs w:val="24"/>
        </w:rPr>
        <w:t xml:space="preserve"> Рыбохозяйственные заповедные зоны, их границы и особенност</w:t>
      </w:r>
      <w:r w:rsidR="004916FE" w:rsidRPr="00E27EC3">
        <w:rPr>
          <w:rFonts w:cs="Times New Roman"/>
          <w:color w:val="000000" w:themeColor="text1"/>
          <w:sz w:val="24"/>
          <w:szCs w:val="24"/>
        </w:rPr>
        <w:t>и режима хозяй</w:t>
      </w:r>
      <w:r w:rsidR="00153D9A" w:rsidRPr="00E27EC3">
        <w:rPr>
          <w:rFonts w:cs="Times New Roman"/>
          <w:color w:val="000000" w:themeColor="text1"/>
          <w:sz w:val="24"/>
          <w:szCs w:val="24"/>
        </w:rPr>
        <w:t>ственной и иной деятельности в обозначенных границах устанавливаются Федеральным агентством по рыболовству.</w:t>
      </w:r>
    </w:p>
    <w:p w:rsidR="00DC0EC4" w:rsidRPr="00E27EC3" w:rsidRDefault="00DC0EC4" w:rsidP="00002F7F">
      <w:pPr>
        <w:ind w:firstLine="708"/>
        <w:rPr>
          <w:rFonts w:cs="Times New Roman"/>
          <w:color w:val="000000" w:themeColor="text1"/>
          <w:sz w:val="24"/>
          <w:szCs w:val="24"/>
        </w:rPr>
      </w:pPr>
    </w:p>
    <w:p w:rsidR="00A339A0" w:rsidRPr="00E27EC3" w:rsidRDefault="007202FD" w:rsidP="00002F7F">
      <w:pPr>
        <w:ind w:firstLine="708"/>
        <w:rPr>
          <w:rFonts w:cs="Times New Roman"/>
          <w:b/>
          <w:color w:val="000000" w:themeColor="text1"/>
          <w:sz w:val="24"/>
          <w:szCs w:val="24"/>
        </w:rPr>
      </w:pPr>
      <w:r w:rsidRPr="00E27EC3">
        <w:rPr>
          <w:rFonts w:cs="Times New Roman"/>
          <w:b/>
          <w:color w:val="000000" w:themeColor="text1"/>
          <w:sz w:val="24"/>
          <w:szCs w:val="24"/>
        </w:rPr>
        <w:t>5.4 Земли рекреационного назначения</w:t>
      </w:r>
    </w:p>
    <w:p w:rsidR="00153D9A" w:rsidRPr="00E27EC3" w:rsidRDefault="00153D9A" w:rsidP="00002F7F">
      <w:pPr>
        <w:ind w:firstLine="708"/>
        <w:rPr>
          <w:rFonts w:cs="Times New Roman"/>
          <w:color w:val="000000" w:themeColor="text1"/>
          <w:sz w:val="24"/>
          <w:szCs w:val="24"/>
        </w:rPr>
      </w:pPr>
    </w:p>
    <w:p w:rsidR="007202FD" w:rsidRPr="00E27EC3" w:rsidRDefault="007202FD" w:rsidP="007202FD">
      <w:pPr>
        <w:spacing w:line="239" w:lineRule="auto"/>
        <w:ind w:firstLine="709"/>
        <w:rPr>
          <w:rFonts w:eastAsia="Times New Roman" w:cs="Times New Roman"/>
          <w:color w:val="000000" w:themeColor="text1"/>
          <w:sz w:val="24"/>
          <w:szCs w:val="24"/>
          <w:lang w:eastAsia="ru-RU"/>
        </w:rPr>
      </w:pPr>
      <w:r w:rsidRPr="00E27EC3">
        <w:rPr>
          <w:rFonts w:cs="Times New Roman"/>
          <w:color w:val="000000" w:themeColor="text1"/>
          <w:sz w:val="24"/>
          <w:szCs w:val="24"/>
        </w:rPr>
        <w:t xml:space="preserve">5.4.1 </w:t>
      </w:r>
      <w:r w:rsidRPr="00E27EC3">
        <w:rPr>
          <w:rFonts w:eastAsia="Times New Roman" w:cs="Times New Roman"/>
          <w:color w:val="000000" w:themeColor="text1"/>
          <w:sz w:val="24"/>
          <w:szCs w:val="24"/>
          <w:lang w:eastAsia="ru-RU"/>
        </w:rPr>
        <w:t>Категории земель рекреационного назначения и режимы их использования определяются в соответствии с требованиями статьи 98 Земельного кодекса Российской Федерации.</w:t>
      </w:r>
    </w:p>
    <w:p w:rsidR="007202FD" w:rsidRPr="00E27EC3" w:rsidRDefault="007202FD" w:rsidP="007202FD">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5.4.2 На землях рекреационного назначения запрещается деятельность, не соответствующая их целевому назначению.</w:t>
      </w:r>
    </w:p>
    <w:p w:rsidR="007202FD" w:rsidRPr="00E27EC3" w:rsidRDefault="007202FD" w:rsidP="007202FD">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Проектирование объектов и сооружений на землях рекреационного назначения следует осуществлять в соответствии с требованиями разделов «Рекреационные зоны» и «Зоны особо охраняемых территорий» настоящих нормативов.</w:t>
      </w:r>
    </w:p>
    <w:p w:rsidR="007202FD" w:rsidRPr="00E27EC3" w:rsidRDefault="007202FD" w:rsidP="007202FD">
      <w:pPr>
        <w:widowControl w:val="0"/>
        <w:spacing w:line="239" w:lineRule="auto"/>
        <w:ind w:firstLine="709"/>
        <w:rPr>
          <w:rFonts w:eastAsia="Times New Roman" w:cs="Times New Roman"/>
          <w:color w:val="000000" w:themeColor="text1"/>
          <w:sz w:val="24"/>
          <w:szCs w:val="24"/>
          <w:lang w:eastAsia="ru-RU"/>
        </w:rPr>
      </w:pPr>
    </w:p>
    <w:p w:rsidR="007202FD" w:rsidRPr="00E27EC3" w:rsidRDefault="007202FD" w:rsidP="007202FD">
      <w:pPr>
        <w:widowControl w:val="0"/>
        <w:spacing w:line="239" w:lineRule="auto"/>
        <w:ind w:firstLine="709"/>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5.5 Земли историко – культурного назначения</w:t>
      </w:r>
    </w:p>
    <w:p w:rsidR="007202FD" w:rsidRPr="00E27EC3" w:rsidRDefault="007202FD" w:rsidP="007202FD">
      <w:pPr>
        <w:widowControl w:val="0"/>
        <w:spacing w:line="239" w:lineRule="auto"/>
        <w:ind w:firstLine="709"/>
        <w:rPr>
          <w:rFonts w:eastAsia="Times New Roman" w:cs="Times New Roman"/>
          <w:color w:val="000000" w:themeColor="text1"/>
          <w:sz w:val="24"/>
          <w:szCs w:val="24"/>
          <w:lang w:eastAsia="ru-RU"/>
        </w:rPr>
      </w:pPr>
    </w:p>
    <w:p w:rsidR="007202FD" w:rsidRPr="00E27EC3" w:rsidRDefault="007202FD" w:rsidP="007202FD">
      <w:pPr>
        <w:widowControl w:val="0"/>
        <w:spacing w:line="239" w:lineRule="auto"/>
        <w:ind w:firstLine="709"/>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Общие требования</w:t>
      </w:r>
    </w:p>
    <w:p w:rsidR="007202FD" w:rsidRPr="00E27EC3" w:rsidRDefault="007202FD" w:rsidP="007202FD">
      <w:pPr>
        <w:widowControl w:val="0"/>
        <w:spacing w:line="239" w:lineRule="auto"/>
        <w:ind w:firstLine="709"/>
        <w:rPr>
          <w:rFonts w:eastAsia="Times New Roman" w:cs="Times New Roman"/>
          <w:color w:val="000000" w:themeColor="text1"/>
          <w:sz w:val="22"/>
          <w:lang w:eastAsia="ru-RU"/>
        </w:rPr>
      </w:pPr>
    </w:p>
    <w:p w:rsidR="007202FD" w:rsidRPr="00E27EC3" w:rsidRDefault="007202FD" w:rsidP="007202FD">
      <w:pPr>
        <w:widowControl w:val="0"/>
        <w:spacing w:line="239" w:lineRule="auto"/>
        <w:ind w:firstLine="720"/>
        <w:rPr>
          <w:rFonts w:eastAsia="Times New Roman" w:cs="Times New Roman"/>
          <w:color w:val="000000" w:themeColor="text1"/>
          <w:spacing w:val="-2"/>
          <w:sz w:val="24"/>
          <w:szCs w:val="24"/>
          <w:lang w:eastAsia="ru-RU"/>
        </w:rPr>
      </w:pPr>
      <w:r w:rsidRPr="00E27EC3">
        <w:rPr>
          <w:rFonts w:eastAsia="Times New Roman" w:cs="Times New Roman"/>
          <w:color w:val="000000" w:themeColor="text1"/>
          <w:sz w:val="24"/>
          <w:szCs w:val="24"/>
          <w:lang w:eastAsia="ru-RU"/>
        </w:rPr>
        <w:t>5.5.1 Категории земель историко – культурного назначения и режимы их использования</w:t>
      </w:r>
      <w:r w:rsidRPr="00E27EC3">
        <w:rPr>
          <w:rFonts w:eastAsia="Times New Roman" w:cs="Times New Roman"/>
          <w:color w:val="000000" w:themeColor="text1"/>
          <w:spacing w:val="-2"/>
          <w:sz w:val="24"/>
          <w:szCs w:val="24"/>
          <w:lang w:eastAsia="ru-RU"/>
        </w:rPr>
        <w:t xml:space="preserve"> определяются в соответствии с требованиями статьи 99 Земельного кодекса Российской Федерации.</w:t>
      </w:r>
    </w:p>
    <w:p w:rsidR="007202FD" w:rsidRPr="00E27EC3" w:rsidRDefault="007202FD" w:rsidP="007202FD">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 xml:space="preserve">5.5.2 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Закона Смоленской области от 31.03.2009 № 10-з </w:t>
      </w:r>
      <w:r w:rsidRPr="00E27EC3">
        <w:rPr>
          <w:rFonts w:eastAsia="Times New Roman" w:cs="Times New Roman"/>
          <w:color w:val="000000" w:themeColor="text1"/>
          <w:sz w:val="24"/>
          <w:szCs w:val="24"/>
          <w:lang w:eastAsia="ru-RU"/>
        </w:rPr>
        <w:t>«Об объектах культурного наследия (памятниках истории и культуры) народов Российской Федерации, расположенных на территории Смоленской области» и нормативно – правовых актов, изданных на их основе.</w:t>
      </w:r>
    </w:p>
    <w:p w:rsidR="00153D9A" w:rsidRPr="00E27EC3" w:rsidRDefault="007202FD" w:rsidP="007202FD">
      <w:pPr>
        <w:ind w:firstLine="708"/>
        <w:rPr>
          <w:rFonts w:cs="Times New Roman"/>
          <w:color w:val="000000" w:themeColor="text1"/>
          <w:sz w:val="24"/>
          <w:szCs w:val="24"/>
        </w:rPr>
      </w:pPr>
      <w:r w:rsidRPr="00E27EC3">
        <w:rPr>
          <w:rFonts w:eastAsia="Times New Roman" w:cs="Times New Roman"/>
          <w:color w:val="000000" w:themeColor="text1"/>
          <w:sz w:val="24"/>
          <w:szCs w:val="24"/>
          <w:lang w:eastAsia="ru-RU"/>
        </w:rPr>
        <w:t xml:space="preserve">5.5.3 Регулирование деятельности на землях военных и гражданских захоронений осуществляется </w:t>
      </w:r>
      <w:r w:rsidRPr="00E27EC3">
        <w:rPr>
          <w:rFonts w:eastAsia="Times New Roman" w:cs="Times New Roman"/>
          <w:color w:val="000000" w:themeColor="text1"/>
          <w:spacing w:val="-2"/>
          <w:sz w:val="24"/>
          <w:szCs w:val="24"/>
          <w:lang w:eastAsia="ru-RU"/>
        </w:rPr>
        <w:t>в соответствии с требованиями</w:t>
      </w:r>
      <w:r w:rsidRPr="00E27EC3">
        <w:rPr>
          <w:rFonts w:eastAsia="Times New Roman" w:cs="Times New Roman"/>
          <w:color w:val="000000" w:themeColor="text1"/>
          <w:sz w:val="24"/>
          <w:szCs w:val="24"/>
          <w:lang w:eastAsia="ru-RU"/>
        </w:rPr>
        <w:t xml:space="preserve"> Федерального закона от 12.01.1996 № 8-ФЗ «О погребении и похоронном деле» и раздела «Зоны специального назначения» (подраздел «Зоны размещения кладбищ») настоящих нормативов.</w:t>
      </w:r>
    </w:p>
    <w:p w:rsidR="00DC0EC4" w:rsidRPr="00E27EC3" w:rsidRDefault="00DC0EC4" w:rsidP="007202FD">
      <w:pPr>
        <w:widowControl w:val="0"/>
        <w:autoSpaceDE w:val="0"/>
        <w:autoSpaceDN w:val="0"/>
        <w:adjustRightInd w:val="0"/>
        <w:spacing w:line="239" w:lineRule="auto"/>
        <w:ind w:firstLine="709"/>
        <w:rPr>
          <w:rFonts w:cs="Times New Roman"/>
          <w:color w:val="000000" w:themeColor="text1"/>
          <w:sz w:val="24"/>
          <w:szCs w:val="24"/>
        </w:rPr>
      </w:pPr>
      <w:r w:rsidRPr="00E27EC3">
        <w:rPr>
          <w:rFonts w:cs="Times New Roman"/>
          <w:color w:val="000000" w:themeColor="text1"/>
          <w:sz w:val="24"/>
          <w:szCs w:val="24"/>
        </w:rPr>
        <w:br w:type="page"/>
      </w:r>
    </w:p>
    <w:p w:rsidR="00DC0EC4" w:rsidRPr="00E27EC3" w:rsidRDefault="00DC0EC4" w:rsidP="007202FD">
      <w:pPr>
        <w:widowControl w:val="0"/>
        <w:autoSpaceDE w:val="0"/>
        <w:autoSpaceDN w:val="0"/>
        <w:adjustRightInd w:val="0"/>
        <w:spacing w:line="239" w:lineRule="auto"/>
        <w:ind w:firstLine="709"/>
        <w:rPr>
          <w:rFonts w:eastAsia="Times New Roman" w:cs="Times New Roman"/>
          <w:b/>
          <w:bCs/>
          <w:color w:val="000000" w:themeColor="text1"/>
          <w:spacing w:val="-3"/>
          <w:sz w:val="24"/>
          <w:szCs w:val="24"/>
          <w:lang w:eastAsia="ru-RU"/>
        </w:rPr>
      </w:pPr>
    </w:p>
    <w:p w:rsidR="007202FD" w:rsidRPr="00E27EC3" w:rsidRDefault="007202FD" w:rsidP="007202FD">
      <w:pPr>
        <w:widowControl w:val="0"/>
        <w:autoSpaceDE w:val="0"/>
        <w:autoSpaceDN w:val="0"/>
        <w:adjustRightInd w:val="0"/>
        <w:spacing w:line="239" w:lineRule="auto"/>
        <w:ind w:firstLine="709"/>
        <w:rPr>
          <w:rFonts w:eastAsia="Times New Roman" w:cs="Times New Roman"/>
          <w:b/>
          <w:bCs/>
          <w:color w:val="000000" w:themeColor="text1"/>
          <w:spacing w:val="-3"/>
          <w:sz w:val="24"/>
          <w:szCs w:val="24"/>
          <w:lang w:eastAsia="ru-RU"/>
        </w:rPr>
      </w:pPr>
      <w:r w:rsidRPr="00E27EC3">
        <w:rPr>
          <w:rFonts w:eastAsia="Times New Roman" w:cs="Times New Roman"/>
          <w:b/>
          <w:bCs/>
          <w:color w:val="000000" w:themeColor="text1"/>
          <w:spacing w:val="-3"/>
          <w:sz w:val="24"/>
          <w:szCs w:val="24"/>
          <w:lang w:eastAsia="ru-RU"/>
        </w:rPr>
        <w:t>Охрана объектов культурного наследия (памятников истории и культуры)</w:t>
      </w:r>
    </w:p>
    <w:p w:rsidR="007202FD" w:rsidRPr="00E27EC3" w:rsidRDefault="007202FD" w:rsidP="007202FD">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p>
    <w:p w:rsidR="007202FD" w:rsidRPr="00E27EC3" w:rsidRDefault="007202FD" w:rsidP="007202FD">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5.5.4 При подготовке документов территориального планирования и документации по планировке территории Рославльского района Смоленской области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7202FD" w:rsidRPr="00E27EC3" w:rsidRDefault="007202FD" w:rsidP="007202FD">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Документация по планировке территорий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7202FD" w:rsidRPr="00E27EC3" w:rsidRDefault="007202FD" w:rsidP="007202F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5.5.5 Виды и категории историко – 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статей 3 и 4 Федерального закона от 25.06.2002 № 73-ФЗ «Об объектах культурного наследия (памятниках истории и культуры) народов Российской Федерации».</w:t>
      </w:r>
    </w:p>
    <w:p w:rsidR="007202FD" w:rsidRPr="00E27EC3" w:rsidRDefault="007202FD" w:rsidP="007202FD">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5.5.6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w:t>
      </w:r>
    </w:p>
    <w:p w:rsidR="007202FD" w:rsidRPr="00E27EC3" w:rsidRDefault="007202FD" w:rsidP="007202FD">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5.5.7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статьи 34 Федерального закона от 25.06.2002 № 73-ФЗ «Об объектах культурного наследия (памятниках истории и культуры) народов Российской Федерации», статьи 10 </w:t>
      </w:r>
      <w:r w:rsidRPr="00E27EC3">
        <w:rPr>
          <w:rFonts w:eastAsia="Times New Roman" w:cs="Times New Roman"/>
          <w:bCs/>
          <w:color w:val="000000" w:themeColor="text1"/>
          <w:sz w:val="24"/>
          <w:szCs w:val="24"/>
          <w:lang w:eastAsia="ru-RU"/>
        </w:rPr>
        <w:t xml:space="preserve">Закона Смоленской области от 31.03.2009 № 10-з </w:t>
      </w:r>
      <w:r w:rsidRPr="00E27EC3">
        <w:rPr>
          <w:rFonts w:eastAsia="Times New Roman" w:cs="Times New Roman"/>
          <w:color w:val="000000" w:themeColor="text1"/>
          <w:sz w:val="24"/>
          <w:szCs w:val="24"/>
          <w:lang w:eastAsia="ru-RU"/>
        </w:rPr>
        <w:t>«Об объектах культурного наследия (памятниках истории и культуры) народов Российской Федерации, расположенных на территории Смоленской области».</w:t>
      </w:r>
    </w:p>
    <w:p w:rsidR="007202FD" w:rsidRPr="00E27EC3" w:rsidRDefault="007202FD" w:rsidP="007202FD">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5.5.8 Расстояния от объектов культурного наследия до транспортных и инженерных коммуникаций следует принимать не менее (м):</w:t>
      </w:r>
    </w:p>
    <w:p w:rsidR="007202FD" w:rsidRPr="00E27EC3" w:rsidRDefault="007202FD" w:rsidP="007202FD">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до проезжих частей магистралей скоростного и непрерывного движения:</w:t>
      </w:r>
    </w:p>
    <w:p w:rsidR="007202FD" w:rsidRPr="00E27EC3" w:rsidRDefault="007202FD" w:rsidP="007202FD">
      <w:pPr>
        <w:widowControl w:val="0"/>
        <w:spacing w:line="239" w:lineRule="auto"/>
        <w:ind w:firstLine="1276"/>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в условиях сложного рельефа – 100;</w:t>
      </w:r>
    </w:p>
    <w:p w:rsidR="007202FD" w:rsidRPr="00E27EC3" w:rsidRDefault="007202FD" w:rsidP="007202FD">
      <w:pPr>
        <w:widowControl w:val="0"/>
        <w:spacing w:line="239" w:lineRule="auto"/>
        <w:ind w:firstLine="1276"/>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на плоском рельефе – 50;</w:t>
      </w:r>
    </w:p>
    <w:p w:rsidR="007202FD" w:rsidRPr="00E27EC3" w:rsidRDefault="007202FD" w:rsidP="007202FD">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до сетей водопровода, канализации и теплоснабжения (кроме разводящих) – 15;</w:t>
      </w:r>
    </w:p>
    <w:p w:rsidR="007202FD" w:rsidRPr="00E27EC3" w:rsidRDefault="007202FD" w:rsidP="007202FD">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 до других </w:t>
      </w:r>
      <w:r w:rsidR="00D053C4" w:rsidRPr="00E27EC3">
        <w:rPr>
          <w:rFonts w:eastAsia="Times New Roman" w:cs="Times New Roman"/>
          <w:color w:val="000000" w:themeColor="text1"/>
          <w:sz w:val="24"/>
          <w:szCs w:val="24"/>
          <w:lang w:eastAsia="ru-RU"/>
        </w:rPr>
        <w:t>подземных инженерных сетей – 5.</w:t>
      </w:r>
    </w:p>
    <w:p w:rsidR="007202FD" w:rsidRPr="00E27EC3" w:rsidRDefault="007202FD" w:rsidP="007202FD">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условиях реконструкции указанные расстояния до инженерных сетей допускается сокращать, но принимать не менее (м):</w:t>
      </w:r>
    </w:p>
    <w:p w:rsidR="007202FD" w:rsidRPr="00E27EC3" w:rsidRDefault="007202FD" w:rsidP="007202FD">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до водонесущих сетей – 5;</w:t>
      </w:r>
    </w:p>
    <w:p w:rsidR="007202FD" w:rsidRPr="00E27EC3" w:rsidRDefault="005B3ED4" w:rsidP="007202FD">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неводонесущих – 2.</w:t>
      </w:r>
    </w:p>
    <w:p w:rsidR="007202FD" w:rsidRPr="00E27EC3" w:rsidRDefault="007202FD" w:rsidP="007202F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7202FD" w:rsidRPr="00E27EC3" w:rsidRDefault="007202FD" w:rsidP="007202F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5.5.9 В случае угрозы нарушения целостности и сохранности объекта культурного </w:t>
      </w:r>
      <w:r w:rsidRPr="00E27EC3">
        <w:rPr>
          <w:rFonts w:eastAsia="Times New Roman" w:cs="Times New Roman"/>
          <w:color w:val="000000" w:themeColor="text1"/>
          <w:spacing w:val="-2"/>
          <w:sz w:val="24"/>
          <w:szCs w:val="24"/>
          <w:lang w:eastAsia="ru-RU"/>
        </w:rPr>
        <w:t>наследия движение транспортных средств на территории данного объекта или в его зонах охраны может быть ограничено или запрещено</w:t>
      </w:r>
      <w:r w:rsidRPr="00E27EC3">
        <w:rPr>
          <w:rFonts w:eastAsia="Times New Roman" w:cs="Times New Roman"/>
          <w:color w:val="000000" w:themeColor="text1"/>
          <w:sz w:val="24"/>
          <w:szCs w:val="24"/>
          <w:lang w:eastAsia="ru-RU"/>
        </w:rPr>
        <w:t xml:space="preserve"> в соответствии со статьей 9 </w:t>
      </w:r>
      <w:r w:rsidRPr="00E27EC3">
        <w:rPr>
          <w:rFonts w:eastAsia="Times New Roman" w:cs="Times New Roman"/>
          <w:bCs/>
          <w:color w:val="000000" w:themeColor="text1"/>
          <w:sz w:val="24"/>
          <w:szCs w:val="24"/>
          <w:lang w:eastAsia="ru-RU"/>
        </w:rPr>
        <w:t xml:space="preserve">Закона Смоленской области от 31.03.2009 № 10-з </w:t>
      </w:r>
      <w:r w:rsidRPr="00E27EC3">
        <w:rPr>
          <w:rFonts w:eastAsia="Times New Roman" w:cs="Times New Roman"/>
          <w:color w:val="000000" w:themeColor="text1"/>
          <w:sz w:val="24"/>
          <w:szCs w:val="24"/>
          <w:lang w:eastAsia="ru-RU"/>
        </w:rPr>
        <w:t>«Об объектах культурного наследия (памятниках истории и культуры) народов Российской Федерации, расположенных на территории Смоленской области».</w:t>
      </w:r>
    </w:p>
    <w:p w:rsidR="007202FD" w:rsidRPr="00E27EC3" w:rsidRDefault="007202FD" w:rsidP="007202F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5.5.10 По вновь выявленным объектам культурного наследия, представляющим</w:t>
      </w:r>
      <w:r w:rsidRPr="00E27EC3">
        <w:rPr>
          <w:rFonts w:eastAsia="Times New Roman" w:cs="Times New Roman"/>
          <w:color w:val="000000" w:themeColor="text1"/>
          <w:sz w:val="24"/>
          <w:szCs w:val="24"/>
          <w:lang w:eastAsia="ru-RU"/>
        </w:rPr>
        <w:t xml:space="preserve"> историческую, научную, художественную или иную ценность, до решения вопроса о принятии их на государственный уч</w:t>
      </w:r>
      <w:r w:rsidR="005B3ED4"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 как памятников истории и культуры предусматриваются такие же мероприятия, как по памятникам истории и культуры, стоящим на государственном уч</w:t>
      </w:r>
      <w:r w:rsidR="005B3ED4"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те.</w:t>
      </w:r>
    </w:p>
    <w:p w:rsidR="007202FD" w:rsidRPr="00E27EC3" w:rsidRDefault="007202FD" w:rsidP="007202FD">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 xml:space="preserve">5.5.11 Регулирование градостроительной, хозяйственной и иной деятельности на территории исторических </w:t>
      </w:r>
      <w:r w:rsidR="008C49E6" w:rsidRPr="00E27EC3">
        <w:rPr>
          <w:rFonts w:eastAsia="Times New Roman" w:cs="Times New Roman"/>
          <w:color w:val="000000" w:themeColor="text1"/>
          <w:sz w:val="24"/>
          <w:szCs w:val="24"/>
          <w:lang w:eastAsia="ru-RU"/>
        </w:rPr>
        <w:t>поселения</w:t>
      </w:r>
      <w:r w:rsidRPr="00E27EC3">
        <w:rPr>
          <w:rFonts w:eastAsia="Times New Roman" w:cs="Times New Roman"/>
          <w:color w:val="000000" w:themeColor="text1"/>
          <w:spacing w:val="-2"/>
          <w:sz w:val="24"/>
          <w:szCs w:val="24"/>
          <w:lang w:eastAsia="ru-RU"/>
        </w:rPr>
        <w:t xml:space="preserve"> осуществляется в соответствии с требованиями статьи 60 Федерального закона от 25.06.2002 № 73-ФЗ «Об объектах культурного наследия (памятниках истории и культуры) народов Российской Федерации» и статьи 15 </w:t>
      </w:r>
      <w:r w:rsidRPr="00E27EC3">
        <w:rPr>
          <w:rFonts w:eastAsia="Times New Roman" w:cs="Times New Roman"/>
          <w:bCs/>
          <w:color w:val="000000" w:themeColor="text1"/>
          <w:sz w:val="24"/>
          <w:szCs w:val="24"/>
          <w:lang w:eastAsia="ru-RU"/>
        </w:rPr>
        <w:t xml:space="preserve">Закона Смоленской области от 31.03.2009 № 10-з </w:t>
      </w:r>
      <w:r w:rsidRPr="00E27EC3">
        <w:rPr>
          <w:rFonts w:eastAsia="Times New Roman" w:cs="Times New Roman"/>
          <w:color w:val="000000" w:themeColor="text1"/>
          <w:sz w:val="24"/>
          <w:szCs w:val="24"/>
          <w:lang w:eastAsia="ru-RU"/>
        </w:rPr>
        <w:t>«Об объектах культурного наследия (памятниках истории и культуры) народов Российской Федерации, расположенных на территории Смоленской области».</w:t>
      </w:r>
    </w:p>
    <w:p w:rsidR="007202FD" w:rsidRPr="00E27EC3" w:rsidRDefault="007202FD" w:rsidP="007202FD">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p>
    <w:p w:rsidR="007202FD" w:rsidRPr="00E27EC3" w:rsidRDefault="007202FD" w:rsidP="007202FD">
      <w:pPr>
        <w:widowControl w:val="0"/>
        <w:autoSpaceDE w:val="0"/>
        <w:autoSpaceDN w:val="0"/>
        <w:adjustRightInd w:val="0"/>
        <w:spacing w:line="239" w:lineRule="auto"/>
        <w:ind w:firstLine="709"/>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5.6 Особо ценные земли</w:t>
      </w:r>
    </w:p>
    <w:p w:rsidR="007202FD" w:rsidRPr="00E27EC3" w:rsidRDefault="007202FD" w:rsidP="007202FD">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p>
    <w:p w:rsidR="007202FD" w:rsidRPr="00E27EC3" w:rsidRDefault="007202FD" w:rsidP="007202FD">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5.6.1 Категории и назначение особо ценных земель определяются в соответствии с требованиями статьи 100 Земельного кодекса Российской Федерации.</w:t>
      </w:r>
    </w:p>
    <w:p w:rsidR="007202FD" w:rsidRPr="00E27EC3" w:rsidRDefault="007202FD" w:rsidP="007202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5.6.2 </w:t>
      </w:r>
      <w:r w:rsidRPr="00E27EC3">
        <w:rPr>
          <w:rFonts w:eastAsia="Times New Roman" w:cs="Times New Roman"/>
          <w:color w:val="000000" w:themeColor="text1"/>
          <w:spacing w:val="-4"/>
          <w:sz w:val="24"/>
          <w:szCs w:val="24"/>
          <w:lang w:eastAsia="ru-RU"/>
        </w:rPr>
        <w:t>На особо ценных землях запрещается любая</w:t>
      </w:r>
      <w:r w:rsidRPr="00E27EC3">
        <w:rPr>
          <w:rFonts w:eastAsia="Times New Roman" w:cs="Times New Roman"/>
          <w:color w:val="000000" w:themeColor="text1"/>
          <w:spacing w:val="-2"/>
          <w:sz w:val="24"/>
          <w:szCs w:val="24"/>
          <w:lang w:eastAsia="ru-RU"/>
        </w:rPr>
        <w:t xml:space="preserve"> деятельность</w:t>
      </w:r>
      <w:r w:rsidRPr="00E27EC3">
        <w:rPr>
          <w:rFonts w:eastAsia="Times New Roman" w:cs="Times New Roman"/>
          <w:color w:val="000000" w:themeColor="text1"/>
          <w:sz w:val="24"/>
          <w:szCs w:val="24"/>
          <w:lang w:eastAsia="ru-RU"/>
        </w:rPr>
        <w:t>, не соответствующая их целевому назначению</w:t>
      </w:r>
      <w:r w:rsidRPr="00E27EC3">
        <w:rPr>
          <w:rFonts w:eastAsia="Times New Roman" w:cs="Times New Roman"/>
          <w:color w:val="000000" w:themeColor="text1"/>
          <w:spacing w:val="-4"/>
          <w:sz w:val="24"/>
          <w:szCs w:val="24"/>
          <w:lang w:eastAsia="ru-RU"/>
        </w:rPr>
        <w:t>.</w:t>
      </w:r>
    </w:p>
    <w:p w:rsidR="00D053C4" w:rsidRPr="00E27EC3" w:rsidRDefault="00D053C4" w:rsidP="007202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br w:type="page"/>
      </w:r>
    </w:p>
    <w:p w:rsidR="00993324" w:rsidRPr="00E27EC3" w:rsidRDefault="00993324" w:rsidP="00002F7F">
      <w:pPr>
        <w:ind w:firstLine="708"/>
        <w:rPr>
          <w:rFonts w:cs="Times New Roman"/>
          <w:color w:val="000000" w:themeColor="text1"/>
          <w:sz w:val="24"/>
          <w:szCs w:val="24"/>
        </w:rPr>
      </w:pPr>
    </w:p>
    <w:p w:rsidR="00153D9A" w:rsidRPr="00E27EC3" w:rsidRDefault="007202FD" w:rsidP="00002F7F">
      <w:pPr>
        <w:ind w:firstLine="708"/>
        <w:rPr>
          <w:rFonts w:cs="Times New Roman"/>
          <w:b/>
          <w:color w:val="000000" w:themeColor="text1"/>
          <w:sz w:val="24"/>
          <w:szCs w:val="24"/>
        </w:rPr>
      </w:pPr>
      <w:r w:rsidRPr="00E27EC3">
        <w:rPr>
          <w:rFonts w:cs="Times New Roman"/>
          <w:b/>
          <w:color w:val="000000" w:themeColor="text1"/>
          <w:sz w:val="24"/>
          <w:szCs w:val="24"/>
        </w:rPr>
        <w:t>6. ЗОНЫ СПЕЦИАЛЬНОГО НАЗНАЧЕНИЯ</w:t>
      </w:r>
    </w:p>
    <w:p w:rsidR="00D72C13" w:rsidRPr="00E27EC3" w:rsidRDefault="00D72C13" w:rsidP="00002F7F">
      <w:pPr>
        <w:ind w:firstLine="708"/>
        <w:rPr>
          <w:rFonts w:cs="Times New Roman"/>
          <w:color w:val="000000" w:themeColor="text1"/>
          <w:sz w:val="24"/>
          <w:szCs w:val="24"/>
        </w:rPr>
      </w:pPr>
    </w:p>
    <w:p w:rsidR="007202FD" w:rsidRPr="00E27EC3" w:rsidRDefault="007202FD" w:rsidP="00002F7F">
      <w:pPr>
        <w:ind w:firstLine="708"/>
        <w:rPr>
          <w:rFonts w:cs="Times New Roman"/>
          <w:b/>
          <w:color w:val="000000" w:themeColor="text1"/>
          <w:sz w:val="24"/>
          <w:szCs w:val="24"/>
        </w:rPr>
      </w:pPr>
      <w:r w:rsidRPr="00E27EC3">
        <w:rPr>
          <w:rFonts w:cs="Times New Roman"/>
          <w:b/>
          <w:color w:val="000000" w:themeColor="text1"/>
          <w:sz w:val="24"/>
          <w:szCs w:val="24"/>
        </w:rPr>
        <w:t>6.1 Общие требования</w:t>
      </w:r>
    </w:p>
    <w:p w:rsidR="007202FD" w:rsidRPr="00E27EC3" w:rsidRDefault="007202FD" w:rsidP="00002F7F">
      <w:pPr>
        <w:ind w:firstLine="708"/>
        <w:rPr>
          <w:rFonts w:cs="Times New Roman"/>
          <w:color w:val="000000" w:themeColor="text1"/>
          <w:sz w:val="24"/>
          <w:szCs w:val="24"/>
        </w:rPr>
      </w:pPr>
    </w:p>
    <w:p w:rsidR="007202FD" w:rsidRPr="00E27EC3" w:rsidRDefault="007202FD" w:rsidP="007202FD">
      <w:pPr>
        <w:spacing w:line="239" w:lineRule="auto"/>
        <w:ind w:firstLine="709"/>
        <w:rPr>
          <w:rFonts w:eastAsia="Times New Roman" w:cs="Times New Roman"/>
          <w:color w:val="000000" w:themeColor="text1"/>
          <w:sz w:val="24"/>
          <w:szCs w:val="24"/>
          <w:lang w:eastAsia="ru-RU"/>
        </w:rPr>
      </w:pPr>
      <w:r w:rsidRPr="00E27EC3">
        <w:rPr>
          <w:rFonts w:cs="Times New Roman"/>
          <w:color w:val="000000" w:themeColor="text1"/>
          <w:sz w:val="24"/>
          <w:szCs w:val="24"/>
        </w:rPr>
        <w:t xml:space="preserve">6.1.1 </w:t>
      </w:r>
      <w:r w:rsidRPr="00E27EC3">
        <w:rPr>
          <w:rFonts w:eastAsia="Times New Roman" w:cs="Times New Roman"/>
          <w:color w:val="000000" w:themeColor="text1"/>
          <w:sz w:val="24"/>
          <w:szCs w:val="24"/>
          <w:lang w:eastAsia="ru-RU"/>
        </w:rPr>
        <w:t>В состав зон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w:t>
      </w:r>
      <w:r w:rsidR="005B3ED4"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 выделения указанных зон и недопустимо в других функциональных зонах.</w:t>
      </w:r>
    </w:p>
    <w:p w:rsidR="007202FD" w:rsidRPr="00E27EC3" w:rsidRDefault="008E2CAA" w:rsidP="007202F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6.1.2</w:t>
      </w:r>
      <w:r w:rsidR="007202FD" w:rsidRPr="00E27EC3">
        <w:rPr>
          <w:rFonts w:eastAsia="Times New Roman" w:cs="Times New Roman"/>
          <w:color w:val="000000" w:themeColor="text1"/>
          <w:sz w:val="24"/>
          <w:szCs w:val="24"/>
          <w:lang w:eastAsia="ru-RU"/>
        </w:rPr>
        <w:t xml:space="preserve">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w:t>
      </w:r>
      <w:r w:rsidRPr="00E27EC3">
        <w:rPr>
          <w:rFonts w:eastAsia="Times New Roman" w:cs="Times New Roman"/>
          <w:color w:val="000000" w:themeColor="text1"/>
          <w:sz w:val="24"/>
          <w:szCs w:val="24"/>
          <w:lang w:eastAsia="ru-RU"/>
        </w:rPr>
        <w:t xml:space="preserve"> – </w:t>
      </w:r>
      <w:r w:rsidR="007202FD" w:rsidRPr="00E27EC3">
        <w:rPr>
          <w:rFonts w:eastAsia="Times New Roman" w:cs="Times New Roman"/>
          <w:color w:val="000000" w:themeColor="text1"/>
          <w:sz w:val="24"/>
          <w:szCs w:val="24"/>
          <w:lang w:eastAsia="ru-RU"/>
        </w:rPr>
        <w:t>защитные зоны в соответствии с требованиями СанПиН 2.2.1/2.1.1.1200-03 (</w:t>
      </w:r>
      <w:r w:rsidRPr="00E27EC3">
        <w:rPr>
          <w:rFonts w:eastAsia="Times New Roman" w:cs="Times New Roman"/>
          <w:color w:val="000000" w:themeColor="text1"/>
          <w:sz w:val="24"/>
          <w:szCs w:val="24"/>
          <w:lang w:eastAsia="ru-RU"/>
        </w:rPr>
        <w:t>П</w:t>
      </w:r>
      <w:r w:rsidR="007202FD" w:rsidRPr="00E27EC3">
        <w:rPr>
          <w:rFonts w:eastAsia="Times New Roman" w:cs="Times New Roman"/>
          <w:color w:val="000000" w:themeColor="text1"/>
          <w:sz w:val="24"/>
          <w:szCs w:val="24"/>
          <w:lang w:eastAsia="ru-RU"/>
        </w:rPr>
        <w:t xml:space="preserve">риложение </w:t>
      </w:r>
      <w:r w:rsidR="008F1042" w:rsidRPr="00E27EC3">
        <w:rPr>
          <w:rFonts w:eastAsia="Times New Roman" w:cs="Times New Roman"/>
          <w:color w:val="000000" w:themeColor="text1"/>
          <w:sz w:val="24"/>
          <w:szCs w:val="24"/>
          <w:lang w:eastAsia="ru-RU"/>
        </w:rPr>
        <w:t>Т</w:t>
      </w:r>
      <w:r w:rsidR="007202FD" w:rsidRPr="00E27EC3">
        <w:rPr>
          <w:rFonts w:eastAsia="Times New Roman" w:cs="Times New Roman"/>
          <w:color w:val="000000" w:themeColor="text1"/>
          <w:sz w:val="24"/>
          <w:szCs w:val="24"/>
          <w:lang w:eastAsia="ru-RU"/>
        </w:rPr>
        <w:t xml:space="preserve"> настоящих нормативов).</w:t>
      </w:r>
    </w:p>
    <w:p w:rsidR="007202FD" w:rsidRPr="00E27EC3" w:rsidRDefault="007202FD" w:rsidP="007202F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Организация санитарно</w:t>
      </w:r>
      <w:r w:rsidR="008E2CAA"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 xml:space="preserve">защитных зон осуществляется в соответствии с требованиями </w:t>
      </w:r>
      <w:r w:rsidR="005B3ED4"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z w:val="24"/>
          <w:szCs w:val="24"/>
          <w:lang w:eastAsia="ru-RU"/>
        </w:rPr>
        <w:t xml:space="preserve">п.п. </w:t>
      </w:r>
      <w:r w:rsidR="008A7FF8" w:rsidRPr="00E27EC3">
        <w:rPr>
          <w:rFonts w:eastAsia="Times New Roman" w:cs="Times New Roman"/>
          <w:color w:val="000000" w:themeColor="text1"/>
          <w:sz w:val="24"/>
          <w:szCs w:val="24"/>
          <w:lang w:eastAsia="ru-RU"/>
        </w:rPr>
        <w:t>3.2.8</w:t>
      </w:r>
      <w:r w:rsidR="008E2CAA" w:rsidRPr="00E27EC3">
        <w:rPr>
          <w:rFonts w:eastAsia="Times New Roman" w:cs="Times New Roman"/>
          <w:color w:val="000000" w:themeColor="text1"/>
          <w:sz w:val="24"/>
          <w:szCs w:val="24"/>
          <w:lang w:eastAsia="ru-RU"/>
        </w:rPr>
        <w:t xml:space="preserve"> – </w:t>
      </w:r>
      <w:r w:rsidR="008A7FF8" w:rsidRPr="00E27EC3">
        <w:rPr>
          <w:rFonts w:eastAsia="Times New Roman" w:cs="Times New Roman"/>
          <w:color w:val="000000" w:themeColor="text1"/>
          <w:sz w:val="24"/>
          <w:szCs w:val="24"/>
          <w:lang w:eastAsia="ru-RU"/>
        </w:rPr>
        <w:t>3.2.9</w:t>
      </w:r>
      <w:r w:rsidRPr="00E27EC3">
        <w:rPr>
          <w:rFonts w:eastAsia="Times New Roman" w:cs="Times New Roman"/>
          <w:color w:val="000000" w:themeColor="text1"/>
          <w:sz w:val="24"/>
          <w:szCs w:val="24"/>
          <w:lang w:eastAsia="ru-RU"/>
        </w:rPr>
        <w:t xml:space="preserve">, </w:t>
      </w:r>
      <w:r w:rsidR="008A7FF8" w:rsidRPr="00E27EC3">
        <w:rPr>
          <w:rFonts w:eastAsia="Times New Roman" w:cs="Times New Roman"/>
          <w:color w:val="000000" w:themeColor="text1"/>
          <w:sz w:val="24"/>
          <w:szCs w:val="24"/>
          <w:lang w:eastAsia="ru-RU"/>
        </w:rPr>
        <w:t>3.2.38</w:t>
      </w:r>
      <w:r w:rsidR="008E2CAA" w:rsidRPr="00E27EC3">
        <w:rPr>
          <w:rFonts w:eastAsia="Times New Roman" w:cs="Times New Roman"/>
          <w:color w:val="000000" w:themeColor="text1"/>
          <w:sz w:val="24"/>
          <w:szCs w:val="24"/>
          <w:lang w:eastAsia="ru-RU"/>
        </w:rPr>
        <w:t xml:space="preserve"> – </w:t>
      </w:r>
      <w:r w:rsidR="00263752" w:rsidRPr="00E27EC3">
        <w:rPr>
          <w:rFonts w:eastAsia="Times New Roman" w:cs="Times New Roman"/>
          <w:color w:val="000000" w:themeColor="text1"/>
          <w:sz w:val="24"/>
          <w:szCs w:val="24"/>
          <w:lang w:eastAsia="ru-RU"/>
        </w:rPr>
        <w:t>3.2.48</w:t>
      </w:r>
      <w:r w:rsidRPr="00E27EC3">
        <w:rPr>
          <w:rFonts w:eastAsia="Times New Roman" w:cs="Times New Roman"/>
          <w:color w:val="000000" w:themeColor="text1"/>
          <w:sz w:val="24"/>
          <w:szCs w:val="24"/>
          <w:lang w:eastAsia="ru-RU"/>
        </w:rPr>
        <w:t xml:space="preserve"> и раздела «Охрана окружающей среды» настоящих нормативов.</w:t>
      </w:r>
    </w:p>
    <w:p w:rsidR="007202FD" w:rsidRPr="00E27EC3" w:rsidRDefault="00D053C4" w:rsidP="007202F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w:t>
      </w:r>
      <w:r w:rsidR="007202FD" w:rsidRPr="00E27EC3">
        <w:rPr>
          <w:rFonts w:eastAsia="Times New Roman" w:cs="Times New Roman"/>
          <w:color w:val="000000" w:themeColor="text1"/>
          <w:sz w:val="24"/>
          <w:szCs w:val="24"/>
          <w:lang w:eastAsia="ru-RU"/>
        </w:rPr>
        <w:t>.1.3. Санитарно</w:t>
      </w:r>
      <w:r w:rsidR="008E2CAA" w:rsidRPr="00E27EC3">
        <w:rPr>
          <w:rFonts w:eastAsia="Times New Roman" w:cs="Times New Roman"/>
          <w:color w:val="000000" w:themeColor="text1"/>
          <w:sz w:val="24"/>
          <w:szCs w:val="24"/>
          <w:lang w:eastAsia="ru-RU"/>
        </w:rPr>
        <w:t xml:space="preserve"> – </w:t>
      </w:r>
      <w:r w:rsidR="007202FD" w:rsidRPr="00E27EC3">
        <w:rPr>
          <w:rFonts w:eastAsia="Times New Roman" w:cs="Times New Roman"/>
          <w:color w:val="000000" w:themeColor="text1"/>
          <w:sz w:val="24"/>
          <w:szCs w:val="24"/>
          <w:lang w:eastAsia="ru-RU"/>
        </w:rPr>
        <w:t>защитные зоны отделяют зоны территорий специального назначения с обязательным обозначением границ информационными знаками.</w:t>
      </w:r>
    </w:p>
    <w:p w:rsidR="007202FD" w:rsidRPr="00E27EC3" w:rsidRDefault="007202FD" w:rsidP="007202FD">
      <w:pPr>
        <w:widowControl w:val="0"/>
        <w:spacing w:line="239" w:lineRule="auto"/>
        <w:ind w:firstLine="709"/>
        <w:rPr>
          <w:rFonts w:eastAsia="Times New Roman" w:cs="Times New Roman"/>
          <w:bCs/>
          <w:color w:val="000000" w:themeColor="text1"/>
          <w:sz w:val="24"/>
          <w:szCs w:val="24"/>
          <w:lang w:eastAsia="ru-RU"/>
        </w:rPr>
      </w:pPr>
    </w:p>
    <w:p w:rsidR="007202FD" w:rsidRPr="00E27EC3" w:rsidRDefault="008E2CAA" w:rsidP="007202FD">
      <w:pPr>
        <w:widowControl w:val="0"/>
        <w:spacing w:line="239" w:lineRule="auto"/>
        <w:ind w:firstLine="709"/>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6.2</w:t>
      </w:r>
      <w:r w:rsidR="004E3769" w:rsidRPr="00E27EC3">
        <w:rPr>
          <w:rFonts w:eastAsia="Times New Roman" w:cs="Times New Roman"/>
          <w:b/>
          <w:bCs/>
          <w:color w:val="000000" w:themeColor="text1"/>
          <w:sz w:val="24"/>
          <w:szCs w:val="24"/>
          <w:lang w:eastAsia="ru-RU"/>
        </w:rPr>
        <w:t xml:space="preserve"> Зоны размещения кладбищ</w:t>
      </w:r>
    </w:p>
    <w:p w:rsidR="007202FD" w:rsidRPr="00E27EC3" w:rsidRDefault="007202FD" w:rsidP="007202FD">
      <w:pPr>
        <w:widowControl w:val="0"/>
        <w:spacing w:line="239" w:lineRule="auto"/>
        <w:ind w:firstLine="709"/>
        <w:rPr>
          <w:rFonts w:eastAsia="Times New Roman" w:cs="Times New Roman"/>
          <w:color w:val="000000" w:themeColor="text1"/>
          <w:sz w:val="24"/>
          <w:szCs w:val="24"/>
          <w:lang w:eastAsia="ru-RU"/>
        </w:rPr>
      </w:pPr>
    </w:p>
    <w:p w:rsidR="007202FD" w:rsidRPr="00E27EC3" w:rsidRDefault="008E2CAA" w:rsidP="007202F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6.2.1</w:t>
      </w:r>
      <w:r w:rsidR="007202FD" w:rsidRPr="00E27EC3">
        <w:rPr>
          <w:rFonts w:eastAsia="Times New Roman" w:cs="Times New Roman"/>
          <w:color w:val="000000" w:themeColor="text1"/>
          <w:sz w:val="24"/>
          <w:szCs w:val="24"/>
          <w:lang w:eastAsia="ru-RU"/>
        </w:rPr>
        <w:t xml:space="preserve">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w:t>
      </w:r>
      <w:r w:rsidR="007202FD" w:rsidRPr="00E27EC3">
        <w:rPr>
          <w:rFonts w:eastAsia="MS Mincho" w:cs="Century Gothic"/>
          <w:bCs/>
          <w:color w:val="000000" w:themeColor="text1"/>
          <w:sz w:val="24"/>
          <w:szCs w:val="24"/>
          <w:lang w:eastAsia="ru-RU"/>
        </w:rPr>
        <w:t>СанПиН 2.1.2882-11</w:t>
      </w:r>
      <w:r w:rsidR="007202FD" w:rsidRPr="00E27EC3">
        <w:rPr>
          <w:rFonts w:eastAsia="Times New Roman" w:cs="Times New Roman"/>
          <w:color w:val="000000" w:themeColor="text1"/>
          <w:sz w:val="24"/>
          <w:szCs w:val="24"/>
          <w:lang w:eastAsia="ru-RU"/>
        </w:rPr>
        <w:t>, СанПиН 2.2.1/2.1.1.1200-03 и настоящих нормативов.</w:t>
      </w:r>
    </w:p>
    <w:p w:rsidR="007202FD" w:rsidRPr="00E27EC3"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6.2.2</w:t>
      </w:r>
      <w:r w:rsidR="007202FD" w:rsidRPr="00E27EC3">
        <w:rPr>
          <w:rFonts w:eastAsia="Times New Roman" w:cs="Times New Roman"/>
          <w:color w:val="000000" w:themeColor="text1"/>
          <w:sz w:val="24"/>
          <w:szCs w:val="24"/>
          <w:lang w:eastAsia="ru-RU"/>
        </w:rPr>
        <w:t xml:space="preserve"> Не разрешается размещать кладбища на территориях:</w:t>
      </w:r>
    </w:p>
    <w:p w:rsidR="007202FD" w:rsidRPr="00E27EC3"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7202FD" w:rsidRPr="00E27EC3">
        <w:rPr>
          <w:rFonts w:eastAsia="Times New Roman" w:cs="Times New Roman"/>
          <w:color w:val="000000" w:themeColor="text1"/>
          <w:sz w:val="24"/>
          <w:szCs w:val="24"/>
          <w:lang w:eastAsia="ru-RU"/>
        </w:rPr>
        <w:t xml:space="preserve"> первого и второго поясов зон санитарной охраны источников централизованного водоснабжения и минеральных источников;</w:t>
      </w:r>
    </w:p>
    <w:p w:rsidR="007202FD" w:rsidRPr="00E27EC3"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7202FD" w:rsidRPr="00E27EC3">
        <w:rPr>
          <w:rFonts w:eastAsia="Times New Roman" w:cs="Times New Roman"/>
          <w:color w:val="000000" w:themeColor="text1"/>
          <w:sz w:val="24"/>
          <w:szCs w:val="24"/>
          <w:lang w:eastAsia="ru-RU"/>
        </w:rPr>
        <w:t xml:space="preserve"> первой зоны санитарной охраны лечебно</w:t>
      </w:r>
      <w:r w:rsidRPr="00E27EC3">
        <w:rPr>
          <w:rFonts w:eastAsia="Times New Roman" w:cs="Times New Roman"/>
          <w:color w:val="000000" w:themeColor="text1"/>
          <w:sz w:val="24"/>
          <w:szCs w:val="24"/>
          <w:lang w:eastAsia="ru-RU"/>
        </w:rPr>
        <w:t xml:space="preserve"> – </w:t>
      </w:r>
      <w:r w:rsidR="007202FD" w:rsidRPr="00E27EC3">
        <w:rPr>
          <w:rFonts w:eastAsia="Times New Roman" w:cs="Times New Roman"/>
          <w:color w:val="000000" w:themeColor="text1"/>
          <w:sz w:val="24"/>
          <w:szCs w:val="24"/>
          <w:lang w:eastAsia="ru-RU"/>
        </w:rPr>
        <w:t>оздоровительных местностей и курортов;</w:t>
      </w:r>
    </w:p>
    <w:p w:rsidR="007202FD" w:rsidRPr="00E27EC3"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7202FD" w:rsidRPr="00E27EC3">
        <w:rPr>
          <w:rFonts w:eastAsia="Times New Roman" w:cs="Times New Roman"/>
          <w:color w:val="000000" w:themeColor="text1"/>
          <w:sz w:val="24"/>
          <w:szCs w:val="24"/>
          <w:lang w:eastAsia="ru-RU"/>
        </w:rPr>
        <w:t xml:space="preserve"> с выходом на поверхность закарстованных, сильнотрещиноватых пород и в местах выклинивания водоносных горизонтов;</w:t>
      </w:r>
    </w:p>
    <w:p w:rsidR="007202FD" w:rsidRPr="00E27EC3"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7202FD" w:rsidRPr="00E27EC3">
        <w:rPr>
          <w:rFonts w:eastAsia="Times New Roman" w:cs="Times New Roman"/>
          <w:color w:val="000000" w:themeColor="text1"/>
          <w:sz w:val="24"/>
          <w:szCs w:val="24"/>
          <w:lang w:eastAsia="ru-RU"/>
        </w:rPr>
        <w:t xml:space="preserve"> со стоянием грунтовых вод менее </w:t>
      </w:r>
      <w:smartTag w:uri="urn:schemas-microsoft-com:office:smarttags" w:element="metricconverter">
        <w:smartTagPr>
          <w:attr w:name="ProductID" w:val="2 м"/>
        </w:smartTagPr>
        <w:r w:rsidR="007202FD" w:rsidRPr="00E27EC3">
          <w:rPr>
            <w:rFonts w:eastAsia="Times New Roman" w:cs="Times New Roman"/>
            <w:color w:val="000000" w:themeColor="text1"/>
            <w:sz w:val="24"/>
            <w:szCs w:val="24"/>
            <w:lang w:eastAsia="ru-RU"/>
          </w:rPr>
          <w:t>2 м</w:t>
        </w:r>
      </w:smartTag>
      <w:r w:rsidR="007202FD" w:rsidRPr="00E27EC3">
        <w:rPr>
          <w:rFonts w:eastAsia="Times New Roman" w:cs="Times New Roman"/>
          <w:color w:val="000000" w:themeColor="text1"/>
          <w:sz w:val="24"/>
          <w:szCs w:val="24"/>
          <w:lang w:eastAsia="ru-RU"/>
        </w:rPr>
        <w:t xml:space="preserve"> от поверхности земли при наиболее высоком их стоянии, а также на затапливаемых, подверженных оползням и обвалам, заболоченных;</w:t>
      </w:r>
    </w:p>
    <w:p w:rsidR="007202FD" w:rsidRPr="00E27EC3"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7202FD" w:rsidRPr="00E27EC3">
        <w:rPr>
          <w:rFonts w:eastAsia="Times New Roman" w:cs="Times New Roman"/>
          <w:color w:val="000000" w:themeColor="text1"/>
          <w:sz w:val="24"/>
          <w:szCs w:val="24"/>
          <w:lang w:eastAsia="ru-RU"/>
        </w:rPr>
        <w:t xml:space="preserve"> на берегах оз</w:t>
      </w:r>
      <w:r w:rsidR="00CB3637" w:rsidRPr="00E27EC3">
        <w:rPr>
          <w:rFonts w:eastAsia="Times New Roman" w:cs="Times New Roman"/>
          <w:color w:val="000000" w:themeColor="text1"/>
          <w:sz w:val="24"/>
          <w:szCs w:val="24"/>
          <w:lang w:eastAsia="ru-RU"/>
        </w:rPr>
        <w:t>ё</w:t>
      </w:r>
      <w:r w:rsidR="007202FD" w:rsidRPr="00E27EC3">
        <w:rPr>
          <w:rFonts w:eastAsia="Times New Roman" w:cs="Times New Roman"/>
          <w:color w:val="000000" w:themeColor="text1"/>
          <w:sz w:val="24"/>
          <w:szCs w:val="24"/>
          <w:lang w:eastAsia="ru-RU"/>
        </w:rPr>
        <w:t>р, рек и других открытых водо</w:t>
      </w:r>
      <w:r w:rsidR="00CB3637" w:rsidRPr="00E27EC3">
        <w:rPr>
          <w:rFonts w:eastAsia="Times New Roman" w:cs="Times New Roman"/>
          <w:color w:val="000000" w:themeColor="text1"/>
          <w:sz w:val="24"/>
          <w:szCs w:val="24"/>
          <w:lang w:eastAsia="ru-RU"/>
        </w:rPr>
        <w:t>ё</w:t>
      </w:r>
      <w:r w:rsidR="007202FD" w:rsidRPr="00E27EC3">
        <w:rPr>
          <w:rFonts w:eastAsia="Times New Roman" w:cs="Times New Roman"/>
          <w:color w:val="000000" w:themeColor="text1"/>
          <w:sz w:val="24"/>
          <w:szCs w:val="24"/>
          <w:lang w:eastAsia="ru-RU"/>
        </w:rPr>
        <w:t>мов, используемых населением для хозяйственно</w:t>
      </w:r>
      <w:r w:rsidRPr="00E27EC3">
        <w:rPr>
          <w:rFonts w:eastAsia="Times New Roman" w:cs="Times New Roman"/>
          <w:color w:val="000000" w:themeColor="text1"/>
          <w:sz w:val="24"/>
          <w:szCs w:val="24"/>
          <w:lang w:eastAsia="ru-RU"/>
        </w:rPr>
        <w:t xml:space="preserve"> – </w:t>
      </w:r>
      <w:r w:rsidR="007202FD" w:rsidRPr="00E27EC3">
        <w:rPr>
          <w:rFonts w:eastAsia="Times New Roman" w:cs="Times New Roman"/>
          <w:color w:val="000000" w:themeColor="text1"/>
          <w:sz w:val="24"/>
          <w:szCs w:val="24"/>
          <w:lang w:eastAsia="ru-RU"/>
        </w:rPr>
        <w:t>бытовых нужд, купания и культурно</w:t>
      </w:r>
      <w:r w:rsidRPr="00E27EC3">
        <w:rPr>
          <w:rFonts w:eastAsia="Times New Roman" w:cs="Times New Roman"/>
          <w:color w:val="000000" w:themeColor="text1"/>
          <w:sz w:val="24"/>
          <w:szCs w:val="24"/>
          <w:lang w:eastAsia="ru-RU"/>
        </w:rPr>
        <w:t xml:space="preserve"> – </w:t>
      </w:r>
      <w:r w:rsidR="007202FD" w:rsidRPr="00E27EC3">
        <w:rPr>
          <w:rFonts w:eastAsia="Times New Roman" w:cs="Times New Roman"/>
          <w:color w:val="000000" w:themeColor="text1"/>
          <w:sz w:val="24"/>
          <w:szCs w:val="24"/>
          <w:lang w:eastAsia="ru-RU"/>
        </w:rPr>
        <w:t>оздоровительных целей.</w:t>
      </w:r>
    </w:p>
    <w:p w:rsidR="007202FD" w:rsidRPr="00E27EC3"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6.2.3</w:t>
      </w:r>
      <w:r w:rsidR="007202FD" w:rsidRPr="00E27EC3">
        <w:rPr>
          <w:rFonts w:eastAsia="Times New Roman" w:cs="Times New Roman"/>
          <w:color w:val="000000" w:themeColor="text1"/>
          <w:sz w:val="24"/>
          <w:szCs w:val="24"/>
          <w:lang w:eastAsia="ru-RU"/>
        </w:rPr>
        <w:t xml:space="preserve"> Выбор земельного участка под размещение кладбища производится на основе санитарно</w:t>
      </w:r>
      <w:r w:rsidRPr="00E27EC3">
        <w:rPr>
          <w:rFonts w:eastAsia="Times New Roman" w:cs="Times New Roman"/>
          <w:color w:val="000000" w:themeColor="text1"/>
          <w:sz w:val="24"/>
          <w:szCs w:val="24"/>
          <w:lang w:eastAsia="ru-RU"/>
        </w:rPr>
        <w:t xml:space="preserve"> – </w:t>
      </w:r>
      <w:r w:rsidR="007202FD" w:rsidRPr="00E27EC3">
        <w:rPr>
          <w:rFonts w:eastAsia="Times New Roman" w:cs="Times New Roman"/>
          <w:color w:val="000000" w:themeColor="text1"/>
          <w:sz w:val="24"/>
          <w:szCs w:val="24"/>
          <w:lang w:eastAsia="ru-RU"/>
        </w:rPr>
        <w:t>эпидемиологической оценки следующих факторов:</w:t>
      </w:r>
    </w:p>
    <w:p w:rsidR="007202FD" w:rsidRPr="00E27EC3"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7202FD" w:rsidRPr="00E27EC3">
        <w:rPr>
          <w:rFonts w:eastAsia="Times New Roman" w:cs="Times New Roman"/>
          <w:color w:val="000000" w:themeColor="text1"/>
          <w:sz w:val="24"/>
          <w:szCs w:val="24"/>
          <w:lang w:eastAsia="ru-RU"/>
        </w:rPr>
        <w:t xml:space="preserve"> санитарно</w:t>
      </w:r>
      <w:r w:rsidRPr="00E27EC3">
        <w:rPr>
          <w:rFonts w:eastAsia="Times New Roman" w:cs="Times New Roman"/>
          <w:color w:val="000000" w:themeColor="text1"/>
          <w:sz w:val="24"/>
          <w:szCs w:val="24"/>
          <w:lang w:eastAsia="ru-RU"/>
        </w:rPr>
        <w:t xml:space="preserve"> – </w:t>
      </w:r>
      <w:r w:rsidR="007202FD" w:rsidRPr="00E27EC3">
        <w:rPr>
          <w:rFonts w:eastAsia="Times New Roman" w:cs="Times New Roman"/>
          <w:color w:val="000000" w:themeColor="text1"/>
          <w:sz w:val="24"/>
          <w:szCs w:val="24"/>
          <w:lang w:eastAsia="ru-RU"/>
        </w:rPr>
        <w:t>эпидемиологической обстановки;</w:t>
      </w:r>
    </w:p>
    <w:p w:rsidR="007202FD" w:rsidRPr="00E27EC3"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7202FD" w:rsidRPr="00E27EC3">
        <w:rPr>
          <w:rFonts w:eastAsia="Times New Roman" w:cs="Times New Roman"/>
          <w:color w:val="000000" w:themeColor="text1"/>
          <w:sz w:val="24"/>
          <w:szCs w:val="24"/>
          <w:lang w:eastAsia="ru-RU"/>
        </w:rPr>
        <w:t xml:space="preserve"> градостроительного назначения и ландшафтного зонирования территории;</w:t>
      </w:r>
    </w:p>
    <w:p w:rsidR="007202FD" w:rsidRPr="00E27EC3"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7202FD" w:rsidRPr="00E27EC3">
        <w:rPr>
          <w:rFonts w:eastAsia="Times New Roman" w:cs="Times New Roman"/>
          <w:color w:val="000000" w:themeColor="text1"/>
          <w:sz w:val="24"/>
          <w:szCs w:val="24"/>
          <w:lang w:eastAsia="ru-RU"/>
        </w:rPr>
        <w:t xml:space="preserve"> геологических, гидрогеологических и гидрогеохимических данных;</w:t>
      </w:r>
    </w:p>
    <w:p w:rsidR="007202FD" w:rsidRPr="00E27EC3"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7202FD" w:rsidRPr="00E27EC3">
        <w:rPr>
          <w:rFonts w:eastAsia="Times New Roman" w:cs="Times New Roman"/>
          <w:color w:val="000000" w:themeColor="text1"/>
          <w:sz w:val="24"/>
          <w:szCs w:val="24"/>
          <w:lang w:eastAsia="ru-RU"/>
        </w:rPr>
        <w:t xml:space="preserve"> почвенно</w:t>
      </w:r>
      <w:r w:rsidRPr="00E27EC3">
        <w:rPr>
          <w:rFonts w:eastAsia="Times New Roman" w:cs="Times New Roman"/>
          <w:color w:val="000000" w:themeColor="text1"/>
          <w:sz w:val="24"/>
          <w:szCs w:val="24"/>
          <w:lang w:eastAsia="ru-RU"/>
        </w:rPr>
        <w:t xml:space="preserve"> – </w:t>
      </w:r>
      <w:r w:rsidR="007202FD" w:rsidRPr="00E27EC3">
        <w:rPr>
          <w:rFonts w:eastAsia="Times New Roman" w:cs="Times New Roman"/>
          <w:color w:val="000000" w:themeColor="text1"/>
          <w:sz w:val="24"/>
          <w:szCs w:val="24"/>
          <w:lang w:eastAsia="ru-RU"/>
        </w:rPr>
        <w:t>географических и способности почв и почвогрунтов к самоочищению;</w:t>
      </w:r>
    </w:p>
    <w:p w:rsidR="007202FD" w:rsidRPr="00E27EC3"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7202FD" w:rsidRPr="00E27EC3">
        <w:rPr>
          <w:rFonts w:eastAsia="Times New Roman" w:cs="Times New Roman"/>
          <w:color w:val="000000" w:themeColor="text1"/>
          <w:sz w:val="24"/>
          <w:szCs w:val="24"/>
          <w:lang w:eastAsia="ru-RU"/>
        </w:rPr>
        <w:t xml:space="preserve"> эрозионного потенциала и миграции загрязнений;</w:t>
      </w:r>
    </w:p>
    <w:p w:rsidR="007202FD" w:rsidRPr="00E27EC3"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7202FD" w:rsidRPr="00E27EC3">
        <w:rPr>
          <w:rFonts w:eastAsia="Times New Roman" w:cs="Times New Roman"/>
          <w:color w:val="000000" w:themeColor="text1"/>
          <w:sz w:val="24"/>
          <w:szCs w:val="24"/>
          <w:lang w:eastAsia="ru-RU"/>
        </w:rPr>
        <w:t xml:space="preserve"> транспортной доступности.</w:t>
      </w:r>
    </w:p>
    <w:p w:rsidR="007202FD" w:rsidRPr="00E27EC3"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6.2.4</w:t>
      </w:r>
      <w:r w:rsidR="007202FD" w:rsidRPr="00E27EC3">
        <w:rPr>
          <w:rFonts w:eastAsia="Times New Roman" w:cs="Times New Roman"/>
          <w:color w:val="000000" w:themeColor="text1"/>
          <w:sz w:val="24"/>
          <w:szCs w:val="24"/>
          <w:lang w:eastAsia="ru-RU"/>
        </w:rPr>
        <w:t xml:space="preserve"> Размер земельного участка для кладбища определяется с уч</w:t>
      </w:r>
      <w:r w:rsidR="00CB3637" w:rsidRPr="00E27EC3">
        <w:rPr>
          <w:rFonts w:eastAsia="Times New Roman" w:cs="Times New Roman"/>
          <w:color w:val="000000" w:themeColor="text1"/>
          <w:sz w:val="24"/>
          <w:szCs w:val="24"/>
          <w:lang w:eastAsia="ru-RU"/>
        </w:rPr>
        <w:t>ё</w:t>
      </w:r>
      <w:r w:rsidR="007202FD" w:rsidRPr="00E27EC3">
        <w:rPr>
          <w:rFonts w:eastAsia="Times New Roman" w:cs="Times New Roman"/>
          <w:color w:val="000000" w:themeColor="text1"/>
          <w:sz w:val="24"/>
          <w:szCs w:val="24"/>
          <w:lang w:eastAsia="ru-RU"/>
        </w:rPr>
        <w:t>том количества жителей конкретного насел</w:t>
      </w:r>
      <w:r w:rsidR="00CB3637" w:rsidRPr="00E27EC3">
        <w:rPr>
          <w:rFonts w:eastAsia="Times New Roman" w:cs="Times New Roman"/>
          <w:color w:val="000000" w:themeColor="text1"/>
          <w:sz w:val="24"/>
          <w:szCs w:val="24"/>
          <w:lang w:eastAsia="ru-RU"/>
        </w:rPr>
        <w:t>ё</w:t>
      </w:r>
      <w:r w:rsidR="007202FD" w:rsidRPr="00E27EC3">
        <w:rPr>
          <w:rFonts w:eastAsia="Times New Roman" w:cs="Times New Roman"/>
          <w:color w:val="000000" w:themeColor="text1"/>
          <w:sz w:val="24"/>
          <w:szCs w:val="24"/>
          <w:lang w:eastAsia="ru-RU"/>
        </w:rPr>
        <w:t xml:space="preserve">нного пункта, но не может превышать </w:t>
      </w:r>
      <w:smartTag w:uri="urn:schemas-microsoft-com:office:smarttags" w:element="metricconverter">
        <w:smartTagPr>
          <w:attr w:name="ProductID" w:val="40 га"/>
        </w:smartTagPr>
        <w:r w:rsidR="007202FD" w:rsidRPr="00E27EC3">
          <w:rPr>
            <w:rFonts w:eastAsia="Times New Roman" w:cs="Times New Roman"/>
            <w:color w:val="000000" w:themeColor="text1"/>
            <w:sz w:val="24"/>
            <w:szCs w:val="24"/>
            <w:lang w:eastAsia="ru-RU"/>
          </w:rPr>
          <w:t>40 га</w:t>
        </w:r>
      </w:smartTag>
      <w:r w:rsidR="007202FD" w:rsidRPr="00E27EC3">
        <w:rPr>
          <w:rFonts w:eastAsia="Times New Roman" w:cs="Times New Roman"/>
          <w:color w:val="000000" w:themeColor="text1"/>
          <w:sz w:val="24"/>
          <w:szCs w:val="24"/>
          <w:lang w:eastAsia="ru-RU"/>
        </w:rP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7202FD" w:rsidRPr="00E27EC3" w:rsidRDefault="008E2CAA" w:rsidP="007202F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6.2.5</w:t>
      </w:r>
      <w:r w:rsidR="007202FD" w:rsidRPr="00E27EC3">
        <w:rPr>
          <w:rFonts w:eastAsia="Times New Roman" w:cs="Times New Roman"/>
          <w:color w:val="000000" w:themeColor="text1"/>
          <w:sz w:val="24"/>
          <w:szCs w:val="24"/>
          <w:lang w:eastAsia="ru-RU"/>
        </w:rPr>
        <w:t xml:space="preserve"> Кладбища с погребением пут</w:t>
      </w:r>
      <w:r w:rsidR="002A3CB3" w:rsidRPr="00E27EC3">
        <w:rPr>
          <w:rFonts w:eastAsia="Times New Roman" w:cs="Times New Roman"/>
          <w:color w:val="000000" w:themeColor="text1"/>
          <w:sz w:val="24"/>
          <w:szCs w:val="24"/>
          <w:lang w:eastAsia="ru-RU"/>
        </w:rPr>
        <w:t>ё</w:t>
      </w:r>
      <w:r w:rsidR="007202FD" w:rsidRPr="00E27EC3">
        <w:rPr>
          <w:rFonts w:eastAsia="Times New Roman" w:cs="Times New Roman"/>
          <w:color w:val="000000" w:themeColor="text1"/>
          <w:sz w:val="24"/>
          <w:szCs w:val="24"/>
          <w:lang w:eastAsia="ru-RU"/>
        </w:rPr>
        <w:t>м предания тела (останков) умершего земле (захоронение в могилу, склеп) размещают на расстоянии:</w:t>
      </w:r>
    </w:p>
    <w:p w:rsidR="007202FD" w:rsidRPr="00E27EC3"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7202FD" w:rsidRPr="00E27EC3">
        <w:rPr>
          <w:rFonts w:eastAsia="Times New Roman" w:cs="Times New Roman"/>
          <w:color w:val="000000" w:themeColor="text1"/>
          <w:sz w:val="24"/>
          <w:szCs w:val="24"/>
          <w:lang w:eastAsia="ru-RU"/>
        </w:rPr>
        <w:t xml:space="preserve"> от территории жилой застройки, ландшафтно</w:t>
      </w:r>
      <w:r w:rsidRPr="00E27EC3">
        <w:rPr>
          <w:rFonts w:eastAsia="Times New Roman" w:cs="Times New Roman"/>
          <w:color w:val="000000" w:themeColor="text1"/>
          <w:sz w:val="24"/>
          <w:szCs w:val="24"/>
          <w:lang w:eastAsia="ru-RU"/>
        </w:rPr>
        <w:t xml:space="preserve"> – </w:t>
      </w:r>
      <w:r w:rsidR="007202FD" w:rsidRPr="00E27EC3">
        <w:rPr>
          <w:rFonts w:eastAsia="Times New Roman" w:cs="Times New Roman"/>
          <w:color w:val="000000" w:themeColor="text1"/>
          <w:sz w:val="24"/>
          <w:szCs w:val="24"/>
          <w:lang w:eastAsia="ru-RU"/>
        </w:rPr>
        <w:t>рекреационных зон, зон отдыха, территорий лечебно</w:t>
      </w:r>
      <w:r w:rsidRPr="00E27EC3">
        <w:rPr>
          <w:rFonts w:eastAsia="Times New Roman" w:cs="Times New Roman"/>
          <w:color w:val="000000" w:themeColor="text1"/>
          <w:sz w:val="24"/>
          <w:szCs w:val="24"/>
          <w:lang w:eastAsia="ru-RU"/>
        </w:rPr>
        <w:t xml:space="preserve"> – </w:t>
      </w:r>
      <w:r w:rsidR="007202FD" w:rsidRPr="00E27EC3">
        <w:rPr>
          <w:rFonts w:eastAsia="Times New Roman" w:cs="Times New Roman"/>
          <w:color w:val="000000" w:themeColor="text1"/>
          <w:sz w:val="24"/>
          <w:szCs w:val="24"/>
          <w:lang w:eastAsia="ru-RU"/>
        </w:rPr>
        <w:t>оздоровительных местностей курортов, санаториев, домов отдыха, стационарных лечебно</w:t>
      </w:r>
      <w:r w:rsidRPr="00E27EC3">
        <w:rPr>
          <w:rFonts w:eastAsia="Times New Roman" w:cs="Times New Roman"/>
          <w:color w:val="000000" w:themeColor="text1"/>
          <w:sz w:val="24"/>
          <w:szCs w:val="24"/>
          <w:lang w:eastAsia="ru-RU"/>
        </w:rPr>
        <w:t xml:space="preserve"> – </w:t>
      </w:r>
      <w:r w:rsidR="007202FD" w:rsidRPr="00E27EC3">
        <w:rPr>
          <w:rFonts w:eastAsia="Times New Roman" w:cs="Times New Roman"/>
          <w:color w:val="000000" w:themeColor="text1"/>
          <w:sz w:val="24"/>
          <w:szCs w:val="24"/>
          <w:lang w:eastAsia="ru-RU"/>
        </w:rPr>
        <w:t>профилактических учреждений, территорий садоводческих, огороднических и дачных объединений или индивидуальных участков (ориентировочная санитарно</w:t>
      </w:r>
      <w:r w:rsidRPr="00E27EC3">
        <w:rPr>
          <w:rFonts w:eastAsia="Times New Roman" w:cs="Times New Roman"/>
          <w:color w:val="000000" w:themeColor="text1"/>
          <w:sz w:val="24"/>
          <w:szCs w:val="24"/>
          <w:lang w:eastAsia="ru-RU"/>
        </w:rPr>
        <w:t xml:space="preserve"> – </w:t>
      </w:r>
      <w:r w:rsidR="007202FD" w:rsidRPr="00E27EC3">
        <w:rPr>
          <w:rFonts w:eastAsia="Times New Roman" w:cs="Times New Roman"/>
          <w:color w:val="000000" w:themeColor="text1"/>
          <w:sz w:val="24"/>
          <w:szCs w:val="24"/>
          <w:lang w:eastAsia="ru-RU"/>
        </w:rPr>
        <w:t>защитная зона в соответствии с СанПиН 2.2.1/</w:t>
      </w:r>
      <w:r w:rsidRPr="00E27EC3">
        <w:rPr>
          <w:rFonts w:eastAsia="Times New Roman" w:cs="Times New Roman"/>
          <w:color w:val="000000" w:themeColor="text1"/>
          <w:sz w:val="24"/>
          <w:szCs w:val="24"/>
          <w:lang w:eastAsia="ru-RU"/>
        </w:rPr>
        <w:t>2.1.1.1200-03)</w:t>
      </w:r>
      <w:r w:rsidR="007202FD" w:rsidRPr="00E27EC3">
        <w:rPr>
          <w:rFonts w:eastAsia="Times New Roman" w:cs="Times New Roman"/>
          <w:color w:val="000000" w:themeColor="text1"/>
          <w:sz w:val="24"/>
          <w:szCs w:val="24"/>
          <w:lang w:eastAsia="ru-RU"/>
        </w:rPr>
        <w:t xml:space="preserve"> не менее</w:t>
      </w:r>
      <w:r w:rsidRPr="00E27EC3">
        <w:rPr>
          <w:rFonts w:eastAsia="Times New Roman" w:cs="Times New Roman"/>
          <w:color w:val="000000" w:themeColor="text1"/>
          <w:sz w:val="24"/>
          <w:szCs w:val="24"/>
          <w:lang w:eastAsia="ru-RU"/>
        </w:rPr>
        <w:t xml:space="preserve"> (м)</w:t>
      </w:r>
      <w:r w:rsidR="007202FD" w:rsidRPr="00E27EC3">
        <w:rPr>
          <w:rFonts w:eastAsia="Times New Roman" w:cs="Times New Roman"/>
          <w:color w:val="000000" w:themeColor="text1"/>
          <w:sz w:val="24"/>
          <w:szCs w:val="24"/>
          <w:lang w:eastAsia="ru-RU"/>
        </w:rPr>
        <w:t>:</w:t>
      </w:r>
    </w:p>
    <w:p w:rsidR="007202FD" w:rsidRPr="00E27EC3" w:rsidRDefault="008E2CAA" w:rsidP="007202FD">
      <w:pPr>
        <w:widowControl w:val="0"/>
        <w:adjustRightInd w:val="0"/>
        <w:spacing w:line="239" w:lineRule="auto"/>
        <w:ind w:firstLine="1134"/>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7202FD" w:rsidRPr="00E27EC3">
        <w:rPr>
          <w:rFonts w:eastAsia="Times New Roman" w:cs="Times New Roman"/>
          <w:color w:val="000000" w:themeColor="text1"/>
          <w:sz w:val="24"/>
          <w:szCs w:val="24"/>
          <w:lang w:eastAsia="ru-RU"/>
        </w:rPr>
        <w:t xml:space="preserve"> 100 – при площади кладбища </w:t>
      </w:r>
      <w:smartTag w:uri="urn:schemas-microsoft-com:office:smarttags" w:element="metricconverter">
        <w:smartTagPr>
          <w:attr w:name="ProductID" w:val="10 га"/>
        </w:smartTagPr>
        <w:r w:rsidR="007202FD" w:rsidRPr="00E27EC3">
          <w:rPr>
            <w:rFonts w:eastAsia="Times New Roman" w:cs="Times New Roman"/>
            <w:color w:val="000000" w:themeColor="text1"/>
            <w:sz w:val="24"/>
            <w:szCs w:val="24"/>
            <w:lang w:eastAsia="ru-RU"/>
          </w:rPr>
          <w:t>10 га</w:t>
        </w:r>
      </w:smartTag>
      <w:r w:rsidR="007202FD" w:rsidRPr="00E27EC3">
        <w:rPr>
          <w:rFonts w:eastAsia="Times New Roman" w:cs="Times New Roman"/>
          <w:color w:val="000000" w:themeColor="text1"/>
          <w:sz w:val="24"/>
          <w:szCs w:val="24"/>
          <w:lang w:eastAsia="ru-RU"/>
        </w:rPr>
        <w:t xml:space="preserve"> и менее;</w:t>
      </w:r>
    </w:p>
    <w:p w:rsidR="007202FD" w:rsidRPr="00E27EC3" w:rsidRDefault="008E2CAA" w:rsidP="007202FD">
      <w:pPr>
        <w:widowControl w:val="0"/>
        <w:adjustRightInd w:val="0"/>
        <w:spacing w:line="239" w:lineRule="auto"/>
        <w:ind w:firstLine="1134"/>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7202FD" w:rsidRPr="00E27EC3">
        <w:rPr>
          <w:rFonts w:eastAsia="Times New Roman" w:cs="Times New Roman"/>
          <w:color w:val="000000" w:themeColor="text1"/>
          <w:sz w:val="24"/>
          <w:szCs w:val="24"/>
          <w:lang w:eastAsia="ru-RU"/>
        </w:rPr>
        <w:t xml:space="preserve"> 300 – при площади кладбища от 10 до </w:t>
      </w:r>
      <w:smartTag w:uri="urn:schemas-microsoft-com:office:smarttags" w:element="metricconverter">
        <w:smartTagPr>
          <w:attr w:name="ProductID" w:val="20 га"/>
        </w:smartTagPr>
        <w:r w:rsidR="007202FD" w:rsidRPr="00E27EC3">
          <w:rPr>
            <w:rFonts w:eastAsia="Times New Roman" w:cs="Times New Roman"/>
            <w:color w:val="000000" w:themeColor="text1"/>
            <w:sz w:val="24"/>
            <w:szCs w:val="24"/>
            <w:lang w:eastAsia="ru-RU"/>
          </w:rPr>
          <w:t>20 га</w:t>
        </w:r>
      </w:smartTag>
      <w:r w:rsidR="007202FD" w:rsidRPr="00E27EC3">
        <w:rPr>
          <w:rFonts w:eastAsia="Times New Roman" w:cs="Times New Roman"/>
          <w:color w:val="000000" w:themeColor="text1"/>
          <w:sz w:val="24"/>
          <w:szCs w:val="24"/>
          <w:lang w:eastAsia="ru-RU"/>
        </w:rPr>
        <w:t>;</w:t>
      </w:r>
    </w:p>
    <w:p w:rsidR="007202FD" w:rsidRPr="00E27EC3" w:rsidRDefault="008E2CAA" w:rsidP="007202FD">
      <w:pPr>
        <w:widowControl w:val="0"/>
        <w:adjustRightInd w:val="0"/>
        <w:spacing w:line="239" w:lineRule="auto"/>
        <w:ind w:firstLine="1134"/>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7202FD" w:rsidRPr="00E27EC3">
        <w:rPr>
          <w:rFonts w:eastAsia="Times New Roman" w:cs="Times New Roman"/>
          <w:color w:val="000000" w:themeColor="text1"/>
          <w:sz w:val="24"/>
          <w:szCs w:val="24"/>
          <w:lang w:eastAsia="ru-RU"/>
        </w:rPr>
        <w:t xml:space="preserve"> 500 – при площади кладбища от 20 до </w:t>
      </w:r>
      <w:smartTag w:uri="urn:schemas-microsoft-com:office:smarttags" w:element="metricconverter">
        <w:smartTagPr>
          <w:attr w:name="ProductID" w:val="40 га"/>
        </w:smartTagPr>
        <w:r w:rsidR="007202FD" w:rsidRPr="00E27EC3">
          <w:rPr>
            <w:rFonts w:eastAsia="Times New Roman" w:cs="Times New Roman"/>
            <w:color w:val="000000" w:themeColor="text1"/>
            <w:sz w:val="24"/>
            <w:szCs w:val="24"/>
            <w:lang w:eastAsia="ru-RU"/>
          </w:rPr>
          <w:t>40 га</w:t>
        </w:r>
      </w:smartTag>
      <w:r w:rsidR="007202FD" w:rsidRPr="00E27EC3">
        <w:rPr>
          <w:rFonts w:eastAsia="Times New Roman" w:cs="Times New Roman"/>
          <w:color w:val="000000" w:themeColor="text1"/>
          <w:sz w:val="24"/>
          <w:szCs w:val="24"/>
          <w:lang w:eastAsia="ru-RU"/>
        </w:rPr>
        <w:t>;</w:t>
      </w:r>
    </w:p>
    <w:p w:rsidR="007202FD" w:rsidRPr="00E27EC3" w:rsidRDefault="008E2CAA" w:rsidP="007202FD">
      <w:pPr>
        <w:widowControl w:val="0"/>
        <w:adjustRightInd w:val="0"/>
        <w:spacing w:line="239" w:lineRule="auto"/>
        <w:ind w:firstLine="1134"/>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7202FD" w:rsidRPr="00E27EC3">
        <w:rPr>
          <w:rFonts w:eastAsia="Times New Roman" w:cs="Times New Roman"/>
          <w:color w:val="000000" w:themeColor="text1"/>
          <w:sz w:val="24"/>
          <w:szCs w:val="24"/>
          <w:lang w:eastAsia="ru-RU"/>
        </w:rPr>
        <w:t xml:space="preserve"> 50 – для закрытых кладбищ и мемориальных комплексов, кладбищ с погребением после кремации;</w:t>
      </w:r>
    </w:p>
    <w:p w:rsidR="007202FD" w:rsidRPr="00E27EC3" w:rsidRDefault="008E2CAA" w:rsidP="007202F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7202FD" w:rsidRPr="00E27EC3">
        <w:rPr>
          <w:rFonts w:eastAsia="Times New Roman" w:cs="Times New Roman"/>
          <w:color w:val="000000" w:themeColor="text1"/>
          <w:sz w:val="24"/>
          <w:szCs w:val="24"/>
          <w:lang w:eastAsia="ru-RU"/>
        </w:rPr>
        <w:t xml:space="preserve"> от водозаборных сооружений централизованного источника водоснабжения населения – </w:t>
      </w:r>
      <w:r w:rsidR="007202FD" w:rsidRPr="00E27EC3">
        <w:rPr>
          <w:rFonts w:eastAsia="Times New Roman" w:cs="Times New Roman"/>
          <w:bCs/>
          <w:color w:val="000000" w:themeColor="text1"/>
          <w:sz w:val="24"/>
          <w:szCs w:val="24"/>
          <w:lang w:eastAsia="ru-RU"/>
        </w:rPr>
        <w:t>в соответствии с санитарными правилами, регламентирующими требования к зонам санитарной охраны водоисточников</w:t>
      </w:r>
      <w:r w:rsidR="007202FD" w:rsidRPr="00E27EC3">
        <w:rPr>
          <w:rFonts w:eastAsia="Times New Roman" w:cs="Times New Roman"/>
          <w:color w:val="000000" w:themeColor="text1"/>
          <w:sz w:val="24"/>
          <w:szCs w:val="24"/>
          <w:lang w:eastAsia="ru-RU"/>
        </w:rPr>
        <w:t>.</w:t>
      </w:r>
    </w:p>
    <w:p w:rsidR="007202FD" w:rsidRPr="00E27EC3" w:rsidRDefault="008E2CAA" w:rsidP="007202F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6.2.6</w:t>
      </w:r>
      <w:r w:rsidR="007202FD" w:rsidRPr="00E27EC3">
        <w:rPr>
          <w:rFonts w:eastAsia="Times New Roman" w:cs="Times New Roman"/>
          <w:color w:val="000000" w:themeColor="text1"/>
          <w:sz w:val="24"/>
          <w:szCs w:val="24"/>
          <w:lang w:eastAsia="ru-RU"/>
        </w:rPr>
        <w:t xml:space="preserve">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w:t>
      </w:r>
      <w:smartTag w:uri="urn:schemas-microsoft-com:office:smarttags" w:element="metricconverter">
        <w:smartTagPr>
          <w:attr w:name="ProductID" w:val="50 м"/>
        </w:smartTagPr>
        <w:r w:rsidR="007202FD" w:rsidRPr="00E27EC3">
          <w:rPr>
            <w:rFonts w:eastAsia="Times New Roman" w:cs="Times New Roman"/>
            <w:color w:val="000000" w:themeColor="text1"/>
            <w:sz w:val="24"/>
            <w:szCs w:val="24"/>
            <w:lang w:eastAsia="ru-RU"/>
          </w:rPr>
          <w:t>50 м</w:t>
        </w:r>
      </w:smartTag>
      <w:r w:rsidR="007202FD" w:rsidRPr="00E27EC3">
        <w:rPr>
          <w:rFonts w:eastAsia="Times New Roman" w:cs="Times New Roman"/>
          <w:color w:val="000000" w:themeColor="text1"/>
          <w:sz w:val="24"/>
          <w:szCs w:val="24"/>
          <w:lang w:eastAsia="ru-RU"/>
        </w:rPr>
        <w:t xml:space="preserve"> от жилых зданий, территорий лечебных, детских, образовательных, спортивно</w:t>
      </w:r>
      <w:r w:rsidRPr="00E27EC3">
        <w:rPr>
          <w:rFonts w:eastAsia="Times New Roman" w:cs="Times New Roman"/>
          <w:color w:val="000000" w:themeColor="text1"/>
          <w:sz w:val="24"/>
          <w:szCs w:val="24"/>
          <w:lang w:eastAsia="ru-RU"/>
        </w:rPr>
        <w:t xml:space="preserve"> – </w:t>
      </w:r>
      <w:r w:rsidR="007202FD" w:rsidRPr="00E27EC3">
        <w:rPr>
          <w:rFonts w:eastAsia="Times New Roman" w:cs="Times New Roman"/>
          <w:color w:val="000000" w:themeColor="text1"/>
          <w:sz w:val="24"/>
          <w:szCs w:val="24"/>
          <w:lang w:eastAsia="ru-RU"/>
        </w:rPr>
        <w:t>оздоровительных, культурно</w:t>
      </w:r>
      <w:r w:rsidRPr="00E27EC3">
        <w:rPr>
          <w:rFonts w:eastAsia="Times New Roman" w:cs="Times New Roman"/>
          <w:color w:val="000000" w:themeColor="text1"/>
          <w:sz w:val="24"/>
          <w:szCs w:val="24"/>
          <w:lang w:eastAsia="ru-RU"/>
        </w:rPr>
        <w:t xml:space="preserve"> – </w:t>
      </w:r>
      <w:r w:rsidR="007202FD" w:rsidRPr="00E27EC3">
        <w:rPr>
          <w:rFonts w:eastAsia="Times New Roman" w:cs="Times New Roman"/>
          <w:color w:val="000000" w:themeColor="text1"/>
          <w:sz w:val="24"/>
          <w:szCs w:val="24"/>
          <w:lang w:eastAsia="ru-RU"/>
        </w:rPr>
        <w:t>просветительных учреждений, садоводческих, огороднических и дачных объединений, коттеджной застройки, учреждений социального обеспечения населения.</w:t>
      </w:r>
    </w:p>
    <w:p w:rsidR="007202FD" w:rsidRPr="00E27EC3" w:rsidRDefault="008E2CAA" w:rsidP="007202F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6.2.7</w:t>
      </w:r>
      <w:r w:rsidR="007202FD" w:rsidRPr="00E27EC3">
        <w:rPr>
          <w:rFonts w:eastAsia="Times New Roman" w:cs="Times New Roman"/>
          <w:color w:val="000000" w:themeColor="text1"/>
          <w:sz w:val="24"/>
          <w:szCs w:val="24"/>
          <w:lang w:eastAsia="ru-RU"/>
        </w:rPr>
        <w:t xml:space="preserve"> Расстояние от зданий и сооружений, имеющих в сво</w:t>
      </w:r>
      <w:r w:rsidR="00CB3637" w:rsidRPr="00E27EC3">
        <w:rPr>
          <w:rFonts w:eastAsia="Times New Roman" w:cs="Times New Roman"/>
          <w:color w:val="000000" w:themeColor="text1"/>
          <w:sz w:val="24"/>
          <w:szCs w:val="24"/>
          <w:lang w:eastAsia="ru-RU"/>
        </w:rPr>
        <w:t>ё</w:t>
      </w:r>
      <w:r w:rsidR="007202FD" w:rsidRPr="00E27EC3">
        <w:rPr>
          <w:rFonts w:eastAsia="Times New Roman" w:cs="Times New Roman"/>
          <w:color w:val="000000" w:themeColor="text1"/>
          <w:sz w:val="24"/>
          <w:szCs w:val="24"/>
          <w:lang w:eastAsia="ru-RU"/>
        </w:rPr>
        <w:t>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w:t>
      </w:r>
      <w:r w:rsidRPr="00E27EC3">
        <w:rPr>
          <w:rFonts w:eastAsia="Times New Roman" w:cs="Times New Roman"/>
          <w:color w:val="000000" w:themeColor="text1"/>
          <w:sz w:val="24"/>
          <w:szCs w:val="24"/>
          <w:lang w:eastAsia="ru-RU"/>
        </w:rPr>
        <w:t xml:space="preserve"> – </w:t>
      </w:r>
      <w:r w:rsidR="007202FD" w:rsidRPr="00E27EC3">
        <w:rPr>
          <w:rFonts w:eastAsia="Times New Roman" w:cs="Times New Roman"/>
          <w:color w:val="000000" w:themeColor="text1"/>
          <w:sz w:val="24"/>
          <w:szCs w:val="24"/>
          <w:lang w:eastAsia="ru-RU"/>
        </w:rPr>
        <w:t>оздоровительных, культурно</w:t>
      </w:r>
      <w:r w:rsidRPr="00E27EC3">
        <w:rPr>
          <w:rFonts w:eastAsia="Times New Roman" w:cs="Times New Roman"/>
          <w:color w:val="000000" w:themeColor="text1"/>
          <w:sz w:val="24"/>
          <w:szCs w:val="24"/>
          <w:lang w:eastAsia="ru-RU"/>
        </w:rPr>
        <w:t xml:space="preserve"> – </w:t>
      </w:r>
      <w:r w:rsidR="007202FD" w:rsidRPr="00E27EC3">
        <w:rPr>
          <w:rFonts w:eastAsia="Times New Roman" w:cs="Times New Roman"/>
          <w:color w:val="000000" w:themeColor="text1"/>
          <w:sz w:val="24"/>
          <w:szCs w:val="24"/>
          <w:lang w:eastAsia="ru-RU"/>
        </w:rPr>
        <w:t>про</w:t>
      </w:r>
      <w:r w:rsidRPr="00E27EC3">
        <w:rPr>
          <w:rFonts w:eastAsia="Times New Roman" w:cs="Times New Roman"/>
          <w:color w:val="000000" w:themeColor="text1"/>
          <w:sz w:val="24"/>
          <w:szCs w:val="24"/>
          <w:lang w:eastAsia="ru-RU"/>
        </w:rPr>
        <w:t>свети</w:t>
      </w:r>
      <w:r w:rsidR="007202FD" w:rsidRPr="00E27EC3">
        <w:rPr>
          <w:rFonts w:eastAsia="Times New Roman" w:cs="Times New Roman"/>
          <w:color w:val="000000" w:themeColor="text1"/>
          <w:sz w:val="24"/>
          <w:szCs w:val="24"/>
          <w:lang w:eastAsia="ru-RU"/>
        </w:rPr>
        <w:t xml:space="preserve">тельных учреждений и учреждений социального обеспечения должно составлять не менее </w:t>
      </w:r>
      <w:smartTag w:uri="urn:schemas-microsoft-com:office:smarttags" w:element="metricconverter">
        <w:smartTagPr>
          <w:attr w:name="ProductID" w:val="50 м"/>
        </w:smartTagPr>
        <w:r w:rsidR="007202FD" w:rsidRPr="00E27EC3">
          <w:rPr>
            <w:rFonts w:eastAsia="Times New Roman" w:cs="Times New Roman"/>
            <w:color w:val="000000" w:themeColor="text1"/>
            <w:sz w:val="24"/>
            <w:szCs w:val="24"/>
            <w:lang w:eastAsia="ru-RU"/>
          </w:rPr>
          <w:t>50 м</w:t>
        </w:r>
      </w:smartTag>
      <w:r w:rsidR="007202FD" w:rsidRPr="00E27EC3">
        <w:rPr>
          <w:rFonts w:eastAsia="Times New Roman" w:cs="Times New Roman"/>
          <w:color w:val="000000" w:themeColor="text1"/>
          <w:sz w:val="24"/>
          <w:szCs w:val="24"/>
          <w:lang w:eastAsia="ru-RU"/>
        </w:rPr>
        <w:t>.</w:t>
      </w:r>
    </w:p>
    <w:p w:rsidR="007202FD" w:rsidRPr="00E27EC3" w:rsidRDefault="008E2CAA" w:rsidP="007202F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6.2.8</w:t>
      </w:r>
      <w:r w:rsidR="007202FD" w:rsidRPr="00E27EC3">
        <w:rPr>
          <w:rFonts w:eastAsia="Times New Roman" w:cs="Times New Roman"/>
          <w:color w:val="000000" w:themeColor="text1"/>
          <w:sz w:val="24"/>
          <w:szCs w:val="24"/>
          <w:lang w:eastAsia="ru-RU"/>
        </w:rPr>
        <w:t xml:space="preserve"> На территориях санитарно</w:t>
      </w:r>
      <w:r w:rsidRPr="00E27EC3">
        <w:rPr>
          <w:rFonts w:eastAsia="Times New Roman" w:cs="Times New Roman"/>
          <w:color w:val="000000" w:themeColor="text1"/>
          <w:sz w:val="24"/>
          <w:szCs w:val="24"/>
          <w:lang w:eastAsia="ru-RU"/>
        </w:rPr>
        <w:t xml:space="preserve"> – </w:t>
      </w:r>
      <w:r w:rsidR="007202FD" w:rsidRPr="00E27EC3">
        <w:rPr>
          <w:rFonts w:eastAsia="Times New Roman" w:cs="Times New Roman"/>
          <w:color w:val="000000" w:themeColor="text1"/>
          <w:sz w:val="24"/>
          <w:szCs w:val="24"/>
          <w:lang w:eastAsia="ru-RU"/>
        </w:rPr>
        <w:t>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7202FD" w:rsidRPr="00E27EC3" w:rsidRDefault="007202FD" w:rsidP="007202F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Территории санитарно</w:t>
      </w:r>
      <w:r w:rsidR="008E2CAA"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защитных зон должны быть спланированы, благоустроены и озеленены, иметь тран</w:t>
      </w:r>
      <w:r w:rsidR="00CB3637" w:rsidRPr="00E27EC3">
        <w:rPr>
          <w:rFonts w:eastAsia="Times New Roman" w:cs="Times New Roman"/>
          <w:color w:val="000000" w:themeColor="text1"/>
          <w:sz w:val="24"/>
          <w:szCs w:val="24"/>
          <w:lang w:eastAsia="ru-RU"/>
        </w:rPr>
        <w:t>спортные и инженерные коридоры.</w:t>
      </w:r>
    </w:p>
    <w:p w:rsidR="007202FD" w:rsidRPr="00E27EC3" w:rsidRDefault="008E2CAA" w:rsidP="007202F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6.2.9</w:t>
      </w:r>
      <w:r w:rsidR="007202FD" w:rsidRPr="00E27EC3">
        <w:rPr>
          <w:rFonts w:eastAsia="Times New Roman" w:cs="Times New Roman"/>
          <w:color w:val="000000" w:themeColor="text1"/>
          <w:sz w:val="24"/>
          <w:szCs w:val="24"/>
          <w:lang w:eastAsia="ru-RU"/>
        </w:rPr>
        <w:t xml:space="preserve"> </w:t>
      </w:r>
      <w:r w:rsidR="007202FD" w:rsidRPr="00E27EC3">
        <w:rPr>
          <w:rFonts w:eastAsia="Times New Roman" w:cs="Times New Roman"/>
          <w:bCs/>
          <w:color w:val="000000" w:themeColor="text1"/>
          <w:sz w:val="24"/>
          <w:szCs w:val="24"/>
          <w:lang w:eastAsia="ru-RU"/>
        </w:rPr>
        <w:t>Прокладка сетей централизованного хозяйственно</w:t>
      </w:r>
      <w:r w:rsidRPr="00E27EC3">
        <w:rPr>
          <w:rFonts w:eastAsia="Times New Roman" w:cs="Times New Roman"/>
          <w:bCs/>
          <w:color w:val="000000" w:themeColor="text1"/>
          <w:sz w:val="24"/>
          <w:szCs w:val="24"/>
          <w:lang w:eastAsia="ru-RU"/>
        </w:rPr>
        <w:t xml:space="preserve"> – </w:t>
      </w:r>
      <w:r w:rsidR="007202FD" w:rsidRPr="00E27EC3">
        <w:rPr>
          <w:rFonts w:eastAsia="Times New Roman" w:cs="Times New Roman"/>
          <w:bCs/>
          <w:color w:val="000000" w:themeColor="text1"/>
          <w:sz w:val="24"/>
          <w:szCs w:val="24"/>
          <w:lang w:eastAsia="ru-RU"/>
        </w:rPr>
        <w:t>питьевого водоснабжения, используемого для хозяйственно</w:t>
      </w:r>
      <w:r w:rsidRPr="00E27EC3">
        <w:rPr>
          <w:rFonts w:eastAsia="Times New Roman" w:cs="Times New Roman"/>
          <w:bCs/>
          <w:color w:val="000000" w:themeColor="text1"/>
          <w:sz w:val="24"/>
          <w:szCs w:val="24"/>
          <w:lang w:eastAsia="ru-RU"/>
        </w:rPr>
        <w:t xml:space="preserve"> – </w:t>
      </w:r>
      <w:r w:rsidR="007202FD" w:rsidRPr="00E27EC3">
        <w:rPr>
          <w:rFonts w:eastAsia="Times New Roman" w:cs="Times New Roman"/>
          <w:bCs/>
          <w:color w:val="000000" w:themeColor="text1"/>
          <w:sz w:val="24"/>
          <w:szCs w:val="24"/>
          <w:lang w:eastAsia="ru-RU"/>
        </w:rPr>
        <w:t>питьевых целей населением насел</w:t>
      </w:r>
      <w:r w:rsidR="00CB3637" w:rsidRPr="00E27EC3">
        <w:rPr>
          <w:rFonts w:eastAsia="Times New Roman" w:cs="Times New Roman"/>
          <w:bCs/>
          <w:color w:val="000000" w:themeColor="text1"/>
          <w:sz w:val="24"/>
          <w:szCs w:val="24"/>
          <w:lang w:eastAsia="ru-RU"/>
        </w:rPr>
        <w:t>ё</w:t>
      </w:r>
      <w:r w:rsidR="007202FD" w:rsidRPr="00E27EC3">
        <w:rPr>
          <w:rFonts w:eastAsia="Times New Roman" w:cs="Times New Roman"/>
          <w:bCs/>
          <w:color w:val="000000" w:themeColor="text1"/>
          <w:sz w:val="24"/>
          <w:szCs w:val="24"/>
          <w:lang w:eastAsia="ru-RU"/>
        </w:rPr>
        <w:t>нных пунктов, по территории санитарно</w:t>
      </w:r>
      <w:r w:rsidRPr="00E27EC3">
        <w:rPr>
          <w:rFonts w:eastAsia="Times New Roman" w:cs="Times New Roman"/>
          <w:bCs/>
          <w:color w:val="000000" w:themeColor="text1"/>
          <w:sz w:val="24"/>
          <w:szCs w:val="24"/>
          <w:lang w:eastAsia="ru-RU"/>
        </w:rPr>
        <w:t xml:space="preserve"> – </w:t>
      </w:r>
      <w:r w:rsidR="007202FD" w:rsidRPr="00E27EC3">
        <w:rPr>
          <w:rFonts w:eastAsia="Times New Roman" w:cs="Times New Roman"/>
          <w:bCs/>
          <w:color w:val="000000" w:themeColor="text1"/>
          <w:sz w:val="24"/>
          <w:szCs w:val="24"/>
          <w:lang w:eastAsia="ru-RU"/>
        </w:rPr>
        <w:t>защитных зон и кладбищ не разрешается.</w:t>
      </w:r>
    </w:p>
    <w:p w:rsidR="007202FD" w:rsidRPr="00E27EC3" w:rsidRDefault="0090157A" w:rsidP="007202FD">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color w:val="000000" w:themeColor="text1"/>
          <w:sz w:val="24"/>
          <w:szCs w:val="24"/>
          <w:lang w:eastAsia="ru-RU"/>
        </w:rPr>
        <w:t>6.2.10</w:t>
      </w:r>
      <w:r w:rsidR="007202FD" w:rsidRPr="00E27EC3">
        <w:rPr>
          <w:rFonts w:eastAsia="Times New Roman" w:cs="Times New Roman"/>
          <w:color w:val="000000" w:themeColor="text1"/>
          <w:sz w:val="24"/>
          <w:szCs w:val="24"/>
          <w:lang w:eastAsia="ru-RU"/>
        </w:rPr>
        <w:t xml:space="preserve"> </w:t>
      </w:r>
      <w:r w:rsidR="007202FD" w:rsidRPr="00E27EC3">
        <w:rPr>
          <w:rFonts w:eastAsia="Times New Roman" w:cs="Times New Roman"/>
          <w:bCs/>
          <w:color w:val="000000" w:themeColor="text1"/>
          <w:sz w:val="24"/>
          <w:szCs w:val="24"/>
          <w:lang w:eastAsia="ru-RU"/>
        </w:rPr>
        <w:t>Для проведения поливочных и уборочных работ на территории кладбищ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7202FD" w:rsidRPr="00E27EC3" w:rsidRDefault="007202FD" w:rsidP="007202F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Для питьевых и хозяйственных нужд на кладбищах и других объектах похоронного назначения следует предусматривать хозяйственно</w:t>
      </w:r>
      <w:r w:rsidR="0090157A" w:rsidRPr="00E27EC3">
        <w:rPr>
          <w:rFonts w:eastAsia="Times New Roman" w:cs="Times New Roman"/>
          <w:bCs/>
          <w:color w:val="000000" w:themeColor="text1"/>
          <w:sz w:val="24"/>
          <w:szCs w:val="24"/>
          <w:lang w:eastAsia="ru-RU"/>
        </w:rPr>
        <w:t xml:space="preserve"> – </w:t>
      </w:r>
      <w:r w:rsidRPr="00E27EC3">
        <w:rPr>
          <w:rFonts w:eastAsia="Times New Roman" w:cs="Times New Roman"/>
          <w:bCs/>
          <w:color w:val="000000" w:themeColor="text1"/>
          <w:sz w:val="24"/>
          <w:szCs w:val="24"/>
          <w:lang w:eastAsia="ru-RU"/>
        </w:rPr>
        <w:t>питьевое водоснабжение. Качество воды должно отвечать требованиям санитарных правил для питьевой воды.</w:t>
      </w:r>
    </w:p>
    <w:p w:rsidR="007202FD" w:rsidRPr="00E27EC3" w:rsidRDefault="0090157A" w:rsidP="007202FD">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color w:val="000000" w:themeColor="text1"/>
          <w:sz w:val="24"/>
          <w:szCs w:val="24"/>
          <w:lang w:eastAsia="ru-RU"/>
        </w:rPr>
        <w:t>6.2.11</w:t>
      </w:r>
      <w:r w:rsidR="007202FD" w:rsidRPr="00E27EC3">
        <w:rPr>
          <w:rFonts w:eastAsia="Times New Roman" w:cs="Times New Roman"/>
          <w:color w:val="000000" w:themeColor="text1"/>
          <w:sz w:val="24"/>
          <w:szCs w:val="24"/>
          <w:lang w:eastAsia="ru-RU"/>
        </w:rPr>
        <w:t xml:space="preserve"> </w:t>
      </w:r>
      <w:r w:rsidR="007202FD" w:rsidRPr="00E27EC3">
        <w:rPr>
          <w:rFonts w:eastAsia="Times New Roman" w:cs="Times New Roman"/>
          <w:bCs/>
          <w:color w:val="000000" w:themeColor="text1"/>
          <w:sz w:val="24"/>
          <w:szCs w:val="24"/>
          <w:lang w:eastAsia="ru-RU"/>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7202FD" w:rsidRPr="00E27EC3" w:rsidRDefault="0090157A" w:rsidP="007202F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6.2.12</w:t>
      </w:r>
      <w:r w:rsidR="007202FD" w:rsidRPr="00E27EC3">
        <w:rPr>
          <w:rFonts w:eastAsia="Times New Roman" w:cs="Times New Roman"/>
          <w:bCs/>
          <w:color w:val="000000" w:themeColor="text1"/>
          <w:sz w:val="24"/>
          <w:szCs w:val="24"/>
          <w:lang w:eastAsia="ru-RU"/>
        </w:rPr>
        <w:t xml:space="preserve"> Сброс неочищенных сточных вод от кладбищ на открытые площадки, кюветы, канавы, траншеи не допускается.</w:t>
      </w:r>
    </w:p>
    <w:p w:rsidR="007202FD" w:rsidRPr="00E27EC3" w:rsidRDefault="0090157A" w:rsidP="007202FD">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color w:val="000000" w:themeColor="text1"/>
          <w:sz w:val="24"/>
          <w:szCs w:val="24"/>
          <w:lang w:eastAsia="ru-RU"/>
        </w:rPr>
        <w:t>6.2.13</w:t>
      </w:r>
      <w:r w:rsidR="007202FD" w:rsidRPr="00E27EC3">
        <w:rPr>
          <w:rFonts w:eastAsia="Times New Roman" w:cs="Times New Roman"/>
          <w:color w:val="000000" w:themeColor="text1"/>
          <w:sz w:val="24"/>
          <w:szCs w:val="24"/>
          <w:lang w:eastAsia="ru-RU"/>
        </w:rPr>
        <w:t xml:space="preserve"> На участках кладбищ, зданий и сооружений похоронного назначения необходимо предусматривать зону зел</w:t>
      </w:r>
      <w:r w:rsidR="003361C4" w:rsidRPr="00E27EC3">
        <w:rPr>
          <w:rFonts w:eastAsia="Times New Roman" w:cs="Times New Roman"/>
          <w:color w:val="000000" w:themeColor="text1"/>
          <w:sz w:val="24"/>
          <w:szCs w:val="24"/>
          <w:lang w:eastAsia="ru-RU"/>
        </w:rPr>
        <w:t>ё</w:t>
      </w:r>
      <w:r w:rsidR="007202FD" w:rsidRPr="00E27EC3">
        <w:rPr>
          <w:rFonts w:eastAsia="Times New Roman" w:cs="Times New Roman"/>
          <w:color w:val="000000" w:themeColor="text1"/>
          <w:sz w:val="24"/>
          <w:szCs w:val="24"/>
          <w:lang w:eastAsia="ru-RU"/>
        </w:rPr>
        <w:t xml:space="preserve">ных насаждений, стоянки автокатафалков и автотранспорта, урны для сбора мусора, площадки для мусоросборников с подъездами к ним. </w:t>
      </w:r>
      <w:r w:rsidR="007202FD" w:rsidRPr="00E27EC3">
        <w:rPr>
          <w:rFonts w:eastAsia="Times New Roman" w:cs="Times New Roman"/>
          <w:bCs/>
          <w:color w:val="000000" w:themeColor="text1"/>
          <w:sz w:val="24"/>
          <w:szCs w:val="24"/>
          <w:lang w:eastAsia="ru-RU"/>
        </w:rPr>
        <w:t>Площадки для мусоросборников должны быть ограждены и иметь тв</w:t>
      </w:r>
      <w:r w:rsidR="003361C4" w:rsidRPr="00E27EC3">
        <w:rPr>
          <w:rFonts w:eastAsia="Times New Roman" w:cs="Times New Roman"/>
          <w:bCs/>
          <w:color w:val="000000" w:themeColor="text1"/>
          <w:sz w:val="24"/>
          <w:szCs w:val="24"/>
          <w:lang w:eastAsia="ru-RU"/>
        </w:rPr>
        <w:t>ё</w:t>
      </w:r>
      <w:r w:rsidR="007202FD" w:rsidRPr="00E27EC3">
        <w:rPr>
          <w:rFonts w:eastAsia="Times New Roman" w:cs="Times New Roman"/>
          <w:bCs/>
          <w:color w:val="000000" w:themeColor="text1"/>
          <w:sz w:val="24"/>
          <w:szCs w:val="24"/>
          <w:lang w:eastAsia="ru-RU"/>
        </w:rPr>
        <w:t>рдое покрытие (асфальтирование, бетонирование).</w:t>
      </w:r>
    </w:p>
    <w:p w:rsidR="007202FD" w:rsidRPr="00E27EC3" w:rsidRDefault="0090157A" w:rsidP="007202F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6.2.14</w:t>
      </w:r>
      <w:r w:rsidR="007202FD" w:rsidRPr="00E27EC3">
        <w:rPr>
          <w:rFonts w:eastAsia="Times New Roman" w:cs="Times New Roman"/>
          <w:color w:val="000000" w:themeColor="text1"/>
          <w:sz w:val="24"/>
          <w:szCs w:val="24"/>
          <w:lang w:eastAsia="ru-RU"/>
        </w:rPr>
        <w:t xml:space="preserve">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7202FD" w:rsidRPr="00E27EC3" w:rsidRDefault="007202FD" w:rsidP="007202F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w:t>
      </w:r>
      <w:r w:rsidR="00600008" w:rsidRPr="00E27EC3">
        <w:rPr>
          <w:rFonts w:eastAsia="Times New Roman" w:cs="Times New Roman"/>
          <w:color w:val="000000" w:themeColor="text1"/>
          <w:spacing w:val="-2"/>
          <w:sz w:val="24"/>
          <w:szCs w:val="24"/>
          <w:lang w:eastAsia="ru-RU"/>
        </w:rPr>
        <w:t>ё</w:t>
      </w:r>
      <w:r w:rsidRPr="00E27EC3">
        <w:rPr>
          <w:rFonts w:eastAsia="Times New Roman" w:cs="Times New Roman"/>
          <w:color w:val="000000" w:themeColor="text1"/>
          <w:spacing w:val="-2"/>
          <w:sz w:val="24"/>
          <w:szCs w:val="24"/>
          <w:lang w:eastAsia="ru-RU"/>
        </w:rPr>
        <w:t>ные насаждения. Строительство зданий и сооружений на этой территории не допускается</w:t>
      </w:r>
      <w:r w:rsidRPr="00E27EC3">
        <w:rPr>
          <w:rFonts w:eastAsia="Times New Roman" w:cs="Times New Roman"/>
          <w:color w:val="000000" w:themeColor="text1"/>
          <w:sz w:val="24"/>
          <w:szCs w:val="24"/>
          <w:lang w:eastAsia="ru-RU"/>
        </w:rPr>
        <w:t>.</w:t>
      </w:r>
    </w:p>
    <w:p w:rsidR="007202FD" w:rsidRPr="00E27EC3" w:rsidRDefault="0090157A" w:rsidP="007202F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6.2.15</w:t>
      </w:r>
      <w:r w:rsidR="007202FD" w:rsidRPr="00E27EC3">
        <w:rPr>
          <w:rFonts w:eastAsia="Times New Roman" w:cs="Times New Roman"/>
          <w:bCs/>
          <w:color w:val="000000" w:themeColor="text1"/>
          <w:sz w:val="24"/>
          <w:szCs w:val="24"/>
          <w:lang w:eastAsia="ru-RU"/>
        </w:rPr>
        <w:t xml:space="preserve"> 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7202FD" w:rsidRPr="00E27EC3" w:rsidRDefault="007202FD" w:rsidP="007202FD">
      <w:pPr>
        <w:widowControl w:val="0"/>
        <w:spacing w:line="239" w:lineRule="auto"/>
        <w:ind w:firstLine="709"/>
        <w:rPr>
          <w:rFonts w:eastAsia="Times New Roman" w:cs="Times New Roman"/>
          <w:color w:val="000000" w:themeColor="text1"/>
          <w:sz w:val="24"/>
          <w:szCs w:val="24"/>
          <w:lang w:eastAsia="ru-RU"/>
        </w:rPr>
      </w:pPr>
    </w:p>
    <w:p w:rsidR="007202FD" w:rsidRPr="00E27EC3" w:rsidRDefault="008E2CAA" w:rsidP="007202FD">
      <w:pPr>
        <w:widowControl w:val="0"/>
        <w:spacing w:line="239" w:lineRule="auto"/>
        <w:ind w:firstLine="709"/>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6.3</w:t>
      </w:r>
      <w:r w:rsidR="007202FD" w:rsidRPr="00E27EC3">
        <w:rPr>
          <w:rFonts w:eastAsia="Times New Roman" w:cs="Times New Roman"/>
          <w:b/>
          <w:bCs/>
          <w:color w:val="000000" w:themeColor="text1"/>
          <w:sz w:val="24"/>
          <w:szCs w:val="24"/>
          <w:lang w:eastAsia="ru-RU"/>
        </w:rPr>
        <w:t xml:space="preserve"> Зоны размещения скотомогильников</w:t>
      </w:r>
    </w:p>
    <w:p w:rsidR="007202FD" w:rsidRPr="00E27EC3" w:rsidRDefault="007202FD" w:rsidP="007202FD">
      <w:pPr>
        <w:widowControl w:val="0"/>
        <w:spacing w:line="239" w:lineRule="auto"/>
        <w:ind w:firstLine="709"/>
        <w:rPr>
          <w:rFonts w:eastAsia="Times New Roman" w:cs="Times New Roman"/>
          <w:color w:val="000000" w:themeColor="text1"/>
          <w:sz w:val="24"/>
          <w:szCs w:val="24"/>
          <w:lang w:eastAsia="ru-RU"/>
        </w:rPr>
      </w:pPr>
    </w:p>
    <w:p w:rsidR="007202FD" w:rsidRPr="00E27EC3" w:rsidRDefault="008E2CAA" w:rsidP="007202F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6.3.1</w:t>
      </w:r>
      <w:r w:rsidR="007202FD" w:rsidRPr="00E27EC3">
        <w:rPr>
          <w:rFonts w:eastAsia="Times New Roman" w:cs="Times New Roman"/>
          <w:color w:val="000000" w:themeColor="text1"/>
          <w:sz w:val="24"/>
          <w:szCs w:val="24"/>
          <w:lang w:eastAsia="ru-RU"/>
        </w:rPr>
        <w:t xml:space="preserve">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7202FD" w:rsidRPr="00E27EC3" w:rsidRDefault="007202FD" w:rsidP="007202F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Скотомогильники (биотермические ямы) проектируются в соответствии с требованиями Ветеринарно</w:t>
      </w:r>
      <w:r w:rsidR="008E2CAA"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санитарных правил сбора, утилизации и уничтожения биологических отходов», утвержд</w:t>
      </w:r>
      <w:r w:rsidR="001207DB"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Главным государственным ветеринарным инспектором Российской Федерации 04.12.1995 № 13-7-2/469.</w:t>
      </w:r>
    </w:p>
    <w:p w:rsidR="007202FD" w:rsidRPr="00E27EC3" w:rsidRDefault="008E2CAA" w:rsidP="007202FD">
      <w:pPr>
        <w:widowControl w:val="0"/>
        <w:shd w:val="clear" w:color="auto" w:fill="FFFFFF"/>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6.3.2</w:t>
      </w:r>
      <w:r w:rsidR="007202FD" w:rsidRPr="00E27EC3">
        <w:rPr>
          <w:rFonts w:eastAsia="Times New Roman" w:cs="Times New Roman"/>
          <w:color w:val="000000" w:themeColor="text1"/>
          <w:sz w:val="24"/>
          <w:szCs w:val="24"/>
          <w:lang w:eastAsia="ru-RU"/>
        </w:rPr>
        <w:t xml:space="preserve">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7202FD" w:rsidRPr="00E27EC3" w:rsidRDefault="008E2CAA" w:rsidP="007202FD">
      <w:pPr>
        <w:widowControl w:val="0"/>
        <w:shd w:val="clear" w:color="auto" w:fill="FFFFFF"/>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6.3.3</w:t>
      </w:r>
      <w:r w:rsidR="007202FD" w:rsidRPr="00E27EC3">
        <w:rPr>
          <w:rFonts w:eastAsia="Times New Roman" w:cs="Times New Roman"/>
          <w:color w:val="000000" w:themeColor="text1"/>
          <w:sz w:val="24"/>
          <w:szCs w:val="24"/>
          <w:lang w:eastAsia="ru-RU"/>
        </w:rPr>
        <w:t xml:space="preserve"> 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007202FD" w:rsidRPr="00E27EC3">
          <w:rPr>
            <w:rFonts w:eastAsia="Times New Roman" w:cs="Times New Roman"/>
            <w:color w:val="000000" w:themeColor="text1"/>
            <w:sz w:val="24"/>
            <w:szCs w:val="24"/>
            <w:lang w:eastAsia="ru-RU"/>
          </w:rPr>
          <w:t>600 м</w:t>
        </w:r>
        <w:r w:rsidR="007202FD" w:rsidRPr="00E27EC3">
          <w:rPr>
            <w:rFonts w:eastAsia="Times New Roman" w:cs="Times New Roman"/>
            <w:color w:val="000000" w:themeColor="text1"/>
            <w:sz w:val="24"/>
            <w:szCs w:val="24"/>
            <w:vertAlign w:val="superscript"/>
            <w:lang w:eastAsia="ru-RU"/>
          </w:rPr>
          <w:t>2</w:t>
        </w:r>
      </w:smartTag>
      <w:r w:rsidR="007202FD" w:rsidRPr="00E27EC3">
        <w:rPr>
          <w:rFonts w:eastAsia="Times New Roman" w:cs="Times New Roman"/>
          <w:color w:val="000000" w:themeColor="text1"/>
          <w:sz w:val="24"/>
          <w:szCs w:val="24"/>
          <w:lang w:eastAsia="ru-RU"/>
        </w:rPr>
        <w:t xml:space="preserve">. Уровень стояния грунтовых вод должен быть не менее </w:t>
      </w:r>
      <w:smartTag w:uri="urn:schemas-microsoft-com:office:smarttags" w:element="metricconverter">
        <w:smartTagPr>
          <w:attr w:name="ProductID" w:val="2 м"/>
        </w:smartTagPr>
        <w:r w:rsidR="007202FD" w:rsidRPr="00E27EC3">
          <w:rPr>
            <w:rFonts w:eastAsia="Times New Roman" w:cs="Times New Roman"/>
            <w:color w:val="000000" w:themeColor="text1"/>
            <w:sz w:val="24"/>
            <w:szCs w:val="24"/>
            <w:lang w:eastAsia="ru-RU"/>
          </w:rPr>
          <w:t>2 м</w:t>
        </w:r>
      </w:smartTag>
      <w:r w:rsidR="007202FD" w:rsidRPr="00E27EC3">
        <w:rPr>
          <w:rFonts w:eastAsia="Times New Roman" w:cs="Times New Roman"/>
          <w:color w:val="000000" w:themeColor="text1"/>
          <w:sz w:val="24"/>
          <w:szCs w:val="24"/>
          <w:lang w:eastAsia="ru-RU"/>
        </w:rPr>
        <w:t xml:space="preserve"> от поверхности земли.</w:t>
      </w:r>
    </w:p>
    <w:p w:rsidR="007202FD" w:rsidRPr="00E27EC3" w:rsidRDefault="008E2CAA" w:rsidP="007202FD">
      <w:pPr>
        <w:widowControl w:val="0"/>
        <w:shd w:val="clear" w:color="auto" w:fill="FFFFFF"/>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6.3.4</w:t>
      </w:r>
      <w:r w:rsidR="007202FD" w:rsidRPr="00E27EC3">
        <w:rPr>
          <w:rFonts w:eastAsia="Times New Roman" w:cs="Times New Roman"/>
          <w:color w:val="000000" w:themeColor="text1"/>
          <w:sz w:val="24"/>
          <w:szCs w:val="24"/>
          <w:lang w:eastAsia="ru-RU"/>
        </w:rPr>
        <w:t xml:space="preserve"> Размер санитарно</w:t>
      </w:r>
      <w:r w:rsidRPr="00E27EC3">
        <w:rPr>
          <w:rFonts w:eastAsia="Times New Roman" w:cs="Times New Roman"/>
          <w:color w:val="000000" w:themeColor="text1"/>
          <w:sz w:val="24"/>
          <w:szCs w:val="24"/>
          <w:lang w:eastAsia="ru-RU"/>
        </w:rPr>
        <w:t xml:space="preserve"> – </w:t>
      </w:r>
      <w:r w:rsidR="007202FD" w:rsidRPr="00E27EC3">
        <w:rPr>
          <w:rFonts w:eastAsia="Times New Roman" w:cs="Times New Roman"/>
          <w:color w:val="000000" w:themeColor="text1"/>
          <w:sz w:val="24"/>
          <w:szCs w:val="24"/>
          <w:lang w:eastAsia="ru-RU"/>
        </w:rPr>
        <w:t>защитной зоны следует принимать в соответствии с требованиями СанПиН 2.2.1/2.1.1.1200-03, при этом ориентировочный размер санита</w:t>
      </w:r>
      <w:r w:rsidRPr="00E27EC3">
        <w:rPr>
          <w:rFonts w:eastAsia="Times New Roman" w:cs="Times New Roman"/>
          <w:color w:val="000000" w:themeColor="text1"/>
          <w:sz w:val="24"/>
          <w:szCs w:val="24"/>
          <w:lang w:eastAsia="ru-RU"/>
        </w:rPr>
        <w:t>рно – защитной зоны составляет</w:t>
      </w:r>
      <w:r w:rsidR="007202FD" w:rsidRPr="00E27EC3">
        <w:rPr>
          <w:rFonts w:eastAsia="Times New Roman" w:cs="Times New Roman"/>
          <w:color w:val="000000" w:themeColor="text1"/>
          <w:sz w:val="24"/>
          <w:szCs w:val="24"/>
          <w:lang w:eastAsia="ru-RU"/>
        </w:rPr>
        <w:t xml:space="preserve"> для</w:t>
      </w:r>
      <w:r w:rsidRPr="00E27EC3">
        <w:rPr>
          <w:rFonts w:eastAsia="Times New Roman" w:cs="Times New Roman"/>
          <w:color w:val="000000" w:themeColor="text1"/>
          <w:sz w:val="24"/>
          <w:szCs w:val="24"/>
          <w:lang w:eastAsia="ru-RU"/>
        </w:rPr>
        <w:t xml:space="preserve"> (м)</w:t>
      </w:r>
      <w:r w:rsidR="007202FD" w:rsidRPr="00E27EC3">
        <w:rPr>
          <w:rFonts w:eastAsia="Times New Roman" w:cs="Times New Roman"/>
          <w:color w:val="000000" w:themeColor="text1"/>
          <w:sz w:val="24"/>
          <w:szCs w:val="24"/>
          <w:lang w:eastAsia="ru-RU"/>
        </w:rPr>
        <w:t>:</w:t>
      </w:r>
    </w:p>
    <w:p w:rsidR="007202FD" w:rsidRPr="00E27EC3" w:rsidRDefault="00986157" w:rsidP="007202FD">
      <w:pPr>
        <w:widowControl w:val="0"/>
        <w:shd w:val="clear" w:color="auto" w:fill="FFFFFF"/>
        <w:spacing w:line="239" w:lineRule="auto"/>
        <w:ind w:firstLine="720"/>
        <w:rPr>
          <w:rFonts w:eastAsia="Times New Roman" w:cs="Times New Roman"/>
          <w:color w:val="000000" w:themeColor="text1"/>
          <w:spacing w:val="-4"/>
          <w:sz w:val="24"/>
          <w:szCs w:val="24"/>
          <w:lang w:eastAsia="ru-RU"/>
        </w:rPr>
      </w:pPr>
      <w:r w:rsidRPr="00E27EC3">
        <w:rPr>
          <w:rFonts w:eastAsia="Times New Roman" w:cs="Times New Roman"/>
          <w:color w:val="000000" w:themeColor="text1"/>
          <w:spacing w:val="-4"/>
          <w:sz w:val="24"/>
          <w:szCs w:val="24"/>
          <w:lang w:eastAsia="ru-RU"/>
        </w:rPr>
        <w:t>–</w:t>
      </w:r>
      <w:r w:rsidR="007202FD" w:rsidRPr="00E27EC3">
        <w:rPr>
          <w:rFonts w:eastAsia="Times New Roman" w:cs="Times New Roman"/>
          <w:color w:val="000000" w:themeColor="text1"/>
          <w:spacing w:val="-4"/>
          <w:sz w:val="24"/>
          <w:szCs w:val="24"/>
          <w:lang w:eastAsia="ru-RU"/>
        </w:rPr>
        <w:t xml:space="preserve"> скотомогильников с захоронением в ямах – </w:t>
      </w:r>
      <w:smartTag w:uri="urn:schemas-microsoft-com:office:smarttags" w:element="metricconverter">
        <w:smartTagPr>
          <w:attr w:name="ProductID" w:val="1000 м"/>
        </w:smartTagPr>
        <w:r w:rsidR="007202FD" w:rsidRPr="00E27EC3">
          <w:rPr>
            <w:rFonts w:eastAsia="Times New Roman" w:cs="Times New Roman"/>
            <w:color w:val="000000" w:themeColor="text1"/>
            <w:spacing w:val="-4"/>
            <w:sz w:val="24"/>
            <w:szCs w:val="24"/>
            <w:lang w:eastAsia="ru-RU"/>
          </w:rPr>
          <w:t>1000 м</w:t>
        </w:r>
      </w:smartTag>
      <w:r w:rsidR="007202FD" w:rsidRPr="00E27EC3">
        <w:rPr>
          <w:rFonts w:eastAsia="Times New Roman" w:cs="Times New Roman"/>
          <w:color w:val="000000" w:themeColor="text1"/>
          <w:spacing w:val="-4"/>
          <w:sz w:val="24"/>
          <w:szCs w:val="24"/>
          <w:lang w:eastAsia="ru-RU"/>
        </w:rPr>
        <w:t>;</w:t>
      </w:r>
    </w:p>
    <w:p w:rsidR="007202FD" w:rsidRPr="00E27EC3" w:rsidRDefault="00986157" w:rsidP="007202FD">
      <w:pPr>
        <w:widowControl w:val="0"/>
        <w:shd w:val="clear" w:color="auto" w:fill="FFFFFF"/>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pacing w:val="-4"/>
          <w:sz w:val="24"/>
          <w:szCs w:val="24"/>
          <w:lang w:eastAsia="ru-RU"/>
        </w:rPr>
        <w:t>–</w:t>
      </w:r>
      <w:r w:rsidR="007202FD" w:rsidRPr="00E27EC3">
        <w:rPr>
          <w:rFonts w:eastAsia="Times New Roman" w:cs="Times New Roman"/>
          <w:color w:val="000000" w:themeColor="text1"/>
          <w:sz w:val="24"/>
          <w:szCs w:val="24"/>
          <w:lang w:eastAsia="ru-RU"/>
        </w:rPr>
        <w:t xml:space="preserve"> скотомогильников с биологическими камерами – </w:t>
      </w:r>
      <w:smartTag w:uri="urn:schemas-microsoft-com:office:smarttags" w:element="metricconverter">
        <w:smartTagPr>
          <w:attr w:name="ProductID" w:val="500 м"/>
        </w:smartTagPr>
        <w:r w:rsidR="007202FD" w:rsidRPr="00E27EC3">
          <w:rPr>
            <w:rFonts w:eastAsia="Times New Roman" w:cs="Times New Roman"/>
            <w:color w:val="000000" w:themeColor="text1"/>
            <w:sz w:val="24"/>
            <w:szCs w:val="24"/>
            <w:lang w:eastAsia="ru-RU"/>
          </w:rPr>
          <w:t>500 м</w:t>
        </w:r>
      </w:smartTag>
      <w:r w:rsidR="007202FD" w:rsidRPr="00E27EC3">
        <w:rPr>
          <w:rFonts w:eastAsia="Times New Roman" w:cs="Times New Roman"/>
          <w:color w:val="000000" w:themeColor="text1"/>
          <w:sz w:val="24"/>
          <w:szCs w:val="24"/>
          <w:lang w:eastAsia="ru-RU"/>
        </w:rPr>
        <w:t>;</w:t>
      </w:r>
    </w:p>
    <w:p w:rsidR="007202FD" w:rsidRPr="00E27EC3" w:rsidRDefault="007202FD" w:rsidP="007202FD">
      <w:pPr>
        <w:widowControl w:val="0"/>
        <w:shd w:val="clear" w:color="auto" w:fill="FFFFFF"/>
        <w:spacing w:line="239" w:lineRule="auto"/>
        <w:ind w:firstLine="720"/>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 xml:space="preserve">Минимальные расстояния от скотомогильников до скотопрогонов и пастбищ следует принимать </w:t>
      </w:r>
      <w:smartTag w:uri="urn:schemas-microsoft-com:office:smarttags" w:element="metricconverter">
        <w:smartTagPr>
          <w:attr w:name="ProductID" w:val="200 м"/>
        </w:smartTagPr>
        <w:r w:rsidRPr="00E27EC3">
          <w:rPr>
            <w:rFonts w:eastAsia="Times New Roman" w:cs="Times New Roman"/>
            <w:color w:val="000000" w:themeColor="text1"/>
            <w:spacing w:val="-2"/>
            <w:sz w:val="24"/>
            <w:szCs w:val="24"/>
            <w:lang w:eastAsia="ru-RU"/>
          </w:rPr>
          <w:t>200 м</w:t>
        </w:r>
      </w:smartTag>
      <w:r w:rsidRPr="00E27EC3">
        <w:rPr>
          <w:rFonts w:eastAsia="Times New Roman" w:cs="Times New Roman"/>
          <w:color w:val="000000" w:themeColor="text1"/>
          <w:spacing w:val="-2"/>
          <w:sz w:val="24"/>
          <w:szCs w:val="24"/>
          <w:lang w:eastAsia="ru-RU"/>
        </w:rPr>
        <w:t>, до автомобильных, железных дорог в зависимости от их категории – 50</w:t>
      </w:r>
      <w:r w:rsidR="008E2CAA" w:rsidRPr="00E27EC3">
        <w:rPr>
          <w:rFonts w:eastAsia="Times New Roman" w:cs="Times New Roman"/>
          <w:color w:val="000000" w:themeColor="text1"/>
          <w:spacing w:val="-2"/>
          <w:sz w:val="24"/>
          <w:szCs w:val="24"/>
          <w:lang w:eastAsia="ru-RU"/>
        </w:rPr>
        <w:t xml:space="preserve"> – </w:t>
      </w:r>
      <w:r w:rsidRPr="00E27EC3">
        <w:rPr>
          <w:rFonts w:eastAsia="Times New Roman" w:cs="Times New Roman"/>
          <w:color w:val="000000" w:themeColor="text1"/>
          <w:spacing w:val="-2"/>
          <w:sz w:val="24"/>
          <w:szCs w:val="24"/>
          <w:lang w:eastAsia="ru-RU"/>
        </w:rPr>
        <w:t>300 м.</w:t>
      </w:r>
    </w:p>
    <w:p w:rsidR="007202FD" w:rsidRPr="00E27EC3" w:rsidRDefault="008E2CAA" w:rsidP="007202FD">
      <w:pPr>
        <w:widowControl w:val="0"/>
        <w:shd w:val="clear" w:color="auto" w:fill="FFFFFF"/>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6.3.5</w:t>
      </w:r>
      <w:r w:rsidR="007202FD" w:rsidRPr="00E27EC3">
        <w:rPr>
          <w:rFonts w:eastAsia="Times New Roman" w:cs="Times New Roman"/>
          <w:color w:val="000000" w:themeColor="text1"/>
          <w:sz w:val="24"/>
          <w:szCs w:val="24"/>
          <w:lang w:eastAsia="ru-RU"/>
        </w:rPr>
        <w:t xml:space="preserve"> Размещение скотомогильников (биотермических ям) на территории особо охраняемых территорий (в том числе особо охраняемых природных территориях, водоохранных зонах, зонах охраны источников водоснабжения) категорически запрещается.</w:t>
      </w:r>
    </w:p>
    <w:p w:rsidR="007202FD" w:rsidRPr="00E27EC3" w:rsidRDefault="008E2CAA" w:rsidP="007202FD">
      <w:pPr>
        <w:widowControl w:val="0"/>
        <w:shd w:val="clear" w:color="auto" w:fill="FFFFFF"/>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6.3.6</w:t>
      </w:r>
      <w:r w:rsidR="007202FD" w:rsidRPr="00E27EC3">
        <w:rPr>
          <w:rFonts w:eastAsia="Times New Roman" w:cs="Times New Roman"/>
          <w:color w:val="000000" w:themeColor="text1"/>
          <w:sz w:val="24"/>
          <w:szCs w:val="24"/>
          <w:lang w:eastAsia="ru-RU"/>
        </w:rPr>
        <w:t xml:space="preserve"> К скотомогильникам (биотермическим ямам) предусматриваются подъездные пути в соответствии с требованиями раздела «Зоны транспортной инфраструктуры» настоящих нормативов.</w:t>
      </w:r>
    </w:p>
    <w:p w:rsidR="007202FD" w:rsidRPr="00E27EC3" w:rsidRDefault="008E2CAA" w:rsidP="007202FD">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6.3.7</w:t>
      </w:r>
      <w:r w:rsidR="007202FD" w:rsidRPr="00E27EC3">
        <w:rPr>
          <w:rFonts w:eastAsia="Times New Roman" w:cs="Times New Roman"/>
          <w:color w:val="000000" w:themeColor="text1"/>
          <w:sz w:val="24"/>
          <w:szCs w:val="24"/>
          <w:lang w:eastAsia="ru-RU"/>
        </w:rPr>
        <w:t xml:space="preserve"> В исключительных случаях с разрешения Главного государственного ветеринарного инспектора </w:t>
      </w:r>
      <w:r w:rsidR="007202FD" w:rsidRPr="00E27EC3">
        <w:rPr>
          <w:rFonts w:eastAsia="Times New Roman" w:cs="Times New Roman"/>
          <w:color w:val="000000" w:themeColor="text1"/>
          <w:spacing w:val="-2"/>
          <w:sz w:val="24"/>
          <w:szCs w:val="24"/>
          <w:lang w:eastAsia="ru-RU"/>
        </w:rPr>
        <w:t xml:space="preserve">по </w:t>
      </w:r>
      <w:r w:rsidR="007202FD" w:rsidRPr="00E27EC3">
        <w:rPr>
          <w:rFonts w:eastAsia="Times New Roman" w:cs="Times New Roman"/>
          <w:bCs/>
          <w:color w:val="000000" w:themeColor="text1"/>
          <w:sz w:val="24"/>
          <w:szCs w:val="24"/>
          <w:lang w:eastAsia="ru-RU"/>
        </w:rPr>
        <w:t xml:space="preserve">Смоленской области </w:t>
      </w:r>
      <w:r w:rsidR="007202FD" w:rsidRPr="00E27EC3">
        <w:rPr>
          <w:rFonts w:eastAsia="Times New Roman" w:cs="Times New Roman"/>
          <w:color w:val="000000" w:themeColor="text1"/>
          <w:sz w:val="24"/>
          <w:szCs w:val="24"/>
          <w:lang w:eastAsia="ru-RU"/>
        </w:rPr>
        <w:t>допускается использование территории скотомогильника для промышленного строительства, если с момента последнего захоронения:</w:t>
      </w:r>
    </w:p>
    <w:p w:rsidR="007202FD" w:rsidRPr="00E27EC3" w:rsidRDefault="00986157" w:rsidP="007202FD">
      <w:pPr>
        <w:widowControl w:val="0"/>
        <w:shd w:val="clear" w:color="auto" w:fill="FFFFFF"/>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7202FD" w:rsidRPr="00E27EC3">
        <w:rPr>
          <w:rFonts w:eastAsia="Times New Roman" w:cs="Times New Roman"/>
          <w:color w:val="000000" w:themeColor="text1"/>
          <w:sz w:val="24"/>
          <w:szCs w:val="24"/>
          <w:lang w:eastAsia="ru-RU"/>
        </w:rPr>
        <w:t xml:space="preserve"> в биотермическую яму прошло не менее 2 лет;</w:t>
      </w:r>
    </w:p>
    <w:p w:rsidR="007202FD" w:rsidRPr="00E27EC3" w:rsidRDefault="00986157" w:rsidP="007202FD">
      <w:pPr>
        <w:widowControl w:val="0"/>
        <w:shd w:val="clear" w:color="auto" w:fill="FFFFFF"/>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7202FD" w:rsidRPr="00E27EC3">
        <w:rPr>
          <w:rFonts w:eastAsia="Times New Roman" w:cs="Times New Roman"/>
          <w:color w:val="000000" w:themeColor="text1"/>
          <w:sz w:val="24"/>
          <w:szCs w:val="24"/>
          <w:lang w:eastAsia="ru-RU"/>
        </w:rPr>
        <w:t xml:space="preserve"> в земляную яму – не менее 25 лет.</w:t>
      </w:r>
    </w:p>
    <w:p w:rsidR="007202FD" w:rsidRPr="00E27EC3" w:rsidRDefault="007202FD" w:rsidP="007202FD">
      <w:pPr>
        <w:ind w:firstLine="708"/>
        <w:rPr>
          <w:rFonts w:cs="Times New Roman"/>
          <w:color w:val="000000" w:themeColor="text1"/>
          <w:sz w:val="24"/>
          <w:szCs w:val="24"/>
        </w:rPr>
      </w:pPr>
      <w:r w:rsidRPr="00E27EC3">
        <w:rPr>
          <w:rFonts w:eastAsia="Times New Roman" w:cs="Times New Roman"/>
          <w:color w:val="000000" w:themeColor="text1"/>
          <w:sz w:val="24"/>
          <w:szCs w:val="24"/>
          <w:lang w:eastAsia="ru-RU"/>
        </w:rPr>
        <w:t>Промышленный объект не должен быть связан с при</w:t>
      </w:r>
      <w:r w:rsidR="008E2FCD"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мом, производством и переработкой продуктов питания и кормов.</w:t>
      </w:r>
    </w:p>
    <w:p w:rsidR="00D053C4" w:rsidRPr="00E27EC3" w:rsidRDefault="00D053C4" w:rsidP="00002F7F">
      <w:pPr>
        <w:ind w:firstLine="708"/>
        <w:rPr>
          <w:rFonts w:cs="Times New Roman"/>
          <w:color w:val="000000" w:themeColor="text1"/>
          <w:sz w:val="24"/>
          <w:szCs w:val="24"/>
        </w:rPr>
      </w:pPr>
      <w:r w:rsidRPr="00E27EC3">
        <w:rPr>
          <w:rFonts w:cs="Times New Roman"/>
          <w:color w:val="000000" w:themeColor="text1"/>
          <w:sz w:val="24"/>
          <w:szCs w:val="24"/>
        </w:rPr>
        <w:br w:type="page"/>
      </w:r>
    </w:p>
    <w:p w:rsidR="00DC0EC4" w:rsidRPr="00E27EC3" w:rsidRDefault="00DC0EC4" w:rsidP="00002F7F">
      <w:pPr>
        <w:ind w:firstLine="708"/>
        <w:rPr>
          <w:rFonts w:cs="Times New Roman"/>
          <w:color w:val="000000" w:themeColor="text1"/>
          <w:sz w:val="24"/>
          <w:szCs w:val="24"/>
        </w:rPr>
      </w:pPr>
    </w:p>
    <w:p w:rsidR="007202FD" w:rsidRPr="00E27EC3" w:rsidRDefault="00ED00FB" w:rsidP="00002F7F">
      <w:pPr>
        <w:ind w:firstLine="708"/>
        <w:rPr>
          <w:rFonts w:cs="Times New Roman"/>
          <w:b/>
          <w:color w:val="000000" w:themeColor="text1"/>
          <w:sz w:val="24"/>
          <w:szCs w:val="24"/>
        </w:rPr>
      </w:pPr>
      <w:r w:rsidRPr="00E27EC3">
        <w:rPr>
          <w:rFonts w:cs="Times New Roman"/>
          <w:b/>
          <w:color w:val="000000" w:themeColor="text1"/>
          <w:sz w:val="24"/>
          <w:szCs w:val="24"/>
        </w:rPr>
        <w:t>6.4 Зоны размещения полигонов для тв</w:t>
      </w:r>
      <w:r w:rsidR="00166C92" w:rsidRPr="00E27EC3">
        <w:rPr>
          <w:rFonts w:cs="Times New Roman"/>
          <w:b/>
          <w:color w:val="000000" w:themeColor="text1"/>
          <w:sz w:val="24"/>
          <w:szCs w:val="24"/>
        </w:rPr>
        <w:t>ё</w:t>
      </w:r>
      <w:r w:rsidRPr="00E27EC3">
        <w:rPr>
          <w:rFonts w:cs="Times New Roman"/>
          <w:b/>
          <w:color w:val="000000" w:themeColor="text1"/>
          <w:sz w:val="24"/>
          <w:szCs w:val="24"/>
        </w:rPr>
        <w:t xml:space="preserve">рдых </w:t>
      </w:r>
      <w:r w:rsidR="00961CBB" w:rsidRPr="00E27EC3">
        <w:rPr>
          <w:rFonts w:cs="Times New Roman"/>
          <w:b/>
          <w:color w:val="000000" w:themeColor="text1"/>
          <w:sz w:val="24"/>
          <w:szCs w:val="24"/>
        </w:rPr>
        <w:t>коммунальных</w:t>
      </w:r>
      <w:r w:rsidRPr="00E27EC3">
        <w:rPr>
          <w:rFonts w:cs="Times New Roman"/>
          <w:b/>
          <w:color w:val="000000" w:themeColor="text1"/>
          <w:sz w:val="24"/>
          <w:szCs w:val="24"/>
        </w:rPr>
        <w:t xml:space="preserve"> отходов</w:t>
      </w:r>
    </w:p>
    <w:p w:rsidR="007202FD" w:rsidRPr="00E27EC3" w:rsidRDefault="007202FD" w:rsidP="00002F7F">
      <w:pPr>
        <w:ind w:firstLine="708"/>
        <w:rPr>
          <w:rFonts w:cs="Times New Roman"/>
          <w:color w:val="000000" w:themeColor="text1"/>
          <w:sz w:val="24"/>
          <w:szCs w:val="24"/>
        </w:rPr>
      </w:pPr>
    </w:p>
    <w:p w:rsidR="00ED00FB" w:rsidRPr="00E27EC3" w:rsidRDefault="00ED00FB" w:rsidP="00ED00FB">
      <w:pPr>
        <w:spacing w:line="239" w:lineRule="auto"/>
        <w:ind w:firstLine="709"/>
        <w:rPr>
          <w:rFonts w:eastAsia="Times New Roman" w:cs="Times New Roman"/>
          <w:color w:val="000000" w:themeColor="text1"/>
          <w:sz w:val="24"/>
          <w:szCs w:val="24"/>
          <w:lang w:eastAsia="ru-RU"/>
        </w:rPr>
      </w:pPr>
      <w:r w:rsidRPr="00E27EC3">
        <w:rPr>
          <w:rFonts w:cs="Times New Roman"/>
          <w:color w:val="000000" w:themeColor="text1"/>
          <w:sz w:val="24"/>
          <w:szCs w:val="24"/>
        </w:rPr>
        <w:t xml:space="preserve">6.4.1 </w:t>
      </w:r>
      <w:r w:rsidRPr="00E27EC3">
        <w:rPr>
          <w:rFonts w:eastAsia="Times New Roman" w:cs="Times New Roman"/>
          <w:color w:val="000000" w:themeColor="text1"/>
          <w:spacing w:val="-2"/>
          <w:sz w:val="24"/>
          <w:szCs w:val="24"/>
          <w:lang w:eastAsia="ru-RU"/>
        </w:rPr>
        <w:t>Полигоны тв</w:t>
      </w:r>
      <w:r w:rsidR="008E2FCD" w:rsidRPr="00E27EC3">
        <w:rPr>
          <w:rFonts w:eastAsia="Times New Roman" w:cs="Times New Roman"/>
          <w:color w:val="000000" w:themeColor="text1"/>
          <w:spacing w:val="-2"/>
          <w:sz w:val="24"/>
          <w:szCs w:val="24"/>
          <w:lang w:eastAsia="ru-RU"/>
        </w:rPr>
        <w:t>ё</w:t>
      </w:r>
      <w:r w:rsidRPr="00E27EC3">
        <w:rPr>
          <w:rFonts w:eastAsia="Times New Roman" w:cs="Times New Roman"/>
          <w:color w:val="000000" w:themeColor="text1"/>
          <w:spacing w:val="-2"/>
          <w:sz w:val="24"/>
          <w:szCs w:val="24"/>
          <w:lang w:eastAsia="ru-RU"/>
        </w:rPr>
        <w:t xml:space="preserve">рдых </w:t>
      </w:r>
      <w:r w:rsidR="00961CBB" w:rsidRPr="00E27EC3">
        <w:rPr>
          <w:rFonts w:eastAsia="Times New Roman" w:cs="Times New Roman"/>
          <w:color w:val="000000" w:themeColor="text1"/>
          <w:spacing w:val="-2"/>
          <w:sz w:val="24"/>
          <w:szCs w:val="24"/>
          <w:lang w:eastAsia="ru-RU"/>
        </w:rPr>
        <w:t>коммунальных</w:t>
      </w:r>
      <w:r w:rsidRPr="00E27EC3">
        <w:rPr>
          <w:rFonts w:eastAsia="Times New Roman" w:cs="Times New Roman"/>
          <w:color w:val="000000" w:themeColor="text1"/>
          <w:spacing w:val="-2"/>
          <w:sz w:val="24"/>
          <w:szCs w:val="24"/>
          <w:lang w:eastAsia="ru-RU"/>
        </w:rPr>
        <w:t xml:space="preserve"> отходов (Т</w:t>
      </w:r>
      <w:r w:rsidR="00961CBB" w:rsidRPr="00E27EC3">
        <w:rPr>
          <w:rFonts w:eastAsia="Times New Roman" w:cs="Times New Roman"/>
          <w:color w:val="000000" w:themeColor="text1"/>
          <w:spacing w:val="-2"/>
          <w:sz w:val="24"/>
          <w:szCs w:val="24"/>
          <w:lang w:eastAsia="ru-RU"/>
        </w:rPr>
        <w:t>К</w:t>
      </w:r>
      <w:r w:rsidRPr="00E27EC3">
        <w:rPr>
          <w:rFonts w:eastAsia="Times New Roman" w:cs="Times New Roman"/>
          <w:color w:val="000000" w:themeColor="text1"/>
          <w:spacing w:val="-2"/>
          <w:sz w:val="24"/>
          <w:szCs w:val="24"/>
          <w:lang w:eastAsia="ru-RU"/>
        </w:rPr>
        <w:t>О) (усовершенствованные свалки) являются специаль</w:t>
      </w:r>
      <w:r w:rsidRPr="00E27EC3">
        <w:rPr>
          <w:rFonts w:eastAsia="Times New Roman" w:cs="Times New Roman"/>
          <w:color w:val="000000" w:themeColor="text1"/>
          <w:sz w:val="24"/>
          <w:szCs w:val="24"/>
          <w:lang w:eastAsia="ru-RU"/>
        </w:rPr>
        <w:t>ными сооружениями, предназначенными для изоляции и обезвреживания Т</w:t>
      </w:r>
      <w:r w:rsidR="00961CBB" w:rsidRPr="00E27EC3">
        <w:rPr>
          <w:rFonts w:eastAsia="Times New Roman" w:cs="Times New Roman"/>
          <w:color w:val="000000" w:themeColor="text1"/>
          <w:sz w:val="24"/>
          <w:szCs w:val="24"/>
          <w:lang w:eastAsia="ru-RU"/>
        </w:rPr>
        <w:t>К</w:t>
      </w:r>
      <w:r w:rsidRPr="00E27EC3">
        <w:rPr>
          <w:rFonts w:eastAsia="Times New Roman" w:cs="Times New Roman"/>
          <w:color w:val="000000" w:themeColor="text1"/>
          <w:sz w:val="24"/>
          <w:szCs w:val="24"/>
          <w:lang w:eastAsia="ru-RU"/>
        </w:rPr>
        <w:t>О, и должны гарантировать санитарно – эпидемиологическую безопасность населения.</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Полигоны могут быть организованы для любых по величине насел</w:t>
      </w:r>
      <w:r w:rsidR="008E2FCD"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пунктов. Рекомендуется проектирование централизованных полигонов для групп насел</w:t>
      </w:r>
      <w:r w:rsidR="008E2FCD"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пунктов.</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Полигоны Т</w:t>
      </w:r>
      <w:r w:rsidR="00961CBB" w:rsidRPr="00E27EC3">
        <w:rPr>
          <w:rFonts w:eastAsia="Times New Roman" w:cs="Times New Roman"/>
          <w:color w:val="000000" w:themeColor="text1"/>
          <w:sz w:val="24"/>
          <w:szCs w:val="24"/>
          <w:lang w:eastAsia="ru-RU"/>
        </w:rPr>
        <w:t>К</w:t>
      </w:r>
      <w:r w:rsidRPr="00E27EC3">
        <w:rPr>
          <w:rFonts w:eastAsia="Times New Roman" w:cs="Times New Roman"/>
          <w:color w:val="000000" w:themeColor="text1"/>
          <w:sz w:val="24"/>
          <w:szCs w:val="24"/>
          <w:lang w:eastAsia="ru-RU"/>
        </w:rPr>
        <w:t xml:space="preserve">О проектируются в соответствии </w:t>
      </w:r>
      <w:r w:rsidR="00961CBB" w:rsidRPr="00E27EC3">
        <w:rPr>
          <w:rFonts w:eastAsia="Times New Roman" w:cs="Times New Roman"/>
          <w:color w:val="000000" w:themeColor="text1"/>
          <w:sz w:val="24"/>
          <w:szCs w:val="24"/>
          <w:lang w:eastAsia="ru-RU"/>
        </w:rPr>
        <w:t>с требованиями СП 2.1.7.1038-01</w:t>
      </w:r>
      <w:r w:rsidRPr="00E27EC3">
        <w:rPr>
          <w:rFonts w:eastAsia="Times New Roman" w:cs="Times New Roman"/>
          <w:color w:val="000000" w:themeColor="text1"/>
          <w:sz w:val="24"/>
          <w:szCs w:val="24"/>
          <w:lang w:eastAsia="ru-RU"/>
        </w:rPr>
        <w:t xml:space="preserve"> </w:t>
      </w:r>
      <w:r w:rsidR="00961CBB" w:rsidRPr="00E27EC3">
        <w:rPr>
          <w:rFonts w:eastAsia="Times New Roman" w:cs="Times New Roman"/>
          <w:color w:val="000000" w:themeColor="text1"/>
          <w:sz w:val="24"/>
          <w:szCs w:val="24"/>
          <w:lang w:eastAsia="ru-RU"/>
        </w:rPr>
        <w:t>«Гигиенические требования к устройству и содержанию полигонов для твердых коммунальных отходов», СанПиН 2.1.7.1322-03 «Гигиенические требования к размещению и обезвреживанию отходов производства и потребления»</w:t>
      </w:r>
      <w:r w:rsidRPr="00E27EC3">
        <w:rPr>
          <w:rFonts w:eastAsia="Times New Roman" w:cs="Times New Roman"/>
          <w:bCs/>
          <w:color w:val="000000" w:themeColor="text1"/>
          <w:sz w:val="24"/>
          <w:szCs w:val="24"/>
          <w:lang w:eastAsia="ru-RU"/>
        </w:rPr>
        <w:t>.</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6.4.2</w:t>
      </w:r>
      <w:r w:rsidR="008E2FCD" w:rsidRPr="00E27EC3">
        <w:rPr>
          <w:rFonts w:eastAsia="Times New Roman" w:cs="Times New Roman"/>
          <w:color w:val="000000" w:themeColor="text1"/>
          <w:spacing w:val="-2"/>
          <w:sz w:val="24"/>
          <w:szCs w:val="24"/>
          <w:lang w:eastAsia="ru-RU"/>
        </w:rPr>
        <w:t xml:space="preserve"> </w:t>
      </w:r>
      <w:r w:rsidRPr="00E27EC3">
        <w:rPr>
          <w:rFonts w:eastAsia="Times New Roman" w:cs="Times New Roman"/>
          <w:color w:val="000000" w:themeColor="text1"/>
          <w:spacing w:val="-2"/>
          <w:sz w:val="24"/>
          <w:szCs w:val="24"/>
          <w:lang w:eastAsia="ru-RU"/>
        </w:rPr>
        <w:t>Полигоны Т</w:t>
      </w:r>
      <w:r w:rsidR="00961CBB" w:rsidRPr="00E27EC3">
        <w:rPr>
          <w:rFonts w:eastAsia="Times New Roman" w:cs="Times New Roman"/>
          <w:color w:val="000000" w:themeColor="text1"/>
          <w:spacing w:val="-2"/>
          <w:sz w:val="24"/>
          <w:szCs w:val="24"/>
          <w:lang w:eastAsia="ru-RU"/>
        </w:rPr>
        <w:t>К</w:t>
      </w:r>
      <w:r w:rsidRPr="00E27EC3">
        <w:rPr>
          <w:rFonts w:eastAsia="Times New Roman" w:cs="Times New Roman"/>
          <w:color w:val="000000" w:themeColor="text1"/>
          <w:spacing w:val="-2"/>
          <w:sz w:val="24"/>
          <w:szCs w:val="24"/>
          <w:lang w:eastAsia="ru-RU"/>
        </w:rPr>
        <w:t>О размещаются за пределами насел</w:t>
      </w:r>
      <w:r w:rsidR="008E2FCD" w:rsidRPr="00E27EC3">
        <w:rPr>
          <w:rFonts w:eastAsia="Times New Roman" w:cs="Times New Roman"/>
          <w:color w:val="000000" w:themeColor="text1"/>
          <w:spacing w:val="-2"/>
          <w:sz w:val="24"/>
          <w:szCs w:val="24"/>
          <w:lang w:eastAsia="ru-RU"/>
        </w:rPr>
        <w:t>ё</w:t>
      </w:r>
      <w:r w:rsidRPr="00E27EC3">
        <w:rPr>
          <w:rFonts w:eastAsia="Times New Roman" w:cs="Times New Roman"/>
          <w:color w:val="000000" w:themeColor="text1"/>
          <w:spacing w:val="-2"/>
          <w:sz w:val="24"/>
          <w:szCs w:val="24"/>
          <w:lang w:eastAsia="ru-RU"/>
        </w:rPr>
        <w:t>нных пунктов, на обособленных</w:t>
      </w:r>
      <w:r w:rsidRPr="00E27EC3">
        <w:rPr>
          <w:rFonts w:eastAsia="Times New Roman" w:cs="Times New Roman"/>
          <w:color w:val="000000" w:themeColor="text1"/>
          <w:sz w:val="24"/>
          <w:szCs w:val="24"/>
          <w:lang w:eastAsia="ru-RU"/>
        </w:rPr>
        <w:t xml:space="preserve"> территориях с обеспечением нормативных санитарно</w:t>
      </w:r>
      <w:r w:rsidR="008E2FCD"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защитных зон.</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ED00FB" w:rsidRPr="00E27EC3" w:rsidRDefault="00ED00FB" w:rsidP="00ED00FB">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color w:val="000000" w:themeColor="text1"/>
          <w:sz w:val="24"/>
          <w:szCs w:val="24"/>
          <w:lang w:eastAsia="ru-RU"/>
        </w:rPr>
        <w:t xml:space="preserve">6.4.3 </w:t>
      </w:r>
      <w:r w:rsidRPr="00E27EC3">
        <w:rPr>
          <w:rFonts w:eastAsia="Times New Roman" w:cs="Times New Roman"/>
          <w:bCs/>
          <w:color w:val="000000" w:themeColor="text1"/>
          <w:sz w:val="24"/>
          <w:szCs w:val="24"/>
          <w:lang w:eastAsia="ru-RU"/>
        </w:rPr>
        <w:t>На полигоны Т</w:t>
      </w:r>
      <w:r w:rsidR="00961CBB" w:rsidRPr="00E27EC3">
        <w:rPr>
          <w:rFonts w:eastAsia="Times New Roman" w:cs="Times New Roman"/>
          <w:bCs/>
          <w:color w:val="000000" w:themeColor="text1"/>
          <w:sz w:val="24"/>
          <w:szCs w:val="24"/>
          <w:lang w:eastAsia="ru-RU"/>
        </w:rPr>
        <w:t>К</w:t>
      </w:r>
      <w:r w:rsidRPr="00E27EC3">
        <w:rPr>
          <w:rFonts w:eastAsia="Times New Roman" w:cs="Times New Roman"/>
          <w:bCs/>
          <w:color w:val="000000" w:themeColor="text1"/>
          <w:sz w:val="24"/>
          <w:szCs w:val="24"/>
          <w:lang w:eastAsia="ru-RU"/>
        </w:rPr>
        <w:t>О принимаются отходы из жилых домов, общественных зданий и учреждений, предприятий торговли, общественного питания, уличный, садово – парковый смет, строительный мусор и некоторые виды тв</w:t>
      </w:r>
      <w:r w:rsidR="008E2FCD"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рдых промышленных отходов I – IV классов опасности, а также неопасные отходы, класс которых устанавливается экспериментальными методами. Список таких отходов согласовывается с территориальными органами Роспотребнадзора.</w:t>
      </w:r>
    </w:p>
    <w:p w:rsidR="00ED00FB" w:rsidRPr="00E27EC3" w:rsidRDefault="00ED00FB" w:rsidP="00ED00FB">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Захоронение и обезвреживание тв</w:t>
      </w:r>
      <w:r w:rsidR="008E2FCD"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 xml:space="preserve">рдых, пастообразных отходов промышленных предприятий (I – II классов опасности), в которых содержатся токсичные вещества, тяжелые металлы, а также горючие и взрывоопасные отходы, должно производиться на полигонах </w:t>
      </w:r>
      <w:r w:rsidRPr="00E27EC3">
        <w:rPr>
          <w:rFonts w:eastAsia="Times New Roman" w:cs="Times New Roman"/>
          <w:color w:val="000000" w:themeColor="text1"/>
          <w:spacing w:val="-2"/>
          <w:sz w:val="24"/>
          <w:szCs w:val="24"/>
          <w:lang w:eastAsia="ru-RU"/>
        </w:rPr>
        <w:t xml:space="preserve">по обезвреживанию и захоронению </w:t>
      </w:r>
      <w:r w:rsidRPr="00E27EC3">
        <w:rPr>
          <w:rFonts w:eastAsia="Times New Roman" w:cs="Times New Roman"/>
          <w:color w:val="000000" w:themeColor="text1"/>
          <w:sz w:val="24"/>
          <w:szCs w:val="24"/>
          <w:lang w:eastAsia="ru-RU"/>
        </w:rPr>
        <w:t xml:space="preserve">токсичных промышленных отходов в </w:t>
      </w:r>
      <w:r w:rsidRPr="00E27EC3">
        <w:rPr>
          <w:rFonts w:eastAsia="Times New Roman" w:cs="Times New Roman"/>
          <w:bCs/>
          <w:color w:val="000000" w:themeColor="text1"/>
          <w:sz w:val="24"/>
          <w:szCs w:val="24"/>
          <w:lang w:eastAsia="ru-RU"/>
        </w:rPr>
        <w:t>соответствии с требованиями подраздела «Зоны размещения объектов для отходов производства» настоящих нормативов.</w:t>
      </w:r>
    </w:p>
    <w:p w:rsidR="00ED00FB" w:rsidRPr="00E27EC3" w:rsidRDefault="00ED00FB" w:rsidP="00ED00FB">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Обезвреживание тв</w:t>
      </w:r>
      <w:r w:rsidR="008E2FCD"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рдых, жидких и пастообразных отходов, обладающих радиоактивностью, осуществляется в соответствии с требованиями подраздела «Зоны размещения специализированных организаций по обращению с радиоактивными отходами» настоящих нормативов.</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При</w:t>
      </w:r>
      <w:r w:rsidR="008E2FCD"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м трупов павших животных, конфискатов и отходов ветлечебниц и мясокомбинатов на полигоны тв</w:t>
      </w:r>
      <w:r w:rsidR="00E93156"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 xml:space="preserve">рдых </w:t>
      </w:r>
      <w:r w:rsidR="00961CBB" w:rsidRPr="00E27EC3">
        <w:rPr>
          <w:rFonts w:eastAsia="Times New Roman" w:cs="Times New Roman"/>
          <w:bCs/>
          <w:color w:val="000000" w:themeColor="text1"/>
          <w:sz w:val="24"/>
          <w:szCs w:val="24"/>
          <w:lang w:eastAsia="ru-RU"/>
        </w:rPr>
        <w:t>коммунальных</w:t>
      </w:r>
      <w:r w:rsidRPr="00E27EC3">
        <w:rPr>
          <w:rFonts w:eastAsia="Times New Roman" w:cs="Times New Roman"/>
          <w:bCs/>
          <w:color w:val="000000" w:themeColor="text1"/>
          <w:sz w:val="24"/>
          <w:szCs w:val="24"/>
          <w:lang w:eastAsia="ru-RU"/>
        </w:rPr>
        <w:t xml:space="preserve"> отходов не допускается.</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6.4.4 Размер санитарно – защитной зоны следует принимать в соответствии с требованиями СанПиН 2.2.1/2.1.1.1200-03, при этом ориентировочный размер санитарно – защитной зоны составляет для (м):</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участков компостирования – 500;</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усовершенствованных свалок – 1000.</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Размер </w:t>
      </w:r>
      <w:r w:rsidRPr="00E27EC3">
        <w:rPr>
          <w:rFonts w:eastAsia="Times New Roman" w:cs="Times New Roman"/>
          <w:color w:val="000000" w:themeColor="text1"/>
          <w:spacing w:val="-3"/>
          <w:sz w:val="24"/>
          <w:szCs w:val="24"/>
          <w:lang w:eastAsia="ru-RU"/>
        </w:rPr>
        <w:t>санитарно – защитной зоны должен быть уточн</w:t>
      </w:r>
      <w:r w:rsidR="008E2FCD" w:rsidRPr="00E27EC3">
        <w:rPr>
          <w:rFonts w:eastAsia="Times New Roman" w:cs="Times New Roman"/>
          <w:color w:val="000000" w:themeColor="text1"/>
          <w:spacing w:val="-3"/>
          <w:sz w:val="24"/>
          <w:szCs w:val="24"/>
          <w:lang w:eastAsia="ru-RU"/>
        </w:rPr>
        <w:t>ё</w:t>
      </w:r>
      <w:r w:rsidRPr="00E27EC3">
        <w:rPr>
          <w:rFonts w:eastAsia="Times New Roman" w:cs="Times New Roman"/>
          <w:color w:val="000000" w:themeColor="text1"/>
          <w:spacing w:val="-3"/>
          <w:sz w:val="24"/>
          <w:szCs w:val="24"/>
          <w:lang w:eastAsia="ru-RU"/>
        </w:rPr>
        <w:t>н расч</w:t>
      </w:r>
      <w:r w:rsidR="008E2FCD" w:rsidRPr="00E27EC3">
        <w:rPr>
          <w:rFonts w:eastAsia="Times New Roman" w:cs="Times New Roman"/>
          <w:color w:val="000000" w:themeColor="text1"/>
          <w:spacing w:val="-3"/>
          <w:sz w:val="24"/>
          <w:szCs w:val="24"/>
          <w:lang w:eastAsia="ru-RU"/>
        </w:rPr>
        <w:t>ё</w:t>
      </w:r>
      <w:r w:rsidRPr="00E27EC3">
        <w:rPr>
          <w:rFonts w:eastAsia="Times New Roman" w:cs="Times New Roman"/>
          <w:color w:val="000000" w:themeColor="text1"/>
          <w:spacing w:val="-3"/>
          <w:sz w:val="24"/>
          <w:szCs w:val="24"/>
          <w:lang w:eastAsia="ru-RU"/>
        </w:rPr>
        <w:t>том рассеивания в атмосфере</w:t>
      </w:r>
      <w:r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pacing w:val="-4"/>
          <w:sz w:val="24"/>
          <w:szCs w:val="24"/>
          <w:lang w:eastAsia="ru-RU"/>
        </w:rPr>
        <w:t xml:space="preserve">вредных выбросов с последующим </w:t>
      </w:r>
      <w:r w:rsidRPr="00E27EC3">
        <w:rPr>
          <w:rFonts w:eastAsia="Times New Roman" w:cs="Times New Roman"/>
          <w:color w:val="000000" w:themeColor="text1"/>
          <w:sz w:val="24"/>
          <w:szCs w:val="24"/>
          <w:lang w:eastAsia="ru-RU"/>
        </w:rPr>
        <w:t>проведением натурных исследований и измерений. Границы зоны устанавливаются по изолинии 1 ПДК, если она выходит из пределов нормативной зоны.</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Санитарно – защитная зона должна быть озеленена.</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6.4.5 Не допускается размещение полигонов:</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 </w:t>
      </w:r>
      <w:r w:rsidRPr="00E27EC3">
        <w:rPr>
          <w:rFonts w:eastAsia="Times New Roman" w:cs="Times New Roman"/>
          <w:bCs/>
          <w:color w:val="000000" w:themeColor="text1"/>
          <w:sz w:val="24"/>
          <w:szCs w:val="24"/>
          <w:lang w:eastAsia="ru-RU"/>
        </w:rPr>
        <w:t>на территории зон санитарной охраны водоисточников и минеральных источников</w:t>
      </w:r>
      <w:r w:rsidRPr="00E27EC3">
        <w:rPr>
          <w:rFonts w:eastAsia="Times New Roman" w:cs="Times New Roman"/>
          <w:color w:val="000000" w:themeColor="text1"/>
          <w:sz w:val="24"/>
          <w:szCs w:val="24"/>
          <w:lang w:eastAsia="ru-RU"/>
        </w:rPr>
        <w:t>;</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в зонах охраны лечебно – оздоровительных местностей и курортов;</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в местах выхода на поверхность трещиноватых пород;</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в местах выклинивания водоносных горизонтов;</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в местах массового отдыха населения и размещения оздоровительных учреждений.</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Полигоны Т</w:t>
      </w:r>
      <w:r w:rsidR="0032261C" w:rsidRPr="00E27EC3">
        <w:rPr>
          <w:rFonts w:eastAsia="Times New Roman" w:cs="Times New Roman"/>
          <w:color w:val="000000" w:themeColor="text1"/>
          <w:sz w:val="24"/>
          <w:szCs w:val="24"/>
          <w:lang w:eastAsia="ru-RU"/>
        </w:rPr>
        <w:t>К</w:t>
      </w:r>
      <w:r w:rsidRPr="00E27EC3">
        <w:rPr>
          <w:rFonts w:eastAsia="Times New Roman" w:cs="Times New Roman"/>
          <w:color w:val="000000" w:themeColor="text1"/>
          <w:sz w:val="24"/>
          <w:szCs w:val="24"/>
          <w:lang w:eastAsia="ru-RU"/>
        </w:rPr>
        <w:t>О размещаются на участках, где выявлены глины или тяж</w:t>
      </w:r>
      <w:r w:rsidR="008E2FCD"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лые суглинки, а грунтовые воды находятся на глубине более </w:t>
      </w:r>
      <w:smartTag w:uri="urn:schemas-microsoft-com:office:smarttags" w:element="metricconverter">
        <w:smartTagPr>
          <w:attr w:name="ProductID" w:val="2 м"/>
        </w:smartTagPr>
        <w:r w:rsidRPr="00E27EC3">
          <w:rPr>
            <w:rFonts w:eastAsia="Times New Roman" w:cs="Times New Roman"/>
            <w:color w:val="000000" w:themeColor="text1"/>
            <w:sz w:val="24"/>
            <w:szCs w:val="24"/>
            <w:lang w:eastAsia="ru-RU"/>
          </w:rPr>
          <w:t>2 м</w:t>
        </w:r>
      </w:smartTag>
      <w:r w:rsidRPr="00E27EC3">
        <w:rPr>
          <w:rFonts w:eastAsia="Times New Roman" w:cs="Times New Roman"/>
          <w:color w:val="000000" w:themeColor="text1"/>
          <w:sz w:val="24"/>
          <w:szCs w:val="24"/>
          <w:lang w:eastAsia="ru-RU"/>
        </w:rPr>
        <w:t xml:space="preserve">. Не используются под полигоны болота глубиной более </w:t>
      </w:r>
      <w:smartTag w:uri="urn:schemas-microsoft-com:office:smarttags" w:element="metricconverter">
        <w:smartTagPr>
          <w:attr w:name="ProductID" w:val="1 м"/>
        </w:smartTagPr>
        <w:r w:rsidRPr="00E27EC3">
          <w:rPr>
            <w:rFonts w:eastAsia="Times New Roman" w:cs="Times New Roman"/>
            <w:color w:val="000000" w:themeColor="text1"/>
            <w:sz w:val="24"/>
            <w:szCs w:val="24"/>
            <w:lang w:eastAsia="ru-RU"/>
          </w:rPr>
          <w:t>1 м</w:t>
        </w:r>
      </w:smartTag>
      <w:r w:rsidRPr="00E27EC3">
        <w:rPr>
          <w:rFonts w:eastAsia="Times New Roman" w:cs="Times New Roman"/>
          <w:color w:val="000000" w:themeColor="text1"/>
          <w:sz w:val="24"/>
          <w:szCs w:val="24"/>
          <w:lang w:eastAsia="ru-RU"/>
        </w:rPr>
        <w:t xml:space="preserve"> и участки с выходами грунтовых вод в виде ключей.</w:t>
      </w:r>
    </w:p>
    <w:p w:rsidR="00ED00FB" w:rsidRPr="00E27EC3" w:rsidRDefault="00ED00FB" w:rsidP="00ED00FB">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6.4.6 Полигон Т</w:t>
      </w:r>
      <w:r w:rsidR="0032261C" w:rsidRPr="00E27EC3">
        <w:rPr>
          <w:rFonts w:eastAsia="Times New Roman" w:cs="Times New Roman"/>
          <w:color w:val="000000" w:themeColor="text1"/>
          <w:sz w:val="24"/>
          <w:szCs w:val="24"/>
          <w:lang w:eastAsia="ru-RU"/>
        </w:rPr>
        <w:t>К</w:t>
      </w:r>
      <w:r w:rsidRPr="00E27EC3">
        <w:rPr>
          <w:rFonts w:eastAsia="Times New Roman" w:cs="Times New Roman"/>
          <w:color w:val="000000" w:themeColor="text1"/>
          <w:sz w:val="24"/>
          <w:szCs w:val="24"/>
          <w:lang w:eastAsia="ru-RU"/>
        </w:rPr>
        <w:t>О состоит из двух взаимосвязанных частей: территория, занятая под складирование Т</w:t>
      </w:r>
      <w:r w:rsidR="0032261C" w:rsidRPr="00E27EC3">
        <w:rPr>
          <w:rFonts w:eastAsia="Times New Roman" w:cs="Times New Roman"/>
          <w:color w:val="000000" w:themeColor="text1"/>
          <w:sz w:val="24"/>
          <w:szCs w:val="24"/>
          <w:lang w:eastAsia="ru-RU"/>
        </w:rPr>
        <w:t>К</w:t>
      </w:r>
      <w:r w:rsidRPr="00E27EC3">
        <w:rPr>
          <w:rFonts w:eastAsia="Times New Roman" w:cs="Times New Roman"/>
          <w:color w:val="000000" w:themeColor="text1"/>
          <w:sz w:val="24"/>
          <w:szCs w:val="24"/>
          <w:lang w:eastAsia="ru-RU"/>
        </w:rPr>
        <w:t>О, и территория для размещения хозяйственно – бытовых объектов.</w:t>
      </w:r>
    </w:p>
    <w:p w:rsidR="00ED00FB" w:rsidRPr="00E27EC3" w:rsidRDefault="00ED00FB" w:rsidP="00ED00FB">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хозяйственной зоне размещаются производственно – бытовые здания для персонала, автостоянки (гаражи) для машин и механизмов. Хозяйственная зона должна быть обеспечена питьевым и хозяйственно – бытовым водоснабжением, иметь тв</w:t>
      </w:r>
      <w:r w:rsidR="008E2FCD"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рдое (бетонное или асфальтовое) покрытие, освещение и легкое ограждение.</w:t>
      </w:r>
    </w:p>
    <w:p w:rsidR="00ED00FB" w:rsidRPr="00E27EC3" w:rsidRDefault="00ED00FB" w:rsidP="00ED00FB">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6.4.7 </w:t>
      </w:r>
      <w:r w:rsidRPr="00E27EC3">
        <w:rPr>
          <w:rFonts w:eastAsia="Times New Roman" w:cs="Times New Roman"/>
          <w:bCs/>
          <w:color w:val="000000" w:themeColor="text1"/>
          <w:sz w:val="24"/>
          <w:szCs w:val="24"/>
          <w:lang w:eastAsia="ru-RU"/>
        </w:rPr>
        <w:t>Подъездные пути к полигонам Т</w:t>
      </w:r>
      <w:r w:rsidR="0032261C" w:rsidRPr="00E27EC3">
        <w:rPr>
          <w:rFonts w:eastAsia="Times New Roman" w:cs="Times New Roman"/>
          <w:bCs/>
          <w:color w:val="000000" w:themeColor="text1"/>
          <w:sz w:val="24"/>
          <w:szCs w:val="24"/>
          <w:lang w:eastAsia="ru-RU"/>
        </w:rPr>
        <w:t>К</w:t>
      </w:r>
      <w:r w:rsidRPr="00E27EC3">
        <w:rPr>
          <w:rFonts w:eastAsia="Times New Roman" w:cs="Times New Roman"/>
          <w:bCs/>
          <w:color w:val="000000" w:themeColor="text1"/>
          <w:sz w:val="24"/>
          <w:szCs w:val="24"/>
          <w:lang w:eastAsia="ru-RU"/>
        </w:rPr>
        <w:t>О проектируются в соответствии с требованиями раздела «Зоны транспортной инфраструктуры» настоящих нормативов.</w:t>
      </w:r>
    </w:p>
    <w:p w:rsidR="00ED00FB" w:rsidRPr="00E27EC3" w:rsidRDefault="00ED00FB" w:rsidP="00ED00FB">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p>
    <w:p w:rsidR="00ED00FB" w:rsidRPr="00E27EC3" w:rsidRDefault="00ED00FB" w:rsidP="00ED00FB">
      <w:pPr>
        <w:widowControl w:val="0"/>
        <w:spacing w:line="239" w:lineRule="auto"/>
        <w:ind w:firstLine="709"/>
        <w:rPr>
          <w:rFonts w:eastAsia="Times New Roman" w:cs="Times New Roman"/>
          <w:b/>
          <w:bCs/>
          <w:color w:val="000000" w:themeColor="text1"/>
          <w:spacing w:val="-3"/>
          <w:sz w:val="24"/>
          <w:szCs w:val="24"/>
          <w:lang w:eastAsia="ru-RU"/>
        </w:rPr>
      </w:pPr>
      <w:r w:rsidRPr="00E27EC3">
        <w:rPr>
          <w:rFonts w:eastAsia="Times New Roman" w:cs="Times New Roman"/>
          <w:b/>
          <w:bCs/>
          <w:color w:val="000000" w:themeColor="text1"/>
          <w:sz w:val="24"/>
          <w:szCs w:val="24"/>
          <w:lang w:eastAsia="ru-RU"/>
        </w:rPr>
        <w:t>6.5 Зоны размещения объектов для отходов производства</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3"/>
          <w:sz w:val="24"/>
          <w:szCs w:val="24"/>
          <w:lang w:eastAsia="ru-RU"/>
        </w:rPr>
        <w:t>6.5.1 Объекты размещения отходов производства (далее объекты) предназначены для длитель</w:t>
      </w:r>
      <w:r w:rsidRPr="00E27EC3">
        <w:rPr>
          <w:rFonts w:eastAsia="Times New Roman" w:cs="Times New Roman"/>
          <w:color w:val="000000" w:themeColor="text1"/>
          <w:sz w:val="24"/>
          <w:szCs w:val="24"/>
          <w:lang w:eastAsia="ru-RU"/>
        </w:rPr>
        <w:t>ного их хранения и захоронения при условии обеспечения санитарно</w:t>
      </w:r>
      <w:r w:rsidR="004E3769"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эпидемиологической безопасности населения на весь период их эксплуатации и после закрытия.</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Объекты размещения отходов производства проектируются в соответствии с требованиями СанПиН 2.1.7.1322-03, СНиП 2.01.28-85.</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6.5.2 Объекты следует размещать за пределами жилой зоны и на обособленных территориях с обеспечением нормативных санитарно – защитных зон (Приложение </w:t>
      </w:r>
      <w:r w:rsidR="000A47DC" w:rsidRPr="00E27EC3">
        <w:rPr>
          <w:rFonts w:eastAsia="Times New Roman" w:cs="Times New Roman"/>
          <w:color w:val="000000" w:themeColor="text1"/>
          <w:sz w:val="24"/>
          <w:szCs w:val="24"/>
          <w:lang w:eastAsia="ru-RU"/>
        </w:rPr>
        <w:t>У</w:t>
      </w:r>
      <w:r w:rsidRPr="00E27EC3">
        <w:rPr>
          <w:rFonts w:eastAsia="Times New Roman" w:cs="Times New Roman"/>
          <w:color w:val="000000" w:themeColor="text1"/>
          <w:sz w:val="24"/>
          <w:szCs w:val="24"/>
          <w:lang w:eastAsia="ru-RU"/>
        </w:rPr>
        <w:t xml:space="preserve"> настоящих нормативов).</w:t>
      </w:r>
    </w:p>
    <w:p w:rsidR="00ED00FB" w:rsidRPr="00E27EC3" w:rsidRDefault="00ED00FB" w:rsidP="00ED00FB">
      <w:pPr>
        <w:widowControl w:val="0"/>
        <w:autoSpaceDE w:val="0"/>
        <w:autoSpaceDN w:val="0"/>
        <w:adjustRightInd w:val="0"/>
        <w:spacing w:line="239" w:lineRule="auto"/>
        <w:ind w:firstLine="720"/>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Объекты должны располагаться с подветренной стороны по отношению к жилой застройке.</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6.5.3 Размещение объектов не допускается:</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 </w:t>
      </w:r>
      <w:r w:rsidRPr="00E27EC3">
        <w:rPr>
          <w:rFonts w:eastAsia="Times New Roman" w:cs="Times New Roman"/>
          <w:bCs/>
          <w:color w:val="000000" w:themeColor="text1"/>
          <w:sz w:val="24"/>
          <w:szCs w:val="24"/>
          <w:lang w:eastAsia="ru-RU"/>
        </w:rPr>
        <w:t>на территории зон санитарной охраны водоисточников и минеральных источников</w:t>
      </w:r>
      <w:r w:rsidRPr="00E27EC3">
        <w:rPr>
          <w:rFonts w:eastAsia="Times New Roman" w:cs="Times New Roman"/>
          <w:color w:val="000000" w:themeColor="text1"/>
          <w:sz w:val="24"/>
          <w:szCs w:val="24"/>
          <w:lang w:eastAsia="ru-RU"/>
        </w:rPr>
        <w:t>;</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в зонах охраны лечебно – оздоровительных местностей и курортов;</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в зонах массового загородного отдыха населения и на территории лечебно – оздоровительных учреждений;</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в рекреационных зонах;</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в местах выклинивания водоносных горизонтов;</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на заболачиваемых и подтопляемых территориях.</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в границах установленных водоохранных зон водо</w:t>
      </w:r>
      <w:r w:rsidR="000D4A0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мов и водотоков.</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Полигоны </w:t>
      </w:r>
      <w:r w:rsidRPr="00E27EC3">
        <w:rPr>
          <w:rFonts w:eastAsia="Times New Roman" w:cs="Times New Roman"/>
          <w:color w:val="000000" w:themeColor="text1"/>
          <w:spacing w:val="-2"/>
          <w:sz w:val="24"/>
          <w:szCs w:val="24"/>
          <w:lang w:eastAsia="ru-RU"/>
        </w:rPr>
        <w:t xml:space="preserve">по обезвреживанию и захоронению </w:t>
      </w:r>
      <w:r w:rsidRPr="00E27EC3">
        <w:rPr>
          <w:rFonts w:eastAsia="Times New Roman" w:cs="Times New Roman"/>
          <w:color w:val="000000" w:themeColor="text1"/>
          <w:sz w:val="24"/>
          <w:szCs w:val="24"/>
          <w:lang w:eastAsia="ru-RU"/>
        </w:rPr>
        <w:t>токсичных промышленных отходов также не допускается размещать:</w:t>
      </w:r>
    </w:p>
    <w:p w:rsidR="00ED00FB" w:rsidRPr="00E27EC3" w:rsidRDefault="00ED00FB" w:rsidP="00ED00FB">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z w:val="24"/>
          <w:szCs w:val="24"/>
          <w:lang w:eastAsia="ru-RU"/>
        </w:rPr>
        <w:t>–</w:t>
      </w:r>
      <w:r w:rsidRPr="00E27EC3">
        <w:rPr>
          <w:rFonts w:eastAsia="Times New Roman" w:cs="Times New Roman"/>
          <w:color w:val="000000" w:themeColor="text1"/>
          <w:spacing w:val="-2"/>
          <w:sz w:val="24"/>
          <w:szCs w:val="24"/>
          <w:lang w:eastAsia="ru-RU"/>
        </w:rPr>
        <w:t xml:space="preserve">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в зонах активного карста;</w:t>
      </w:r>
    </w:p>
    <w:p w:rsidR="00ED00FB" w:rsidRPr="00E27EC3" w:rsidRDefault="00ED00FB" w:rsidP="00ED00FB">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в зонах оползней;</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в зоне питания подземных источников питьевой воды;</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на территориях рекреационных зон;</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на землях, занятых или предназначенных под занятие лесами, лесопарками и другими зел</w:t>
      </w:r>
      <w:r w:rsidR="000D4A0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ными насаждениями, выполняющими защитные и санитарно</w:t>
      </w:r>
      <w:r w:rsidR="004E3769"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гигиенические функции и являющимися местом отдыха населения;</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 на участках, загрязненных органическими и радиоактивными отходами, до </w:t>
      </w:r>
      <w:r w:rsidRPr="00E27EC3">
        <w:rPr>
          <w:rFonts w:eastAsia="Times New Roman" w:cs="Times New Roman"/>
          <w:color w:val="000000" w:themeColor="text1"/>
          <w:spacing w:val="-3"/>
          <w:sz w:val="24"/>
          <w:szCs w:val="24"/>
          <w:lang w:eastAsia="ru-RU"/>
        </w:rPr>
        <w:t xml:space="preserve">истечения сроков, установленных органами </w:t>
      </w:r>
      <w:r w:rsidRPr="00E27EC3">
        <w:rPr>
          <w:rFonts w:eastAsia="Times New Roman" w:cs="Times New Roman"/>
          <w:color w:val="000000" w:themeColor="text1"/>
          <w:sz w:val="24"/>
          <w:szCs w:val="24"/>
          <w:lang w:eastAsia="ru-RU"/>
        </w:rPr>
        <w:t>службы Роспотребнадзора</w:t>
      </w:r>
      <w:r w:rsidRPr="00E27EC3">
        <w:rPr>
          <w:rFonts w:eastAsia="Times New Roman" w:cs="Times New Roman"/>
          <w:color w:val="000000" w:themeColor="text1"/>
          <w:spacing w:val="-3"/>
          <w:sz w:val="24"/>
          <w:szCs w:val="24"/>
          <w:lang w:eastAsia="ru-RU"/>
        </w:rPr>
        <w:t>.</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6.5.4 Полигоны по обезвреживанию и захоронению токсичных промышленных</w:t>
      </w:r>
      <w:r w:rsidRPr="00E27EC3">
        <w:rPr>
          <w:rFonts w:eastAsia="Times New Roman" w:cs="Times New Roman"/>
          <w:color w:val="000000" w:themeColor="text1"/>
          <w:sz w:val="24"/>
          <w:szCs w:val="24"/>
          <w:lang w:eastAsia="ru-RU"/>
        </w:rPr>
        <w:t xml:space="preserve"> отходов следует проектировать:</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с подветренной стороны (для ветров преобладающего направления) по отношению к территории насел</w:t>
      </w:r>
      <w:r w:rsidR="000D4A0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пунктов;</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на площадках, на которых возможно осуществление мероприятий и инженерных решений, исключающих загрязнение окружающей среды;</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ниже мест водозаборов питьевой воды, рыбоводных хозяйств;</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в соответствии с гидрогеологическими условиями на участках со слабо</w:t>
      </w:r>
      <w:r w:rsidR="004E3769"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фильтрующими грунтами (глиной, суглинками, сланцами), с залеганием грунтовых вод при их наибольшем подъ</w:t>
      </w:r>
      <w:r w:rsidR="000D4A0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ме, с уч</w:t>
      </w:r>
      <w:r w:rsidR="000D4A0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подъ</w:t>
      </w:r>
      <w:r w:rsidR="000D4A0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ма воды при эксплуатации полигона не менее </w:t>
      </w:r>
      <w:smartTag w:uri="urn:schemas-microsoft-com:office:smarttags" w:element="metricconverter">
        <w:smartTagPr>
          <w:attr w:name="ProductID" w:val="2 м"/>
        </w:smartTagPr>
        <w:r w:rsidRPr="00E27EC3">
          <w:rPr>
            <w:rFonts w:eastAsia="Times New Roman" w:cs="Times New Roman"/>
            <w:color w:val="000000" w:themeColor="text1"/>
            <w:sz w:val="24"/>
            <w:szCs w:val="24"/>
            <w:lang w:eastAsia="ru-RU"/>
          </w:rPr>
          <w:t>2 м</w:t>
        </w:r>
      </w:smartTag>
      <w:r w:rsidRPr="00E27EC3">
        <w:rPr>
          <w:rFonts w:eastAsia="Times New Roman" w:cs="Times New Roman"/>
          <w:color w:val="000000" w:themeColor="text1"/>
          <w:sz w:val="24"/>
          <w:szCs w:val="24"/>
          <w:lang w:eastAsia="ru-RU"/>
        </w:rPr>
        <w:t xml:space="preserve"> от нижнего уровня захороняемых отходов.</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Участок для размещения полигона должен располагаться на территориях</w:t>
      </w:r>
      <w:r w:rsidRPr="00E27EC3">
        <w:rPr>
          <w:rFonts w:eastAsia="Times New Roman" w:cs="Times New Roman"/>
          <w:color w:val="000000" w:themeColor="text1"/>
          <w:sz w:val="24"/>
          <w:szCs w:val="24"/>
          <w:lang w:eastAsia="ru-RU"/>
        </w:rPr>
        <w:t xml:space="preserve"> с уровнем залегания подземных вод на глубине более </w:t>
      </w:r>
      <w:smartTag w:uri="urn:schemas-microsoft-com:office:smarttags" w:element="metricconverter">
        <w:smartTagPr>
          <w:attr w:name="ProductID" w:val="20 м"/>
        </w:smartTagPr>
        <w:r w:rsidRPr="00E27EC3">
          <w:rPr>
            <w:rFonts w:eastAsia="Times New Roman" w:cs="Times New Roman"/>
            <w:color w:val="000000" w:themeColor="text1"/>
            <w:sz w:val="24"/>
            <w:szCs w:val="24"/>
            <w:lang w:eastAsia="ru-RU"/>
          </w:rPr>
          <w:t>20 м</w:t>
        </w:r>
      </w:smartTag>
      <w:r w:rsidRPr="00E27EC3">
        <w:rPr>
          <w:rFonts w:eastAsia="Times New Roman" w:cs="Times New Roman"/>
          <w:color w:val="000000" w:themeColor="text1"/>
          <w:sz w:val="24"/>
          <w:szCs w:val="24"/>
          <w:lang w:eastAsia="ru-RU"/>
        </w:rPr>
        <w:t xml:space="preserve"> с коэффициентом фильтрации подстилающих пород не более 10</w:t>
      </w:r>
      <w:r w:rsidR="00CB0D28"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z w:val="24"/>
          <w:szCs w:val="24"/>
          <w:lang w:eastAsia="ru-RU"/>
        </w:rPr>
        <w:t xml:space="preserve">(–6) см/с; на расстоянии не менее </w:t>
      </w:r>
      <w:smartTag w:uri="urn:schemas-microsoft-com:office:smarttags" w:element="metricconverter">
        <w:smartTagPr>
          <w:attr w:name="ProductID" w:val="2 м"/>
        </w:smartTagPr>
        <w:r w:rsidRPr="00E27EC3">
          <w:rPr>
            <w:rFonts w:eastAsia="Times New Roman" w:cs="Times New Roman"/>
            <w:color w:val="000000" w:themeColor="text1"/>
            <w:sz w:val="24"/>
            <w:szCs w:val="24"/>
            <w:lang w:eastAsia="ru-RU"/>
          </w:rPr>
          <w:t>2 м</w:t>
        </w:r>
      </w:smartTag>
      <w:r w:rsidRPr="00E27EC3">
        <w:rPr>
          <w:rFonts w:eastAsia="Times New Roman" w:cs="Times New Roman"/>
          <w:color w:val="000000" w:themeColor="text1"/>
          <w:sz w:val="24"/>
          <w:szCs w:val="24"/>
          <w:lang w:eastAsia="ru-RU"/>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w:t>
      </w:r>
      <w:r w:rsidRPr="00E27EC3">
        <w:rPr>
          <w:rFonts w:eastAsia="Times New Roman" w:cs="Times New Roman"/>
          <w:color w:val="000000" w:themeColor="text1"/>
          <w:spacing w:val="-2"/>
          <w:sz w:val="24"/>
          <w:szCs w:val="24"/>
          <w:lang w:eastAsia="ru-RU"/>
        </w:rPr>
        <w:t>площадке необходимо предусматривать инженерные мероприятия, обеспечивающие</w:t>
      </w:r>
      <w:r w:rsidRPr="00E27EC3">
        <w:rPr>
          <w:rFonts w:eastAsia="Times New Roman" w:cs="Times New Roman"/>
          <w:color w:val="000000" w:themeColor="text1"/>
          <w:sz w:val="24"/>
          <w:szCs w:val="24"/>
          <w:lang w:eastAsia="ru-RU"/>
        </w:rPr>
        <w:t xml:space="preserve"> требуемое снижение уровня грунтовых вод.</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Устройство полигонов на просадочных грунтах допускается при условии полного устранения просадочных свойств грунтов.</w:t>
      </w:r>
    </w:p>
    <w:p w:rsidR="00ED00FB" w:rsidRPr="00E27EC3" w:rsidRDefault="008114A7"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6.5.5</w:t>
      </w:r>
      <w:r w:rsidR="00ED00FB" w:rsidRPr="00E27EC3">
        <w:rPr>
          <w:rFonts w:eastAsia="Times New Roman" w:cs="Times New Roman"/>
          <w:color w:val="000000" w:themeColor="text1"/>
          <w:sz w:val="24"/>
          <w:szCs w:val="24"/>
          <w:lang w:eastAsia="ru-RU"/>
        </w:rPr>
        <w:t xml:space="preserve"> Размер участка объекта определяется производительностью, видом и классом опасности отходов, технологией переработки, расч</w:t>
      </w:r>
      <w:r w:rsidR="000D4A02" w:rsidRPr="00E27EC3">
        <w:rPr>
          <w:rFonts w:eastAsia="Times New Roman" w:cs="Times New Roman"/>
          <w:color w:val="000000" w:themeColor="text1"/>
          <w:sz w:val="24"/>
          <w:szCs w:val="24"/>
          <w:lang w:eastAsia="ru-RU"/>
        </w:rPr>
        <w:t>ё</w:t>
      </w:r>
      <w:r w:rsidR="00ED00FB" w:rsidRPr="00E27EC3">
        <w:rPr>
          <w:rFonts w:eastAsia="Times New Roman" w:cs="Times New Roman"/>
          <w:color w:val="000000" w:themeColor="text1"/>
          <w:sz w:val="24"/>
          <w:szCs w:val="24"/>
          <w:lang w:eastAsia="ru-RU"/>
        </w:rPr>
        <w:t>тным сроком эксплуатации на 20</w:t>
      </w:r>
      <w:r w:rsidRPr="00E27EC3">
        <w:rPr>
          <w:rFonts w:eastAsia="Times New Roman" w:cs="Times New Roman"/>
          <w:color w:val="000000" w:themeColor="text1"/>
          <w:sz w:val="24"/>
          <w:szCs w:val="24"/>
          <w:lang w:eastAsia="ru-RU"/>
        </w:rPr>
        <w:t xml:space="preserve"> – </w:t>
      </w:r>
      <w:r w:rsidR="00ED00FB" w:rsidRPr="00E27EC3">
        <w:rPr>
          <w:rFonts w:eastAsia="Times New Roman" w:cs="Times New Roman"/>
          <w:color w:val="000000" w:themeColor="text1"/>
          <w:sz w:val="24"/>
          <w:szCs w:val="24"/>
          <w:lang w:eastAsia="ru-RU"/>
        </w:rPr>
        <w:t>25 лет и последующей возможностью использования отходов.</w:t>
      </w:r>
    </w:p>
    <w:p w:rsidR="00ED00FB" w:rsidRPr="00E27EC3" w:rsidRDefault="008114A7"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6.5.6</w:t>
      </w:r>
      <w:r w:rsidR="00ED00FB" w:rsidRPr="00E27EC3">
        <w:rPr>
          <w:rFonts w:eastAsia="Times New Roman" w:cs="Times New Roman"/>
          <w:color w:val="000000" w:themeColor="text1"/>
          <w:sz w:val="24"/>
          <w:szCs w:val="24"/>
          <w:lang w:eastAsia="ru-RU"/>
        </w:rPr>
        <w:t xml:space="preserve"> Размещение отходов на территории объекта осуществляется в соответствии с требованиями СанПиН 2.1.7.1322-03, </w:t>
      </w:r>
      <w:r w:rsidR="00ED00FB" w:rsidRPr="00E27EC3">
        <w:rPr>
          <w:rFonts w:eastAsia="Times New Roman" w:cs="Times New Roman"/>
          <w:color w:val="000000" w:themeColor="text1"/>
          <w:spacing w:val="-2"/>
          <w:sz w:val="24"/>
          <w:szCs w:val="24"/>
          <w:lang w:eastAsia="ru-RU"/>
        </w:rPr>
        <w:t>токсичных промышленных</w:t>
      </w:r>
      <w:r w:rsidR="00ED00FB" w:rsidRPr="00E27EC3">
        <w:rPr>
          <w:rFonts w:eastAsia="Times New Roman" w:cs="Times New Roman"/>
          <w:color w:val="000000" w:themeColor="text1"/>
          <w:sz w:val="24"/>
          <w:szCs w:val="24"/>
          <w:lang w:eastAsia="ru-RU"/>
        </w:rPr>
        <w:t xml:space="preserve"> отходов – также в соответствии с требованиями 2.01.28-85.</w:t>
      </w:r>
    </w:p>
    <w:p w:rsidR="00ED00FB" w:rsidRPr="00E27EC3" w:rsidRDefault="008114A7" w:rsidP="00ED00FB">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color w:val="000000" w:themeColor="text1"/>
          <w:sz w:val="24"/>
          <w:szCs w:val="24"/>
          <w:lang w:eastAsia="ru-RU"/>
        </w:rPr>
        <w:t>6.5.7</w:t>
      </w:r>
      <w:r w:rsidR="00ED00FB" w:rsidRPr="00E27EC3">
        <w:rPr>
          <w:rFonts w:eastAsia="Times New Roman" w:cs="Times New Roman"/>
          <w:color w:val="000000" w:themeColor="text1"/>
          <w:sz w:val="24"/>
          <w:szCs w:val="24"/>
          <w:lang w:eastAsia="ru-RU"/>
        </w:rPr>
        <w:t xml:space="preserve"> </w:t>
      </w:r>
      <w:r w:rsidR="00ED00FB" w:rsidRPr="00E27EC3">
        <w:rPr>
          <w:rFonts w:eastAsia="Times New Roman" w:cs="Times New Roman"/>
          <w:bCs/>
          <w:color w:val="000000" w:themeColor="text1"/>
          <w:sz w:val="24"/>
          <w:szCs w:val="24"/>
          <w:lang w:eastAsia="ru-RU"/>
        </w:rPr>
        <w:t>Функциональное зонирование участков объектов зависит от назначения и вместимости объекта, степени переработки отходов и должно включать не менее 2 зон (административно</w:t>
      </w:r>
      <w:r w:rsidRPr="00E27EC3">
        <w:rPr>
          <w:rFonts w:eastAsia="Times New Roman" w:cs="Times New Roman"/>
          <w:bCs/>
          <w:color w:val="000000" w:themeColor="text1"/>
          <w:sz w:val="24"/>
          <w:szCs w:val="24"/>
          <w:lang w:eastAsia="ru-RU"/>
        </w:rPr>
        <w:t xml:space="preserve"> – </w:t>
      </w:r>
      <w:r w:rsidR="00ED00FB" w:rsidRPr="00E27EC3">
        <w:rPr>
          <w:rFonts w:eastAsia="Times New Roman" w:cs="Times New Roman"/>
          <w:bCs/>
          <w:color w:val="000000" w:themeColor="text1"/>
          <w:sz w:val="24"/>
          <w:szCs w:val="24"/>
          <w:lang w:eastAsia="ru-RU"/>
        </w:rPr>
        <w:t>хозяйственную и производственную).</w:t>
      </w:r>
    </w:p>
    <w:p w:rsidR="00ED00FB" w:rsidRPr="00E27EC3" w:rsidRDefault="00ED00FB" w:rsidP="00ED00FB">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 xml:space="preserve">Размещение отходов на территории объекта осуществляется </w:t>
      </w:r>
      <w:r w:rsidRPr="00E27EC3">
        <w:rPr>
          <w:rFonts w:eastAsia="Times New Roman" w:cs="Times New Roman"/>
          <w:color w:val="000000" w:themeColor="text1"/>
          <w:sz w:val="24"/>
          <w:szCs w:val="24"/>
          <w:lang w:eastAsia="ru-RU"/>
        </w:rPr>
        <w:t xml:space="preserve">в соответствии с требованиями СанПиН 2.1.7.1322-03 </w:t>
      </w:r>
      <w:r w:rsidRPr="00E27EC3">
        <w:rPr>
          <w:rFonts w:eastAsia="Times New Roman" w:cs="Times New Roman"/>
          <w:bCs/>
          <w:color w:val="000000" w:themeColor="text1"/>
          <w:sz w:val="24"/>
          <w:szCs w:val="24"/>
          <w:lang w:eastAsia="ru-RU"/>
        </w:rPr>
        <w:t>с уч</w:t>
      </w:r>
      <w:r w:rsidR="000D4A02"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том классов опасности, агрегатного состояния, водорастворимости, класса опасности веществ и их компонентов.</w:t>
      </w:r>
    </w:p>
    <w:p w:rsidR="00ED00FB" w:rsidRPr="00E27EC3" w:rsidRDefault="008114A7"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6.5.8</w:t>
      </w:r>
      <w:r w:rsidR="00ED00FB" w:rsidRPr="00E27EC3">
        <w:rPr>
          <w:rFonts w:eastAsia="Times New Roman" w:cs="Times New Roman"/>
          <w:color w:val="000000" w:themeColor="text1"/>
          <w:sz w:val="24"/>
          <w:szCs w:val="24"/>
          <w:lang w:eastAsia="ru-RU"/>
        </w:rPr>
        <w:t xml:space="preserve"> В составе полигонов по обезвреживанию и захоронению токсичных промышленных отходов следует предусматривать:</w:t>
      </w:r>
    </w:p>
    <w:p w:rsidR="00ED00FB" w:rsidRPr="00E27EC3" w:rsidRDefault="008114A7"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w:t>
      </w:r>
      <w:r w:rsidR="00ED00FB" w:rsidRPr="00E27EC3">
        <w:rPr>
          <w:rFonts w:eastAsia="Times New Roman" w:cs="Times New Roman"/>
          <w:color w:val="000000" w:themeColor="text1"/>
          <w:sz w:val="24"/>
          <w:szCs w:val="24"/>
          <w:lang w:eastAsia="ru-RU"/>
        </w:rPr>
        <w:t xml:space="preserve"> завод по обезвреживанию токсичных промышленных отходов;</w:t>
      </w:r>
    </w:p>
    <w:p w:rsidR="00ED00FB" w:rsidRPr="00E27EC3" w:rsidRDefault="008114A7"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w:t>
      </w:r>
      <w:r w:rsidR="00ED00FB" w:rsidRPr="00E27EC3">
        <w:rPr>
          <w:rFonts w:eastAsia="Times New Roman" w:cs="Times New Roman"/>
          <w:color w:val="000000" w:themeColor="text1"/>
          <w:sz w:val="24"/>
          <w:szCs w:val="24"/>
          <w:lang w:eastAsia="ru-RU"/>
        </w:rPr>
        <w:t xml:space="preserve"> участок захоронения токсичных промышленных отходов;</w:t>
      </w:r>
    </w:p>
    <w:p w:rsidR="00ED00FB" w:rsidRPr="00E27EC3" w:rsidRDefault="008114A7"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w:t>
      </w:r>
      <w:r w:rsidR="00ED00FB" w:rsidRPr="00E27EC3">
        <w:rPr>
          <w:rFonts w:eastAsia="Times New Roman" w:cs="Times New Roman"/>
          <w:color w:val="000000" w:themeColor="text1"/>
          <w:sz w:val="24"/>
          <w:szCs w:val="24"/>
          <w:lang w:eastAsia="ru-RU"/>
        </w:rPr>
        <w:t xml:space="preserve"> стоянку специализированного автотранспорта, предназначенного для перевозки токсичных промышленных отходов.</w:t>
      </w:r>
    </w:p>
    <w:p w:rsidR="00ED00FB" w:rsidRPr="00E27EC3" w:rsidRDefault="008114A7"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6.5.9</w:t>
      </w:r>
      <w:r w:rsidR="00ED00FB" w:rsidRPr="00E27EC3">
        <w:rPr>
          <w:rFonts w:eastAsia="Times New Roman" w:cs="Times New Roman"/>
          <w:color w:val="000000" w:themeColor="text1"/>
          <w:sz w:val="24"/>
          <w:szCs w:val="24"/>
          <w:lang w:eastAsia="ru-RU"/>
        </w:rPr>
        <w:t xml:space="preserve"> Размеры санитарно</w:t>
      </w:r>
      <w:r w:rsidRPr="00E27EC3">
        <w:rPr>
          <w:rFonts w:eastAsia="Times New Roman" w:cs="Times New Roman"/>
          <w:color w:val="000000" w:themeColor="text1"/>
          <w:sz w:val="24"/>
          <w:szCs w:val="24"/>
          <w:lang w:eastAsia="ru-RU"/>
        </w:rPr>
        <w:t xml:space="preserve"> – </w:t>
      </w:r>
      <w:r w:rsidR="00ED00FB" w:rsidRPr="00E27EC3">
        <w:rPr>
          <w:rFonts w:eastAsia="Times New Roman" w:cs="Times New Roman"/>
          <w:color w:val="000000" w:themeColor="text1"/>
          <w:sz w:val="24"/>
          <w:szCs w:val="24"/>
          <w:lang w:eastAsia="ru-RU"/>
        </w:rPr>
        <w:t>защитной зоны завода по обезвреживанию токсичных промышленных отходов устанавливаются в каждом конкретном случае в соответствии с расч</w:t>
      </w:r>
      <w:r w:rsidR="000D4A02" w:rsidRPr="00E27EC3">
        <w:rPr>
          <w:rFonts w:eastAsia="Times New Roman" w:cs="Times New Roman"/>
          <w:color w:val="000000" w:themeColor="text1"/>
          <w:sz w:val="24"/>
          <w:szCs w:val="24"/>
          <w:lang w:eastAsia="ru-RU"/>
        </w:rPr>
        <w:t>ё</w:t>
      </w:r>
      <w:r w:rsidR="00ED00FB" w:rsidRPr="00E27EC3">
        <w:rPr>
          <w:rFonts w:eastAsia="Times New Roman" w:cs="Times New Roman"/>
          <w:color w:val="000000" w:themeColor="text1"/>
          <w:sz w:val="24"/>
          <w:szCs w:val="24"/>
          <w:lang w:eastAsia="ru-RU"/>
        </w:rPr>
        <w:t>тами ожидаемого загрязнения атмосферного воздуха и физического воздействия на атмосферный воздух с последующим проведением натурных исследований и измерений</w:t>
      </w:r>
      <w:r w:rsidR="00ED00FB" w:rsidRPr="00E27EC3">
        <w:rPr>
          <w:rFonts w:ascii="Arial" w:eastAsia="Times New Roman" w:hAnsi="Arial" w:cs="Arial"/>
          <w:color w:val="000000" w:themeColor="text1"/>
          <w:sz w:val="18"/>
          <w:szCs w:val="18"/>
          <w:lang w:eastAsia="ru-RU"/>
        </w:rPr>
        <w:t>.</w:t>
      </w:r>
    </w:p>
    <w:p w:rsidR="00ED00FB" w:rsidRPr="00E27EC3" w:rsidRDefault="008114A7"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6.5.10</w:t>
      </w:r>
      <w:r w:rsidR="00ED00FB" w:rsidRPr="00E27EC3">
        <w:rPr>
          <w:rFonts w:eastAsia="Times New Roman" w:cs="Times New Roman"/>
          <w:color w:val="000000" w:themeColor="text1"/>
          <w:sz w:val="24"/>
          <w:szCs w:val="24"/>
          <w:lang w:eastAsia="ru-RU"/>
        </w:rPr>
        <w:t xml:space="preserve"> Участки захоронения сле</w:t>
      </w:r>
      <w:r w:rsidRPr="00E27EC3">
        <w:rPr>
          <w:rFonts w:eastAsia="Times New Roman" w:cs="Times New Roman"/>
          <w:color w:val="000000" w:themeColor="text1"/>
          <w:sz w:val="24"/>
          <w:szCs w:val="24"/>
          <w:lang w:eastAsia="ru-RU"/>
        </w:rPr>
        <w:t>дует размещать на расстоянии</w:t>
      </w:r>
      <w:r w:rsidR="00ED00FB" w:rsidRPr="00E27EC3">
        <w:rPr>
          <w:rFonts w:eastAsia="Times New Roman" w:cs="Times New Roman"/>
          <w:color w:val="000000" w:themeColor="text1"/>
          <w:sz w:val="24"/>
          <w:szCs w:val="24"/>
          <w:lang w:eastAsia="ru-RU"/>
        </w:rPr>
        <w:t xml:space="preserve"> не менее</w:t>
      </w:r>
      <w:r w:rsidRPr="00E27EC3">
        <w:rPr>
          <w:rFonts w:eastAsia="Times New Roman" w:cs="Times New Roman"/>
          <w:color w:val="000000" w:themeColor="text1"/>
          <w:sz w:val="24"/>
          <w:szCs w:val="24"/>
          <w:lang w:eastAsia="ru-RU"/>
        </w:rPr>
        <w:t xml:space="preserve"> (м)</w:t>
      </w:r>
      <w:r w:rsidR="00ED00FB" w:rsidRPr="00E27EC3">
        <w:rPr>
          <w:rFonts w:eastAsia="Times New Roman" w:cs="Times New Roman"/>
          <w:color w:val="000000" w:themeColor="text1"/>
          <w:sz w:val="24"/>
          <w:szCs w:val="24"/>
          <w:lang w:eastAsia="ru-RU"/>
        </w:rPr>
        <w:t>:</w:t>
      </w:r>
    </w:p>
    <w:p w:rsidR="00ED00FB" w:rsidRPr="00E27EC3" w:rsidRDefault="008114A7"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w:t>
      </w:r>
      <w:r w:rsidR="00ED00FB" w:rsidRPr="00E27EC3">
        <w:rPr>
          <w:rFonts w:eastAsia="Times New Roman" w:cs="Times New Roman"/>
          <w:color w:val="000000" w:themeColor="text1"/>
          <w:spacing w:val="-2"/>
          <w:sz w:val="24"/>
          <w:szCs w:val="24"/>
          <w:lang w:eastAsia="ru-RU"/>
        </w:rPr>
        <w:t xml:space="preserve"> 200 – от сельскохозяйственных угодий, автомобильных и железных</w:t>
      </w:r>
      <w:r w:rsidR="00ED00FB" w:rsidRPr="00E27EC3">
        <w:rPr>
          <w:rFonts w:eastAsia="Times New Roman" w:cs="Times New Roman"/>
          <w:color w:val="000000" w:themeColor="text1"/>
          <w:sz w:val="24"/>
          <w:szCs w:val="24"/>
          <w:lang w:eastAsia="ru-RU"/>
        </w:rPr>
        <w:t xml:space="preserve"> дорог общей сети;</w:t>
      </w:r>
    </w:p>
    <w:p w:rsidR="00ED00FB" w:rsidRPr="00E27EC3" w:rsidRDefault="008114A7"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w:t>
      </w:r>
      <w:r w:rsidR="00ED00FB" w:rsidRPr="00E27EC3">
        <w:rPr>
          <w:rFonts w:eastAsia="Times New Roman" w:cs="Times New Roman"/>
          <w:color w:val="000000" w:themeColor="text1"/>
          <w:sz w:val="24"/>
          <w:szCs w:val="24"/>
          <w:lang w:eastAsia="ru-RU"/>
        </w:rPr>
        <w:t xml:space="preserve"> 50 – от границ леса и лесопосадок, не предназначенных для использования в рекреационных целях.</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Размеры санитарно</w:t>
      </w:r>
      <w:r w:rsidR="008114A7"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защитной зоны от участка захоронения до насел</w:t>
      </w:r>
      <w:r w:rsidR="000D4A0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пунктов и открытых водо</w:t>
      </w:r>
      <w:r w:rsidR="000D4A0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мов, а также до объектов, используемых в культурно</w:t>
      </w:r>
      <w:r w:rsidR="008114A7"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оздоровительных целях, устанавливаются с уч</w:t>
      </w:r>
      <w:r w:rsidR="000D4A0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том местных условий, но не менее </w:t>
      </w:r>
      <w:smartTag w:uri="urn:schemas-microsoft-com:office:smarttags" w:element="metricconverter">
        <w:smartTagPr>
          <w:attr w:name="ProductID" w:val="3000 м"/>
        </w:smartTagPr>
        <w:r w:rsidRPr="00E27EC3">
          <w:rPr>
            <w:rFonts w:eastAsia="Times New Roman" w:cs="Times New Roman"/>
            <w:color w:val="000000" w:themeColor="text1"/>
            <w:sz w:val="24"/>
            <w:szCs w:val="24"/>
            <w:lang w:eastAsia="ru-RU"/>
          </w:rPr>
          <w:t>3000 м</w:t>
        </w:r>
      </w:smartTag>
      <w:r w:rsidRPr="00E27EC3">
        <w:rPr>
          <w:rFonts w:eastAsia="Times New Roman" w:cs="Times New Roman"/>
          <w:color w:val="000000" w:themeColor="text1"/>
          <w:sz w:val="24"/>
          <w:szCs w:val="24"/>
          <w:lang w:eastAsia="ru-RU"/>
        </w:rPr>
        <w:t>.</w:t>
      </w:r>
    </w:p>
    <w:p w:rsidR="00ED00FB" w:rsidRPr="00E27EC3" w:rsidRDefault="00ED00FB"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санитарно</w:t>
      </w:r>
      <w:r w:rsidR="008114A7"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ED00FB" w:rsidRPr="00E27EC3" w:rsidRDefault="008114A7" w:rsidP="00ED00FB">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6.5.11</w:t>
      </w:r>
      <w:r w:rsidR="00ED00FB" w:rsidRPr="00E27EC3">
        <w:rPr>
          <w:rFonts w:eastAsia="Times New Roman" w:cs="Times New Roman"/>
          <w:color w:val="000000" w:themeColor="text1"/>
          <w:sz w:val="24"/>
          <w:szCs w:val="24"/>
          <w:lang w:eastAsia="ru-RU"/>
        </w:rPr>
        <w:t xml:space="preserve"> </w:t>
      </w:r>
      <w:r w:rsidR="00ED00FB" w:rsidRPr="00E27EC3">
        <w:rPr>
          <w:rFonts w:eastAsia="Times New Roman" w:cs="Times New Roman"/>
          <w:color w:val="000000" w:themeColor="text1"/>
          <w:spacing w:val="-2"/>
          <w:sz w:val="24"/>
          <w:szCs w:val="24"/>
          <w:lang w:eastAsia="ru-RU"/>
        </w:rPr>
        <w:t xml:space="preserve">Объекты </w:t>
      </w:r>
      <w:r w:rsidR="00ED00FB" w:rsidRPr="00E27EC3">
        <w:rPr>
          <w:rFonts w:eastAsia="Times New Roman" w:cs="Times New Roman"/>
          <w:color w:val="000000" w:themeColor="text1"/>
          <w:spacing w:val="-3"/>
          <w:sz w:val="24"/>
          <w:szCs w:val="24"/>
          <w:lang w:eastAsia="ru-RU"/>
        </w:rPr>
        <w:t xml:space="preserve">размещения отходов производства </w:t>
      </w:r>
      <w:r w:rsidR="00ED00FB" w:rsidRPr="00E27EC3">
        <w:rPr>
          <w:rFonts w:eastAsia="Times New Roman" w:cs="Times New Roman"/>
          <w:color w:val="000000" w:themeColor="text1"/>
          <w:spacing w:val="-2"/>
          <w:sz w:val="24"/>
          <w:szCs w:val="24"/>
          <w:lang w:eastAsia="ru-RU"/>
        </w:rPr>
        <w:t>должны быть обеспечены централизованными сетями водоснаб</w:t>
      </w:r>
      <w:r w:rsidR="00ED00FB" w:rsidRPr="00E27EC3">
        <w:rPr>
          <w:rFonts w:eastAsia="Times New Roman" w:cs="Times New Roman"/>
          <w:color w:val="000000" w:themeColor="text1"/>
          <w:sz w:val="24"/>
          <w:szCs w:val="24"/>
          <w:lang w:eastAsia="ru-RU"/>
        </w:rPr>
        <w:t>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«Зоны инженерной инфраструктуры» настоящих нормативов.</w:t>
      </w:r>
    </w:p>
    <w:p w:rsidR="007202FD" w:rsidRPr="00E27EC3" w:rsidRDefault="008114A7" w:rsidP="00ED00FB">
      <w:pPr>
        <w:ind w:firstLine="708"/>
        <w:rPr>
          <w:rFonts w:cs="Times New Roman"/>
          <w:color w:val="000000" w:themeColor="text1"/>
          <w:sz w:val="24"/>
          <w:szCs w:val="24"/>
        </w:rPr>
      </w:pPr>
      <w:r w:rsidRPr="00E27EC3">
        <w:rPr>
          <w:rFonts w:eastAsia="Times New Roman" w:cs="Times New Roman"/>
          <w:color w:val="000000" w:themeColor="text1"/>
          <w:sz w:val="24"/>
          <w:szCs w:val="24"/>
          <w:lang w:eastAsia="ru-RU"/>
        </w:rPr>
        <w:t>6.5.12</w:t>
      </w:r>
      <w:r w:rsidR="00ED00FB" w:rsidRPr="00E27EC3">
        <w:rPr>
          <w:rFonts w:eastAsia="Times New Roman" w:cs="Times New Roman"/>
          <w:color w:val="000000" w:themeColor="text1"/>
          <w:sz w:val="24"/>
          <w:szCs w:val="24"/>
          <w:lang w:eastAsia="ru-RU"/>
        </w:rPr>
        <w:t xml:space="preserve"> Подъездные пути к объектам проектируются в соответствии с требованиями раздела «Зоны транспортной инфраструктуры» настоящих нормативов.</w:t>
      </w:r>
    </w:p>
    <w:p w:rsidR="007202FD" w:rsidRPr="00E27EC3" w:rsidRDefault="007202FD" w:rsidP="00002F7F">
      <w:pPr>
        <w:ind w:firstLine="708"/>
        <w:rPr>
          <w:rFonts w:cs="Times New Roman"/>
          <w:color w:val="000000" w:themeColor="text1"/>
          <w:sz w:val="24"/>
          <w:szCs w:val="24"/>
        </w:rPr>
      </w:pPr>
    </w:p>
    <w:p w:rsidR="007202FD" w:rsidRPr="00E27EC3" w:rsidRDefault="00ED00FB" w:rsidP="00002F7F">
      <w:pPr>
        <w:ind w:firstLine="708"/>
        <w:rPr>
          <w:rFonts w:cs="Times New Roman"/>
          <w:b/>
          <w:color w:val="000000" w:themeColor="text1"/>
          <w:sz w:val="24"/>
          <w:szCs w:val="24"/>
        </w:rPr>
      </w:pPr>
      <w:r w:rsidRPr="00E27EC3">
        <w:rPr>
          <w:rFonts w:cs="Times New Roman"/>
          <w:b/>
          <w:color w:val="000000" w:themeColor="text1"/>
          <w:sz w:val="24"/>
          <w:szCs w:val="24"/>
        </w:rPr>
        <w:t>6.6 Зоны размещения специализированных организаций по обращению с радиоактивными отходами</w:t>
      </w:r>
    </w:p>
    <w:p w:rsidR="007202FD" w:rsidRPr="00E27EC3" w:rsidRDefault="007202FD" w:rsidP="00002F7F">
      <w:pPr>
        <w:ind w:firstLine="708"/>
        <w:rPr>
          <w:rFonts w:cs="Times New Roman"/>
          <w:color w:val="000000" w:themeColor="text1"/>
          <w:sz w:val="24"/>
          <w:szCs w:val="24"/>
        </w:rPr>
      </w:pPr>
    </w:p>
    <w:p w:rsidR="004A0A4C" w:rsidRPr="00E27EC3" w:rsidRDefault="00ED00FB" w:rsidP="004A0A4C">
      <w:pPr>
        <w:spacing w:line="239" w:lineRule="auto"/>
        <w:ind w:firstLine="720"/>
        <w:rPr>
          <w:rFonts w:eastAsia="Times New Roman" w:cs="Times New Roman"/>
          <w:color w:val="000000" w:themeColor="text1"/>
          <w:sz w:val="24"/>
          <w:szCs w:val="24"/>
          <w:lang w:eastAsia="ru-RU"/>
        </w:rPr>
      </w:pPr>
      <w:r w:rsidRPr="00E27EC3">
        <w:rPr>
          <w:rFonts w:cs="Times New Roman"/>
          <w:color w:val="000000" w:themeColor="text1"/>
          <w:sz w:val="24"/>
          <w:szCs w:val="24"/>
        </w:rPr>
        <w:t xml:space="preserve">6.6.1 </w:t>
      </w:r>
      <w:r w:rsidR="004A0A4C" w:rsidRPr="00E27EC3">
        <w:rPr>
          <w:rFonts w:eastAsia="Times New Roman" w:cs="Times New Roman"/>
          <w:color w:val="000000" w:themeColor="text1"/>
          <w:sz w:val="24"/>
          <w:szCs w:val="24"/>
          <w:lang w:eastAsia="ru-RU"/>
        </w:rPr>
        <w:t xml:space="preserve">Выбор участка для размещения специализированной организации (далее СПО) по обращению с радиоактивными отходами (далее РАО) осуществляется в соответствии с требованиями СП 2.6.6.1168-02 (СПОРО-2002), НП 055-04, </w:t>
      </w:r>
      <w:r w:rsidR="004A0A4C" w:rsidRPr="00E27EC3">
        <w:rPr>
          <w:rFonts w:eastAsia="Times New Roman" w:cs="Times New Roman"/>
          <w:bCs/>
          <w:color w:val="000000" w:themeColor="text1"/>
          <w:sz w:val="24"/>
          <w:szCs w:val="24"/>
          <w:lang w:eastAsia="ru-RU"/>
        </w:rPr>
        <w:t xml:space="preserve">СП </w:t>
      </w:r>
      <w:r w:rsidR="004A0A4C" w:rsidRPr="00E27EC3">
        <w:rPr>
          <w:rFonts w:eastAsia="Times New Roman" w:cs="Times New Roman"/>
          <w:bCs/>
          <w:color w:val="000000" w:themeColor="text1"/>
          <w:spacing w:val="-2"/>
          <w:sz w:val="24"/>
          <w:szCs w:val="24"/>
          <w:lang w:eastAsia="ru-RU"/>
        </w:rPr>
        <w:t>2.6.1.2612-10 (ОСПОРБ 99/2010)</w:t>
      </w:r>
      <w:r w:rsidR="004A0A4C" w:rsidRPr="00E27EC3">
        <w:rPr>
          <w:rFonts w:eastAsia="Times New Roman" w:cs="Times New Roman"/>
          <w:color w:val="000000" w:themeColor="text1"/>
          <w:sz w:val="24"/>
          <w:szCs w:val="24"/>
          <w:lang w:eastAsia="ru-RU"/>
        </w:rPr>
        <w:t>, СанПиН 2.6.1.2523-09 (НРБ-99/2009), ГОСТ Р 52037-2003, Федерального закона от 30.03.1999 № 52-ФЗ «О санитарно</w:t>
      </w:r>
      <w:r w:rsidR="000D4A02" w:rsidRPr="00E27EC3">
        <w:rPr>
          <w:rFonts w:eastAsia="Times New Roman" w:cs="Times New Roman"/>
          <w:color w:val="000000" w:themeColor="text1"/>
          <w:sz w:val="24"/>
          <w:szCs w:val="24"/>
          <w:lang w:eastAsia="ru-RU"/>
        </w:rPr>
        <w:t xml:space="preserve"> – </w:t>
      </w:r>
      <w:r w:rsidR="004A0A4C" w:rsidRPr="00E27EC3">
        <w:rPr>
          <w:rFonts w:eastAsia="Times New Roman" w:cs="Times New Roman"/>
          <w:color w:val="000000" w:themeColor="text1"/>
          <w:sz w:val="24"/>
          <w:szCs w:val="24"/>
          <w:lang w:eastAsia="ru-RU"/>
        </w:rPr>
        <w:t>эпидемиологическом благополучии населения», Федерального закона от 09.01.1996 № 3-ФЗ «О радиационной безопасности населения», Федерального закона от 11.07.2011 № 190-ФЗ «Об обращении с радиоактивными отходами и о внесении изменений в отдельные законодательные акты Российской Федерации», Федерального закона от 21.11.1995 № 170-ФЗ «Об использовании атомной энергии», Закона Российской Федерации от 21.02.1992 № 2395-1 «О недрах», Федерального закона от 10.01.2002 № 7-ФЗ «Об охране окружающей среды» и иных документов, регулирующих обращение с радиоактивными отходами.</w:t>
      </w:r>
    </w:p>
    <w:p w:rsidR="004A0A4C" w:rsidRPr="00E27EC3" w:rsidRDefault="004A0A4C" w:rsidP="004A0A4C">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Выбор площадки, проектирование, строительство, эксплуатация и вывод из эксплуатации хранилищ жидких, тв</w:t>
      </w:r>
      <w:r w:rsidR="00E93156"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рдых и отвержденных РАО должны осуществляться в соответствии с действующими нормами, правилами в области радиационной безопасности и охраны окружающей природной среды.</w:t>
      </w:r>
    </w:p>
    <w:p w:rsidR="004A0A4C" w:rsidRPr="00E27EC3" w:rsidRDefault="004A0A4C" w:rsidP="004A0A4C">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этом должна быть обеспечена радиационная безопасность населения и окружающей среды в течение всего срока изоляции отходов с уч</w:t>
      </w:r>
      <w:r w:rsidR="000D4A0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долговременного прогноза.</w:t>
      </w:r>
    </w:p>
    <w:p w:rsidR="004A0A4C" w:rsidRPr="00E27EC3" w:rsidRDefault="004A0A4C" w:rsidP="004A0A4C">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3"/>
          <w:sz w:val="24"/>
          <w:szCs w:val="24"/>
          <w:lang w:eastAsia="ru-RU"/>
        </w:rPr>
        <w:t xml:space="preserve">6.6.2 </w:t>
      </w:r>
      <w:r w:rsidRPr="00E27EC3">
        <w:rPr>
          <w:rFonts w:eastAsia="Times New Roman" w:cs="Times New Roman"/>
          <w:color w:val="000000" w:themeColor="text1"/>
          <w:sz w:val="24"/>
          <w:szCs w:val="24"/>
          <w:lang w:eastAsia="ru-RU"/>
        </w:rPr>
        <w:t>Для строительства СПО следует выбирать участки:</w:t>
      </w:r>
    </w:p>
    <w:p w:rsidR="004A0A4C" w:rsidRPr="00E27EC3" w:rsidRDefault="004A0A4C" w:rsidP="004A0A4C">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расположенные на малонасел</w:t>
      </w:r>
      <w:r w:rsidR="000D4A0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незатопляемых территориях;</w:t>
      </w:r>
    </w:p>
    <w:p w:rsidR="004A0A4C" w:rsidRPr="00E27EC3" w:rsidRDefault="004A0A4C" w:rsidP="004A0A4C">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имеющие устойчивый ветровой режим;</w:t>
      </w:r>
    </w:p>
    <w:p w:rsidR="004A0A4C" w:rsidRPr="00E27EC3" w:rsidRDefault="004A0A4C" w:rsidP="004A0A4C">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z w:val="24"/>
          <w:szCs w:val="24"/>
          <w:lang w:eastAsia="ru-RU"/>
        </w:rPr>
        <w:t>–</w:t>
      </w:r>
      <w:r w:rsidRPr="00E27EC3">
        <w:rPr>
          <w:rFonts w:eastAsia="Times New Roman" w:cs="Times New Roman"/>
          <w:color w:val="000000" w:themeColor="text1"/>
          <w:spacing w:val="-2"/>
          <w:sz w:val="24"/>
          <w:szCs w:val="24"/>
          <w:lang w:eastAsia="ru-RU"/>
        </w:rPr>
        <w:t xml:space="preserve"> ограничивающие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A0A4C" w:rsidRPr="00E27EC3" w:rsidRDefault="004A0A4C" w:rsidP="004A0A4C">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A0A4C" w:rsidRPr="00E27EC3" w:rsidRDefault="004A0A4C" w:rsidP="004A0A4C">
      <w:pPr>
        <w:widowControl w:val="0"/>
        <w:autoSpaceDE w:val="0"/>
        <w:autoSpaceDN w:val="0"/>
        <w:adjustRightInd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6.6.3 Места размещения СПО должны быть оценены с точки зрения воздействия на безопасность проектируемого объекта метеорологических и гидрологических факторов при нормальной эксплуатации и в аварийных условиях.</w:t>
      </w:r>
    </w:p>
    <w:p w:rsidR="004A0A4C" w:rsidRPr="00E27EC3" w:rsidRDefault="004A0A4C" w:rsidP="004A0A4C">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6.6.4 Размеры участка должны обеспечить размещение на н</w:t>
      </w:r>
      <w:r w:rsidR="000D4A0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 всех необходимых сооружений, предназначенных для переработки и долговременного хранения жидких, тв</w:t>
      </w:r>
      <w:r w:rsidR="000D4A0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рдых, биологических РАО и отработавших источников ионизирующего излучения, иметь резервную площадь для перспективного строительства.</w:t>
      </w:r>
    </w:p>
    <w:p w:rsidR="004A0A4C" w:rsidRPr="00E27EC3" w:rsidRDefault="004A0A4C" w:rsidP="004A0A4C">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6.6.5 На территории СПО не допускается проживание людей, содержание сельскохозяйственных животных, в том числе </w:t>
      </w:r>
      <w:r w:rsidRPr="00E27EC3">
        <w:rPr>
          <w:rFonts w:eastAsia="Times New Roman" w:cs="Times New Roman"/>
          <w:bCs/>
          <w:color w:val="000000" w:themeColor="text1"/>
          <w:sz w:val="24"/>
          <w:szCs w:val="24"/>
          <w:lang w:eastAsia="ru-RU"/>
        </w:rPr>
        <w:t>выпас оленей</w:t>
      </w:r>
      <w:r w:rsidRPr="00E27EC3">
        <w:rPr>
          <w:rFonts w:eastAsia="Times New Roman" w:cs="Times New Roman"/>
          <w:color w:val="000000" w:themeColor="text1"/>
          <w:sz w:val="24"/>
          <w:szCs w:val="24"/>
          <w:lang w:eastAsia="ru-RU"/>
        </w:rPr>
        <w:t>, выращивание овощей, плодово</w:t>
      </w:r>
      <w:r w:rsidR="000D4A02"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ягодных и других сельскохозяйственных культур.</w:t>
      </w:r>
    </w:p>
    <w:p w:rsidR="004A0A4C" w:rsidRPr="00E27EC3" w:rsidRDefault="004A0A4C" w:rsidP="004A0A4C">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6.6.6 Вокруг СПО устанавливается санитарно</w:t>
      </w:r>
      <w:r w:rsidR="000D4A02"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защитная зона, которая определяется в проекте СПО.</w:t>
      </w:r>
    </w:p>
    <w:p w:rsidR="004A0A4C" w:rsidRPr="00E27EC3" w:rsidRDefault="004A0A4C" w:rsidP="004A0A4C">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санитарно – защитной зоне запрещается постоянное и временное проживание населения, размещение детских, лечебно – профилактических и оздоровительных учреждений, а также промышленных и подсобных сооружений, не относящихся к этому объекту. Территория санитарно – защитной зоны должна быть благоустроена и озеленена.</w:t>
      </w:r>
    </w:p>
    <w:p w:rsidR="004A0A4C" w:rsidRPr="00E27EC3" w:rsidRDefault="004A0A4C" w:rsidP="004A0A4C">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На границе санитарно – защитной зоны уровень облучения людей </w:t>
      </w:r>
      <w:r w:rsidRPr="00E27EC3">
        <w:rPr>
          <w:rFonts w:eastAsia="Times New Roman" w:cs="Times New Roman"/>
          <w:color w:val="000000" w:themeColor="text1"/>
          <w:spacing w:val="-2"/>
          <w:sz w:val="24"/>
          <w:szCs w:val="24"/>
          <w:lang w:eastAsia="ru-RU"/>
        </w:rPr>
        <w:t>в условиях нормальной эксплуатации СПО</w:t>
      </w:r>
      <w:r w:rsidRPr="00E27EC3">
        <w:rPr>
          <w:rFonts w:eastAsia="Times New Roman" w:cs="Times New Roman"/>
          <w:color w:val="000000" w:themeColor="text1"/>
          <w:sz w:val="24"/>
          <w:szCs w:val="24"/>
          <w:lang w:eastAsia="ru-RU"/>
        </w:rPr>
        <w:t xml:space="preserve"> не должен превышать установленный предел дозы облучения населения.</w:t>
      </w:r>
    </w:p>
    <w:p w:rsidR="004A0A4C" w:rsidRPr="00E27EC3" w:rsidRDefault="004A0A4C" w:rsidP="004A0A4C">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3"/>
          <w:sz w:val="24"/>
          <w:szCs w:val="24"/>
          <w:lang w:eastAsia="ru-RU"/>
        </w:rPr>
        <w:t xml:space="preserve">6.6.7 </w:t>
      </w:r>
      <w:r w:rsidRPr="00E27EC3">
        <w:rPr>
          <w:rFonts w:eastAsia="Times New Roman" w:cs="Times New Roman"/>
          <w:color w:val="000000" w:themeColor="text1"/>
          <w:sz w:val="24"/>
          <w:szCs w:val="24"/>
          <w:lang w:eastAsia="ru-RU"/>
        </w:rPr>
        <w:t>Внеплощадочные сети водоснабжения и канализации проектируются в соответствии с требованиями раздела «Зоны инженерной инфраструктуры» настоящих нормативов.</w:t>
      </w:r>
    </w:p>
    <w:p w:rsidR="004A0A4C" w:rsidRPr="00E27EC3" w:rsidRDefault="004A0A4C" w:rsidP="004A0A4C">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6.6.8 Территория СПО должна быть связана с автомагистралями благоустроенными подъездными путями. Подъездные пути проектируются в соответствии с требованиями раздела «Зоны транспортной инфрас</w:t>
      </w:r>
      <w:r w:rsidR="000D4A02" w:rsidRPr="00E27EC3">
        <w:rPr>
          <w:rFonts w:eastAsia="Times New Roman" w:cs="Times New Roman"/>
          <w:color w:val="000000" w:themeColor="text1"/>
          <w:sz w:val="24"/>
          <w:szCs w:val="24"/>
          <w:lang w:eastAsia="ru-RU"/>
        </w:rPr>
        <w:t>труктуры» настоящих нормативов.</w:t>
      </w:r>
    </w:p>
    <w:p w:rsidR="004A0A4C" w:rsidRPr="00E27EC3" w:rsidRDefault="004A0A4C" w:rsidP="004A0A4C">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Проезды должны быть асфальтированы, территория озелене</w:t>
      </w:r>
      <w:r w:rsidR="000D4A02" w:rsidRPr="00E27EC3">
        <w:rPr>
          <w:rFonts w:eastAsia="Times New Roman" w:cs="Times New Roman"/>
          <w:color w:val="000000" w:themeColor="text1"/>
          <w:sz w:val="24"/>
          <w:szCs w:val="24"/>
          <w:lang w:eastAsia="ru-RU"/>
        </w:rPr>
        <w:t>на.</w:t>
      </w:r>
    </w:p>
    <w:p w:rsidR="004A0A4C" w:rsidRPr="00E27EC3" w:rsidRDefault="004A0A4C" w:rsidP="004A0A4C">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6.6.9 При проектировании площадки захоронения обоснование безопасности для персонала и населения осуществляется в соответствии с требованиями </w:t>
      </w:r>
      <w:r w:rsidRPr="00E27EC3">
        <w:rPr>
          <w:rFonts w:eastAsia="Times New Roman" w:cs="Times New Roman"/>
          <w:color w:val="000000" w:themeColor="text1"/>
          <w:spacing w:val="-3"/>
          <w:sz w:val="24"/>
          <w:szCs w:val="24"/>
          <w:lang w:eastAsia="ru-RU"/>
        </w:rPr>
        <w:t xml:space="preserve">раздела 10.3 </w:t>
      </w:r>
      <w:r w:rsidRPr="00E27EC3">
        <w:rPr>
          <w:rFonts w:eastAsia="Times New Roman" w:cs="Times New Roman"/>
          <w:color w:val="000000" w:themeColor="text1"/>
          <w:sz w:val="24"/>
          <w:szCs w:val="24"/>
          <w:lang w:eastAsia="ru-RU"/>
        </w:rPr>
        <w:t>СП 2.6.6.1168-02 (СПОРО-2002).</w:t>
      </w:r>
    </w:p>
    <w:p w:rsidR="004A0A4C" w:rsidRPr="00E27EC3" w:rsidRDefault="004A0A4C" w:rsidP="004A0A4C">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захоронении РАО должна быть обеспечена радиационная безопасность населения в течение всего срока сохранения отходами потенциальной опасности в соответствии с требованиями раздела 10.4. СП 2.6.6.1168-02 (СПОРО-2002).</w:t>
      </w:r>
    </w:p>
    <w:p w:rsidR="004A0A4C" w:rsidRPr="00E27EC3" w:rsidRDefault="004A0A4C" w:rsidP="004A0A4C">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6.6.10 Место, способ и условия захоронения радиоактивных отходов различных</w:t>
      </w:r>
      <w:r w:rsidRPr="00E27EC3">
        <w:rPr>
          <w:rFonts w:eastAsia="Times New Roman" w:cs="Times New Roman"/>
          <w:color w:val="000000" w:themeColor="text1"/>
          <w:sz w:val="24"/>
          <w:szCs w:val="24"/>
          <w:lang w:eastAsia="ru-RU"/>
        </w:rPr>
        <w:t xml:space="preserve"> категорий должны быть обоснованы в проекте могильника и согласованы территориальными органами Роспотребнадзора.</w:t>
      </w:r>
    </w:p>
    <w:p w:rsidR="004A0A4C" w:rsidRPr="00E27EC3" w:rsidRDefault="004A0A4C" w:rsidP="004A0A4C">
      <w:pPr>
        <w:widowControl w:val="0"/>
        <w:spacing w:line="239" w:lineRule="auto"/>
        <w:ind w:firstLine="709"/>
        <w:rPr>
          <w:rFonts w:eastAsia="Times New Roman" w:cs="Times New Roman"/>
          <w:color w:val="000000" w:themeColor="text1"/>
          <w:sz w:val="24"/>
          <w:szCs w:val="24"/>
          <w:lang w:eastAsia="ru-RU"/>
        </w:rPr>
      </w:pPr>
    </w:p>
    <w:p w:rsidR="004A0A4C" w:rsidRPr="00E27EC3" w:rsidRDefault="004A0A4C" w:rsidP="004A0A4C">
      <w:pPr>
        <w:widowControl w:val="0"/>
        <w:tabs>
          <w:tab w:val="left" w:pos="7200"/>
        </w:tabs>
        <w:spacing w:line="239" w:lineRule="auto"/>
        <w:ind w:firstLine="709"/>
        <w:rPr>
          <w:rFonts w:eastAsia="Times New Roman" w:cs="Times New Roman"/>
          <w:b/>
          <w:color w:val="000000" w:themeColor="text1"/>
          <w:sz w:val="24"/>
          <w:szCs w:val="24"/>
          <w:lang w:eastAsia="ru-RU"/>
        </w:rPr>
      </w:pPr>
      <w:r w:rsidRPr="00E27EC3">
        <w:rPr>
          <w:rFonts w:eastAsia="Times New Roman" w:cs="Times New Roman"/>
          <w:b/>
          <w:bCs/>
          <w:color w:val="000000" w:themeColor="text1"/>
          <w:sz w:val="24"/>
          <w:szCs w:val="24"/>
          <w:lang w:eastAsia="ru-RU"/>
        </w:rPr>
        <w:t>6.7 Зоны размещения снегопри</w:t>
      </w:r>
      <w:r w:rsidR="00C62C4B" w:rsidRPr="00E27EC3">
        <w:rPr>
          <w:rFonts w:eastAsia="Times New Roman" w:cs="Times New Roman"/>
          <w:b/>
          <w:bCs/>
          <w:color w:val="000000" w:themeColor="text1"/>
          <w:sz w:val="24"/>
          <w:szCs w:val="24"/>
          <w:lang w:eastAsia="ru-RU"/>
        </w:rPr>
        <w:t>ё</w:t>
      </w:r>
      <w:r w:rsidRPr="00E27EC3">
        <w:rPr>
          <w:rFonts w:eastAsia="Times New Roman" w:cs="Times New Roman"/>
          <w:b/>
          <w:bCs/>
          <w:color w:val="000000" w:themeColor="text1"/>
          <w:sz w:val="24"/>
          <w:szCs w:val="24"/>
          <w:lang w:eastAsia="ru-RU"/>
        </w:rPr>
        <w:t>мных пунктов</w:t>
      </w:r>
    </w:p>
    <w:p w:rsidR="004A0A4C" w:rsidRPr="00E27EC3" w:rsidRDefault="004A0A4C" w:rsidP="004A0A4C">
      <w:pPr>
        <w:widowControl w:val="0"/>
        <w:tabs>
          <w:tab w:val="left" w:pos="7200"/>
        </w:tabs>
        <w:spacing w:line="239" w:lineRule="auto"/>
        <w:ind w:firstLine="709"/>
        <w:rPr>
          <w:rFonts w:eastAsia="Times New Roman" w:cs="Times New Roman"/>
          <w:color w:val="000000" w:themeColor="text1"/>
          <w:sz w:val="24"/>
          <w:szCs w:val="24"/>
          <w:lang w:eastAsia="ru-RU"/>
        </w:rPr>
      </w:pPr>
    </w:p>
    <w:p w:rsidR="004A0A4C" w:rsidRPr="00E27EC3" w:rsidRDefault="004A0A4C" w:rsidP="004A0A4C">
      <w:pPr>
        <w:widowControl w:val="0"/>
        <w:tabs>
          <w:tab w:val="left" w:pos="7200"/>
        </w:tabs>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6.7.1 Для сбора, хранения и утилизации снежно – ледяных отложений с территории насел</w:t>
      </w:r>
      <w:r w:rsidR="00F50309"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пунктов, в том числе загрязн</w:t>
      </w:r>
      <w:r w:rsidR="00F50309"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нного снега с дорог, искусственных сооружений (мостов, эстакад, путепроводов и др.), следует предусматривать специализированные сооружения – снегопри</w:t>
      </w:r>
      <w:r w:rsidR="00C62C4B"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мные пункты. Снегопри</w:t>
      </w:r>
      <w:r w:rsidR="00C62C4B"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мные пункты могут быть в виде «сухих» снежных свалок и снегоплавильных шахт, подключ</w:t>
      </w:r>
      <w:r w:rsidR="00C62C4B"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к системе канализации.</w:t>
      </w:r>
    </w:p>
    <w:p w:rsidR="004A0A4C" w:rsidRPr="00E27EC3" w:rsidRDefault="004A0A4C" w:rsidP="004A0A4C">
      <w:pPr>
        <w:widowControl w:val="0"/>
        <w:tabs>
          <w:tab w:val="left" w:pos="7200"/>
        </w:tabs>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Проектирование снегопри</w:t>
      </w:r>
      <w:r w:rsidR="00C62C4B"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мных пунктов следует осуществлять в соответствии с требованиями ОДМ 218.5.001-2008, «Рекомендаций по расч</w:t>
      </w:r>
      <w:r w:rsidR="00F50309"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утвержд</w:t>
      </w:r>
      <w:r w:rsidR="001207DB"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ФГУП «НИИ ВОДГЕО» от 28.12.2005, а также нормативных документов в области охраны окружающей среды.</w:t>
      </w:r>
    </w:p>
    <w:p w:rsidR="004A0A4C" w:rsidRPr="00E27EC3" w:rsidRDefault="004A0A4C" w:rsidP="004A0A4C">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6.7.2 Количество снегопри</w:t>
      </w:r>
      <w:r w:rsidR="00C62C4B"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мных пунктов и места их расположения определяются исходя из условий:</w:t>
      </w:r>
    </w:p>
    <w:p w:rsidR="004A0A4C" w:rsidRPr="00E27EC3" w:rsidRDefault="004A0A4C" w:rsidP="004A0A4C">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обеспечения оперативности работ по вывозке снега;</w:t>
      </w:r>
    </w:p>
    <w:p w:rsidR="004A0A4C" w:rsidRPr="00E27EC3" w:rsidRDefault="004A0A4C" w:rsidP="004A0A4C">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минимизации транспортных расходов при вывозке снега;</w:t>
      </w:r>
    </w:p>
    <w:p w:rsidR="004A0A4C" w:rsidRPr="00E27EC3" w:rsidRDefault="004A0A4C" w:rsidP="004A0A4C">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объ</w:t>
      </w:r>
      <w:r w:rsidR="00F50309"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мов снега, подлежащего вывозу;</w:t>
      </w:r>
    </w:p>
    <w:p w:rsidR="004A0A4C" w:rsidRPr="00E27EC3" w:rsidRDefault="004A0A4C" w:rsidP="004A0A4C">
      <w:pPr>
        <w:widowControl w:val="0"/>
        <w:spacing w:line="239" w:lineRule="auto"/>
        <w:ind w:firstLine="709"/>
        <w:rPr>
          <w:rFonts w:eastAsia="Times New Roman" w:cs="Times New Roman"/>
          <w:color w:val="000000" w:themeColor="text1"/>
          <w:spacing w:val="-3"/>
          <w:sz w:val="24"/>
          <w:szCs w:val="24"/>
          <w:lang w:eastAsia="ru-RU"/>
        </w:rPr>
      </w:pPr>
      <w:r w:rsidRPr="00E27EC3">
        <w:rPr>
          <w:rFonts w:eastAsia="Times New Roman" w:cs="Times New Roman"/>
          <w:color w:val="000000" w:themeColor="text1"/>
          <w:sz w:val="24"/>
          <w:szCs w:val="24"/>
          <w:lang w:eastAsia="ru-RU"/>
        </w:rPr>
        <w:t>–</w:t>
      </w:r>
      <w:r w:rsidRPr="00E27EC3">
        <w:rPr>
          <w:rFonts w:eastAsia="Times New Roman" w:cs="Times New Roman"/>
          <w:color w:val="000000" w:themeColor="text1"/>
          <w:spacing w:val="-3"/>
          <w:sz w:val="24"/>
          <w:szCs w:val="24"/>
          <w:lang w:eastAsia="ru-RU"/>
        </w:rPr>
        <w:t xml:space="preserve"> пропускной способности канализационных коллекторов и мощность очистных сооружений;</w:t>
      </w:r>
    </w:p>
    <w:p w:rsidR="004A0A4C" w:rsidRPr="00E27EC3" w:rsidRDefault="004A0A4C" w:rsidP="004A0A4C">
      <w:pPr>
        <w:widowControl w:val="0"/>
        <w:tabs>
          <w:tab w:val="left" w:pos="7200"/>
        </w:tabs>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обеспеченности беспрепятственного подъезда к ним транспорта.</w:t>
      </w:r>
    </w:p>
    <w:p w:rsidR="004A0A4C" w:rsidRPr="00E27EC3" w:rsidRDefault="004A0A4C" w:rsidP="004A0A4C">
      <w:pPr>
        <w:widowControl w:val="0"/>
        <w:tabs>
          <w:tab w:val="left" w:pos="7200"/>
        </w:tabs>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6.7.3 Не допускается размещение «сухих» снегосвалок в водоохранных зонах водных объектов, а также над подземными инженерными сетями.</w:t>
      </w:r>
    </w:p>
    <w:p w:rsidR="004A0A4C" w:rsidRPr="00E27EC3" w:rsidRDefault="004A0A4C" w:rsidP="004A0A4C">
      <w:pPr>
        <w:widowControl w:val="0"/>
        <w:tabs>
          <w:tab w:val="left" w:pos="7200"/>
        </w:tabs>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6.7.4 Размер санитарно – защитной зоны от снегопри</w:t>
      </w:r>
      <w:r w:rsidR="00C62C4B"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мных пунктов до жилой застройки следует принимать не менее </w:t>
      </w:r>
      <w:smartTag w:uri="urn:schemas-microsoft-com:office:smarttags" w:element="metricconverter">
        <w:smartTagPr>
          <w:attr w:name="ProductID" w:val="100 м"/>
        </w:smartTagPr>
        <w:r w:rsidRPr="00E27EC3">
          <w:rPr>
            <w:rFonts w:eastAsia="Times New Roman" w:cs="Times New Roman"/>
            <w:color w:val="000000" w:themeColor="text1"/>
            <w:sz w:val="24"/>
            <w:szCs w:val="24"/>
            <w:lang w:eastAsia="ru-RU"/>
          </w:rPr>
          <w:t>100 м</w:t>
        </w:r>
      </w:smartTag>
      <w:r w:rsidRPr="00E27EC3">
        <w:rPr>
          <w:rFonts w:eastAsia="Times New Roman" w:cs="Times New Roman"/>
          <w:color w:val="000000" w:themeColor="text1"/>
          <w:sz w:val="24"/>
          <w:szCs w:val="24"/>
          <w:lang w:eastAsia="ru-RU"/>
        </w:rPr>
        <w:t>.</w:t>
      </w:r>
    </w:p>
    <w:p w:rsidR="007202FD" w:rsidRPr="00E27EC3" w:rsidRDefault="004A0A4C" w:rsidP="004A0A4C">
      <w:pPr>
        <w:ind w:firstLine="708"/>
        <w:rPr>
          <w:rFonts w:cs="Times New Roman"/>
          <w:color w:val="000000" w:themeColor="text1"/>
          <w:sz w:val="24"/>
          <w:szCs w:val="24"/>
        </w:rPr>
      </w:pPr>
      <w:r w:rsidRPr="00E27EC3">
        <w:rPr>
          <w:rFonts w:eastAsia="Times New Roman" w:cs="Times New Roman"/>
          <w:color w:val="000000" w:themeColor="text1"/>
          <w:sz w:val="24"/>
          <w:szCs w:val="24"/>
          <w:lang w:eastAsia="ru-RU"/>
        </w:rPr>
        <w:t>6.7.5 Допускается использование территории снегосвалки в летнее время для организации стоянки автотранспорта или для иных целей.</w:t>
      </w:r>
    </w:p>
    <w:p w:rsidR="00D053C4" w:rsidRPr="00E27EC3" w:rsidRDefault="00D053C4" w:rsidP="00002F7F">
      <w:pPr>
        <w:ind w:firstLine="708"/>
        <w:rPr>
          <w:rFonts w:cs="Times New Roman"/>
          <w:color w:val="000000" w:themeColor="text1"/>
          <w:sz w:val="24"/>
          <w:szCs w:val="24"/>
        </w:rPr>
      </w:pPr>
      <w:r w:rsidRPr="00E27EC3">
        <w:rPr>
          <w:rFonts w:cs="Times New Roman"/>
          <w:color w:val="000000" w:themeColor="text1"/>
          <w:sz w:val="24"/>
          <w:szCs w:val="24"/>
        </w:rPr>
        <w:br w:type="page"/>
      </w:r>
    </w:p>
    <w:p w:rsidR="00CB0D28" w:rsidRPr="00E27EC3" w:rsidRDefault="00CB0D28" w:rsidP="00002F7F">
      <w:pPr>
        <w:ind w:firstLine="708"/>
        <w:rPr>
          <w:rFonts w:cs="Times New Roman"/>
          <w:color w:val="000000" w:themeColor="text1"/>
          <w:sz w:val="24"/>
          <w:szCs w:val="24"/>
        </w:rPr>
      </w:pPr>
    </w:p>
    <w:p w:rsidR="00ED00FB" w:rsidRPr="00E27EC3" w:rsidRDefault="008B7A8A" w:rsidP="00002F7F">
      <w:pPr>
        <w:ind w:firstLine="708"/>
        <w:rPr>
          <w:rFonts w:cs="Times New Roman"/>
          <w:b/>
          <w:color w:val="000000" w:themeColor="text1"/>
          <w:sz w:val="24"/>
          <w:szCs w:val="24"/>
        </w:rPr>
      </w:pPr>
      <w:r w:rsidRPr="00E27EC3">
        <w:rPr>
          <w:rFonts w:cs="Times New Roman"/>
          <w:b/>
          <w:color w:val="000000" w:themeColor="text1"/>
          <w:sz w:val="24"/>
          <w:szCs w:val="24"/>
        </w:rPr>
        <w:t>7. ОХРАНА ОКРУЖАЮЩЕЙ СРЕДЫ</w:t>
      </w:r>
    </w:p>
    <w:p w:rsidR="00ED00FB" w:rsidRPr="00E27EC3" w:rsidRDefault="00ED00FB" w:rsidP="00002F7F">
      <w:pPr>
        <w:ind w:firstLine="708"/>
        <w:rPr>
          <w:rFonts w:cs="Times New Roman"/>
          <w:color w:val="000000" w:themeColor="text1"/>
          <w:sz w:val="24"/>
          <w:szCs w:val="24"/>
        </w:rPr>
      </w:pPr>
    </w:p>
    <w:p w:rsidR="00ED00FB" w:rsidRPr="00E27EC3" w:rsidRDefault="008B7A8A" w:rsidP="00002F7F">
      <w:pPr>
        <w:ind w:firstLine="708"/>
        <w:rPr>
          <w:rFonts w:cs="Times New Roman"/>
          <w:b/>
          <w:color w:val="000000" w:themeColor="text1"/>
          <w:sz w:val="24"/>
          <w:szCs w:val="24"/>
        </w:rPr>
      </w:pPr>
      <w:r w:rsidRPr="00E27EC3">
        <w:rPr>
          <w:rFonts w:cs="Times New Roman"/>
          <w:b/>
          <w:color w:val="000000" w:themeColor="text1"/>
          <w:sz w:val="24"/>
          <w:szCs w:val="24"/>
        </w:rPr>
        <w:t>7.1 Общие требования</w:t>
      </w:r>
    </w:p>
    <w:p w:rsidR="00F3738C" w:rsidRPr="00E27EC3" w:rsidRDefault="00F3738C" w:rsidP="00002F7F">
      <w:pPr>
        <w:ind w:firstLine="708"/>
        <w:rPr>
          <w:rFonts w:cs="Times New Roman"/>
          <w:color w:val="000000" w:themeColor="text1"/>
          <w:sz w:val="24"/>
          <w:szCs w:val="24"/>
        </w:rPr>
      </w:pPr>
    </w:p>
    <w:p w:rsidR="00980532" w:rsidRPr="00E27EC3" w:rsidRDefault="008B7A8A" w:rsidP="00980532">
      <w:pPr>
        <w:pStyle w:val="afe"/>
        <w:widowControl w:val="0"/>
        <w:spacing w:line="239" w:lineRule="auto"/>
        <w:ind w:firstLine="708"/>
        <w:jc w:val="both"/>
        <w:rPr>
          <w:rFonts w:ascii="Times New Roman" w:hAnsi="Times New Roman" w:cs="Times New Roman"/>
          <w:color w:val="000000" w:themeColor="text1"/>
          <w:sz w:val="24"/>
          <w:szCs w:val="24"/>
        </w:rPr>
      </w:pPr>
      <w:r w:rsidRPr="00E27EC3">
        <w:rPr>
          <w:rFonts w:ascii="Times New Roman" w:hAnsi="Times New Roman" w:cs="Times New Roman"/>
          <w:color w:val="000000" w:themeColor="text1"/>
          <w:sz w:val="24"/>
          <w:szCs w:val="24"/>
        </w:rPr>
        <w:t xml:space="preserve">7.1.1 </w:t>
      </w:r>
      <w:r w:rsidR="00980532" w:rsidRPr="00E27EC3">
        <w:rPr>
          <w:rFonts w:ascii="Times New Roman" w:hAnsi="Times New Roman" w:cs="Times New Roman"/>
          <w:color w:val="000000" w:themeColor="text1"/>
          <w:sz w:val="24"/>
          <w:szCs w:val="24"/>
        </w:rPr>
        <w:t xml:space="preserve">При планировке и застройке </w:t>
      </w:r>
      <w:r w:rsidR="008C49E6" w:rsidRPr="00E27EC3">
        <w:rPr>
          <w:rFonts w:ascii="Times New Roman" w:hAnsi="Times New Roman" w:cs="Times New Roman"/>
          <w:color w:val="000000" w:themeColor="text1"/>
          <w:sz w:val="24"/>
          <w:szCs w:val="24"/>
        </w:rPr>
        <w:t>сельского</w:t>
      </w:r>
      <w:r w:rsidR="00980532" w:rsidRPr="00E27EC3">
        <w:rPr>
          <w:rFonts w:ascii="Times New Roman" w:hAnsi="Times New Roman" w:cs="Times New Roman"/>
          <w:color w:val="000000" w:themeColor="text1"/>
          <w:sz w:val="24"/>
          <w:szCs w:val="24"/>
        </w:rPr>
        <w:t xml:space="preserve"> </w:t>
      </w:r>
      <w:r w:rsidR="008C49E6" w:rsidRPr="00E27EC3">
        <w:rPr>
          <w:rFonts w:ascii="Times New Roman" w:hAnsi="Times New Roman" w:cs="Times New Roman"/>
          <w:color w:val="000000" w:themeColor="text1"/>
          <w:sz w:val="24"/>
          <w:szCs w:val="24"/>
        </w:rPr>
        <w:t>поселения</w:t>
      </w:r>
      <w:r w:rsidR="00980532" w:rsidRPr="00E27EC3">
        <w:rPr>
          <w:rFonts w:ascii="Times New Roman" w:hAnsi="Times New Roman" w:cs="Times New Roman"/>
          <w:color w:val="000000" w:themeColor="text1"/>
          <w:sz w:val="24"/>
          <w:szCs w:val="24"/>
        </w:rPr>
        <w:t xml:space="preserve">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w:t>
      </w:r>
      <w:r w:rsidR="008C49E6" w:rsidRPr="00E27EC3">
        <w:rPr>
          <w:rFonts w:ascii="Times New Roman" w:hAnsi="Times New Roman" w:cs="Times New Roman"/>
          <w:color w:val="000000" w:themeColor="text1"/>
          <w:sz w:val="24"/>
          <w:szCs w:val="24"/>
        </w:rPr>
        <w:t>сельского</w:t>
      </w:r>
      <w:r w:rsidR="00182D05" w:rsidRPr="00E27EC3">
        <w:rPr>
          <w:rFonts w:ascii="Times New Roman" w:hAnsi="Times New Roman" w:cs="Times New Roman"/>
          <w:color w:val="000000" w:themeColor="text1"/>
          <w:sz w:val="24"/>
          <w:szCs w:val="24"/>
        </w:rPr>
        <w:t xml:space="preserve"> </w:t>
      </w:r>
      <w:r w:rsidR="008C49E6" w:rsidRPr="00E27EC3">
        <w:rPr>
          <w:rFonts w:ascii="Times New Roman" w:hAnsi="Times New Roman" w:cs="Times New Roman"/>
          <w:color w:val="000000" w:themeColor="text1"/>
          <w:sz w:val="24"/>
          <w:szCs w:val="24"/>
        </w:rPr>
        <w:t>поселения</w:t>
      </w:r>
      <w:r w:rsidR="00980532" w:rsidRPr="00E27EC3">
        <w:rPr>
          <w:rFonts w:ascii="Times New Roman" w:hAnsi="Times New Roman" w:cs="Times New Roman"/>
          <w:color w:val="000000" w:themeColor="text1"/>
          <w:sz w:val="24"/>
          <w:szCs w:val="24"/>
        </w:rPr>
        <w:t xml:space="preserve">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980532" w:rsidRPr="00E27EC3" w:rsidRDefault="001873AE" w:rsidP="0098053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7.1.2</w:t>
      </w:r>
      <w:r w:rsidR="00980532" w:rsidRPr="00E27EC3">
        <w:rPr>
          <w:rFonts w:eastAsia="Times New Roman" w:cs="Times New Roman"/>
          <w:color w:val="000000" w:themeColor="text1"/>
          <w:sz w:val="24"/>
          <w:szCs w:val="24"/>
          <w:lang w:eastAsia="ru-RU"/>
        </w:rPr>
        <w:t xml:space="preserve"> Раздел «Охрана окружающей среды» разрабатывается на всех стадиях подготовки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w:t>
      </w:r>
      <w:r w:rsidRPr="00E27EC3">
        <w:rPr>
          <w:rFonts w:eastAsia="Times New Roman" w:cs="Times New Roman"/>
          <w:color w:val="000000" w:themeColor="text1"/>
          <w:sz w:val="24"/>
          <w:szCs w:val="24"/>
          <w:lang w:eastAsia="ru-RU"/>
        </w:rPr>
        <w:t xml:space="preserve"> – </w:t>
      </w:r>
      <w:r w:rsidR="00980532" w:rsidRPr="00E27EC3">
        <w:rPr>
          <w:rFonts w:eastAsia="Times New Roman" w:cs="Times New Roman"/>
          <w:color w:val="000000" w:themeColor="text1"/>
          <w:sz w:val="24"/>
          <w:szCs w:val="24"/>
          <w:lang w:eastAsia="ru-RU"/>
        </w:rPr>
        <w:t>климатических, ландшафтных, геологических, гидрологических и экологических условиях, а также антропогенных изменениях природной среды в проце</w:t>
      </w:r>
      <w:r w:rsidR="001F0583" w:rsidRPr="00E27EC3">
        <w:rPr>
          <w:rFonts w:eastAsia="Times New Roman" w:cs="Times New Roman"/>
          <w:color w:val="000000" w:themeColor="text1"/>
          <w:sz w:val="24"/>
          <w:szCs w:val="24"/>
          <w:lang w:eastAsia="ru-RU"/>
        </w:rPr>
        <w:t>ссе хозяйственной деятельности.</w:t>
      </w:r>
    </w:p>
    <w:p w:rsidR="00980532" w:rsidRPr="00E27EC3" w:rsidRDefault="00CB0D28" w:rsidP="00980532">
      <w:pPr>
        <w:widowControl w:val="0"/>
        <w:spacing w:line="239" w:lineRule="auto"/>
        <w:ind w:firstLine="708"/>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7.1.3</w:t>
      </w:r>
      <w:r w:rsidRPr="00E27EC3">
        <w:rPr>
          <w:rFonts w:eastAsia="Times New Roman" w:cs="Times New Roman"/>
          <w:color w:val="000000" w:themeColor="text1"/>
          <w:sz w:val="24"/>
          <w:szCs w:val="24"/>
          <w:lang w:eastAsia="ru-RU"/>
        </w:rPr>
        <w:t xml:space="preserve"> </w:t>
      </w:r>
      <w:r w:rsidR="00980532" w:rsidRPr="00E27EC3">
        <w:rPr>
          <w:rFonts w:eastAsia="Times New Roman" w:cs="Times New Roman"/>
          <w:color w:val="000000" w:themeColor="text1"/>
          <w:sz w:val="24"/>
          <w:szCs w:val="24"/>
          <w:lang w:eastAsia="ru-RU"/>
        </w:rPr>
        <w:t>Сравнение и выбор вариантов проектных решений следует производить с уч</w:t>
      </w:r>
      <w:r w:rsidR="001F0583" w:rsidRPr="00E27EC3">
        <w:rPr>
          <w:rFonts w:eastAsia="Times New Roman" w:cs="Times New Roman"/>
          <w:color w:val="000000" w:themeColor="text1"/>
          <w:sz w:val="24"/>
          <w:szCs w:val="24"/>
          <w:lang w:eastAsia="ru-RU"/>
        </w:rPr>
        <w:t>ё</w:t>
      </w:r>
      <w:r w:rsidR="00980532" w:rsidRPr="00E27EC3">
        <w:rPr>
          <w:rFonts w:eastAsia="Times New Roman" w:cs="Times New Roman"/>
          <w:color w:val="000000" w:themeColor="text1"/>
          <w:sz w:val="24"/>
          <w:szCs w:val="24"/>
          <w:lang w:eastAsia="ru-RU"/>
        </w:rPr>
        <w:t>том объ</w:t>
      </w:r>
      <w:r w:rsidR="001F0583" w:rsidRPr="00E27EC3">
        <w:rPr>
          <w:rFonts w:eastAsia="Times New Roman" w:cs="Times New Roman"/>
          <w:color w:val="000000" w:themeColor="text1"/>
          <w:sz w:val="24"/>
          <w:szCs w:val="24"/>
          <w:lang w:eastAsia="ru-RU"/>
        </w:rPr>
        <w:t>ё</w:t>
      </w:r>
      <w:r w:rsidR="00980532" w:rsidRPr="00E27EC3">
        <w:rPr>
          <w:rFonts w:eastAsia="Times New Roman" w:cs="Times New Roman"/>
          <w:color w:val="000000" w:themeColor="text1"/>
          <w:sz w:val="24"/>
          <w:szCs w:val="24"/>
          <w:lang w:eastAsia="ru-RU"/>
        </w:rPr>
        <w:t>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980532" w:rsidRPr="00E27EC3" w:rsidRDefault="00CB0D28" w:rsidP="0098053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 xml:space="preserve">7.1.4 </w:t>
      </w:r>
      <w:r w:rsidR="00980532" w:rsidRPr="00E27EC3">
        <w:rPr>
          <w:rFonts w:eastAsia="Times New Roman" w:cs="Times New Roman"/>
          <w:color w:val="000000" w:themeColor="text1"/>
          <w:sz w:val="24"/>
          <w:szCs w:val="24"/>
          <w:lang w:eastAsia="ru-RU"/>
        </w:rPr>
        <w:t>При проектировании необходимо руководствоваться Водным, Земельным, Воздушным и Лесным кодексами Российской Федерации, Федеральными законами от 10.01.2002 № 7-ФЗ «Об охране окружающей среды», от 4.05.1999 № 96-ФЗ «Об охране атмосферного воздуха», от 30.03.1999 № 52-ФЗ «О санитарно</w:t>
      </w:r>
      <w:r w:rsidR="001F0583" w:rsidRPr="00E27EC3">
        <w:rPr>
          <w:rFonts w:eastAsia="Times New Roman" w:cs="Times New Roman"/>
          <w:color w:val="000000" w:themeColor="text1"/>
          <w:sz w:val="24"/>
          <w:szCs w:val="24"/>
          <w:lang w:eastAsia="ru-RU"/>
        </w:rPr>
        <w:t xml:space="preserve"> – </w:t>
      </w:r>
      <w:r w:rsidR="00980532" w:rsidRPr="00E27EC3">
        <w:rPr>
          <w:rFonts w:eastAsia="Times New Roman" w:cs="Times New Roman"/>
          <w:color w:val="000000" w:themeColor="text1"/>
          <w:sz w:val="24"/>
          <w:szCs w:val="24"/>
          <w:lang w:eastAsia="ru-RU"/>
        </w:rPr>
        <w:t>эпидемиологическом благополучии населения», от 24.06.1998 № 89-ФЗ «Об отходах производства и потребления», от 15.02.1995 № 33-ФЗ «Об особо охраняемых природных территориях», от 23.11.1995 № 174-ФЗ «Об экологической экспертизе», законом Российской Федерации от 21.02.1992 № 2395-1 «О недрах», Инструкцией по экологическому обоснованию хозяйственной и иной деятельности», утв. приказом Министерства охраны окружающей среды и природных ресурсов</w:t>
      </w:r>
      <w:r w:rsidR="00980532" w:rsidRPr="00E27EC3">
        <w:rPr>
          <w:rFonts w:eastAsia="Times New Roman" w:cs="Times New Roman"/>
          <w:b/>
          <w:bCs/>
          <w:color w:val="000000" w:themeColor="text1"/>
          <w:sz w:val="24"/>
          <w:szCs w:val="24"/>
          <w:lang w:eastAsia="ru-RU"/>
        </w:rPr>
        <w:t xml:space="preserve"> </w:t>
      </w:r>
      <w:r w:rsidR="00980532" w:rsidRPr="00E27EC3">
        <w:rPr>
          <w:rFonts w:eastAsia="Times New Roman" w:cs="Times New Roman"/>
          <w:color w:val="000000" w:themeColor="text1"/>
          <w:sz w:val="24"/>
          <w:szCs w:val="24"/>
          <w:lang w:eastAsia="ru-RU"/>
        </w:rPr>
        <w:t>Российской Федерации от 29.12.1995 № 539, законодательством Смоленской области в сфере охраны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980532" w:rsidRPr="00E27EC3" w:rsidRDefault="00CB0D28" w:rsidP="00980532">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bCs/>
          <w:color w:val="000000" w:themeColor="text1"/>
          <w:spacing w:val="-2"/>
          <w:sz w:val="24"/>
          <w:szCs w:val="24"/>
          <w:lang w:eastAsia="ru-RU"/>
        </w:rPr>
        <w:t xml:space="preserve">7.1.5 </w:t>
      </w:r>
      <w:r w:rsidR="00980532" w:rsidRPr="00E27EC3">
        <w:rPr>
          <w:rFonts w:eastAsia="Times New Roman" w:cs="Times New Roman"/>
          <w:color w:val="000000" w:themeColor="text1"/>
          <w:spacing w:val="-2"/>
          <w:sz w:val="24"/>
          <w:szCs w:val="24"/>
          <w:lang w:eastAsia="ru-RU"/>
        </w:rPr>
        <w:t>Основными источниками опасности, оказывающими негативное воздействие на окружающую среду являются:</w:t>
      </w:r>
    </w:p>
    <w:p w:rsidR="00980532" w:rsidRPr="00E27EC3" w:rsidRDefault="001873AE" w:rsidP="00980532">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980532" w:rsidRPr="00E27EC3">
        <w:rPr>
          <w:rFonts w:eastAsia="Times New Roman" w:cs="Times New Roman"/>
          <w:bCs/>
          <w:color w:val="000000" w:themeColor="text1"/>
          <w:sz w:val="24"/>
          <w:szCs w:val="24"/>
          <w:lang w:eastAsia="ru-RU"/>
        </w:rPr>
        <w:t xml:space="preserve"> хозяйственная деятельность человека, направленная на получение энергии, развитие энергетических, промышленных, транспортных и других комплексов;</w:t>
      </w:r>
    </w:p>
    <w:p w:rsidR="00980532" w:rsidRPr="00E27EC3" w:rsidRDefault="001873AE" w:rsidP="00980532">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980532" w:rsidRPr="00E27EC3">
        <w:rPr>
          <w:rFonts w:eastAsia="Times New Roman" w:cs="Times New Roman"/>
          <w:bCs/>
          <w:color w:val="000000" w:themeColor="text1"/>
          <w:sz w:val="24"/>
          <w:szCs w:val="24"/>
          <w:lang w:eastAsia="ru-RU"/>
        </w:rPr>
        <w:t xml:space="preserve"> рост сложности производства с применением новых технологий, требующих высокой концентрации энергии, опасных для жизни человека веществ и оказывающих ощутимое воздействие на компоненты окружающей среды;</w:t>
      </w:r>
    </w:p>
    <w:p w:rsidR="00980532" w:rsidRPr="00E27EC3" w:rsidRDefault="001873AE" w:rsidP="00980532">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980532" w:rsidRPr="00E27EC3">
        <w:rPr>
          <w:rFonts w:eastAsia="Times New Roman" w:cs="Times New Roman"/>
          <w:bCs/>
          <w:color w:val="000000" w:themeColor="text1"/>
          <w:sz w:val="24"/>
          <w:szCs w:val="24"/>
          <w:lang w:eastAsia="ru-RU"/>
        </w:rPr>
        <w:t xml:space="preserve"> накопление отходов производства, представляющих угрозу распространения вредных веществ;</w:t>
      </w:r>
    </w:p>
    <w:p w:rsidR="00980532" w:rsidRPr="00E27EC3" w:rsidRDefault="001873AE" w:rsidP="00980532">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980532" w:rsidRPr="00E27EC3">
        <w:rPr>
          <w:rFonts w:eastAsia="Times New Roman" w:cs="Times New Roman"/>
          <w:bCs/>
          <w:color w:val="000000" w:themeColor="text1"/>
          <w:sz w:val="24"/>
          <w:szCs w:val="24"/>
          <w:lang w:eastAsia="ru-RU"/>
        </w:rPr>
        <w:t xml:space="preserve"> износ производственного оборудования, транспортных средств, несовершенство и устаревание технологий, снижение технологической и трудовой дисциплины;</w:t>
      </w:r>
    </w:p>
    <w:p w:rsidR="00980532" w:rsidRPr="00E27EC3" w:rsidRDefault="001873AE" w:rsidP="00980532">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980532" w:rsidRPr="00E27EC3">
        <w:rPr>
          <w:rFonts w:eastAsia="Times New Roman" w:cs="Times New Roman"/>
          <w:bCs/>
          <w:color w:val="000000" w:themeColor="text1"/>
          <w:sz w:val="24"/>
          <w:szCs w:val="24"/>
          <w:lang w:eastAsia="ru-RU"/>
        </w:rPr>
        <w:t xml:space="preserve"> опасные природные процессы и явления, способные вызвать аварии и катастрофы на промышленных и других объектах (подраздел «Инженерная подготовка и защита территории» настоящих нормативов);</w:t>
      </w:r>
    </w:p>
    <w:p w:rsidR="00980532" w:rsidRPr="00E27EC3" w:rsidRDefault="001873AE" w:rsidP="00980532">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980532" w:rsidRPr="00E27EC3">
        <w:rPr>
          <w:rFonts w:eastAsia="Times New Roman" w:cs="Times New Roman"/>
          <w:bCs/>
          <w:color w:val="000000" w:themeColor="text1"/>
          <w:sz w:val="24"/>
          <w:szCs w:val="24"/>
          <w:lang w:eastAsia="ru-RU"/>
        </w:rPr>
        <w:t xml:space="preserve"> источники возможных техногенных чрезвычайных ситуаций – </w:t>
      </w:r>
      <w:r w:rsidR="00980532" w:rsidRPr="00E27EC3">
        <w:rPr>
          <w:rFonts w:eastAsia="Times New Roman" w:cs="Times New Roman"/>
          <w:color w:val="000000" w:themeColor="text1"/>
          <w:sz w:val="24"/>
          <w:szCs w:val="24"/>
          <w:lang w:eastAsia="ru-RU"/>
        </w:rPr>
        <w:t>потенциально опасные объекты, на которых возможны промышленные аварии и катастрофы;</w:t>
      </w:r>
    </w:p>
    <w:p w:rsidR="00980532" w:rsidRPr="00E27EC3" w:rsidRDefault="001873AE" w:rsidP="0098053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w:t>
      </w:r>
      <w:r w:rsidR="00980532" w:rsidRPr="00E27EC3">
        <w:rPr>
          <w:rFonts w:eastAsia="Times New Roman" w:cs="Times New Roman"/>
          <w:color w:val="000000" w:themeColor="text1"/>
          <w:sz w:val="24"/>
          <w:szCs w:val="24"/>
          <w:lang w:eastAsia="ru-RU"/>
        </w:rPr>
        <w:t xml:space="preserve"> отсутствие или недостаточный уровень предупредительных мероприятий по уменьшению масштабов чрезвычайных ситуаций и снижению риска их возникновения.</w:t>
      </w:r>
    </w:p>
    <w:p w:rsidR="00980532" w:rsidRPr="00E27EC3" w:rsidRDefault="00CB0D28" w:rsidP="00CB0D28">
      <w:pPr>
        <w:widowControl w:val="0"/>
        <w:ind w:firstLine="709"/>
        <w:rPr>
          <w:rFonts w:eastAsia="Times New Roman" w:cs="Times New Roman"/>
          <w:bCs/>
          <w:color w:val="000000" w:themeColor="text1"/>
          <w:spacing w:val="-1"/>
          <w:sz w:val="24"/>
          <w:szCs w:val="24"/>
          <w:lang w:eastAsia="ru-RU"/>
        </w:rPr>
      </w:pPr>
      <w:r w:rsidRPr="00E27EC3">
        <w:rPr>
          <w:rFonts w:eastAsia="Times New Roman" w:cs="Times New Roman"/>
          <w:bCs/>
          <w:color w:val="000000" w:themeColor="text1"/>
          <w:sz w:val="24"/>
          <w:szCs w:val="24"/>
          <w:lang w:eastAsia="ru-RU"/>
        </w:rPr>
        <w:t xml:space="preserve">7.1.6 </w:t>
      </w:r>
      <w:r w:rsidR="00980532" w:rsidRPr="00E27EC3">
        <w:rPr>
          <w:rFonts w:eastAsia="Times New Roman" w:cs="Times New Roman"/>
          <w:bCs/>
          <w:color w:val="000000" w:themeColor="text1"/>
          <w:spacing w:val="-2"/>
          <w:sz w:val="24"/>
          <w:szCs w:val="24"/>
          <w:lang w:eastAsia="ru-RU"/>
        </w:rPr>
        <w:t>Основными стационарными источниками загрязнения окружающей среды являются:</w:t>
      </w:r>
    </w:p>
    <w:p w:rsidR="00980532" w:rsidRPr="00E27EC3" w:rsidRDefault="001873AE" w:rsidP="00980532">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980532" w:rsidRPr="00E27EC3">
        <w:rPr>
          <w:rFonts w:eastAsia="Times New Roman" w:cs="Times New Roman"/>
          <w:bCs/>
          <w:color w:val="000000" w:themeColor="text1"/>
          <w:sz w:val="24"/>
          <w:szCs w:val="24"/>
          <w:lang w:eastAsia="ru-RU"/>
        </w:rPr>
        <w:t xml:space="preserve"> промышленные предприятия;</w:t>
      </w:r>
    </w:p>
    <w:p w:rsidR="00980532" w:rsidRPr="00E27EC3" w:rsidRDefault="001873AE" w:rsidP="00980532">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980532" w:rsidRPr="00E27EC3">
        <w:rPr>
          <w:rFonts w:eastAsia="Times New Roman" w:cs="Times New Roman"/>
          <w:bCs/>
          <w:color w:val="000000" w:themeColor="text1"/>
          <w:sz w:val="24"/>
          <w:szCs w:val="24"/>
          <w:lang w:eastAsia="ru-RU"/>
        </w:rPr>
        <w:t xml:space="preserve"> предприятия теплоэнергетики, в том числе АЭС;</w:t>
      </w:r>
    </w:p>
    <w:p w:rsidR="00980532" w:rsidRPr="00E27EC3" w:rsidRDefault="001873AE" w:rsidP="00980532">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980532" w:rsidRPr="00E27EC3">
        <w:rPr>
          <w:rFonts w:eastAsia="Times New Roman" w:cs="Times New Roman"/>
          <w:bCs/>
          <w:color w:val="000000" w:themeColor="text1"/>
          <w:sz w:val="24"/>
          <w:szCs w:val="24"/>
          <w:lang w:eastAsia="ru-RU"/>
        </w:rPr>
        <w:t xml:space="preserve"> предприятия сельского хозяйства;</w:t>
      </w:r>
    </w:p>
    <w:p w:rsidR="00980532" w:rsidRPr="00E27EC3" w:rsidRDefault="001873AE" w:rsidP="00980532">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980532" w:rsidRPr="00E27EC3">
        <w:rPr>
          <w:rFonts w:eastAsia="Times New Roman" w:cs="Times New Roman"/>
          <w:bCs/>
          <w:color w:val="000000" w:themeColor="text1"/>
          <w:sz w:val="24"/>
          <w:szCs w:val="24"/>
          <w:lang w:eastAsia="ru-RU"/>
        </w:rPr>
        <w:t xml:space="preserve"> инженерно</w:t>
      </w:r>
      <w:r w:rsidRPr="00E27EC3">
        <w:rPr>
          <w:rFonts w:eastAsia="Times New Roman" w:cs="Times New Roman"/>
          <w:bCs/>
          <w:color w:val="000000" w:themeColor="text1"/>
          <w:sz w:val="24"/>
          <w:szCs w:val="24"/>
          <w:lang w:eastAsia="ru-RU"/>
        </w:rPr>
        <w:t xml:space="preserve"> – </w:t>
      </w:r>
      <w:r w:rsidR="00980532" w:rsidRPr="00E27EC3">
        <w:rPr>
          <w:rFonts w:eastAsia="Times New Roman" w:cs="Times New Roman"/>
          <w:bCs/>
          <w:color w:val="000000" w:themeColor="text1"/>
          <w:sz w:val="24"/>
          <w:szCs w:val="24"/>
          <w:lang w:eastAsia="ru-RU"/>
        </w:rPr>
        <w:t>транспортные сооружения и коммуникации;</w:t>
      </w:r>
    </w:p>
    <w:p w:rsidR="00980532" w:rsidRPr="00E27EC3" w:rsidRDefault="001873AE" w:rsidP="00980532">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980532" w:rsidRPr="00E27EC3">
        <w:rPr>
          <w:rFonts w:eastAsia="Times New Roman" w:cs="Times New Roman"/>
          <w:bCs/>
          <w:color w:val="000000" w:themeColor="text1"/>
          <w:sz w:val="24"/>
          <w:szCs w:val="24"/>
          <w:lang w:eastAsia="ru-RU"/>
        </w:rPr>
        <w:t xml:space="preserve"> объекты захоронения промышленных и бытовых отходов;</w:t>
      </w:r>
    </w:p>
    <w:p w:rsidR="00980532" w:rsidRPr="00E27EC3" w:rsidRDefault="001873AE" w:rsidP="0098053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w:t>
      </w:r>
      <w:r w:rsidR="00980532" w:rsidRPr="00E27EC3">
        <w:rPr>
          <w:rFonts w:eastAsia="Times New Roman" w:cs="Times New Roman"/>
          <w:color w:val="000000" w:themeColor="text1"/>
          <w:sz w:val="24"/>
          <w:szCs w:val="24"/>
          <w:lang w:eastAsia="ru-RU"/>
        </w:rPr>
        <w:t xml:space="preserve"> скотомогильники, в том числе сибиреязвенные.</w:t>
      </w:r>
    </w:p>
    <w:p w:rsidR="00980532" w:rsidRPr="00E27EC3" w:rsidRDefault="001873AE" w:rsidP="00980532">
      <w:pPr>
        <w:widowControl w:val="0"/>
        <w:spacing w:line="239" w:lineRule="auto"/>
        <w:ind w:firstLine="709"/>
        <w:rPr>
          <w:rFonts w:eastAsia="Times New Roman" w:cs="Times New Roman"/>
          <w:color w:val="000000" w:themeColor="text1"/>
          <w:spacing w:val="-1"/>
          <w:sz w:val="24"/>
          <w:szCs w:val="24"/>
          <w:lang w:eastAsia="ru-RU"/>
        </w:rPr>
      </w:pPr>
      <w:r w:rsidRPr="00E27EC3">
        <w:rPr>
          <w:rFonts w:eastAsia="Times New Roman" w:cs="Times New Roman"/>
          <w:color w:val="000000" w:themeColor="text1"/>
          <w:spacing w:val="-2"/>
          <w:sz w:val="24"/>
          <w:szCs w:val="24"/>
          <w:lang w:eastAsia="ru-RU"/>
        </w:rPr>
        <w:t>7.1.7</w:t>
      </w:r>
      <w:r w:rsidR="00980532" w:rsidRPr="00E27EC3">
        <w:rPr>
          <w:rFonts w:eastAsia="Times New Roman" w:cs="Times New Roman"/>
          <w:color w:val="000000" w:themeColor="text1"/>
          <w:spacing w:val="-1"/>
          <w:sz w:val="24"/>
          <w:szCs w:val="24"/>
          <w:lang w:eastAsia="ru-RU"/>
        </w:rPr>
        <w:t xml:space="preserve"> Разработка природоохранных мероприятий должна осуществляться с уч</w:t>
      </w:r>
      <w:r w:rsidR="00095158" w:rsidRPr="00E27EC3">
        <w:rPr>
          <w:rFonts w:eastAsia="Times New Roman" w:cs="Times New Roman"/>
          <w:color w:val="000000" w:themeColor="text1"/>
          <w:spacing w:val="-1"/>
          <w:sz w:val="24"/>
          <w:szCs w:val="24"/>
          <w:lang w:eastAsia="ru-RU"/>
        </w:rPr>
        <w:t>ё</w:t>
      </w:r>
      <w:r w:rsidR="00980532" w:rsidRPr="00E27EC3">
        <w:rPr>
          <w:rFonts w:eastAsia="Times New Roman" w:cs="Times New Roman"/>
          <w:color w:val="000000" w:themeColor="text1"/>
          <w:spacing w:val="-1"/>
          <w:sz w:val="24"/>
          <w:szCs w:val="24"/>
          <w:lang w:eastAsia="ru-RU"/>
        </w:rPr>
        <w:t>том перспектив развития насел</w:t>
      </w:r>
      <w:r w:rsidR="00095158" w:rsidRPr="00E27EC3">
        <w:rPr>
          <w:rFonts w:eastAsia="Times New Roman" w:cs="Times New Roman"/>
          <w:color w:val="000000" w:themeColor="text1"/>
          <w:spacing w:val="-1"/>
          <w:sz w:val="24"/>
          <w:szCs w:val="24"/>
          <w:lang w:eastAsia="ru-RU"/>
        </w:rPr>
        <w:t>ё</w:t>
      </w:r>
      <w:r w:rsidR="00980532" w:rsidRPr="00E27EC3">
        <w:rPr>
          <w:rFonts w:eastAsia="Times New Roman" w:cs="Times New Roman"/>
          <w:color w:val="000000" w:themeColor="text1"/>
          <w:spacing w:val="-1"/>
          <w:sz w:val="24"/>
          <w:szCs w:val="24"/>
          <w:lang w:eastAsia="ru-RU"/>
        </w:rPr>
        <w:t>нных пунктов и обеспечения благоприятной экологической обстановки.</w:t>
      </w:r>
    </w:p>
    <w:p w:rsidR="00980532" w:rsidRPr="00E27EC3" w:rsidRDefault="00980532" w:rsidP="00980532">
      <w:pPr>
        <w:widowControl w:val="0"/>
        <w:spacing w:line="239" w:lineRule="auto"/>
        <w:ind w:firstLine="709"/>
        <w:rPr>
          <w:rFonts w:eastAsia="Times New Roman" w:cs="Times New Roman"/>
          <w:color w:val="000000" w:themeColor="text1"/>
          <w:spacing w:val="-1"/>
          <w:sz w:val="24"/>
          <w:szCs w:val="24"/>
          <w:lang w:eastAsia="ru-RU"/>
        </w:rPr>
      </w:pPr>
      <w:r w:rsidRPr="00E27EC3">
        <w:rPr>
          <w:rFonts w:eastAsia="Times New Roman" w:cs="Times New Roman"/>
          <w:color w:val="000000" w:themeColor="text1"/>
          <w:spacing w:val="-1"/>
          <w:sz w:val="24"/>
          <w:szCs w:val="24"/>
          <w:lang w:eastAsia="ru-RU"/>
        </w:rPr>
        <w:t>Природоохранные мероприятия должны предусматривать:</w:t>
      </w:r>
    </w:p>
    <w:p w:rsidR="00980532" w:rsidRPr="00E27EC3" w:rsidRDefault="001873AE" w:rsidP="00980532">
      <w:pPr>
        <w:widowControl w:val="0"/>
        <w:spacing w:line="239" w:lineRule="auto"/>
        <w:ind w:firstLine="709"/>
        <w:rPr>
          <w:rFonts w:eastAsia="Times New Roman" w:cs="Times New Roman"/>
          <w:color w:val="000000" w:themeColor="text1"/>
          <w:spacing w:val="-1"/>
          <w:sz w:val="24"/>
          <w:szCs w:val="24"/>
          <w:lang w:eastAsia="ru-RU"/>
        </w:rPr>
      </w:pPr>
      <w:r w:rsidRPr="00E27EC3">
        <w:rPr>
          <w:rFonts w:eastAsia="Times New Roman" w:cs="Times New Roman"/>
          <w:color w:val="000000" w:themeColor="text1"/>
          <w:spacing w:val="-1"/>
          <w:sz w:val="24"/>
          <w:szCs w:val="24"/>
          <w:lang w:eastAsia="ru-RU"/>
        </w:rPr>
        <w:t>–</w:t>
      </w:r>
      <w:r w:rsidR="00980532" w:rsidRPr="00E27EC3">
        <w:rPr>
          <w:rFonts w:eastAsia="Times New Roman" w:cs="Times New Roman"/>
          <w:color w:val="000000" w:themeColor="text1"/>
          <w:spacing w:val="-1"/>
          <w:sz w:val="24"/>
          <w:szCs w:val="24"/>
          <w:lang w:eastAsia="ru-RU"/>
        </w:rPr>
        <w:t xml:space="preserve"> оптимальный выбор транспортных коридоров;</w:t>
      </w:r>
    </w:p>
    <w:p w:rsidR="00980532" w:rsidRPr="00E27EC3" w:rsidRDefault="001873AE" w:rsidP="00980532">
      <w:pPr>
        <w:widowControl w:val="0"/>
        <w:spacing w:line="239" w:lineRule="auto"/>
        <w:ind w:firstLine="709"/>
        <w:rPr>
          <w:rFonts w:eastAsia="Times New Roman" w:cs="Times New Roman"/>
          <w:color w:val="000000" w:themeColor="text1"/>
          <w:spacing w:val="-1"/>
          <w:sz w:val="24"/>
          <w:szCs w:val="24"/>
          <w:lang w:eastAsia="ru-RU"/>
        </w:rPr>
      </w:pPr>
      <w:r w:rsidRPr="00E27EC3">
        <w:rPr>
          <w:rFonts w:eastAsia="Times New Roman" w:cs="Times New Roman"/>
          <w:color w:val="000000" w:themeColor="text1"/>
          <w:spacing w:val="-1"/>
          <w:sz w:val="24"/>
          <w:szCs w:val="24"/>
          <w:lang w:eastAsia="ru-RU"/>
        </w:rPr>
        <w:t>–</w:t>
      </w:r>
      <w:r w:rsidR="00980532" w:rsidRPr="00E27EC3">
        <w:rPr>
          <w:rFonts w:eastAsia="Times New Roman" w:cs="Times New Roman"/>
          <w:color w:val="000000" w:themeColor="text1"/>
          <w:spacing w:val="-1"/>
          <w:sz w:val="24"/>
          <w:szCs w:val="24"/>
          <w:lang w:eastAsia="ru-RU"/>
        </w:rPr>
        <w:t xml:space="preserve"> оборудование полигонов тв</w:t>
      </w:r>
      <w:r w:rsidR="00095158" w:rsidRPr="00E27EC3">
        <w:rPr>
          <w:rFonts w:eastAsia="Times New Roman" w:cs="Times New Roman"/>
          <w:color w:val="000000" w:themeColor="text1"/>
          <w:spacing w:val="-1"/>
          <w:sz w:val="24"/>
          <w:szCs w:val="24"/>
          <w:lang w:eastAsia="ru-RU"/>
        </w:rPr>
        <w:t>ё</w:t>
      </w:r>
      <w:r w:rsidR="00980532" w:rsidRPr="00E27EC3">
        <w:rPr>
          <w:rFonts w:eastAsia="Times New Roman" w:cs="Times New Roman"/>
          <w:color w:val="000000" w:themeColor="text1"/>
          <w:spacing w:val="-1"/>
          <w:sz w:val="24"/>
          <w:szCs w:val="24"/>
          <w:lang w:eastAsia="ru-RU"/>
        </w:rPr>
        <w:t>рдых отходов, утилизацию тв</w:t>
      </w:r>
      <w:r w:rsidR="00095158" w:rsidRPr="00E27EC3">
        <w:rPr>
          <w:rFonts w:eastAsia="Times New Roman" w:cs="Times New Roman"/>
          <w:color w:val="000000" w:themeColor="text1"/>
          <w:spacing w:val="-1"/>
          <w:sz w:val="24"/>
          <w:szCs w:val="24"/>
          <w:lang w:eastAsia="ru-RU"/>
        </w:rPr>
        <w:t>ё</w:t>
      </w:r>
      <w:r w:rsidR="00980532" w:rsidRPr="00E27EC3">
        <w:rPr>
          <w:rFonts w:eastAsia="Times New Roman" w:cs="Times New Roman"/>
          <w:color w:val="000000" w:themeColor="text1"/>
          <w:spacing w:val="-1"/>
          <w:sz w:val="24"/>
          <w:szCs w:val="24"/>
          <w:lang w:eastAsia="ru-RU"/>
        </w:rPr>
        <w:t xml:space="preserve">рдых </w:t>
      </w:r>
      <w:r w:rsidR="00961CBB" w:rsidRPr="00E27EC3">
        <w:rPr>
          <w:rFonts w:eastAsia="Times New Roman" w:cs="Times New Roman"/>
          <w:color w:val="000000" w:themeColor="text1"/>
          <w:spacing w:val="-1"/>
          <w:sz w:val="24"/>
          <w:szCs w:val="24"/>
          <w:lang w:eastAsia="ru-RU"/>
        </w:rPr>
        <w:t>коммунальных</w:t>
      </w:r>
      <w:r w:rsidR="00980532" w:rsidRPr="00E27EC3">
        <w:rPr>
          <w:rFonts w:eastAsia="Times New Roman" w:cs="Times New Roman"/>
          <w:color w:val="000000" w:themeColor="text1"/>
          <w:spacing w:val="-1"/>
          <w:sz w:val="24"/>
          <w:szCs w:val="24"/>
          <w:lang w:eastAsia="ru-RU"/>
        </w:rPr>
        <w:t xml:space="preserve"> и </w:t>
      </w:r>
      <w:r w:rsidR="00980532" w:rsidRPr="00E27EC3">
        <w:rPr>
          <w:rFonts w:eastAsia="Times New Roman" w:cs="Times New Roman"/>
          <w:color w:val="000000" w:themeColor="text1"/>
          <w:spacing w:val="-2"/>
          <w:sz w:val="24"/>
          <w:szCs w:val="24"/>
          <w:lang w:eastAsia="ru-RU"/>
        </w:rPr>
        <w:t>производственных отходов, в том числе на мусороперерабатывающих предприятиях;</w:t>
      </w:r>
    </w:p>
    <w:p w:rsidR="00980532" w:rsidRPr="00E27EC3" w:rsidRDefault="001873AE" w:rsidP="00980532">
      <w:pPr>
        <w:widowControl w:val="0"/>
        <w:spacing w:line="239" w:lineRule="auto"/>
        <w:ind w:firstLine="709"/>
        <w:rPr>
          <w:rFonts w:eastAsia="Times New Roman" w:cs="Times New Roman"/>
          <w:color w:val="000000" w:themeColor="text1"/>
          <w:spacing w:val="-1"/>
          <w:sz w:val="24"/>
          <w:szCs w:val="24"/>
          <w:lang w:eastAsia="ru-RU"/>
        </w:rPr>
      </w:pPr>
      <w:r w:rsidRPr="00E27EC3">
        <w:rPr>
          <w:rFonts w:eastAsia="Times New Roman" w:cs="Times New Roman"/>
          <w:color w:val="000000" w:themeColor="text1"/>
          <w:spacing w:val="-1"/>
          <w:sz w:val="24"/>
          <w:szCs w:val="24"/>
          <w:lang w:eastAsia="ru-RU"/>
        </w:rPr>
        <w:t>–</w:t>
      </w:r>
      <w:r w:rsidR="00980532" w:rsidRPr="00E27EC3">
        <w:rPr>
          <w:rFonts w:eastAsia="Times New Roman" w:cs="Times New Roman"/>
          <w:color w:val="000000" w:themeColor="text1"/>
          <w:spacing w:val="-1"/>
          <w:sz w:val="24"/>
          <w:szCs w:val="24"/>
          <w:lang w:eastAsia="ru-RU"/>
        </w:rPr>
        <w:t xml:space="preserve"> совершенствование (организацию) очистки сточных вод, в том числе пут</w:t>
      </w:r>
      <w:r w:rsidR="00095158" w:rsidRPr="00E27EC3">
        <w:rPr>
          <w:rFonts w:eastAsia="Times New Roman" w:cs="Times New Roman"/>
          <w:color w:val="000000" w:themeColor="text1"/>
          <w:spacing w:val="-1"/>
          <w:sz w:val="24"/>
          <w:szCs w:val="24"/>
          <w:lang w:eastAsia="ru-RU"/>
        </w:rPr>
        <w:t>ё</w:t>
      </w:r>
      <w:r w:rsidR="00980532" w:rsidRPr="00E27EC3">
        <w:rPr>
          <w:rFonts w:eastAsia="Times New Roman" w:cs="Times New Roman"/>
          <w:color w:val="000000" w:themeColor="text1"/>
          <w:spacing w:val="-1"/>
          <w:sz w:val="24"/>
          <w:szCs w:val="24"/>
          <w:lang w:eastAsia="ru-RU"/>
        </w:rPr>
        <w:t>м оборудование насел</w:t>
      </w:r>
      <w:r w:rsidR="00095158" w:rsidRPr="00E27EC3">
        <w:rPr>
          <w:rFonts w:eastAsia="Times New Roman" w:cs="Times New Roman"/>
          <w:color w:val="000000" w:themeColor="text1"/>
          <w:spacing w:val="-1"/>
          <w:sz w:val="24"/>
          <w:szCs w:val="24"/>
          <w:lang w:eastAsia="ru-RU"/>
        </w:rPr>
        <w:t>ё</w:t>
      </w:r>
      <w:r w:rsidR="00980532" w:rsidRPr="00E27EC3">
        <w:rPr>
          <w:rFonts w:eastAsia="Times New Roman" w:cs="Times New Roman"/>
          <w:color w:val="000000" w:themeColor="text1"/>
          <w:spacing w:val="-1"/>
          <w:sz w:val="24"/>
          <w:szCs w:val="24"/>
          <w:lang w:eastAsia="ru-RU"/>
        </w:rPr>
        <w:t>нных пунктов канализацией и очистными сооружениями;</w:t>
      </w:r>
    </w:p>
    <w:p w:rsidR="00980532" w:rsidRPr="00E27EC3" w:rsidRDefault="001873AE" w:rsidP="00980532">
      <w:pPr>
        <w:widowControl w:val="0"/>
        <w:spacing w:line="239" w:lineRule="auto"/>
        <w:ind w:firstLine="709"/>
        <w:rPr>
          <w:rFonts w:eastAsia="Times New Roman" w:cs="Times New Roman"/>
          <w:color w:val="000000" w:themeColor="text1"/>
          <w:spacing w:val="-1"/>
          <w:sz w:val="24"/>
          <w:szCs w:val="24"/>
          <w:lang w:eastAsia="ru-RU"/>
        </w:rPr>
      </w:pPr>
      <w:r w:rsidRPr="00E27EC3">
        <w:rPr>
          <w:rFonts w:eastAsia="Times New Roman" w:cs="Times New Roman"/>
          <w:color w:val="000000" w:themeColor="text1"/>
          <w:spacing w:val="-1"/>
          <w:sz w:val="24"/>
          <w:szCs w:val="24"/>
          <w:lang w:eastAsia="ru-RU"/>
        </w:rPr>
        <w:t>–</w:t>
      </w:r>
      <w:r w:rsidR="00980532" w:rsidRPr="00E27EC3">
        <w:rPr>
          <w:rFonts w:eastAsia="Times New Roman" w:cs="Times New Roman"/>
          <w:color w:val="000000" w:themeColor="text1"/>
          <w:spacing w:val="-1"/>
          <w:sz w:val="24"/>
          <w:szCs w:val="24"/>
          <w:lang w:eastAsia="ru-RU"/>
        </w:rPr>
        <w:t xml:space="preserve"> запрещение сброса сточных вод (промышленных, хозяйственно</w:t>
      </w:r>
      <w:r w:rsidRPr="00E27EC3">
        <w:rPr>
          <w:rFonts w:eastAsia="Times New Roman" w:cs="Times New Roman"/>
          <w:color w:val="000000" w:themeColor="text1"/>
          <w:spacing w:val="-1"/>
          <w:sz w:val="24"/>
          <w:szCs w:val="24"/>
          <w:lang w:eastAsia="ru-RU"/>
        </w:rPr>
        <w:t xml:space="preserve"> – </w:t>
      </w:r>
      <w:r w:rsidR="00980532" w:rsidRPr="00E27EC3">
        <w:rPr>
          <w:rFonts w:eastAsia="Times New Roman" w:cs="Times New Roman"/>
          <w:color w:val="000000" w:themeColor="text1"/>
          <w:spacing w:val="-1"/>
          <w:sz w:val="24"/>
          <w:szCs w:val="24"/>
          <w:lang w:eastAsia="ru-RU"/>
        </w:rPr>
        <w:t>бытовых) на рельеф;</w:t>
      </w:r>
    </w:p>
    <w:p w:rsidR="00980532" w:rsidRPr="00E27EC3" w:rsidRDefault="001873AE" w:rsidP="0098053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1"/>
          <w:sz w:val="24"/>
          <w:szCs w:val="24"/>
          <w:lang w:eastAsia="ru-RU"/>
        </w:rPr>
        <w:t>–</w:t>
      </w:r>
      <w:r w:rsidR="00980532" w:rsidRPr="00E27EC3">
        <w:rPr>
          <w:rFonts w:eastAsia="Times New Roman" w:cs="Times New Roman"/>
          <w:color w:val="000000" w:themeColor="text1"/>
          <w:sz w:val="24"/>
          <w:szCs w:val="24"/>
          <w:lang w:eastAsia="ru-RU"/>
        </w:rPr>
        <w:t xml:space="preserve"> рекультивацию нарушенных земель;</w:t>
      </w:r>
    </w:p>
    <w:p w:rsidR="00980532" w:rsidRPr="00E27EC3" w:rsidRDefault="001873AE" w:rsidP="0098053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1"/>
          <w:sz w:val="24"/>
          <w:szCs w:val="24"/>
          <w:lang w:eastAsia="ru-RU"/>
        </w:rPr>
        <w:t>–</w:t>
      </w:r>
      <w:r w:rsidR="00980532" w:rsidRPr="00E27EC3">
        <w:rPr>
          <w:rFonts w:eastAsia="Times New Roman" w:cs="Times New Roman"/>
          <w:color w:val="000000" w:themeColor="text1"/>
          <w:sz w:val="24"/>
          <w:szCs w:val="24"/>
          <w:lang w:eastAsia="ru-RU"/>
        </w:rPr>
        <w:t xml:space="preserve"> исключение или сведение к минимуму вредного воздействия, в том числе на состояние атмосферного воздуха, от производственных объектов и их групп;</w:t>
      </w:r>
    </w:p>
    <w:p w:rsidR="00980532" w:rsidRPr="00E27EC3" w:rsidRDefault="001873AE" w:rsidP="0098053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1"/>
          <w:sz w:val="24"/>
          <w:szCs w:val="24"/>
          <w:lang w:eastAsia="ru-RU"/>
        </w:rPr>
        <w:t>–</w:t>
      </w:r>
      <w:r w:rsidR="00980532" w:rsidRPr="00E27EC3">
        <w:rPr>
          <w:rFonts w:eastAsia="Times New Roman" w:cs="Times New Roman"/>
          <w:color w:val="000000" w:themeColor="text1"/>
          <w:sz w:val="24"/>
          <w:szCs w:val="24"/>
          <w:lang w:eastAsia="ru-RU"/>
        </w:rPr>
        <w:t xml:space="preserve"> внедрение системы экологического мониторинга и контроля за состоянием природной среды.</w:t>
      </w:r>
    </w:p>
    <w:p w:rsidR="00980532" w:rsidRPr="00E27EC3" w:rsidRDefault="00980532" w:rsidP="00980532">
      <w:pPr>
        <w:widowControl w:val="0"/>
        <w:spacing w:line="239" w:lineRule="auto"/>
        <w:ind w:firstLine="709"/>
        <w:rPr>
          <w:rFonts w:eastAsia="Times New Roman" w:cs="Times New Roman"/>
          <w:color w:val="000000" w:themeColor="text1"/>
          <w:sz w:val="24"/>
          <w:szCs w:val="24"/>
          <w:lang w:eastAsia="ru-RU"/>
        </w:rPr>
      </w:pPr>
    </w:p>
    <w:p w:rsidR="00980532" w:rsidRPr="00E27EC3" w:rsidRDefault="001873AE" w:rsidP="00980532">
      <w:pPr>
        <w:widowControl w:val="0"/>
        <w:spacing w:line="239" w:lineRule="auto"/>
        <w:ind w:firstLine="708"/>
        <w:rPr>
          <w:rFonts w:eastAsia="Times New Roman" w:cs="Times New Roman"/>
          <w:b/>
          <w:bCs/>
          <w:color w:val="000000" w:themeColor="text1"/>
          <w:sz w:val="24"/>
          <w:szCs w:val="24"/>
          <w:lang w:eastAsia="ru-RU"/>
        </w:rPr>
      </w:pPr>
      <w:r w:rsidRPr="00E27EC3">
        <w:rPr>
          <w:rFonts w:eastAsia="Times New Roman" w:cs="Times New Roman"/>
          <w:b/>
          <w:color w:val="000000" w:themeColor="text1"/>
          <w:spacing w:val="-2"/>
          <w:sz w:val="24"/>
          <w:szCs w:val="24"/>
          <w:lang w:eastAsia="ru-RU"/>
        </w:rPr>
        <w:t>7.2</w:t>
      </w:r>
      <w:r w:rsidR="00980532" w:rsidRPr="00E27EC3">
        <w:rPr>
          <w:rFonts w:eastAsia="Times New Roman" w:cs="Times New Roman"/>
          <w:b/>
          <w:bCs/>
          <w:color w:val="000000" w:themeColor="text1"/>
          <w:sz w:val="24"/>
          <w:szCs w:val="24"/>
          <w:lang w:eastAsia="ru-RU"/>
        </w:rPr>
        <w:t xml:space="preserve"> Рациональное использование природных ресурсов</w:t>
      </w:r>
    </w:p>
    <w:p w:rsidR="00980532" w:rsidRPr="00E27EC3" w:rsidRDefault="00980532" w:rsidP="00980532">
      <w:pPr>
        <w:widowControl w:val="0"/>
        <w:spacing w:line="239" w:lineRule="auto"/>
        <w:ind w:firstLine="708"/>
        <w:rPr>
          <w:rFonts w:eastAsia="Times New Roman" w:cs="Times New Roman"/>
          <w:color w:val="000000" w:themeColor="text1"/>
          <w:sz w:val="24"/>
          <w:szCs w:val="24"/>
          <w:lang w:eastAsia="ru-RU"/>
        </w:rPr>
      </w:pPr>
    </w:p>
    <w:p w:rsidR="00980532" w:rsidRPr="00E27EC3" w:rsidRDefault="001873AE" w:rsidP="0098053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7.2.1</w:t>
      </w:r>
      <w:r w:rsidR="00980532" w:rsidRPr="00E27EC3">
        <w:rPr>
          <w:rFonts w:eastAsia="Times New Roman" w:cs="Times New Roman"/>
          <w:color w:val="000000" w:themeColor="text1"/>
          <w:sz w:val="24"/>
          <w:szCs w:val="24"/>
          <w:lang w:eastAsia="ru-RU"/>
        </w:rPr>
        <w:t xml:space="preserve"> Выбор территории для развития </w:t>
      </w:r>
      <w:r w:rsidR="008C49E6" w:rsidRPr="00E27EC3">
        <w:rPr>
          <w:rFonts w:eastAsia="Times New Roman" w:cs="Times New Roman"/>
          <w:color w:val="000000" w:themeColor="text1"/>
          <w:sz w:val="24"/>
          <w:szCs w:val="24"/>
          <w:lang w:eastAsia="ru-RU"/>
        </w:rPr>
        <w:t>сельского</w:t>
      </w:r>
      <w:r w:rsidRPr="00E27EC3">
        <w:rPr>
          <w:rFonts w:eastAsia="Times New Roman" w:cs="Times New Roman"/>
          <w:color w:val="000000" w:themeColor="text1"/>
          <w:sz w:val="24"/>
          <w:szCs w:val="24"/>
          <w:lang w:eastAsia="ru-RU"/>
        </w:rPr>
        <w:t xml:space="preserve"> </w:t>
      </w:r>
      <w:r w:rsidR="008C49E6" w:rsidRPr="00E27EC3">
        <w:rPr>
          <w:rFonts w:eastAsia="Times New Roman" w:cs="Times New Roman"/>
          <w:color w:val="000000" w:themeColor="text1"/>
          <w:sz w:val="24"/>
          <w:szCs w:val="24"/>
          <w:lang w:eastAsia="ru-RU"/>
        </w:rPr>
        <w:t>поселения</w:t>
      </w:r>
      <w:r w:rsidR="00980532" w:rsidRPr="00E27EC3">
        <w:rPr>
          <w:rFonts w:eastAsia="Times New Roman" w:cs="Times New Roman"/>
          <w:color w:val="000000" w:themeColor="text1"/>
          <w:sz w:val="24"/>
          <w:szCs w:val="24"/>
          <w:lang w:eastAsia="ru-RU"/>
        </w:rPr>
        <w:t xml:space="preserve"> следует предусматривать в соответствии с требованиями градостроительного, земельного, водного, санитарного, природоохранного и другого законодательства Российской Федерации, нормативными правовыми актами Смоленской области</w:t>
      </w:r>
      <w:r w:rsidR="00440AEA" w:rsidRPr="00E27EC3">
        <w:rPr>
          <w:rFonts w:eastAsia="Times New Roman" w:cs="Times New Roman"/>
          <w:color w:val="000000" w:themeColor="text1"/>
          <w:sz w:val="24"/>
          <w:szCs w:val="24"/>
          <w:lang w:eastAsia="ru-RU"/>
        </w:rPr>
        <w:t xml:space="preserve"> и Рославльского района</w:t>
      </w:r>
      <w:r w:rsidR="00980532" w:rsidRPr="00E27EC3">
        <w:rPr>
          <w:rFonts w:eastAsia="Times New Roman" w:cs="Times New Roman"/>
          <w:color w:val="000000" w:themeColor="text1"/>
          <w:sz w:val="24"/>
          <w:szCs w:val="24"/>
          <w:lang w:eastAsia="ru-RU"/>
        </w:rPr>
        <w:t>.</w:t>
      </w:r>
    </w:p>
    <w:p w:rsidR="00980532" w:rsidRPr="00E27EC3" w:rsidRDefault="00440AEA" w:rsidP="0098053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7.2.2</w:t>
      </w:r>
      <w:r w:rsidR="00980532" w:rsidRPr="00E27EC3">
        <w:rPr>
          <w:rFonts w:eastAsia="Times New Roman" w:cs="Times New Roman"/>
          <w:color w:val="000000" w:themeColor="text1"/>
          <w:sz w:val="24"/>
          <w:szCs w:val="24"/>
          <w:lang w:eastAsia="ru-RU"/>
        </w:rPr>
        <w:t xml:space="preserve"> Использование и охрана территорий природного комплекса, флоры и фауны осуществляется в соответствии с Федеральными законами от 15.02.1995 № 33-ФЗ «Об особо охраняемых природных территориях», от 24.04.1995 № 52-ФЗ «О животном мире», законом Российской Федерации от 21.02.1992 № 2395-1 «О недрах», законодательством Смоленской области и другими нормативными правовыми документами.</w:t>
      </w:r>
    </w:p>
    <w:p w:rsidR="00980532" w:rsidRPr="00E27EC3" w:rsidRDefault="00440AEA" w:rsidP="0098053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7.2.3</w:t>
      </w:r>
      <w:r w:rsidR="00980532" w:rsidRPr="00E27EC3">
        <w:rPr>
          <w:rFonts w:eastAsia="Times New Roman" w:cs="Times New Roman"/>
          <w:color w:val="000000" w:themeColor="text1"/>
          <w:sz w:val="24"/>
          <w:szCs w:val="24"/>
          <w:lang w:eastAsia="ru-RU"/>
        </w:rPr>
        <w:t xml:space="preserve"> Территорию для строительства новых и развития существующих насел</w:t>
      </w:r>
      <w:r w:rsidR="00095158" w:rsidRPr="00E27EC3">
        <w:rPr>
          <w:rFonts w:eastAsia="Times New Roman" w:cs="Times New Roman"/>
          <w:color w:val="000000" w:themeColor="text1"/>
          <w:sz w:val="24"/>
          <w:szCs w:val="24"/>
          <w:lang w:eastAsia="ru-RU"/>
        </w:rPr>
        <w:t>ё</w:t>
      </w:r>
      <w:r w:rsidR="00980532" w:rsidRPr="00E27EC3">
        <w:rPr>
          <w:rFonts w:eastAsia="Times New Roman" w:cs="Times New Roman"/>
          <w:color w:val="000000" w:themeColor="text1"/>
          <w:sz w:val="24"/>
          <w:szCs w:val="24"/>
          <w:lang w:eastAsia="ru-RU"/>
        </w:rPr>
        <w:t>нных пунктов следует предусматривать на землях, не пригодных для сельскохозяйственного использования.</w:t>
      </w:r>
    </w:p>
    <w:p w:rsidR="00980532" w:rsidRPr="00E27EC3" w:rsidRDefault="00980532" w:rsidP="0098053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980532" w:rsidRPr="00E27EC3" w:rsidRDefault="00440AEA" w:rsidP="0098053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7.2.4</w:t>
      </w:r>
      <w:r w:rsidR="00980532" w:rsidRPr="00E27EC3">
        <w:rPr>
          <w:rFonts w:eastAsia="Times New Roman" w:cs="Times New Roman"/>
          <w:color w:val="000000" w:themeColor="text1"/>
          <w:sz w:val="24"/>
          <w:szCs w:val="24"/>
          <w:lang w:eastAsia="ru-RU"/>
        </w:rPr>
        <w:t xml:space="preserve"> Проектировани</w:t>
      </w:r>
      <w:r w:rsidRPr="00E27EC3">
        <w:rPr>
          <w:rFonts w:eastAsia="Times New Roman" w:cs="Times New Roman"/>
          <w:color w:val="000000" w:themeColor="text1"/>
          <w:sz w:val="24"/>
          <w:szCs w:val="24"/>
          <w:lang w:eastAsia="ru-RU"/>
        </w:rPr>
        <w:t>е</w:t>
      </w:r>
      <w:r w:rsidR="00980532" w:rsidRPr="00E27EC3">
        <w:rPr>
          <w:rFonts w:eastAsia="Times New Roman" w:cs="Times New Roman"/>
          <w:color w:val="000000" w:themeColor="text1"/>
          <w:sz w:val="24"/>
          <w:szCs w:val="24"/>
          <w:lang w:eastAsia="ru-RU"/>
        </w:rPr>
        <w:t xml:space="preserve"> и развитие насел</w:t>
      </w:r>
      <w:r w:rsidR="00095158" w:rsidRPr="00E27EC3">
        <w:rPr>
          <w:rFonts w:eastAsia="Times New Roman" w:cs="Times New Roman"/>
          <w:color w:val="000000" w:themeColor="text1"/>
          <w:sz w:val="24"/>
          <w:szCs w:val="24"/>
          <w:lang w:eastAsia="ru-RU"/>
        </w:rPr>
        <w:t>ё</w:t>
      </w:r>
      <w:r w:rsidR="00980532" w:rsidRPr="00E27EC3">
        <w:rPr>
          <w:rFonts w:eastAsia="Times New Roman" w:cs="Times New Roman"/>
          <w:color w:val="000000" w:themeColor="text1"/>
          <w:sz w:val="24"/>
          <w:szCs w:val="24"/>
          <w:lang w:eastAsia="ru-RU"/>
        </w:rPr>
        <w:t>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w:t>
      </w:r>
      <w:r w:rsidRPr="00E27EC3">
        <w:rPr>
          <w:rFonts w:eastAsia="Times New Roman" w:cs="Times New Roman"/>
          <w:color w:val="000000" w:themeColor="text1"/>
          <w:sz w:val="24"/>
          <w:szCs w:val="24"/>
          <w:lang w:eastAsia="ru-RU"/>
        </w:rPr>
        <w:t>тком предстоящей застройки.</w:t>
      </w:r>
    </w:p>
    <w:p w:rsidR="00980532" w:rsidRPr="00E27EC3" w:rsidRDefault="00980532" w:rsidP="0098053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w:t>
      </w:r>
      <w:r w:rsidRPr="00E27EC3">
        <w:rPr>
          <w:rFonts w:eastAsia="Times New Roman" w:cs="Times New Roman"/>
          <w:bCs/>
          <w:color w:val="000000" w:themeColor="text1"/>
          <w:sz w:val="24"/>
          <w:szCs w:val="24"/>
          <w:lang w:eastAsia="ru-RU"/>
        </w:rPr>
        <w:t>(Федерального агентства по недропользованию) или его территориальных органов</w:t>
      </w:r>
      <w:r w:rsidRPr="00E27EC3">
        <w:rPr>
          <w:rFonts w:eastAsia="Times New Roman" w:cs="Times New Roman"/>
          <w:color w:val="000000" w:themeColor="text1"/>
          <w:sz w:val="24"/>
          <w:szCs w:val="24"/>
          <w:lang w:eastAsia="ru-RU"/>
        </w:rPr>
        <w:t xml:space="preserve"> в установленном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980532" w:rsidRPr="00E27EC3" w:rsidRDefault="00980532" w:rsidP="0098053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21.13330.2012, нормативных документов Ростехнадзора, регламентирующих порядок застройки площадей залегания полезных ископаемых.</w:t>
      </w:r>
    </w:p>
    <w:p w:rsidR="00980532" w:rsidRPr="00E27EC3" w:rsidRDefault="00980532" w:rsidP="0098053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Пригодность нарушенных земель для различных видов использования после рекультивации следует оценивать согласно ГОСТ 17.5.3.04-83, ГОСТ 17.5.1.02-85.</w:t>
      </w:r>
    </w:p>
    <w:p w:rsidR="00980532" w:rsidRPr="00E27EC3" w:rsidRDefault="00440AEA" w:rsidP="0098053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7.2.5</w:t>
      </w:r>
      <w:r w:rsidR="00980532" w:rsidRPr="00E27EC3">
        <w:rPr>
          <w:rFonts w:eastAsia="Times New Roman" w:cs="Times New Roman"/>
          <w:color w:val="000000" w:themeColor="text1"/>
          <w:sz w:val="24"/>
          <w:szCs w:val="24"/>
          <w:lang w:eastAsia="ru-RU"/>
        </w:rPr>
        <w:t xml:space="preserve"> Размещение зданий, сооружений и коммуникаций не допускается:</w:t>
      </w:r>
    </w:p>
    <w:p w:rsidR="00980532" w:rsidRPr="00E27EC3" w:rsidRDefault="001873AE" w:rsidP="0098053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w:t>
      </w:r>
      <w:r w:rsidR="00980532" w:rsidRPr="00E27EC3">
        <w:rPr>
          <w:rFonts w:eastAsia="Times New Roman" w:cs="Times New Roman"/>
          <w:color w:val="000000" w:themeColor="text1"/>
          <w:sz w:val="24"/>
          <w:szCs w:val="24"/>
          <w:lang w:eastAsia="ru-RU"/>
        </w:rPr>
        <w:t xml:space="preserve"> на землях особо охраняемых природных территорий, в том числе на землях рекреационных зон, если это </w:t>
      </w:r>
      <w:r w:rsidR="00980532" w:rsidRPr="00E27EC3">
        <w:rPr>
          <w:rFonts w:eastAsia="Times New Roman" w:cs="Times New Roman"/>
          <w:color w:val="000000" w:themeColor="text1"/>
          <w:spacing w:val="-2"/>
          <w:sz w:val="24"/>
          <w:szCs w:val="24"/>
          <w:lang w:eastAsia="ru-RU"/>
        </w:rPr>
        <w:t>противоречит целевому</w:t>
      </w:r>
      <w:r w:rsidR="00980532" w:rsidRPr="00E27EC3">
        <w:rPr>
          <w:rFonts w:eastAsia="Times New Roman" w:cs="Times New Roman"/>
          <w:color w:val="000000" w:themeColor="text1"/>
          <w:sz w:val="24"/>
          <w:szCs w:val="24"/>
          <w:lang w:eastAsia="ru-RU"/>
        </w:rPr>
        <w:t xml:space="preserve"> использованию данных земель и может нанести ущерб природным комплексам и их компонентам;</w:t>
      </w:r>
    </w:p>
    <w:p w:rsidR="00980532" w:rsidRPr="00E27EC3" w:rsidRDefault="001873AE" w:rsidP="0098053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w:t>
      </w:r>
      <w:r w:rsidR="00980532" w:rsidRPr="00E27EC3">
        <w:rPr>
          <w:rFonts w:eastAsia="Times New Roman" w:cs="Times New Roman"/>
          <w:color w:val="000000" w:themeColor="text1"/>
          <w:sz w:val="24"/>
          <w:szCs w:val="24"/>
          <w:lang w:eastAsia="ru-RU"/>
        </w:rPr>
        <w:t xml:space="preserve"> на землях зел</w:t>
      </w:r>
      <w:r w:rsidR="0031517B" w:rsidRPr="00E27EC3">
        <w:rPr>
          <w:rFonts w:eastAsia="Times New Roman" w:cs="Times New Roman"/>
          <w:color w:val="000000" w:themeColor="text1"/>
          <w:sz w:val="24"/>
          <w:szCs w:val="24"/>
          <w:lang w:eastAsia="ru-RU"/>
        </w:rPr>
        <w:t>ё</w:t>
      </w:r>
      <w:r w:rsidR="00980532" w:rsidRPr="00E27EC3">
        <w:rPr>
          <w:rFonts w:eastAsia="Times New Roman" w:cs="Times New Roman"/>
          <w:color w:val="000000" w:themeColor="text1"/>
          <w:sz w:val="24"/>
          <w:szCs w:val="24"/>
          <w:lang w:eastAsia="ru-RU"/>
        </w:rPr>
        <w:t>ных зон, если проектируемые объе</w:t>
      </w:r>
      <w:r w:rsidR="00CB0D28" w:rsidRPr="00E27EC3">
        <w:rPr>
          <w:rFonts w:eastAsia="Times New Roman" w:cs="Times New Roman"/>
          <w:color w:val="000000" w:themeColor="text1"/>
          <w:sz w:val="24"/>
          <w:szCs w:val="24"/>
          <w:lang w:eastAsia="ru-RU"/>
        </w:rPr>
        <w:t>кты не предназначены для отдыха и</w:t>
      </w:r>
      <w:r w:rsidR="00980532" w:rsidRPr="00E27EC3">
        <w:rPr>
          <w:rFonts w:eastAsia="Times New Roman" w:cs="Times New Roman"/>
          <w:color w:val="000000" w:themeColor="text1"/>
          <w:sz w:val="24"/>
          <w:szCs w:val="24"/>
          <w:lang w:eastAsia="ru-RU"/>
        </w:rPr>
        <w:t xml:space="preserve"> спорта;</w:t>
      </w:r>
    </w:p>
    <w:p w:rsidR="00980532" w:rsidRPr="00E27EC3" w:rsidRDefault="001873AE" w:rsidP="0098053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w:t>
      </w:r>
      <w:r w:rsidR="00980532" w:rsidRPr="00E27EC3">
        <w:rPr>
          <w:rFonts w:eastAsia="Times New Roman" w:cs="Times New Roman"/>
          <w:color w:val="000000" w:themeColor="text1"/>
          <w:sz w:val="24"/>
          <w:szCs w:val="24"/>
          <w:lang w:eastAsia="ru-RU"/>
        </w:rPr>
        <w:t xml:space="preserve"> в зонах охраны гидрометеорологических станций;</w:t>
      </w:r>
    </w:p>
    <w:p w:rsidR="00980532" w:rsidRPr="00E27EC3" w:rsidRDefault="001873AE" w:rsidP="0098053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w:t>
      </w:r>
      <w:r w:rsidR="00980532" w:rsidRPr="00E27EC3">
        <w:rPr>
          <w:rFonts w:eastAsia="Times New Roman" w:cs="Times New Roman"/>
          <w:color w:val="000000" w:themeColor="text1"/>
          <w:sz w:val="24"/>
          <w:szCs w:val="24"/>
          <w:lang w:eastAsia="ru-RU"/>
        </w:rPr>
        <w:t xml:space="preserve">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980532" w:rsidRPr="00E27EC3" w:rsidRDefault="001873AE" w:rsidP="0098053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w:t>
      </w:r>
      <w:r w:rsidR="00980532" w:rsidRPr="00E27EC3">
        <w:rPr>
          <w:rFonts w:eastAsia="Times New Roman" w:cs="Times New Roman"/>
          <w:color w:val="000000" w:themeColor="text1"/>
          <w:spacing w:val="-3"/>
          <w:sz w:val="24"/>
          <w:szCs w:val="24"/>
          <w:lang w:eastAsia="ru-RU"/>
        </w:rPr>
        <w:t xml:space="preserve"> на землях водоохранных зон и прибрежных защитных полос водных объектов,</w:t>
      </w:r>
      <w:r w:rsidR="00980532" w:rsidRPr="00E27EC3">
        <w:rPr>
          <w:rFonts w:eastAsia="Times New Roman" w:cs="Times New Roman"/>
          <w:color w:val="000000" w:themeColor="text1"/>
          <w:sz w:val="24"/>
          <w:szCs w:val="24"/>
          <w:lang w:eastAsia="ru-RU"/>
        </w:rPr>
        <w:t xml:space="preserve"> а также на территориях, прилегающих к водным объектам, имеющим высокое рыбохозяйственное значение, за исключением объектов, указанных в п. </w:t>
      </w:r>
      <w:r w:rsidRPr="00E27EC3">
        <w:rPr>
          <w:rFonts w:eastAsia="Times New Roman" w:cs="Times New Roman"/>
          <w:color w:val="000000" w:themeColor="text1"/>
          <w:sz w:val="24"/>
          <w:szCs w:val="24"/>
          <w:lang w:eastAsia="ru-RU"/>
        </w:rPr>
        <w:t>5.3.15</w:t>
      </w:r>
      <w:r w:rsidR="00980532" w:rsidRPr="00E27EC3">
        <w:rPr>
          <w:rFonts w:eastAsia="Times New Roman" w:cs="Times New Roman"/>
          <w:color w:val="000000" w:themeColor="text1"/>
          <w:sz w:val="24"/>
          <w:szCs w:val="24"/>
          <w:lang w:eastAsia="ru-RU"/>
        </w:rPr>
        <w:t xml:space="preserve"> настоящих нормативов;</w:t>
      </w:r>
    </w:p>
    <w:p w:rsidR="00980532" w:rsidRPr="00E27EC3" w:rsidRDefault="001873AE" w:rsidP="0098053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w:t>
      </w:r>
      <w:r w:rsidR="00980532" w:rsidRPr="00E27EC3">
        <w:rPr>
          <w:rFonts w:eastAsia="Times New Roman" w:cs="Times New Roman"/>
          <w:color w:val="000000" w:themeColor="text1"/>
          <w:spacing w:val="-2"/>
          <w:sz w:val="24"/>
          <w:szCs w:val="24"/>
          <w:lang w:eastAsia="ru-RU"/>
        </w:rPr>
        <w:t xml:space="preserve"> в зонах санитарной (горно</w:t>
      </w:r>
      <w:r w:rsidRPr="00E27EC3">
        <w:rPr>
          <w:rFonts w:eastAsia="Times New Roman" w:cs="Times New Roman"/>
          <w:color w:val="000000" w:themeColor="text1"/>
          <w:spacing w:val="-2"/>
          <w:sz w:val="24"/>
          <w:szCs w:val="24"/>
          <w:lang w:eastAsia="ru-RU"/>
        </w:rPr>
        <w:t xml:space="preserve"> – </w:t>
      </w:r>
      <w:r w:rsidR="00980532" w:rsidRPr="00E27EC3">
        <w:rPr>
          <w:rFonts w:eastAsia="Times New Roman" w:cs="Times New Roman"/>
          <w:color w:val="000000" w:themeColor="text1"/>
          <w:spacing w:val="-2"/>
          <w:sz w:val="24"/>
          <w:szCs w:val="24"/>
          <w:lang w:eastAsia="ru-RU"/>
        </w:rPr>
        <w:t>санитарной) охраны лечебно</w:t>
      </w:r>
      <w:r w:rsidRPr="00E27EC3">
        <w:rPr>
          <w:rFonts w:eastAsia="Times New Roman" w:cs="Times New Roman"/>
          <w:color w:val="000000" w:themeColor="text1"/>
          <w:spacing w:val="-2"/>
          <w:sz w:val="24"/>
          <w:szCs w:val="24"/>
          <w:lang w:eastAsia="ru-RU"/>
        </w:rPr>
        <w:t xml:space="preserve"> – </w:t>
      </w:r>
      <w:r w:rsidR="00980532" w:rsidRPr="00E27EC3">
        <w:rPr>
          <w:rFonts w:eastAsia="Times New Roman" w:cs="Times New Roman"/>
          <w:color w:val="000000" w:themeColor="text1"/>
          <w:spacing w:val="-2"/>
          <w:sz w:val="24"/>
          <w:szCs w:val="24"/>
          <w:lang w:eastAsia="ru-RU"/>
        </w:rPr>
        <w:t>оздоровительных местностей, если проектируе</w:t>
      </w:r>
      <w:r w:rsidR="00980532" w:rsidRPr="00E27EC3">
        <w:rPr>
          <w:rFonts w:eastAsia="Times New Roman" w:cs="Times New Roman"/>
          <w:color w:val="000000" w:themeColor="text1"/>
          <w:sz w:val="24"/>
          <w:szCs w:val="24"/>
          <w:lang w:eastAsia="ru-RU"/>
        </w:rPr>
        <w:t>мые объекты не связаны с эксплуатацией природных лечебных средств курортов;</w:t>
      </w:r>
    </w:p>
    <w:p w:rsidR="00980532" w:rsidRPr="00E27EC3" w:rsidRDefault="001873AE" w:rsidP="0098053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w:t>
      </w:r>
      <w:r w:rsidR="00980532" w:rsidRPr="00E27EC3">
        <w:rPr>
          <w:rFonts w:eastAsia="Times New Roman" w:cs="Times New Roman"/>
          <w:color w:val="000000" w:themeColor="text1"/>
          <w:sz w:val="24"/>
          <w:szCs w:val="24"/>
          <w:lang w:eastAsia="ru-RU"/>
        </w:rPr>
        <w:t xml:space="preserve"> в зонах возможного проявления оползней и других опасных факторов природного характера;</w:t>
      </w:r>
    </w:p>
    <w:p w:rsidR="00980532" w:rsidRPr="00E27EC3" w:rsidRDefault="001873AE" w:rsidP="0098053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w:t>
      </w:r>
      <w:r w:rsidR="00980532" w:rsidRPr="00E27EC3">
        <w:rPr>
          <w:rFonts w:eastAsia="Times New Roman" w:cs="Times New Roman"/>
          <w:color w:val="000000" w:themeColor="text1"/>
          <w:sz w:val="24"/>
          <w:szCs w:val="24"/>
          <w:lang w:eastAsia="ru-RU"/>
        </w:rPr>
        <w:t xml:space="preserve"> в зонах возможного затопления (при глубине затопления </w:t>
      </w:r>
      <w:smartTag w:uri="urn:schemas-microsoft-com:office:smarttags" w:element="metricconverter">
        <w:smartTagPr>
          <w:attr w:name="ProductID" w:val="1,5 м"/>
        </w:smartTagPr>
        <w:r w:rsidR="00980532" w:rsidRPr="00E27EC3">
          <w:rPr>
            <w:rFonts w:eastAsia="Times New Roman" w:cs="Times New Roman"/>
            <w:color w:val="000000" w:themeColor="text1"/>
            <w:sz w:val="24"/>
            <w:szCs w:val="24"/>
            <w:lang w:eastAsia="ru-RU"/>
          </w:rPr>
          <w:t>1,5 м</w:t>
        </w:r>
      </w:smartTag>
      <w:r w:rsidR="00980532" w:rsidRPr="00E27EC3">
        <w:rPr>
          <w:rFonts w:eastAsia="Times New Roman" w:cs="Times New Roman"/>
          <w:color w:val="000000" w:themeColor="text1"/>
          <w:sz w:val="24"/>
          <w:szCs w:val="24"/>
          <w:lang w:eastAsia="ru-RU"/>
        </w:rPr>
        <w:t xml:space="preserve"> и более), не имеющих соответствующих сооружений инженерной защиты;</w:t>
      </w:r>
    </w:p>
    <w:p w:rsidR="00980532" w:rsidRPr="00E27EC3" w:rsidRDefault="001873AE" w:rsidP="0098053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w:t>
      </w:r>
      <w:r w:rsidR="00980532" w:rsidRPr="00E27EC3">
        <w:rPr>
          <w:rFonts w:eastAsia="Times New Roman" w:cs="Times New Roman"/>
          <w:color w:val="000000" w:themeColor="text1"/>
          <w:sz w:val="24"/>
          <w:szCs w:val="24"/>
          <w:lang w:eastAsia="ru-RU"/>
        </w:rPr>
        <w:t xml:space="preserve"> в охранных зонах магистральных трубопроводов.</w:t>
      </w:r>
    </w:p>
    <w:p w:rsidR="00980532" w:rsidRPr="00E27EC3" w:rsidRDefault="00440AEA" w:rsidP="00CB0D28">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7.2.6</w:t>
      </w:r>
      <w:r w:rsidR="00980532" w:rsidRPr="00E27EC3">
        <w:rPr>
          <w:rFonts w:eastAsia="Times New Roman" w:cs="Times New Roman"/>
          <w:color w:val="000000" w:themeColor="text1"/>
          <w:sz w:val="24"/>
          <w:szCs w:val="24"/>
          <w:lang w:eastAsia="ru-RU"/>
        </w:rPr>
        <w:t xml:space="preserve"> Вокруг насел</w:t>
      </w:r>
      <w:r w:rsidR="0031517B" w:rsidRPr="00E27EC3">
        <w:rPr>
          <w:rFonts w:eastAsia="Times New Roman" w:cs="Times New Roman"/>
          <w:color w:val="000000" w:themeColor="text1"/>
          <w:sz w:val="24"/>
          <w:szCs w:val="24"/>
          <w:lang w:eastAsia="ru-RU"/>
        </w:rPr>
        <w:t>ё</w:t>
      </w:r>
      <w:r w:rsidR="00980532" w:rsidRPr="00E27EC3">
        <w:rPr>
          <w:rFonts w:eastAsia="Times New Roman" w:cs="Times New Roman"/>
          <w:color w:val="000000" w:themeColor="text1"/>
          <w:sz w:val="24"/>
          <w:szCs w:val="24"/>
          <w:lang w:eastAsia="ru-RU"/>
        </w:rPr>
        <w:t>нных пунктов, расположенных в безлесных и малолесных районах, следует предусматривать создание защитных лесных полос (ветрозащитных, берегоукрепительных и др.), озеленение склонов холмов, оврагов и балок.</w:t>
      </w:r>
    </w:p>
    <w:p w:rsidR="00980532" w:rsidRPr="00E27EC3" w:rsidRDefault="00980532" w:rsidP="0098053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Ширину защитных лесных полос следует принимать не менее </w:t>
      </w:r>
      <w:r w:rsidR="00CB0D28" w:rsidRPr="00E27EC3">
        <w:rPr>
          <w:rFonts w:eastAsia="Times New Roman" w:cs="Times New Roman"/>
          <w:color w:val="000000" w:themeColor="text1"/>
          <w:sz w:val="24"/>
          <w:szCs w:val="24"/>
          <w:lang w:eastAsia="ru-RU"/>
        </w:rPr>
        <w:t>50 м.</w:t>
      </w:r>
    </w:p>
    <w:p w:rsidR="00980532" w:rsidRPr="00E27EC3" w:rsidRDefault="00980532" w:rsidP="0098053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Изъятие под застройку земель лесного фонда, находящихся в собственности Смоленской области, допускается в исключительных случаях в соответствии с требованиями Земельного и Лесного кодексов Российской Федерации, федерального законодательства.</w:t>
      </w:r>
    </w:p>
    <w:p w:rsidR="00980532" w:rsidRPr="00E27EC3" w:rsidRDefault="00440AEA" w:rsidP="00980532">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7.2.7</w:t>
      </w:r>
      <w:r w:rsidR="00980532" w:rsidRPr="00E27EC3">
        <w:rPr>
          <w:rFonts w:eastAsia="Times New Roman" w:cs="Times New Roman"/>
          <w:color w:val="000000" w:themeColor="text1"/>
          <w:spacing w:val="-2"/>
          <w:sz w:val="24"/>
          <w:szCs w:val="24"/>
          <w:lang w:eastAsia="ru-RU"/>
        </w:rPr>
        <w:t xml:space="preserve"> </w:t>
      </w:r>
      <w:r w:rsidR="00980532" w:rsidRPr="00E27EC3">
        <w:rPr>
          <w:rFonts w:eastAsia="Times New Roman" w:cs="Times New Roman"/>
          <w:color w:val="000000" w:themeColor="text1"/>
          <w:sz w:val="24"/>
          <w:szCs w:val="24"/>
          <w:lang w:eastAsia="ru-RU"/>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w:t>
      </w:r>
      <w:r w:rsidR="0031517B" w:rsidRPr="00E27EC3">
        <w:rPr>
          <w:rFonts w:eastAsia="Times New Roman" w:cs="Times New Roman"/>
          <w:color w:val="000000" w:themeColor="text1"/>
          <w:sz w:val="24"/>
          <w:szCs w:val="24"/>
          <w:lang w:eastAsia="ru-RU"/>
        </w:rPr>
        <w:t>здействия на здоровье человека.</w:t>
      </w:r>
    </w:p>
    <w:p w:rsidR="00980532" w:rsidRPr="00E27EC3" w:rsidRDefault="00980532" w:rsidP="00980532">
      <w:pPr>
        <w:widowControl w:val="0"/>
        <w:spacing w:line="239" w:lineRule="auto"/>
        <w:ind w:firstLine="709"/>
        <w:rPr>
          <w:rFonts w:eastAsia="Times New Roman" w:cs="Times New Roman"/>
          <w:color w:val="000000" w:themeColor="text1"/>
          <w:spacing w:val="-1"/>
          <w:sz w:val="24"/>
          <w:szCs w:val="24"/>
          <w:lang w:eastAsia="ru-RU"/>
        </w:rPr>
      </w:pPr>
      <w:r w:rsidRPr="00E27EC3">
        <w:rPr>
          <w:rFonts w:eastAsia="Times New Roman" w:cs="Times New Roman"/>
          <w:color w:val="000000" w:themeColor="text1"/>
          <w:sz w:val="24"/>
          <w:szCs w:val="24"/>
          <w:lang w:eastAsia="ru-RU"/>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w:t>
      </w:r>
      <w:r w:rsidR="00166C9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фона.</w:t>
      </w:r>
    </w:p>
    <w:p w:rsidR="00980532" w:rsidRPr="00E27EC3" w:rsidRDefault="00440AEA" w:rsidP="00980532">
      <w:pPr>
        <w:widowControl w:val="0"/>
        <w:spacing w:line="239" w:lineRule="auto"/>
        <w:ind w:firstLine="709"/>
        <w:rPr>
          <w:rFonts w:eastAsia="Times New Roman" w:cs="Times New Roman"/>
          <w:color w:val="000000" w:themeColor="text1"/>
          <w:spacing w:val="-4"/>
          <w:sz w:val="24"/>
          <w:szCs w:val="24"/>
          <w:lang w:eastAsia="ru-RU"/>
        </w:rPr>
      </w:pPr>
      <w:r w:rsidRPr="00E27EC3">
        <w:rPr>
          <w:rFonts w:eastAsia="Times New Roman" w:cs="Times New Roman"/>
          <w:color w:val="000000" w:themeColor="text1"/>
          <w:spacing w:val="-2"/>
          <w:sz w:val="24"/>
          <w:szCs w:val="24"/>
          <w:lang w:eastAsia="ru-RU"/>
        </w:rPr>
        <w:t>7.2.8</w:t>
      </w:r>
      <w:r w:rsidR="00980532" w:rsidRPr="00E27EC3">
        <w:rPr>
          <w:rFonts w:eastAsia="Times New Roman" w:cs="Times New Roman"/>
          <w:color w:val="000000" w:themeColor="text1"/>
          <w:spacing w:val="-4"/>
          <w:sz w:val="24"/>
          <w:szCs w:val="24"/>
          <w:lang w:eastAsia="ru-RU"/>
        </w:rPr>
        <w:t xml:space="preserve"> 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 – защитные зоны в соответствии с требованиями СанПиН 2.2.1/2.1.1.1200-03 и настоящих нормативов.</w:t>
      </w:r>
    </w:p>
    <w:p w:rsidR="00980532" w:rsidRPr="00E27EC3" w:rsidRDefault="00440AEA" w:rsidP="00980532">
      <w:pPr>
        <w:widowControl w:val="0"/>
        <w:spacing w:line="239" w:lineRule="auto"/>
        <w:ind w:firstLine="709"/>
        <w:rPr>
          <w:rFonts w:eastAsia="Times New Roman" w:cs="Times New Roman"/>
          <w:color w:val="000000" w:themeColor="text1"/>
          <w:spacing w:val="-1"/>
          <w:sz w:val="24"/>
          <w:szCs w:val="24"/>
          <w:lang w:eastAsia="ru-RU"/>
        </w:rPr>
      </w:pPr>
      <w:r w:rsidRPr="00E27EC3">
        <w:rPr>
          <w:rFonts w:eastAsia="Times New Roman" w:cs="Times New Roman"/>
          <w:color w:val="000000" w:themeColor="text1"/>
          <w:spacing w:val="-2"/>
          <w:sz w:val="24"/>
          <w:szCs w:val="24"/>
          <w:lang w:eastAsia="ru-RU"/>
        </w:rPr>
        <w:t>7.2.9</w:t>
      </w:r>
      <w:r w:rsidR="00980532" w:rsidRPr="00E27EC3">
        <w:rPr>
          <w:rFonts w:eastAsia="Times New Roman" w:cs="Times New Roman"/>
          <w:color w:val="000000" w:themeColor="text1"/>
          <w:spacing w:val="-1"/>
          <w:sz w:val="24"/>
          <w:szCs w:val="24"/>
          <w:lang w:eastAsia="ru-RU"/>
        </w:rPr>
        <w:t xml:space="preserve"> Для обеспечения устойчивого функционирования природных комплексов и оздоровления окружающей среды необходимо:</w:t>
      </w:r>
    </w:p>
    <w:p w:rsidR="00980532" w:rsidRPr="00E27EC3" w:rsidRDefault="00980532" w:rsidP="00980532">
      <w:pPr>
        <w:widowControl w:val="0"/>
        <w:spacing w:line="239" w:lineRule="auto"/>
        <w:ind w:firstLine="709"/>
        <w:rPr>
          <w:rFonts w:eastAsia="Times New Roman" w:cs="Times New Roman"/>
          <w:color w:val="000000" w:themeColor="text1"/>
          <w:spacing w:val="-1"/>
          <w:sz w:val="24"/>
          <w:szCs w:val="24"/>
          <w:lang w:eastAsia="ru-RU"/>
        </w:rPr>
      </w:pPr>
      <w:r w:rsidRPr="00E27EC3">
        <w:rPr>
          <w:rFonts w:eastAsia="Times New Roman" w:cs="Times New Roman"/>
          <w:color w:val="000000" w:themeColor="text1"/>
          <w:sz w:val="24"/>
          <w:szCs w:val="24"/>
          <w:lang w:eastAsia="ru-RU"/>
        </w:rPr>
        <w:t>–</w:t>
      </w:r>
      <w:r w:rsidRPr="00E27EC3">
        <w:rPr>
          <w:rFonts w:eastAsia="Times New Roman" w:cs="Times New Roman"/>
          <w:color w:val="000000" w:themeColor="text1"/>
          <w:spacing w:val="-1"/>
          <w:sz w:val="24"/>
          <w:szCs w:val="24"/>
          <w:lang w:eastAsia="ru-RU"/>
        </w:rPr>
        <w:t xml:space="preserve"> создание системы природных территорий, подлежащих охране и хозяйственному использованию в особом режиме;</w:t>
      </w:r>
    </w:p>
    <w:p w:rsidR="00980532" w:rsidRPr="00E27EC3" w:rsidRDefault="00980532" w:rsidP="00980532">
      <w:pPr>
        <w:widowControl w:val="0"/>
        <w:spacing w:line="239" w:lineRule="auto"/>
        <w:ind w:firstLine="709"/>
        <w:rPr>
          <w:rFonts w:eastAsia="Times New Roman" w:cs="Times New Roman"/>
          <w:color w:val="000000" w:themeColor="text1"/>
          <w:spacing w:val="-1"/>
          <w:sz w:val="24"/>
          <w:szCs w:val="24"/>
          <w:lang w:eastAsia="ru-RU"/>
        </w:rPr>
      </w:pPr>
      <w:r w:rsidRPr="00E27EC3">
        <w:rPr>
          <w:rFonts w:eastAsia="Times New Roman" w:cs="Times New Roman"/>
          <w:color w:val="000000" w:themeColor="text1"/>
          <w:sz w:val="24"/>
          <w:szCs w:val="24"/>
          <w:lang w:eastAsia="ru-RU"/>
        </w:rPr>
        <w:t>–</w:t>
      </w:r>
      <w:r w:rsidRPr="00E27EC3">
        <w:rPr>
          <w:rFonts w:eastAsia="Times New Roman" w:cs="Times New Roman"/>
          <w:color w:val="000000" w:themeColor="text1"/>
          <w:spacing w:val="-1"/>
          <w:sz w:val="24"/>
          <w:szCs w:val="24"/>
          <w:lang w:eastAsia="ru-RU"/>
        </w:rPr>
        <w:t xml:space="preserve"> минимизация площади нарушенных территорий пут</w:t>
      </w:r>
      <w:r w:rsidR="002A3CB3" w:rsidRPr="00E27EC3">
        <w:rPr>
          <w:rFonts w:eastAsia="Times New Roman" w:cs="Times New Roman"/>
          <w:color w:val="000000" w:themeColor="text1"/>
          <w:spacing w:val="-1"/>
          <w:sz w:val="24"/>
          <w:szCs w:val="24"/>
          <w:lang w:eastAsia="ru-RU"/>
        </w:rPr>
        <w:t>ё</w:t>
      </w:r>
      <w:r w:rsidRPr="00E27EC3">
        <w:rPr>
          <w:rFonts w:eastAsia="Times New Roman" w:cs="Times New Roman"/>
          <w:color w:val="000000" w:themeColor="text1"/>
          <w:spacing w:val="-1"/>
          <w:sz w:val="24"/>
          <w:szCs w:val="24"/>
          <w:lang w:eastAsia="ru-RU"/>
        </w:rPr>
        <w:t>м применения щадящих технологий во всех видах хозяйственной деятельности;</w:t>
      </w:r>
    </w:p>
    <w:p w:rsidR="00980532" w:rsidRPr="00E27EC3" w:rsidRDefault="00980532" w:rsidP="00980532">
      <w:pPr>
        <w:widowControl w:val="0"/>
        <w:spacing w:line="239" w:lineRule="auto"/>
        <w:ind w:firstLine="709"/>
        <w:rPr>
          <w:rFonts w:eastAsia="Times New Roman" w:cs="Times New Roman"/>
          <w:color w:val="000000" w:themeColor="text1"/>
          <w:spacing w:val="-1"/>
          <w:sz w:val="24"/>
          <w:szCs w:val="24"/>
          <w:lang w:eastAsia="ru-RU"/>
        </w:rPr>
      </w:pPr>
      <w:r w:rsidRPr="00E27EC3">
        <w:rPr>
          <w:rFonts w:eastAsia="Times New Roman" w:cs="Times New Roman"/>
          <w:color w:val="000000" w:themeColor="text1"/>
          <w:sz w:val="24"/>
          <w:szCs w:val="24"/>
          <w:lang w:eastAsia="ru-RU"/>
        </w:rPr>
        <w:t>–</w:t>
      </w:r>
      <w:r w:rsidRPr="00E27EC3">
        <w:rPr>
          <w:rFonts w:eastAsia="Times New Roman" w:cs="Times New Roman"/>
          <w:color w:val="000000" w:themeColor="text1"/>
          <w:spacing w:val="-1"/>
          <w:sz w:val="24"/>
          <w:szCs w:val="24"/>
          <w:lang w:eastAsia="ru-RU"/>
        </w:rPr>
        <w:t xml:space="preserve"> охрана атмосферного воздуха, водных объектов, почв от загрязнения.</w:t>
      </w:r>
    </w:p>
    <w:p w:rsidR="00ED00FB" w:rsidRPr="00E27EC3" w:rsidRDefault="00440AEA" w:rsidP="00CB0D28">
      <w:pPr>
        <w:widowControl w:val="0"/>
        <w:spacing w:line="239" w:lineRule="auto"/>
        <w:ind w:firstLine="709"/>
        <w:rPr>
          <w:rFonts w:eastAsia="Times New Roman" w:cs="Times New Roman"/>
          <w:color w:val="000000" w:themeColor="text1"/>
          <w:spacing w:val="-1"/>
          <w:sz w:val="24"/>
          <w:szCs w:val="24"/>
          <w:lang w:eastAsia="ru-RU"/>
        </w:rPr>
      </w:pPr>
      <w:r w:rsidRPr="00E27EC3">
        <w:rPr>
          <w:rFonts w:eastAsia="Times New Roman" w:cs="Times New Roman"/>
          <w:color w:val="000000" w:themeColor="text1"/>
          <w:spacing w:val="-2"/>
          <w:sz w:val="24"/>
          <w:szCs w:val="24"/>
          <w:lang w:eastAsia="ru-RU"/>
        </w:rPr>
        <w:t>7.2.10</w:t>
      </w:r>
      <w:r w:rsidR="00980532" w:rsidRPr="00E27EC3">
        <w:rPr>
          <w:rFonts w:eastAsia="Times New Roman" w:cs="Times New Roman"/>
          <w:color w:val="000000" w:themeColor="text1"/>
          <w:spacing w:val="-1"/>
          <w:sz w:val="24"/>
          <w:szCs w:val="24"/>
          <w:lang w:eastAsia="ru-RU"/>
        </w:rPr>
        <w:t xml:space="preserve"> </w:t>
      </w:r>
      <w:r w:rsidR="00980532" w:rsidRPr="00E27EC3">
        <w:rPr>
          <w:rFonts w:eastAsia="Times New Roman" w:cs="Times New Roman"/>
          <w:bCs/>
          <w:color w:val="000000" w:themeColor="text1"/>
          <w:spacing w:val="-1"/>
          <w:sz w:val="24"/>
          <w:szCs w:val="24"/>
          <w:lang w:eastAsia="ru-RU"/>
        </w:rPr>
        <w:t>Параметры и режимы регулирования градостроительной и хозяйственной деятельности следует устанавливать с уч</w:t>
      </w:r>
      <w:r w:rsidR="0031517B" w:rsidRPr="00E27EC3">
        <w:rPr>
          <w:rFonts w:eastAsia="Times New Roman" w:cs="Times New Roman"/>
          <w:bCs/>
          <w:color w:val="000000" w:themeColor="text1"/>
          <w:spacing w:val="-1"/>
          <w:sz w:val="24"/>
          <w:szCs w:val="24"/>
          <w:lang w:eastAsia="ru-RU"/>
        </w:rPr>
        <w:t>ё</w:t>
      </w:r>
      <w:r w:rsidR="00980532" w:rsidRPr="00E27EC3">
        <w:rPr>
          <w:rFonts w:eastAsia="Times New Roman" w:cs="Times New Roman"/>
          <w:bCs/>
          <w:color w:val="000000" w:themeColor="text1"/>
          <w:spacing w:val="-1"/>
          <w:sz w:val="24"/>
          <w:szCs w:val="24"/>
          <w:lang w:eastAsia="ru-RU"/>
        </w:rPr>
        <w:t xml:space="preserve">том требований Земельного, Лесного, Водного кодексов Российской Федерации, нормативных правовых актов </w:t>
      </w:r>
      <w:r w:rsidR="00980532" w:rsidRPr="00E27EC3">
        <w:rPr>
          <w:rFonts w:eastAsia="Times New Roman" w:cs="Times New Roman"/>
          <w:bCs/>
          <w:color w:val="000000" w:themeColor="text1"/>
          <w:sz w:val="24"/>
          <w:szCs w:val="24"/>
          <w:lang w:eastAsia="ru-RU"/>
        </w:rPr>
        <w:t xml:space="preserve">Смоленской области </w:t>
      </w:r>
      <w:r w:rsidR="00980532" w:rsidRPr="00E27EC3">
        <w:rPr>
          <w:rFonts w:eastAsia="Times New Roman" w:cs="Times New Roman"/>
          <w:bCs/>
          <w:color w:val="000000" w:themeColor="text1"/>
          <w:spacing w:val="-1"/>
          <w:sz w:val="24"/>
          <w:szCs w:val="24"/>
          <w:lang w:eastAsia="ru-RU"/>
        </w:rPr>
        <w:t>и настоящих нормативов.</w:t>
      </w:r>
    </w:p>
    <w:p w:rsidR="00ED00FB" w:rsidRPr="00E27EC3" w:rsidRDefault="00ED00FB" w:rsidP="00002F7F">
      <w:pPr>
        <w:ind w:firstLine="708"/>
        <w:rPr>
          <w:rFonts w:cs="Times New Roman"/>
          <w:color w:val="000000" w:themeColor="text1"/>
          <w:sz w:val="24"/>
          <w:szCs w:val="24"/>
        </w:rPr>
      </w:pPr>
    </w:p>
    <w:p w:rsidR="00ED00FB" w:rsidRPr="00E27EC3" w:rsidRDefault="00440AEA" w:rsidP="00002F7F">
      <w:pPr>
        <w:ind w:firstLine="708"/>
        <w:rPr>
          <w:rFonts w:cs="Times New Roman"/>
          <w:b/>
          <w:color w:val="000000" w:themeColor="text1"/>
          <w:sz w:val="24"/>
          <w:szCs w:val="24"/>
        </w:rPr>
      </w:pPr>
      <w:r w:rsidRPr="00E27EC3">
        <w:rPr>
          <w:rFonts w:cs="Times New Roman"/>
          <w:b/>
          <w:color w:val="000000" w:themeColor="text1"/>
          <w:sz w:val="24"/>
          <w:szCs w:val="24"/>
        </w:rPr>
        <w:t xml:space="preserve">7.3 </w:t>
      </w:r>
      <w:r w:rsidRPr="00E27EC3">
        <w:rPr>
          <w:rFonts w:eastAsia="Times New Roman" w:cs="Times New Roman"/>
          <w:b/>
          <w:bCs/>
          <w:iCs/>
          <w:color w:val="000000" w:themeColor="text1"/>
          <w:kern w:val="32"/>
          <w:sz w:val="24"/>
          <w:szCs w:val="24"/>
          <w:lang w:eastAsia="ru-RU"/>
        </w:rPr>
        <w:t>Охрана атмосферного воздуха</w:t>
      </w:r>
    </w:p>
    <w:p w:rsidR="008B7A8A" w:rsidRPr="00E27EC3" w:rsidRDefault="008B7A8A" w:rsidP="00002F7F">
      <w:pPr>
        <w:ind w:firstLine="708"/>
        <w:rPr>
          <w:rFonts w:cs="Times New Roman"/>
          <w:color w:val="000000" w:themeColor="text1"/>
          <w:sz w:val="24"/>
          <w:szCs w:val="24"/>
        </w:rPr>
      </w:pPr>
    </w:p>
    <w:p w:rsidR="00440AEA" w:rsidRPr="00E27EC3" w:rsidRDefault="00440AEA" w:rsidP="00440AEA">
      <w:pPr>
        <w:pStyle w:val="afe"/>
        <w:widowControl w:val="0"/>
        <w:spacing w:line="239" w:lineRule="auto"/>
        <w:ind w:firstLine="709"/>
        <w:jc w:val="both"/>
        <w:rPr>
          <w:rFonts w:ascii="Times New Roman" w:hAnsi="Times New Roman" w:cs="Times New Roman"/>
          <w:color w:val="000000" w:themeColor="text1"/>
          <w:sz w:val="24"/>
          <w:szCs w:val="24"/>
        </w:rPr>
      </w:pPr>
      <w:r w:rsidRPr="00E27EC3">
        <w:rPr>
          <w:rFonts w:ascii="Times New Roman" w:hAnsi="Times New Roman" w:cs="Times New Roman"/>
          <w:color w:val="000000" w:themeColor="text1"/>
          <w:sz w:val="24"/>
          <w:szCs w:val="24"/>
        </w:rPr>
        <w:t>7.3.1 При проектировании застройки должны быть проведены оценка состояния и прогноз изменения качества атмосферного воздуха пут</w:t>
      </w:r>
      <w:r w:rsidR="002A3CB3" w:rsidRPr="00E27EC3">
        <w:rPr>
          <w:rFonts w:ascii="Times New Roman" w:hAnsi="Times New Roman" w:cs="Times New Roman"/>
          <w:color w:val="000000" w:themeColor="text1"/>
          <w:sz w:val="24"/>
          <w:szCs w:val="24"/>
        </w:rPr>
        <w:t>ё</w:t>
      </w:r>
      <w:r w:rsidRPr="00E27EC3">
        <w:rPr>
          <w:rFonts w:ascii="Times New Roman" w:hAnsi="Times New Roman" w:cs="Times New Roman"/>
          <w:color w:val="000000" w:themeColor="text1"/>
          <w:sz w:val="24"/>
          <w:szCs w:val="24"/>
        </w:rPr>
        <w:t>м расч</w:t>
      </w:r>
      <w:r w:rsidR="00166C92" w:rsidRPr="00E27EC3">
        <w:rPr>
          <w:rFonts w:ascii="Times New Roman" w:hAnsi="Times New Roman" w:cs="Times New Roman"/>
          <w:color w:val="000000" w:themeColor="text1"/>
          <w:sz w:val="24"/>
          <w:szCs w:val="24"/>
        </w:rPr>
        <w:t>ё</w:t>
      </w:r>
      <w:r w:rsidRPr="00E27EC3">
        <w:rPr>
          <w:rFonts w:ascii="Times New Roman" w:hAnsi="Times New Roman" w:cs="Times New Roman"/>
          <w:color w:val="000000" w:themeColor="text1"/>
          <w:sz w:val="24"/>
          <w:szCs w:val="24"/>
        </w:rPr>
        <w:t>та уровня загрязнения атмосферы от всех источников загрязнения (промышленных, транспортных и др.), учитывая аэроклиматические и геоморфологические условия, ожидаемые загрязнения атмосферного воздуха с уч</w:t>
      </w:r>
      <w:r w:rsidR="00166C92" w:rsidRPr="00E27EC3">
        <w:rPr>
          <w:rFonts w:ascii="Times New Roman" w:hAnsi="Times New Roman" w:cs="Times New Roman"/>
          <w:color w:val="000000" w:themeColor="text1"/>
          <w:sz w:val="24"/>
          <w:szCs w:val="24"/>
        </w:rPr>
        <w:t>ё</w:t>
      </w:r>
      <w:r w:rsidRPr="00E27EC3">
        <w:rPr>
          <w:rFonts w:ascii="Times New Roman" w:hAnsi="Times New Roman" w:cs="Times New Roman"/>
          <w:color w:val="000000" w:themeColor="text1"/>
          <w:sz w:val="24"/>
          <w:szCs w:val="24"/>
        </w:rPr>
        <w:t>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также должны быть разработаны предупредительные действия по исключению загрязнения атмосферы, включая неорганизованные выбросы и вторичные источники.</w:t>
      </w:r>
    </w:p>
    <w:p w:rsidR="00440AEA" w:rsidRPr="00E27EC3" w:rsidRDefault="00440AEA"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440AEA" w:rsidRPr="00E27EC3" w:rsidRDefault="005C62EB" w:rsidP="00440AEA">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7.3.2</w:t>
      </w:r>
      <w:r w:rsidR="00440AEA" w:rsidRPr="00E27EC3">
        <w:rPr>
          <w:rFonts w:eastAsia="Times New Roman" w:cs="Times New Roman"/>
          <w:color w:val="000000" w:themeColor="text1"/>
          <w:sz w:val="24"/>
          <w:szCs w:val="24"/>
          <w:lang w:eastAsia="ru-RU"/>
        </w:rPr>
        <w:t xml:space="preserve"> Предельно допустимые концентрации вредных веществ в атмосферном воздухе на территории насел</w:t>
      </w:r>
      <w:r w:rsidR="00166C92" w:rsidRPr="00E27EC3">
        <w:rPr>
          <w:rFonts w:eastAsia="Times New Roman" w:cs="Times New Roman"/>
          <w:color w:val="000000" w:themeColor="text1"/>
          <w:sz w:val="24"/>
          <w:szCs w:val="24"/>
          <w:lang w:eastAsia="ru-RU"/>
        </w:rPr>
        <w:t>ё</w:t>
      </w:r>
      <w:r w:rsidR="00440AEA" w:rsidRPr="00E27EC3">
        <w:rPr>
          <w:rFonts w:eastAsia="Times New Roman" w:cs="Times New Roman"/>
          <w:color w:val="000000" w:themeColor="text1"/>
          <w:sz w:val="24"/>
          <w:szCs w:val="24"/>
          <w:lang w:eastAsia="ru-RU"/>
        </w:rPr>
        <w:t xml:space="preserve">нного пункта принимаются в соответствии с требованиями ГН 2.1.6.1338-03, </w:t>
      </w:r>
      <w:r w:rsidR="00440AEA" w:rsidRPr="00E27EC3">
        <w:rPr>
          <w:rFonts w:eastAsia="Times New Roman" w:cs="Times New Roman"/>
          <w:color w:val="000000" w:themeColor="text1"/>
          <w:spacing w:val="-2"/>
          <w:sz w:val="24"/>
          <w:szCs w:val="24"/>
          <w:lang w:eastAsia="ru-RU"/>
        </w:rPr>
        <w:t xml:space="preserve">ГН 2.1.6.2309-07 </w:t>
      </w:r>
      <w:r w:rsidR="00440AEA" w:rsidRPr="00E27EC3">
        <w:rPr>
          <w:rFonts w:eastAsia="Times New Roman" w:cs="Times New Roman"/>
          <w:color w:val="000000" w:themeColor="text1"/>
          <w:sz w:val="24"/>
          <w:szCs w:val="24"/>
          <w:lang w:eastAsia="ru-RU"/>
        </w:rPr>
        <w:t>и СанПиН 2.1.6.1032-01.</w:t>
      </w:r>
    </w:p>
    <w:p w:rsidR="00440AEA" w:rsidRPr="00E27EC3" w:rsidRDefault="00440AEA"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Максимальный уровень загрязнения атмосферного воздуха на различных территориях принимается по таблице </w:t>
      </w:r>
      <w:r w:rsidR="00CB0D28" w:rsidRPr="00E27EC3">
        <w:rPr>
          <w:rFonts w:eastAsia="Times New Roman" w:cs="Times New Roman"/>
          <w:color w:val="000000" w:themeColor="text1"/>
          <w:sz w:val="24"/>
          <w:szCs w:val="24"/>
          <w:lang w:eastAsia="ru-RU"/>
        </w:rPr>
        <w:t>35</w:t>
      </w:r>
      <w:r w:rsidRPr="00E27EC3">
        <w:rPr>
          <w:rFonts w:eastAsia="Times New Roman" w:cs="Times New Roman"/>
          <w:color w:val="000000" w:themeColor="text1"/>
          <w:sz w:val="24"/>
          <w:szCs w:val="24"/>
          <w:lang w:eastAsia="ru-RU"/>
        </w:rPr>
        <w:t xml:space="preserve"> настоящих нормативов.</w:t>
      </w:r>
    </w:p>
    <w:p w:rsidR="00440AEA" w:rsidRPr="00E27EC3" w:rsidRDefault="005C62EB"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7.3.3</w:t>
      </w:r>
      <w:r w:rsidR="00440AEA" w:rsidRPr="00E27EC3">
        <w:rPr>
          <w:rFonts w:eastAsia="Times New Roman" w:cs="Times New Roman"/>
          <w:color w:val="000000" w:themeColor="text1"/>
          <w:sz w:val="24"/>
          <w:szCs w:val="24"/>
          <w:lang w:eastAsia="ru-RU"/>
        </w:rPr>
        <w:t xml:space="preserve"> Жилые, общественно</w:t>
      </w:r>
      <w:r w:rsidRPr="00E27EC3">
        <w:rPr>
          <w:rFonts w:eastAsia="Times New Roman" w:cs="Times New Roman"/>
          <w:color w:val="000000" w:themeColor="text1"/>
          <w:sz w:val="24"/>
          <w:szCs w:val="24"/>
          <w:lang w:eastAsia="ru-RU"/>
        </w:rPr>
        <w:t xml:space="preserve"> – </w:t>
      </w:r>
      <w:r w:rsidR="00440AEA" w:rsidRPr="00E27EC3">
        <w:rPr>
          <w:rFonts w:eastAsia="Times New Roman" w:cs="Times New Roman"/>
          <w:color w:val="000000" w:themeColor="text1"/>
          <w:sz w:val="24"/>
          <w:szCs w:val="24"/>
          <w:lang w:eastAsia="ru-RU"/>
        </w:rPr>
        <w:t xml:space="preserve">деловые и рекреационные зоны следует размещать с наветренной стороны </w:t>
      </w:r>
      <w:r w:rsidR="00440AEA" w:rsidRPr="00E27EC3">
        <w:rPr>
          <w:rFonts w:eastAsia="Times New Roman" w:cs="Times New Roman"/>
          <w:color w:val="000000" w:themeColor="text1"/>
          <w:spacing w:val="-2"/>
          <w:sz w:val="24"/>
          <w:szCs w:val="24"/>
          <w:lang w:eastAsia="ru-RU"/>
        </w:rPr>
        <w:t>(для ветров преобладающего направления) по отношению к источникам загрязнения</w:t>
      </w:r>
      <w:r w:rsidR="00440AEA" w:rsidRPr="00E27EC3">
        <w:rPr>
          <w:rFonts w:eastAsia="Times New Roman" w:cs="Times New Roman"/>
          <w:color w:val="000000" w:themeColor="text1"/>
          <w:sz w:val="24"/>
          <w:szCs w:val="24"/>
          <w:lang w:eastAsia="ru-RU"/>
        </w:rPr>
        <w:t xml:space="preserve"> атмосферного воздуха, а также объектам, представляющим повышенную пожарную опасность.</w:t>
      </w:r>
    </w:p>
    <w:p w:rsidR="00440AEA" w:rsidRPr="00E27EC3" w:rsidRDefault="00440AEA"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жилых зонах и местах массового отдыха населения запрещается размещать объекты I и II классов по санитарной классификации.</w:t>
      </w:r>
    </w:p>
    <w:p w:rsidR="00440AEA" w:rsidRPr="00E27EC3" w:rsidRDefault="00440AEA"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440AEA" w:rsidRPr="00E27EC3" w:rsidRDefault="005C62EB"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7.3.4</w:t>
      </w:r>
      <w:r w:rsidR="00440AEA" w:rsidRPr="00E27EC3">
        <w:rPr>
          <w:rFonts w:eastAsia="Times New Roman" w:cs="Times New Roman"/>
          <w:color w:val="000000" w:themeColor="text1"/>
          <w:sz w:val="24"/>
          <w:szCs w:val="24"/>
          <w:lang w:eastAsia="ru-RU"/>
        </w:rPr>
        <w:t xml:space="preserve"> 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w:t>
      </w:r>
      <w:r w:rsidR="009D7456" w:rsidRPr="00E27EC3">
        <w:rPr>
          <w:rFonts w:eastAsia="Times New Roman" w:cs="Times New Roman"/>
          <w:color w:val="000000" w:themeColor="text1"/>
          <w:sz w:val="24"/>
          <w:szCs w:val="24"/>
          <w:lang w:eastAsia="ru-RU"/>
        </w:rPr>
        <w:t xml:space="preserve"> – </w:t>
      </w:r>
      <w:r w:rsidR="00440AEA" w:rsidRPr="00E27EC3">
        <w:rPr>
          <w:rFonts w:eastAsia="Times New Roman" w:cs="Times New Roman"/>
          <w:color w:val="000000" w:themeColor="text1"/>
          <w:sz w:val="24"/>
          <w:szCs w:val="24"/>
          <w:lang w:eastAsia="ru-RU"/>
        </w:rPr>
        <w:t>деловым и рекреационным зонам, а также другим объектам производственной зоны в соответствии с действу</w:t>
      </w:r>
      <w:r w:rsidR="009D7456" w:rsidRPr="00E27EC3">
        <w:rPr>
          <w:rFonts w:eastAsia="Times New Roman" w:cs="Times New Roman"/>
          <w:color w:val="000000" w:themeColor="text1"/>
          <w:sz w:val="24"/>
          <w:szCs w:val="24"/>
          <w:lang w:eastAsia="ru-RU"/>
        </w:rPr>
        <w:t>ющими нормативными документами.</w:t>
      </w:r>
    </w:p>
    <w:p w:rsidR="00440AEA" w:rsidRPr="00E27EC3" w:rsidRDefault="005C62EB" w:rsidP="00440AEA">
      <w:pPr>
        <w:widowControl w:val="0"/>
        <w:tabs>
          <w:tab w:val="left" w:pos="1911"/>
        </w:tabs>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7.3.5</w:t>
      </w:r>
      <w:r w:rsidR="00440AEA" w:rsidRPr="00E27EC3">
        <w:rPr>
          <w:rFonts w:eastAsia="Times New Roman" w:cs="Times New Roman"/>
          <w:color w:val="000000" w:themeColor="text1"/>
          <w:sz w:val="24"/>
          <w:szCs w:val="24"/>
          <w:lang w:eastAsia="ru-RU"/>
        </w:rPr>
        <w:t xml:space="preserve"> Запрещается проектирование и размещение объектов, если в составе выбросов присутствуют вещества, не имеющие утвержд</w:t>
      </w:r>
      <w:r w:rsidR="001207DB" w:rsidRPr="00E27EC3">
        <w:rPr>
          <w:rFonts w:eastAsia="Times New Roman" w:cs="Times New Roman"/>
          <w:color w:val="000000" w:themeColor="text1"/>
          <w:sz w:val="24"/>
          <w:szCs w:val="24"/>
          <w:lang w:eastAsia="ru-RU"/>
        </w:rPr>
        <w:t>ё</w:t>
      </w:r>
      <w:r w:rsidR="00440AEA" w:rsidRPr="00E27EC3">
        <w:rPr>
          <w:rFonts w:eastAsia="Times New Roman" w:cs="Times New Roman"/>
          <w:color w:val="000000" w:themeColor="text1"/>
          <w:sz w:val="24"/>
          <w:szCs w:val="24"/>
          <w:lang w:eastAsia="ru-RU"/>
        </w:rPr>
        <w:t>нных ПДК или ОБУВ.</w:t>
      </w:r>
    </w:p>
    <w:p w:rsidR="00440AEA" w:rsidRPr="00E27EC3" w:rsidRDefault="005C62EB"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7.3.6</w:t>
      </w:r>
      <w:r w:rsidR="00440AEA" w:rsidRPr="00E27EC3">
        <w:rPr>
          <w:rFonts w:eastAsia="Times New Roman" w:cs="Times New Roman"/>
          <w:color w:val="000000" w:themeColor="text1"/>
          <w:sz w:val="24"/>
          <w:szCs w:val="24"/>
          <w:lang w:eastAsia="ru-RU"/>
        </w:rPr>
        <w:t xml:space="preserve"> Площадки для размещения и расширения объектов, которые могут быть </w:t>
      </w:r>
      <w:r w:rsidR="00440AEA" w:rsidRPr="00E27EC3">
        <w:rPr>
          <w:rFonts w:eastAsia="Times New Roman" w:cs="Times New Roman"/>
          <w:color w:val="000000" w:themeColor="text1"/>
          <w:spacing w:val="-2"/>
          <w:sz w:val="24"/>
          <w:szCs w:val="24"/>
          <w:lang w:eastAsia="ru-RU"/>
        </w:rPr>
        <w:t>источниками вредного воздействия на здоровье населения и условия его проживания,</w:t>
      </w:r>
      <w:r w:rsidR="00440AEA" w:rsidRPr="00E27EC3">
        <w:rPr>
          <w:rFonts w:eastAsia="Times New Roman" w:cs="Times New Roman"/>
          <w:color w:val="000000" w:themeColor="text1"/>
          <w:sz w:val="24"/>
          <w:szCs w:val="24"/>
          <w:lang w:eastAsia="ru-RU"/>
        </w:rPr>
        <w:t xml:space="preserve"> выбираются с уч</w:t>
      </w:r>
      <w:r w:rsidR="00CC6DB4" w:rsidRPr="00E27EC3">
        <w:rPr>
          <w:rFonts w:eastAsia="Times New Roman" w:cs="Times New Roman"/>
          <w:color w:val="000000" w:themeColor="text1"/>
          <w:sz w:val="24"/>
          <w:szCs w:val="24"/>
          <w:lang w:eastAsia="ru-RU"/>
        </w:rPr>
        <w:t>ё</w:t>
      </w:r>
      <w:r w:rsidR="00440AEA" w:rsidRPr="00E27EC3">
        <w:rPr>
          <w:rFonts w:eastAsia="Times New Roman" w:cs="Times New Roman"/>
          <w:color w:val="000000" w:themeColor="text1"/>
          <w:sz w:val="24"/>
          <w:szCs w:val="24"/>
          <w:lang w:eastAsia="ru-RU"/>
        </w:rPr>
        <w:t>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440AEA" w:rsidRPr="00E27EC3" w:rsidRDefault="00440AEA" w:rsidP="00440AEA">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Обязательным условием проектирования таких объектов является организация санитарно</w:t>
      </w:r>
      <w:r w:rsidR="00CC6DB4" w:rsidRPr="00E27EC3">
        <w:rPr>
          <w:rFonts w:eastAsia="Times New Roman" w:cs="Times New Roman"/>
          <w:color w:val="000000" w:themeColor="text1"/>
          <w:spacing w:val="-2"/>
          <w:sz w:val="24"/>
          <w:szCs w:val="24"/>
          <w:lang w:eastAsia="ru-RU"/>
        </w:rPr>
        <w:t xml:space="preserve"> – </w:t>
      </w:r>
      <w:r w:rsidRPr="00E27EC3">
        <w:rPr>
          <w:rFonts w:eastAsia="Times New Roman" w:cs="Times New Roman"/>
          <w:color w:val="000000" w:themeColor="text1"/>
          <w:spacing w:val="-2"/>
          <w:sz w:val="24"/>
          <w:szCs w:val="24"/>
          <w:lang w:eastAsia="ru-RU"/>
        </w:rPr>
        <w:t>защитных зон в соответствии с требованиями СанПиН 2.2.1/2.1.1.1200-03 и настоящих нормативов</w:t>
      </w:r>
      <w:r w:rsidRPr="00E27EC3">
        <w:rPr>
          <w:rFonts w:eastAsia="Times New Roman" w:cs="Times New Roman"/>
          <w:color w:val="000000" w:themeColor="text1"/>
          <w:sz w:val="24"/>
          <w:szCs w:val="24"/>
          <w:lang w:eastAsia="ru-RU"/>
        </w:rPr>
        <w:t>.</w:t>
      </w:r>
    </w:p>
    <w:p w:rsidR="00440AEA" w:rsidRPr="00E27EC3" w:rsidRDefault="00440AEA" w:rsidP="00440AEA">
      <w:pPr>
        <w:widowControl w:val="0"/>
        <w:adjustRightInd w:val="0"/>
        <w:spacing w:before="1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440AEA" w:rsidRPr="00E27EC3" w:rsidRDefault="00440AEA" w:rsidP="00440AEA">
      <w:pPr>
        <w:widowControl w:val="0"/>
        <w:adjustRightInd w:val="0"/>
        <w:spacing w:after="12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xml:space="preserve">Производственные объекты с источниками загрязнения атмосферного воздуха вредными веществами </w:t>
      </w:r>
      <w:r w:rsidRPr="00E27EC3">
        <w:rPr>
          <w:rFonts w:eastAsia="Times New Roman" w:cs="Times New Roman"/>
          <w:i/>
          <w:color w:val="000000" w:themeColor="text1"/>
          <w:sz w:val="22"/>
          <w:lang w:val="en-US" w:eastAsia="ru-RU"/>
        </w:rPr>
        <w:t>I</w:t>
      </w:r>
      <w:r w:rsidRPr="00E27EC3">
        <w:rPr>
          <w:rFonts w:eastAsia="Times New Roman" w:cs="Times New Roman"/>
          <w:i/>
          <w:color w:val="000000" w:themeColor="text1"/>
          <w:sz w:val="22"/>
          <w:lang w:eastAsia="ru-RU"/>
        </w:rPr>
        <w:t xml:space="preserve"> и </w:t>
      </w:r>
      <w:r w:rsidRPr="00E27EC3">
        <w:rPr>
          <w:rFonts w:eastAsia="Times New Roman" w:cs="Times New Roman"/>
          <w:i/>
          <w:color w:val="000000" w:themeColor="text1"/>
          <w:sz w:val="22"/>
          <w:lang w:val="en-US" w:eastAsia="ru-RU"/>
        </w:rPr>
        <w:t>II</w:t>
      </w:r>
      <w:r w:rsidRPr="00E27EC3">
        <w:rPr>
          <w:rFonts w:eastAsia="Times New Roman" w:cs="Times New Roman"/>
          <w:i/>
          <w:color w:val="000000" w:themeColor="text1"/>
          <w:sz w:val="22"/>
          <w:lang w:eastAsia="ru-RU"/>
        </w:rPr>
        <w:t xml:space="preserve"> классов опасности не следует размещать в районах </w:t>
      </w:r>
      <w:r w:rsidRPr="00E27EC3">
        <w:rPr>
          <w:rFonts w:eastAsia="Times New Roman" w:cs="Times New Roman"/>
          <w:bCs/>
          <w:i/>
          <w:color w:val="000000" w:themeColor="text1"/>
          <w:sz w:val="22"/>
          <w:lang w:eastAsia="ru-RU"/>
        </w:rPr>
        <w:t>с преобладающими ветрами со скоростью до 1 м/с, с длительными или часто повторяющимися штилями, инверсиями, туманами (за год более 30 – 40%, в течение зимы 50 – 60% дней)</w:t>
      </w:r>
      <w:r w:rsidRPr="00E27EC3">
        <w:rPr>
          <w:rFonts w:eastAsia="Times New Roman" w:cs="Times New Roman"/>
          <w:i/>
          <w:color w:val="000000" w:themeColor="text1"/>
          <w:sz w:val="22"/>
          <w:lang w:eastAsia="ru-RU"/>
        </w:rPr>
        <w:t>.</w:t>
      </w:r>
    </w:p>
    <w:p w:rsidR="00440AEA" w:rsidRPr="00E27EC3" w:rsidRDefault="005C62EB"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7.3.7</w:t>
      </w:r>
      <w:r w:rsidR="00440AEA" w:rsidRPr="00E27EC3">
        <w:rPr>
          <w:rFonts w:eastAsia="Times New Roman" w:cs="Times New Roman"/>
          <w:color w:val="000000" w:themeColor="text1"/>
          <w:sz w:val="24"/>
          <w:szCs w:val="24"/>
          <w:lang w:eastAsia="ru-RU"/>
        </w:rPr>
        <w:t xml:space="preserve"> 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требованиями СанПиН 2.1.6.1032-01.</w:t>
      </w:r>
    </w:p>
    <w:p w:rsidR="00440AEA" w:rsidRPr="00E27EC3" w:rsidRDefault="00440AEA" w:rsidP="00440AEA">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440AEA" w:rsidRPr="00E27EC3" w:rsidRDefault="00440AEA" w:rsidP="00440AEA">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размещении предприятий на территории, характеризующейся условиями застоя атмосферы, высоким ПЗА, а также неблагоприятной медико – демографической ситуацией, размеры санитарно – защитных зон следует увеличивать.</w:t>
      </w:r>
    </w:p>
    <w:p w:rsidR="00440AEA" w:rsidRPr="00E27EC3" w:rsidRDefault="005C62EB" w:rsidP="00440AEA">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color w:val="000000" w:themeColor="text1"/>
          <w:sz w:val="24"/>
          <w:szCs w:val="24"/>
          <w:lang w:eastAsia="ru-RU"/>
        </w:rPr>
        <w:t>7.3.8</w:t>
      </w:r>
      <w:r w:rsidR="00440AEA" w:rsidRPr="00E27EC3">
        <w:rPr>
          <w:rFonts w:eastAsia="Times New Roman" w:cs="Times New Roman"/>
          <w:bCs/>
          <w:color w:val="000000" w:themeColor="text1"/>
          <w:sz w:val="24"/>
          <w:szCs w:val="24"/>
          <w:lang w:eastAsia="ru-RU"/>
        </w:rPr>
        <w:t xml:space="preserve"> </w:t>
      </w:r>
      <w:r w:rsidR="00440AEA" w:rsidRPr="00E27EC3">
        <w:rPr>
          <w:rFonts w:eastAsia="Times New Roman" w:cs="Times New Roman"/>
          <w:color w:val="000000" w:themeColor="text1"/>
          <w:sz w:val="24"/>
          <w:szCs w:val="24"/>
          <w:lang w:eastAsia="ru-RU"/>
        </w:rPr>
        <w:t>Охрану атмосферного воздуха от загрязнения следует осуществлять в соответствии с требованиями</w:t>
      </w:r>
      <w:r w:rsidR="00440AEA" w:rsidRPr="00E27EC3">
        <w:rPr>
          <w:rFonts w:eastAsia="Times New Roman" w:cs="Times New Roman"/>
          <w:bCs/>
          <w:color w:val="000000" w:themeColor="text1"/>
          <w:sz w:val="24"/>
          <w:szCs w:val="24"/>
          <w:lang w:eastAsia="ru-RU"/>
        </w:rPr>
        <w:t xml:space="preserve"> </w:t>
      </w:r>
      <w:r w:rsidR="00440AEA" w:rsidRPr="00E27EC3">
        <w:rPr>
          <w:rFonts w:eastAsia="Times New Roman" w:cs="Times New Roman"/>
          <w:color w:val="000000" w:themeColor="text1"/>
          <w:sz w:val="24"/>
          <w:szCs w:val="24"/>
          <w:lang w:eastAsia="ru-RU"/>
        </w:rPr>
        <w:t>СанПиН 2.1.6.1032-01.</w:t>
      </w:r>
    </w:p>
    <w:p w:rsidR="00440AEA" w:rsidRPr="00E27EC3" w:rsidRDefault="00440AEA" w:rsidP="00440AEA">
      <w:pPr>
        <w:widowControl w:val="0"/>
        <w:spacing w:line="239" w:lineRule="auto"/>
        <w:ind w:firstLine="709"/>
        <w:rPr>
          <w:rFonts w:eastAsia="Times New Roman" w:cs="Times New Roman"/>
          <w:color w:val="000000" w:themeColor="text1"/>
          <w:sz w:val="24"/>
          <w:szCs w:val="24"/>
          <w:lang w:eastAsia="ru-RU"/>
        </w:rPr>
      </w:pPr>
    </w:p>
    <w:p w:rsidR="00440AEA" w:rsidRPr="00E27EC3" w:rsidRDefault="00440AEA"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
          <w:color w:val="000000" w:themeColor="text1"/>
          <w:sz w:val="24"/>
          <w:szCs w:val="24"/>
          <w:lang w:eastAsia="ru-RU"/>
        </w:rPr>
        <w:t>7.4</w:t>
      </w:r>
      <w:r w:rsidRPr="00E27EC3">
        <w:rPr>
          <w:rFonts w:eastAsia="Times New Roman" w:cs="Times New Roman"/>
          <w:b/>
          <w:bCs/>
          <w:color w:val="000000" w:themeColor="text1"/>
          <w:sz w:val="24"/>
          <w:szCs w:val="24"/>
          <w:lang w:eastAsia="ru-RU"/>
        </w:rPr>
        <w:t xml:space="preserve"> Охрана водных объектов</w:t>
      </w:r>
    </w:p>
    <w:p w:rsidR="00440AEA" w:rsidRPr="00E27EC3" w:rsidRDefault="00440AEA" w:rsidP="00440AEA">
      <w:pPr>
        <w:widowControl w:val="0"/>
        <w:spacing w:line="239" w:lineRule="auto"/>
        <w:ind w:firstLine="709"/>
        <w:rPr>
          <w:rFonts w:eastAsia="Times New Roman" w:cs="Times New Roman"/>
          <w:color w:val="000000" w:themeColor="text1"/>
          <w:sz w:val="24"/>
          <w:szCs w:val="24"/>
          <w:lang w:eastAsia="ru-RU"/>
        </w:rPr>
      </w:pPr>
    </w:p>
    <w:p w:rsidR="00440AEA" w:rsidRPr="00E27EC3" w:rsidRDefault="00440AEA"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 – бытовых и лечебных целей.</w:t>
      </w:r>
    </w:p>
    <w:p w:rsidR="00440AEA" w:rsidRPr="00E27EC3" w:rsidRDefault="005C62EB"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7.4.2</w:t>
      </w:r>
      <w:r w:rsidR="00440AEA" w:rsidRPr="00E27EC3">
        <w:rPr>
          <w:rFonts w:eastAsia="Times New Roman" w:cs="Times New Roman"/>
          <w:color w:val="000000" w:themeColor="text1"/>
          <w:sz w:val="24"/>
          <w:szCs w:val="24"/>
          <w:lang w:eastAsia="ru-RU"/>
        </w:rPr>
        <w:t xml:space="preserve"> Качество воды водных объектов, используемых для хозяйственно</w:t>
      </w:r>
      <w:r w:rsidRPr="00E27EC3">
        <w:rPr>
          <w:rFonts w:eastAsia="Times New Roman" w:cs="Times New Roman"/>
          <w:color w:val="000000" w:themeColor="text1"/>
          <w:sz w:val="24"/>
          <w:szCs w:val="24"/>
          <w:lang w:eastAsia="ru-RU"/>
        </w:rPr>
        <w:t xml:space="preserve"> – </w:t>
      </w:r>
      <w:r w:rsidR="00440AEA" w:rsidRPr="00E27EC3">
        <w:rPr>
          <w:rFonts w:eastAsia="Times New Roman" w:cs="Times New Roman"/>
          <w:color w:val="000000" w:themeColor="text1"/>
          <w:sz w:val="24"/>
          <w:szCs w:val="24"/>
          <w:lang w:eastAsia="ru-RU"/>
        </w:rPr>
        <w:t>питьевого водоснабжения, рекреационного водопользования, а также в границах насел</w:t>
      </w:r>
      <w:r w:rsidR="0097647D" w:rsidRPr="00E27EC3">
        <w:rPr>
          <w:rFonts w:eastAsia="Times New Roman" w:cs="Times New Roman"/>
          <w:color w:val="000000" w:themeColor="text1"/>
          <w:sz w:val="24"/>
          <w:szCs w:val="24"/>
          <w:lang w:eastAsia="ru-RU"/>
        </w:rPr>
        <w:t>ё</w:t>
      </w:r>
      <w:r w:rsidR="00440AEA" w:rsidRPr="00E27EC3">
        <w:rPr>
          <w:rFonts w:eastAsia="Times New Roman" w:cs="Times New Roman"/>
          <w:color w:val="000000" w:themeColor="text1"/>
          <w:sz w:val="24"/>
          <w:szCs w:val="24"/>
          <w:lang w:eastAsia="ru-RU"/>
        </w:rPr>
        <w:t xml:space="preserve">нных пунктов должно соответствовать требованиям СанПиН 2.1.5.980-00, ГН </w:t>
      </w:r>
      <w:r w:rsidR="00440AEA" w:rsidRPr="00E27EC3">
        <w:rPr>
          <w:rFonts w:eastAsia="Times New Roman" w:cs="Times New Roman"/>
          <w:color w:val="000000" w:themeColor="text1"/>
          <w:spacing w:val="-2"/>
          <w:sz w:val="24"/>
          <w:szCs w:val="24"/>
          <w:lang w:eastAsia="ru-RU"/>
        </w:rPr>
        <w:t>2.1.5.1315-03,</w:t>
      </w:r>
      <w:r w:rsidR="00440AEA" w:rsidRPr="00E27EC3">
        <w:rPr>
          <w:rFonts w:eastAsia="Times New Roman" w:cs="Times New Roman"/>
          <w:color w:val="000000" w:themeColor="text1"/>
          <w:sz w:val="24"/>
          <w:szCs w:val="24"/>
          <w:lang w:eastAsia="ru-RU"/>
        </w:rPr>
        <w:t xml:space="preserve"> ГН 2.1.5.2307-07.</w:t>
      </w:r>
    </w:p>
    <w:p w:rsidR="00440AEA" w:rsidRPr="00E27EC3" w:rsidRDefault="005C62EB"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7.4.3</w:t>
      </w:r>
      <w:r w:rsidR="00440AEA" w:rsidRPr="00E27EC3">
        <w:rPr>
          <w:rFonts w:eastAsia="Times New Roman" w:cs="Times New Roman"/>
          <w:color w:val="000000" w:themeColor="text1"/>
          <w:sz w:val="24"/>
          <w:szCs w:val="24"/>
          <w:lang w:eastAsia="ru-RU"/>
        </w:rPr>
        <w:t xml:space="preserve"> Мероприятия по защите водных объектов (водо</w:t>
      </w:r>
      <w:r w:rsidR="0097647D" w:rsidRPr="00E27EC3">
        <w:rPr>
          <w:rFonts w:eastAsia="Times New Roman" w:cs="Times New Roman"/>
          <w:color w:val="000000" w:themeColor="text1"/>
          <w:sz w:val="24"/>
          <w:szCs w:val="24"/>
          <w:lang w:eastAsia="ru-RU"/>
        </w:rPr>
        <w:t>ё</w:t>
      </w:r>
      <w:r w:rsidR="00440AEA" w:rsidRPr="00E27EC3">
        <w:rPr>
          <w:rFonts w:eastAsia="Times New Roman" w:cs="Times New Roman"/>
          <w:color w:val="000000" w:themeColor="text1"/>
          <w:sz w:val="24"/>
          <w:szCs w:val="24"/>
          <w:lang w:eastAsia="ru-RU"/>
        </w:rPr>
        <w:t>мов и водотоков) необходимо предусматривать в соответствии с требованиями Водного кодекса Российской Федерации, нормативных правовых актов Смоленской области, санитарных и экологических норм, утвержд</w:t>
      </w:r>
      <w:r w:rsidR="0097647D" w:rsidRPr="00E27EC3">
        <w:rPr>
          <w:rFonts w:eastAsia="Times New Roman" w:cs="Times New Roman"/>
          <w:color w:val="000000" w:themeColor="text1"/>
          <w:sz w:val="24"/>
          <w:szCs w:val="24"/>
          <w:lang w:eastAsia="ru-RU"/>
        </w:rPr>
        <w:t>ё</w:t>
      </w:r>
      <w:r w:rsidR="00440AEA" w:rsidRPr="00E27EC3">
        <w:rPr>
          <w:rFonts w:eastAsia="Times New Roman" w:cs="Times New Roman"/>
          <w:color w:val="000000" w:themeColor="text1"/>
          <w:sz w:val="24"/>
          <w:szCs w:val="24"/>
          <w:lang w:eastAsia="ru-RU"/>
        </w:rPr>
        <w:t>нных в установленном порядке, а также настоящих нормативов. При этом необходимо обеспечивать предупреждение загрязнения водных объектов с соблюдением предельно допустимых концентраций загрязняющих веществ в водных объектах, используемых для хозяйственно – питьевого водоснабжения, отдыха населения, рыбохозяйственных целей, а также расположенных в границах насел</w:t>
      </w:r>
      <w:r w:rsidR="0097647D" w:rsidRPr="00E27EC3">
        <w:rPr>
          <w:rFonts w:eastAsia="Times New Roman" w:cs="Times New Roman"/>
          <w:color w:val="000000" w:themeColor="text1"/>
          <w:sz w:val="24"/>
          <w:szCs w:val="24"/>
          <w:lang w:eastAsia="ru-RU"/>
        </w:rPr>
        <w:t>ё</w:t>
      </w:r>
      <w:r w:rsidR="00440AEA" w:rsidRPr="00E27EC3">
        <w:rPr>
          <w:rFonts w:eastAsia="Times New Roman" w:cs="Times New Roman"/>
          <w:color w:val="000000" w:themeColor="text1"/>
          <w:sz w:val="24"/>
          <w:szCs w:val="24"/>
          <w:lang w:eastAsia="ru-RU"/>
        </w:rPr>
        <w:t>нных пунктов, в центрах рекреации, в том числе санаторно</w:t>
      </w:r>
      <w:r w:rsidRPr="00E27EC3">
        <w:rPr>
          <w:rFonts w:eastAsia="Times New Roman" w:cs="Times New Roman"/>
          <w:color w:val="000000" w:themeColor="text1"/>
          <w:sz w:val="24"/>
          <w:szCs w:val="24"/>
          <w:lang w:eastAsia="ru-RU"/>
        </w:rPr>
        <w:t xml:space="preserve"> – </w:t>
      </w:r>
      <w:r w:rsidR="00440AEA" w:rsidRPr="00E27EC3">
        <w:rPr>
          <w:rFonts w:eastAsia="Times New Roman" w:cs="Times New Roman"/>
          <w:color w:val="000000" w:themeColor="text1"/>
          <w:sz w:val="24"/>
          <w:szCs w:val="24"/>
          <w:lang w:eastAsia="ru-RU"/>
        </w:rPr>
        <w:t>курортных зонах.</w:t>
      </w:r>
    </w:p>
    <w:p w:rsidR="00440AEA" w:rsidRPr="00E27EC3" w:rsidRDefault="005C62EB"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7.4.4</w:t>
      </w:r>
      <w:r w:rsidR="00440AEA" w:rsidRPr="00E27EC3">
        <w:rPr>
          <w:rFonts w:eastAsia="Times New Roman" w:cs="Times New Roman"/>
          <w:color w:val="000000" w:themeColor="text1"/>
          <w:sz w:val="24"/>
          <w:szCs w:val="24"/>
          <w:lang w:eastAsia="ru-RU"/>
        </w:rPr>
        <w:t xml:space="preserve"> Жилые, общественно</w:t>
      </w:r>
      <w:r w:rsidR="0097647D" w:rsidRPr="00E27EC3">
        <w:rPr>
          <w:rFonts w:eastAsia="Times New Roman" w:cs="Times New Roman"/>
          <w:color w:val="000000" w:themeColor="text1"/>
          <w:sz w:val="24"/>
          <w:szCs w:val="24"/>
          <w:lang w:eastAsia="ru-RU"/>
        </w:rPr>
        <w:t xml:space="preserve"> – </w:t>
      </w:r>
      <w:r w:rsidR="00440AEA" w:rsidRPr="00E27EC3">
        <w:rPr>
          <w:rFonts w:eastAsia="Times New Roman" w:cs="Times New Roman"/>
          <w:color w:val="000000" w:themeColor="text1"/>
          <w:sz w:val="24"/>
          <w:szCs w:val="24"/>
          <w:lang w:eastAsia="ru-RU"/>
        </w:rPr>
        <w:t>деловые, смешанные, рекреационные и курортные зоны следует размещать выше по течению водотоков относительно сбросов всех категорий сточных вод, включая поверхностный сток с территории насел</w:t>
      </w:r>
      <w:r w:rsidR="0097647D" w:rsidRPr="00E27EC3">
        <w:rPr>
          <w:rFonts w:eastAsia="Times New Roman" w:cs="Times New Roman"/>
          <w:color w:val="000000" w:themeColor="text1"/>
          <w:sz w:val="24"/>
          <w:szCs w:val="24"/>
          <w:lang w:eastAsia="ru-RU"/>
        </w:rPr>
        <w:t>ё</w:t>
      </w:r>
      <w:r w:rsidR="00440AEA" w:rsidRPr="00E27EC3">
        <w:rPr>
          <w:rFonts w:eastAsia="Times New Roman" w:cs="Times New Roman"/>
          <w:color w:val="000000" w:themeColor="text1"/>
          <w:sz w:val="24"/>
          <w:szCs w:val="24"/>
          <w:lang w:eastAsia="ru-RU"/>
        </w:rPr>
        <w:t>нных пунктов. Размещение указанных зон ниже сбросов допускается при соблюдении требований СП 32.13330.2012 и СанПиН 2.1.5.980-00.</w:t>
      </w:r>
    </w:p>
    <w:p w:rsidR="00440AEA" w:rsidRPr="00E27EC3" w:rsidRDefault="005C62EB" w:rsidP="00440AEA">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z w:val="24"/>
          <w:szCs w:val="24"/>
          <w:lang w:eastAsia="ru-RU"/>
        </w:rPr>
        <w:t>7.4.5</w:t>
      </w:r>
      <w:r w:rsidR="00440AEA" w:rsidRPr="00E27EC3">
        <w:rPr>
          <w:rFonts w:eastAsia="Times New Roman" w:cs="Times New Roman"/>
          <w:color w:val="000000" w:themeColor="text1"/>
          <w:spacing w:val="-2"/>
          <w:sz w:val="24"/>
          <w:szCs w:val="24"/>
          <w:lang w:eastAsia="ru-RU"/>
        </w:rPr>
        <w:t xml:space="preserve"> В декоративных водо</w:t>
      </w:r>
      <w:r w:rsidR="0097647D" w:rsidRPr="00E27EC3">
        <w:rPr>
          <w:rFonts w:eastAsia="Times New Roman" w:cs="Times New Roman"/>
          <w:color w:val="000000" w:themeColor="text1"/>
          <w:spacing w:val="-2"/>
          <w:sz w:val="24"/>
          <w:szCs w:val="24"/>
          <w:lang w:eastAsia="ru-RU"/>
        </w:rPr>
        <w:t>ё</w:t>
      </w:r>
      <w:r w:rsidR="00440AEA" w:rsidRPr="00E27EC3">
        <w:rPr>
          <w:rFonts w:eastAsia="Times New Roman" w:cs="Times New Roman"/>
          <w:color w:val="000000" w:themeColor="text1"/>
          <w:spacing w:val="-2"/>
          <w:sz w:val="24"/>
          <w:szCs w:val="24"/>
          <w:lang w:eastAsia="ru-RU"/>
        </w:rPr>
        <w:t>мах и в замкнутых водо</w:t>
      </w:r>
      <w:r w:rsidR="0097647D" w:rsidRPr="00E27EC3">
        <w:rPr>
          <w:rFonts w:eastAsia="Times New Roman" w:cs="Times New Roman"/>
          <w:color w:val="000000" w:themeColor="text1"/>
          <w:spacing w:val="-2"/>
          <w:sz w:val="24"/>
          <w:szCs w:val="24"/>
          <w:lang w:eastAsia="ru-RU"/>
        </w:rPr>
        <w:t>ё</w:t>
      </w:r>
      <w:r w:rsidR="00440AEA" w:rsidRPr="00E27EC3">
        <w:rPr>
          <w:rFonts w:eastAsia="Times New Roman" w:cs="Times New Roman"/>
          <w:color w:val="000000" w:themeColor="text1"/>
          <w:spacing w:val="-2"/>
          <w:sz w:val="24"/>
          <w:szCs w:val="24"/>
          <w:lang w:eastAsia="ru-RU"/>
        </w:rPr>
        <w:t>мах, расположенных на территории насел</w:t>
      </w:r>
      <w:r w:rsidR="0097647D" w:rsidRPr="00E27EC3">
        <w:rPr>
          <w:rFonts w:eastAsia="Times New Roman" w:cs="Times New Roman"/>
          <w:color w:val="000000" w:themeColor="text1"/>
          <w:spacing w:val="-2"/>
          <w:sz w:val="24"/>
          <w:szCs w:val="24"/>
          <w:lang w:eastAsia="ru-RU"/>
        </w:rPr>
        <w:t>ё</w:t>
      </w:r>
      <w:r w:rsidR="00440AEA" w:rsidRPr="00E27EC3">
        <w:rPr>
          <w:rFonts w:eastAsia="Times New Roman" w:cs="Times New Roman"/>
          <w:color w:val="000000" w:themeColor="text1"/>
          <w:spacing w:val="-2"/>
          <w:sz w:val="24"/>
          <w:szCs w:val="24"/>
          <w:lang w:eastAsia="ru-RU"/>
        </w:rPr>
        <w:t>нных пунктов и используемых для купания, следует предусматривать периодический обмен воды за осенне</w:t>
      </w:r>
      <w:r w:rsidR="00710D67" w:rsidRPr="00E27EC3">
        <w:rPr>
          <w:rFonts w:eastAsia="Times New Roman" w:cs="Times New Roman"/>
          <w:color w:val="000000" w:themeColor="text1"/>
          <w:spacing w:val="-2"/>
          <w:sz w:val="24"/>
          <w:szCs w:val="24"/>
          <w:lang w:eastAsia="ru-RU"/>
        </w:rPr>
        <w:t xml:space="preserve"> – </w:t>
      </w:r>
      <w:r w:rsidR="00440AEA" w:rsidRPr="00E27EC3">
        <w:rPr>
          <w:rFonts w:eastAsia="Times New Roman" w:cs="Times New Roman"/>
          <w:color w:val="000000" w:themeColor="text1"/>
          <w:spacing w:val="-2"/>
          <w:sz w:val="24"/>
          <w:szCs w:val="24"/>
          <w:lang w:eastAsia="ru-RU"/>
        </w:rPr>
        <w:t>летний период в зависимости от площади их зеркала. В декоративных водо</w:t>
      </w:r>
      <w:r w:rsidR="0097647D" w:rsidRPr="00E27EC3">
        <w:rPr>
          <w:rFonts w:eastAsia="Times New Roman" w:cs="Times New Roman"/>
          <w:color w:val="000000" w:themeColor="text1"/>
          <w:spacing w:val="-2"/>
          <w:sz w:val="24"/>
          <w:szCs w:val="24"/>
          <w:lang w:eastAsia="ru-RU"/>
        </w:rPr>
        <w:t>ё</w:t>
      </w:r>
      <w:r w:rsidR="00440AEA" w:rsidRPr="00E27EC3">
        <w:rPr>
          <w:rFonts w:eastAsia="Times New Roman" w:cs="Times New Roman"/>
          <w:color w:val="000000" w:themeColor="text1"/>
          <w:spacing w:val="-2"/>
          <w:sz w:val="24"/>
          <w:szCs w:val="24"/>
          <w:lang w:eastAsia="ru-RU"/>
        </w:rPr>
        <w:t xml:space="preserve">мах при площади зеркала до </w:t>
      </w:r>
      <w:smartTag w:uri="urn:schemas-microsoft-com:office:smarttags" w:element="metricconverter">
        <w:smartTagPr>
          <w:attr w:name="ProductID" w:val="3 га"/>
        </w:smartTagPr>
        <w:r w:rsidR="00440AEA" w:rsidRPr="00E27EC3">
          <w:rPr>
            <w:rFonts w:eastAsia="Times New Roman" w:cs="Times New Roman"/>
            <w:color w:val="000000" w:themeColor="text1"/>
            <w:spacing w:val="-2"/>
            <w:sz w:val="24"/>
            <w:szCs w:val="24"/>
            <w:lang w:eastAsia="ru-RU"/>
          </w:rPr>
          <w:t>3 га</w:t>
        </w:r>
      </w:smartTag>
      <w:r w:rsidR="00440AEA" w:rsidRPr="00E27EC3">
        <w:rPr>
          <w:rFonts w:eastAsia="Times New Roman" w:cs="Times New Roman"/>
          <w:color w:val="000000" w:themeColor="text1"/>
          <w:spacing w:val="-2"/>
          <w:sz w:val="24"/>
          <w:szCs w:val="24"/>
          <w:lang w:eastAsia="ru-RU"/>
        </w:rPr>
        <w:t xml:space="preserve"> – 2 раза, более </w:t>
      </w:r>
      <w:smartTag w:uri="urn:schemas-microsoft-com:office:smarttags" w:element="metricconverter">
        <w:smartTagPr>
          <w:attr w:name="ProductID" w:val="3 га"/>
        </w:smartTagPr>
        <w:r w:rsidR="00440AEA" w:rsidRPr="00E27EC3">
          <w:rPr>
            <w:rFonts w:eastAsia="Times New Roman" w:cs="Times New Roman"/>
            <w:color w:val="000000" w:themeColor="text1"/>
            <w:spacing w:val="-2"/>
            <w:sz w:val="24"/>
            <w:szCs w:val="24"/>
            <w:lang w:eastAsia="ru-RU"/>
          </w:rPr>
          <w:t>3 га</w:t>
        </w:r>
      </w:smartTag>
      <w:r w:rsidR="00440AEA" w:rsidRPr="00E27EC3">
        <w:rPr>
          <w:rFonts w:eastAsia="Times New Roman" w:cs="Times New Roman"/>
          <w:color w:val="000000" w:themeColor="text1"/>
          <w:spacing w:val="-2"/>
          <w:sz w:val="24"/>
          <w:szCs w:val="24"/>
          <w:lang w:eastAsia="ru-RU"/>
        </w:rPr>
        <w:t xml:space="preserve"> – 1 раз; в замкнутых водо</w:t>
      </w:r>
      <w:r w:rsidR="0097647D" w:rsidRPr="00E27EC3">
        <w:rPr>
          <w:rFonts w:eastAsia="Times New Roman" w:cs="Times New Roman"/>
          <w:color w:val="000000" w:themeColor="text1"/>
          <w:spacing w:val="-2"/>
          <w:sz w:val="24"/>
          <w:szCs w:val="24"/>
          <w:lang w:eastAsia="ru-RU"/>
        </w:rPr>
        <w:t>ё</w:t>
      </w:r>
      <w:r w:rsidR="00440AEA" w:rsidRPr="00E27EC3">
        <w:rPr>
          <w:rFonts w:eastAsia="Times New Roman" w:cs="Times New Roman"/>
          <w:color w:val="000000" w:themeColor="text1"/>
          <w:spacing w:val="-2"/>
          <w:sz w:val="24"/>
          <w:szCs w:val="24"/>
          <w:lang w:eastAsia="ru-RU"/>
        </w:rPr>
        <w:t>мах, используемых для купания – соответственно 4 и 3 раза, а при площади более га – 2 раза.</w:t>
      </w:r>
    </w:p>
    <w:p w:rsidR="00440AEA" w:rsidRPr="00E27EC3" w:rsidRDefault="00440AEA" w:rsidP="00440AEA">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В замкнутых водо</w:t>
      </w:r>
      <w:r w:rsidR="0097647D" w:rsidRPr="00E27EC3">
        <w:rPr>
          <w:rFonts w:eastAsia="Times New Roman" w:cs="Times New Roman"/>
          <w:color w:val="000000" w:themeColor="text1"/>
          <w:spacing w:val="-2"/>
          <w:sz w:val="24"/>
          <w:szCs w:val="24"/>
          <w:lang w:eastAsia="ru-RU"/>
        </w:rPr>
        <w:t>ё</w:t>
      </w:r>
      <w:r w:rsidRPr="00E27EC3">
        <w:rPr>
          <w:rFonts w:eastAsia="Times New Roman" w:cs="Times New Roman"/>
          <w:color w:val="000000" w:themeColor="text1"/>
          <w:spacing w:val="-2"/>
          <w:sz w:val="24"/>
          <w:szCs w:val="24"/>
          <w:lang w:eastAsia="ru-RU"/>
        </w:rPr>
        <w:t>мах, расположенных на территории насел</w:t>
      </w:r>
      <w:r w:rsidR="0097647D" w:rsidRPr="00E27EC3">
        <w:rPr>
          <w:rFonts w:eastAsia="Times New Roman" w:cs="Times New Roman"/>
          <w:color w:val="000000" w:themeColor="text1"/>
          <w:spacing w:val="-2"/>
          <w:sz w:val="24"/>
          <w:szCs w:val="24"/>
          <w:lang w:eastAsia="ru-RU"/>
        </w:rPr>
        <w:t>ё</w:t>
      </w:r>
      <w:r w:rsidRPr="00E27EC3">
        <w:rPr>
          <w:rFonts w:eastAsia="Times New Roman" w:cs="Times New Roman"/>
          <w:color w:val="000000" w:themeColor="text1"/>
          <w:spacing w:val="-2"/>
          <w:sz w:val="24"/>
          <w:szCs w:val="24"/>
          <w:lang w:eastAsia="ru-RU"/>
        </w:rPr>
        <w:t>нных пунктов, глубина воды в весенне</w:t>
      </w:r>
      <w:r w:rsidR="0097647D" w:rsidRPr="00E27EC3">
        <w:rPr>
          <w:rFonts w:eastAsia="Times New Roman" w:cs="Times New Roman"/>
          <w:color w:val="000000" w:themeColor="text1"/>
          <w:spacing w:val="-2"/>
          <w:sz w:val="24"/>
          <w:szCs w:val="24"/>
          <w:lang w:eastAsia="ru-RU"/>
        </w:rPr>
        <w:t xml:space="preserve"> – </w:t>
      </w:r>
      <w:r w:rsidRPr="00E27EC3">
        <w:rPr>
          <w:rFonts w:eastAsia="Times New Roman" w:cs="Times New Roman"/>
          <w:color w:val="000000" w:themeColor="text1"/>
          <w:spacing w:val="-2"/>
          <w:sz w:val="24"/>
          <w:szCs w:val="24"/>
          <w:lang w:eastAsia="ru-RU"/>
        </w:rPr>
        <w:t xml:space="preserve">летний период должна быть не менее </w:t>
      </w:r>
      <w:smartTag w:uri="urn:schemas-microsoft-com:office:smarttags" w:element="metricconverter">
        <w:smartTagPr>
          <w:attr w:name="ProductID" w:val="1,5 м"/>
        </w:smartTagPr>
        <w:r w:rsidRPr="00E27EC3">
          <w:rPr>
            <w:rFonts w:eastAsia="Times New Roman" w:cs="Times New Roman"/>
            <w:color w:val="000000" w:themeColor="text1"/>
            <w:spacing w:val="-2"/>
            <w:sz w:val="24"/>
            <w:szCs w:val="24"/>
            <w:lang w:eastAsia="ru-RU"/>
          </w:rPr>
          <w:t>1,5 м</w:t>
        </w:r>
      </w:smartTag>
      <w:r w:rsidRPr="00E27EC3">
        <w:rPr>
          <w:rFonts w:eastAsia="Times New Roman" w:cs="Times New Roman"/>
          <w:color w:val="000000" w:themeColor="text1"/>
          <w:spacing w:val="-2"/>
          <w:sz w:val="24"/>
          <w:szCs w:val="24"/>
          <w:lang w:eastAsia="ru-RU"/>
        </w:rPr>
        <w:t xml:space="preserve">, а в прибрежной зоне, при условии периодического удаления водной растительности, не менее </w:t>
      </w:r>
      <w:smartTag w:uri="urn:schemas-microsoft-com:office:smarttags" w:element="metricconverter">
        <w:smartTagPr>
          <w:attr w:name="ProductID" w:val="1 м"/>
        </w:smartTagPr>
        <w:r w:rsidRPr="00E27EC3">
          <w:rPr>
            <w:rFonts w:eastAsia="Times New Roman" w:cs="Times New Roman"/>
            <w:color w:val="000000" w:themeColor="text1"/>
            <w:spacing w:val="-2"/>
            <w:sz w:val="24"/>
            <w:szCs w:val="24"/>
            <w:lang w:eastAsia="ru-RU"/>
          </w:rPr>
          <w:t>1 м</w:t>
        </w:r>
      </w:smartTag>
      <w:r w:rsidRPr="00E27EC3">
        <w:rPr>
          <w:rFonts w:eastAsia="Times New Roman" w:cs="Times New Roman"/>
          <w:color w:val="000000" w:themeColor="text1"/>
          <w:spacing w:val="-2"/>
          <w:sz w:val="24"/>
          <w:szCs w:val="24"/>
          <w:lang w:eastAsia="ru-RU"/>
        </w:rPr>
        <w:t>. Площадь водного зеркала и пляжей водо</w:t>
      </w:r>
      <w:r w:rsidR="0097647D" w:rsidRPr="00E27EC3">
        <w:rPr>
          <w:rFonts w:eastAsia="Times New Roman" w:cs="Times New Roman"/>
          <w:color w:val="000000" w:themeColor="text1"/>
          <w:spacing w:val="-2"/>
          <w:sz w:val="24"/>
          <w:szCs w:val="24"/>
          <w:lang w:eastAsia="ru-RU"/>
        </w:rPr>
        <w:t>ё</w:t>
      </w:r>
      <w:r w:rsidRPr="00E27EC3">
        <w:rPr>
          <w:rFonts w:eastAsia="Times New Roman" w:cs="Times New Roman"/>
          <w:color w:val="000000" w:themeColor="text1"/>
          <w:spacing w:val="-2"/>
          <w:sz w:val="24"/>
          <w:szCs w:val="24"/>
          <w:lang w:eastAsia="ru-RU"/>
        </w:rPr>
        <w:t>мов следует принимать в соответствии с требованиями раздела «Рекреационные зоны» (подраздел «Зоны</w:t>
      </w:r>
      <w:r w:rsidR="0097647D" w:rsidRPr="00E27EC3">
        <w:rPr>
          <w:rFonts w:eastAsia="Times New Roman" w:cs="Times New Roman"/>
          <w:color w:val="000000" w:themeColor="text1"/>
          <w:spacing w:val="-2"/>
          <w:sz w:val="24"/>
          <w:szCs w:val="24"/>
          <w:lang w:eastAsia="ru-RU"/>
        </w:rPr>
        <w:t xml:space="preserve"> отдыха») настоящих нормативов.</w:t>
      </w:r>
    </w:p>
    <w:p w:rsidR="00440AEA" w:rsidRPr="00E27EC3" w:rsidRDefault="005C62EB"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7.4.6</w:t>
      </w:r>
      <w:r w:rsidR="00440AEA" w:rsidRPr="00E27EC3">
        <w:rPr>
          <w:rFonts w:eastAsia="Times New Roman" w:cs="Times New Roman"/>
          <w:color w:val="000000" w:themeColor="text1"/>
          <w:spacing w:val="-2"/>
          <w:sz w:val="24"/>
          <w:szCs w:val="24"/>
          <w:lang w:eastAsia="ru-RU"/>
        </w:rPr>
        <w:t xml:space="preserve"> </w:t>
      </w:r>
      <w:r w:rsidR="00440AEA" w:rsidRPr="00E27EC3">
        <w:rPr>
          <w:rFonts w:eastAsia="Times New Roman" w:cs="Times New Roman"/>
          <w:color w:val="000000" w:themeColor="text1"/>
          <w:sz w:val="24"/>
          <w:szCs w:val="24"/>
          <w:lang w:eastAsia="ru-RU"/>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w:t>
      </w:r>
      <w:r w:rsidR="00440AEA" w:rsidRPr="00E27EC3">
        <w:rPr>
          <w:rFonts w:eastAsia="Times New Roman" w:cs="Times New Roman"/>
          <w:color w:val="000000" w:themeColor="text1"/>
          <w:spacing w:val="-2"/>
          <w:sz w:val="24"/>
          <w:szCs w:val="24"/>
          <w:lang w:eastAsia="ru-RU"/>
        </w:rPr>
        <w:t>рек, оз</w:t>
      </w:r>
      <w:r w:rsidR="009C5084" w:rsidRPr="00E27EC3">
        <w:rPr>
          <w:rFonts w:eastAsia="Times New Roman" w:cs="Times New Roman"/>
          <w:color w:val="000000" w:themeColor="text1"/>
          <w:spacing w:val="-2"/>
          <w:sz w:val="24"/>
          <w:szCs w:val="24"/>
          <w:lang w:eastAsia="ru-RU"/>
        </w:rPr>
        <w:t>ё</w:t>
      </w:r>
      <w:r w:rsidR="00440AEA" w:rsidRPr="00E27EC3">
        <w:rPr>
          <w:rFonts w:eastAsia="Times New Roman" w:cs="Times New Roman"/>
          <w:color w:val="000000" w:themeColor="text1"/>
          <w:spacing w:val="-2"/>
          <w:sz w:val="24"/>
          <w:szCs w:val="24"/>
          <w:lang w:eastAsia="ru-RU"/>
        </w:rPr>
        <w:t xml:space="preserve">р и водохранилищ устанавливаются водоохранные зоны и прибрежные защитные полосы. </w:t>
      </w:r>
      <w:r w:rsidR="00440AEA" w:rsidRPr="00E27EC3">
        <w:rPr>
          <w:rFonts w:eastAsia="Times New Roman" w:cs="Times New Roman"/>
          <w:color w:val="000000" w:themeColor="text1"/>
          <w:sz w:val="24"/>
          <w:szCs w:val="24"/>
          <w:lang w:eastAsia="ru-RU"/>
        </w:rPr>
        <w:t>Требования к водоохранным зонам и прибрежным защитным полосам водных объектов приведены в разделе «Зоны особо охраняемых территорий» (подраздел «Водоохранные зоны, прибрежные защитные и береговые полосы») настоящих нормативов.</w:t>
      </w:r>
    </w:p>
    <w:p w:rsidR="00440AEA" w:rsidRPr="00E27EC3" w:rsidRDefault="00440AEA"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Размещение производственных объектов в прибрежных зонах водных объектов следует осуществлять в соответствии с требованиями п. </w:t>
      </w:r>
      <w:r w:rsidR="00825C2E" w:rsidRPr="00E27EC3">
        <w:rPr>
          <w:rFonts w:eastAsia="Times New Roman" w:cs="Times New Roman"/>
          <w:color w:val="000000" w:themeColor="text1"/>
          <w:sz w:val="24"/>
          <w:szCs w:val="24"/>
          <w:lang w:eastAsia="ru-RU"/>
        </w:rPr>
        <w:t>3.2.5</w:t>
      </w:r>
      <w:r w:rsidRPr="00E27EC3">
        <w:rPr>
          <w:rFonts w:eastAsia="Times New Roman" w:cs="Times New Roman"/>
          <w:color w:val="000000" w:themeColor="text1"/>
          <w:sz w:val="24"/>
          <w:szCs w:val="24"/>
          <w:lang w:eastAsia="ru-RU"/>
        </w:rPr>
        <w:t xml:space="preserve"> настоящих нормативов.</w:t>
      </w:r>
    </w:p>
    <w:p w:rsidR="00440AEA" w:rsidRPr="00E27EC3" w:rsidRDefault="00710D67"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7.4.7</w:t>
      </w:r>
      <w:r w:rsidR="00440AEA" w:rsidRPr="00E27EC3">
        <w:rPr>
          <w:rFonts w:eastAsia="Times New Roman" w:cs="Times New Roman"/>
          <w:color w:val="000000" w:themeColor="text1"/>
          <w:sz w:val="24"/>
          <w:szCs w:val="24"/>
          <w:lang w:eastAsia="ru-RU"/>
        </w:rPr>
        <w:t xml:space="preserve"> Для водных объектов, имеющих рыбохозяйственное значение, устанавливаются рыбоохранные и рыбохозяйственные заповедные зоны в соответствии с разделом «Земли природоохранного назначения» (подраздел «Рыбоохранные и рыбохозяйственные заповедные зоны») настоящих нормативов».</w:t>
      </w:r>
    </w:p>
    <w:p w:rsidR="00440AEA" w:rsidRPr="00E27EC3" w:rsidRDefault="00710D67"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7.4.8</w:t>
      </w:r>
      <w:r w:rsidR="00440AEA" w:rsidRPr="00E27EC3">
        <w:rPr>
          <w:rFonts w:eastAsia="Times New Roman" w:cs="Times New Roman"/>
          <w:color w:val="000000" w:themeColor="text1"/>
          <w:sz w:val="24"/>
          <w:szCs w:val="24"/>
          <w:lang w:eastAsia="ru-RU"/>
        </w:rPr>
        <w:t xml:space="preserve">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00440AEA" w:rsidRPr="00E27EC3">
          <w:rPr>
            <w:rFonts w:eastAsia="Times New Roman" w:cs="Times New Roman"/>
            <w:color w:val="000000" w:themeColor="text1"/>
            <w:sz w:val="24"/>
            <w:szCs w:val="24"/>
            <w:lang w:eastAsia="ru-RU"/>
          </w:rPr>
          <w:t>2 км</w:t>
        </w:r>
      </w:smartTag>
      <w:r w:rsidR="00440AEA" w:rsidRPr="00E27EC3">
        <w:rPr>
          <w:rFonts w:eastAsia="Times New Roman" w:cs="Times New Roman"/>
          <w:color w:val="000000" w:themeColor="text1"/>
          <w:sz w:val="24"/>
          <w:szCs w:val="24"/>
          <w:lang w:eastAsia="ru-RU"/>
        </w:rPr>
        <w:t xml:space="preserve"> от рыбохозяйственных водо</w:t>
      </w:r>
      <w:r w:rsidR="009C5084" w:rsidRPr="00E27EC3">
        <w:rPr>
          <w:rFonts w:eastAsia="Times New Roman" w:cs="Times New Roman"/>
          <w:color w:val="000000" w:themeColor="text1"/>
          <w:sz w:val="24"/>
          <w:szCs w:val="24"/>
          <w:lang w:eastAsia="ru-RU"/>
        </w:rPr>
        <w:t>ё</w:t>
      </w:r>
      <w:r w:rsidR="00440AEA" w:rsidRPr="00E27EC3">
        <w:rPr>
          <w:rFonts w:eastAsia="Times New Roman" w:cs="Times New Roman"/>
          <w:color w:val="000000" w:themeColor="text1"/>
          <w:sz w:val="24"/>
          <w:szCs w:val="24"/>
          <w:lang w:eastAsia="ru-RU"/>
        </w:rPr>
        <w:t xml:space="preserve">мов. </w:t>
      </w:r>
      <w:r w:rsidR="00440AEA" w:rsidRPr="00E27EC3">
        <w:rPr>
          <w:rFonts w:eastAsia="Times New Roman" w:cs="Times New Roman"/>
          <w:color w:val="000000" w:themeColor="text1"/>
          <w:spacing w:val="-2"/>
          <w:sz w:val="24"/>
          <w:szCs w:val="24"/>
          <w:lang w:eastAsia="ru-RU"/>
        </w:rPr>
        <w:t>При необходимости допускается уменьшать указанные расстояния при согласовании</w:t>
      </w:r>
      <w:r w:rsidR="00440AEA" w:rsidRPr="00E27EC3">
        <w:rPr>
          <w:rFonts w:eastAsia="Times New Roman" w:cs="Times New Roman"/>
          <w:color w:val="000000" w:themeColor="text1"/>
          <w:sz w:val="24"/>
          <w:szCs w:val="24"/>
          <w:lang w:eastAsia="ru-RU"/>
        </w:rPr>
        <w:t xml:space="preserve"> с территориальными органами в сфере охраны рыбных и водных биологических ресурсов. Хранение пестицидов и агрохимикатов осуществляется в соответствии с требованиями СанПиН </w:t>
      </w:r>
      <w:r w:rsidR="00440AEA" w:rsidRPr="00E27EC3">
        <w:rPr>
          <w:rFonts w:eastAsia="Times New Roman" w:cs="Times New Roman"/>
          <w:color w:val="000000" w:themeColor="text1"/>
          <w:spacing w:val="-2"/>
          <w:sz w:val="24"/>
          <w:szCs w:val="24"/>
          <w:lang w:eastAsia="ru-RU"/>
        </w:rPr>
        <w:t>1.2.2584-10</w:t>
      </w:r>
      <w:r w:rsidR="00440AEA" w:rsidRPr="00E27EC3">
        <w:rPr>
          <w:rFonts w:eastAsia="Times New Roman" w:cs="Times New Roman"/>
          <w:color w:val="000000" w:themeColor="text1"/>
          <w:sz w:val="24"/>
          <w:szCs w:val="24"/>
          <w:lang w:eastAsia="ru-RU"/>
        </w:rPr>
        <w:t>.</w:t>
      </w:r>
    </w:p>
    <w:p w:rsidR="00440AEA" w:rsidRPr="00E27EC3" w:rsidRDefault="00440AEA"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размещении складов минеральных удобрений и химических средств защиты растений, животноводческих, птицеводческих и звероводческих предприятий должны быть предусмотрены необходимые меры, исключающие попадание указанных веществ, навозных стоков и помета в водные объекты.</w:t>
      </w:r>
    </w:p>
    <w:p w:rsidR="00440AEA" w:rsidRPr="00E27EC3" w:rsidRDefault="00710D67"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7.4.9</w:t>
      </w:r>
      <w:r w:rsidR="00440AEA" w:rsidRPr="00E27EC3">
        <w:rPr>
          <w:rFonts w:eastAsia="Times New Roman" w:cs="Times New Roman"/>
          <w:color w:val="000000" w:themeColor="text1"/>
          <w:sz w:val="24"/>
          <w:szCs w:val="24"/>
          <w:lang w:eastAsia="ru-RU"/>
        </w:rPr>
        <w:t xml:space="preserve"> При определении видов водозаборных устройств и мест их размещения следует учитывать требования к качеству питьевых вод согласно СанПиН 2.1.4.1074</w:t>
      </w:r>
      <w:r w:rsidR="00825C2E" w:rsidRPr="00E27EC3">
        <w:rPr>
          <w:rFonts w:eastAsia="Times New Roman" w:cs="Times New Roman"/>
          <w:color w:val="000000" w:themeColor="text1"/>
          <w:sz w:val="24"/>
          <w:szCs w:val="24"/>
          <w:lang w:eastAsia="ru-RU"/>
        </w:rPr>
        <w:t>-01.</w:t>
      </w:r>
    </w:p>
    <w:p w:rsidR="00440AEA" w:rsidRPr="00E27EC3" w:rsidRDefault="00710D67"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7.4.1</w:t>
      </w:r>
      <w:r w:rsidR="00825C2E" w:rsidRPr="00E27EC3">
        <w:rPr>
          <w:rFonts w:eastAsia="Times New Roman" w:cs="Times New Roman"/>
          <w:color w:val="000000" w:themeColor="text1"/>
          <w:sz w:val="24"/>
          <w:szCs w:val="24"/>
          <w:lang w:eastAsia="ru-RU"/>
        </w:rPr>
        <w:t>0</w:t>
      </w:r>
      <w:r w:rsidR="00440AEA" w:rsidRPr="00E27EC3">
        <w:rPr>
          <w:rFonts w:eastAsia="Times New Roman" w:cs="Times New Roman"/>
          <w:color w:val="000000" w:themeColor="text1"/>
          <w:sz w:val="24"/>
          <w:szCs w:val="24"/>
          <w:lang w:eastAsia="ru-RU"/>
        </w:rPr>
        <w:t xml:space="preserve"> Эксплуатацию водохранилищ и их нижних бьефов, используемых или намечаемых к использованию в качестве источников хозяйственно</w:t>
      </w:r>
      <w:r w:rsidR="00825C2E" w:rsidRPr="00E27EC3">
        <w:rPr>
          <w:rFonts w:eastAsia="Times New Roman" w:cs="Times New Roman"/>
          <w:color w:val="000000" w:themeColor="text1"/>
          <w:sz w:val="24"/>
          <w:szCs w:val="24"/>
          <w:lang w:eastAsia="ru-RU"/>
        </w:rPr>
        <w:t xml:space="preserve"> – </w:t>
      </w:r>
      <w:r w:rsidR="00440AEA" w:rsidRPr="00E27EC3">
        <w:rPr>
          <w:rFonts w:eastAsia="Times New Roman" w:cs="Times New Roman"/>
          <w:color w:val="000000" w:themeColor="text1"/>
          <w:sz w:val="24"/>
          <w:szCs w:val="24"/>
          <w:lang w:eastAsia="ru-RU"/>
        </w:rPr>
        <w:t>питьевого и культурно</w:t>
      </w:r>
      <w:r w:rsidR="00825C2E" w:rsidRPr="00E27EC3">
        <w:rPr>
          <w:rFonts w:eastAsia="Times New Roman" w:cs="Times New Roman"/>
          <w:color w:val="000000" w:themeColor="text1"/>
          <w:sz w:val="24"/>
          <w:szCs w:val="24"/>
          <w:lang w:eastAsia="ru-RU"/>
        </w:rPr>
        <w:t xml:space="preserve"> – </w:t>
      </w:r>
      <w:r w:rsidR="00440AEA" w:rsidRPr="00E27EC3">
        <w:rPr>
          <w:rFonts w:eastAsia="Times New Roman" w:cs="Times New Roman"/>
          <w:color w:val="000000" w:themeColor="text1"/>
          <w:sz w:val="24"/>
          <w:szCs w:val="24"/>
          <w:lang w:eastAsia="ru-RU"/>
        </w:rPr>
        <w:t>бытового водопользования, следует осуществлять с уч</w:t>
      </w:r>
      <w:r w:rsidR="009C5084" w:rsidRPr="00E27EC3">
        <w:rPr>
          <w:rFonts w:eastAsia="Times New Roman" w:cs="Times New Roman"/>
          <w:color w:val="000000" w:themeColor="text1"/>
          <w:sz w:val="24"/>
          <w:szCs w:val="24"/>
          <w:lang w:eastAsia="ru-RU"/>
        </w:rPr>
        <w:t>ё</w:t>
      </w:r>
      <w:r w:rsidR="00440AEA" w:rsidRPr="00E27EC3">
        <w:rPr>
          <w:rFonts w:eastAsia="Times New Roman" w:cs="Times New Roman"/>
          <w:color w:val="000000" w:themeColor="text1"/>
          <w:sz w:val="24"/>
          <w:szCs w:val="24"/>
          <w:lang w:eastAsia="ru-RU"/>
        </w:rPr>
        <w:t>том санитарных и экологических требований к проектированию, строительству и эксплуатации водохранилищ.</w:t>
      </w:r>
    </w:p>
    <w:p w:rsidR="00440AEA" w:rsidRPr="00E27EC3" w:rsidRDefault="00440AEA"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сложившихся и проектируемых зонах отдыха, расположенных на берегах водо</w:t>
      </w:r>
      <w:r w:rsidR="009C5084"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мов и водотоков, водоохранные мероприятия должны отвечать</w:t>
      </w:r>
      <w:r w:rsidR="00825C2E" w:rsidRPr="00E27EC3">
        <w:rPr>
          <w:rFonts w:eastAsia="Times New Roman" w:cs="Times New Roman"/>
          <w:color w:val="000000" w:themeColor="text1"/>
          <w:sz w:val="24"/>
          <w:szCs w:val="24"/>
          <w:lang w:eastAsia="ru-RU"/>
        </w:rPr>
        <w:t xml:space="preserve"> требованиям ГОСТ 17.1.5.02-80.</w:t>
      </w:r>
    </w:p>
    <w:p w:rsidR="00440AEA" w:rsidRPr="00E27EC3" w:rsidRDefault="00825C2E"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7.4.11</w:t>
      </w:r>
      <w:r w:rsidR="00440AEA" w:rsidRPr="00E27EC3">
        <w:rPr>
          <w:rFonts w:eastAsia="Times New Roman" w:cs="Times New Roman"/>
          <w:color w:val="000000" w:themeColor="text1"/>
          <w:sz w:val="24"/>
          <w:szCs w:val="24"/>
          <w:lang w:eastAsia="ru-RU"/>
        </w:rPr>
        <w:t xml:space="preserve"> Поверхностные воды с территории предприятий, складских хозяйств, автохозяйств и других объектов должны подвергаться очистке на очистных сооружениях преимущественно с использованием очищенных вод на производственные нужды.</w:t>
      </w:r>
    </w:p>
    <w:p w:rsidR="00440AEA" w:rsidRPr="00E27EC3" w:rsidRDefault="00825C2E" w:rsidP="00440AEA">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z w:val="24"/>
          <w:szCs w:val="24"/>
          <w:lang w:eastAsia="ru-RU"/>
        </w:rPr>
        <w:t>7.4.12</w:t>
      </w:r>
      <w:r w:rsidR="00440AEA" w:rsidRPr="00E27EC3">
        <w:rPr>
          <w:rFonts w:eastAsia="Times New Roman" w:cs="Times New Roman"/>
          <w:color w:val="000000" w:themeColor="text1"/>
          <w:spacing w:val="-2"/>
          <w:sz w:val="24"/>
          <w:szCs w:val="24"/>
          <w:lang w:eastAsia="ru-RU"/>
        </w:rPr>
        <w:t xml:space="preserve"> </w:t>
      </w:r>
      <w:r w:rsidR="00440AEA" w:rsidRPr="00E27EC3">
        <w:rPr>
          <w:rFonts w:eastAsia="Times New Roman" w:cs="Times New Roman"/>
          <w:color w:val="000000" w:themeColor="text1"/>
          <w:sz w:val="24"/>
          <w:szCs w:val="24"/>
          <w:lang w:eastAsia="ru-RU"/>
        </w:rPr>
        <w:t>Охрану поверхностных вод от загрязнения следует осуществлять в соответствии с требованиями СанПиН 2.1.5.980-00.</w:t>
      </w:r>
    </w:p>
    <w:p w:rsidR="00440AEA" w:rsidRPr="00E27EC3" w:rsidRDefault="00440AEA" w:rsidP="00440AEA">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z w:val="24"/>
          <w:szCs w:val="24"/>
          <w:lang w:eastAsia="ru-RU"/>
        </w:rPr>
        <w:t>Охрану подземных вод от загрязнения следует осуществлять в соответствии с требованиями СП 2.1.5.1059-01.</w:t>
      </w:r>
    </w:p>
    <w:p w:rsidR="00440AEA" w:rsidRPr="00E27EC3" w:rsidRDefault="00440AEA" w:rsidP="00440AE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p>
    <w:p w:rsidR="00440AEA" w:rsidRPr="00E27EC3" w:rsidRDefault="00440AEA" w:rsidP="00440AEA">
      <w:pPr>
        <w:widowControl w:val="0"/>
        <w:spacing w:line="239" w:lineRule="auto"/>
        <w:ind w:firstLine="709"/>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7.5 Охрана почв</w:t>
      </w:r>
    </w:p>
    <w:p w:rsidR="00440AEA" w:rsidRPr="00E27EC3" w:rsidRDefault="00440AEA" w:rsidP="00440AEA">
      <w:pPr>
        <w:widowControl w:val="0"/>
        <w:spacing w:line="239" w:lineRule="auto"/>
        <w:ind w:firstLine="709"/>
        <w:rPr>
          <w:rFonts w:eastAsia="Times New Roman" w:cs="Times New Roman"/>
          <w:color w:val="000000" w:themeColor="text1"/>
          <w:sz w:val="24"/>
          <w:szCs w:val="24"/>
          <w:lang w:eastAsia="ru-RU"/>
        </w:rPr>
      </w:pPr>
    </w:p>
    <w:p w:rsidR="00440AEA" w:rsidRPr="00E27EC3" w:rsidRDefault="00440AEA"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7.5.1 Требования по охране почв предъявляются к жилым, рекреационным зонам, зонам санитарной охраны водо</w:t>
      </w:r>
      <w:r w:rsidR="002D64C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мов и водотоков, территориям сель</w:t>
      </w:r>
      <w:r w:rsidR="002D64C2" w:rsidRPr="00E27EC3">
        <w:rPr>
          <w:rFonts w:eastAsia="Times New Roman" w:cs="Times New Roman"/>
          <w:color w:val="000000" w:themeColor="text1"/>
          <w:sz w:val="24"/>
          <w:szCs w:val="24"/>
          <w:lang w:eastAsia="ru-RU"/>
        </w:rPr>
        <w:t xml:space="preserve">скохозяйственного назначения и </w:t>
      </w:r>
      <w:r w:rsidRPr="00E27EC3">
        <w:rPr>
          <w:rFonts w:eastAsia="Times New Roman" w:cs="Times New Roman"/>
          <w:color w:val="000000" w:themeColor="text1"/>
          <w:sz w:val="24"/>
          <w:szCs w:val="24"/>
          <w:lang w:eastAsia="ru-RU"/>
        </w:rPr>
        <w:t>другим территориям, где возможно влияние загрязненных почв на здоровье человека и условия проживания.</w:t>
      </w:r>
    </w:p>
    <w:p w:rsidR="00440AEA" w:rsidRPr="00E27EC3" w:rsidRDefault="00440AEA"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Гигиенические требования к качеству почв устанавливаются с уч</w:t>
      </w:r>
      <w:r w:rsidR="002D64C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их специфики, почвенно</w:t>
      </w:r>
      <w:r w:rsidR="00825C2E"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климатических особенностей насел</w:t>
      </w:r>
      <w:r w:rsidR="002D64C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мест, фонового содержания химических соединений и элементов.</w:t>
      </w:r>
    </w:p>
    <w:p w:rsidR="00440AEA" w:rsidRPr="00E27EC3" w:rsidRDefault="00825C2E"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7.5.2</w:t>
      </w:r>
      <w:r w:rsidR="00440AEA" w:rsidRPr="00E27EC3">
        <w:rPr>
          <w:rFonts w:eastAsia="Times New Roman" w:cs="Times New Roman"/>
          <w:color w:val="000000" w:themeColor="text1"/>
          <w:sz w:val="24"/>
          <w:szCs w:val="24"/>
          <w:lang w:eastAsia="ru-RU"/>
        </w:rPr>
        <w:t xml:space="preserve"> Оценка состояния почв проводится в соответствии с требованиями СанПиН 2.1.7.1287-03, СанПиН 2.6.1.2523-09 (НРБ-99/2009), </w:t>
      </w:r>
      <w:r w:rsidR="00440AEA" w:rsidRPr="00E27EC3">
        <w:rPr>
          <w:rFonts w:eastAsia="Times New Roman" w:cs="Times New Roman"/>
          <w:bCs/>
          <w:color w:val="000000" w:themeColor="text1"/>
          <w:sz w:val="24"/>
          <w:szCs w:val="24"/>
          <w:lang w:eastAsia="ru-RU"/>
        </w:rPr>
        <w:t>МУ 2.1.7.730-99</w:t>
      </w:r>
      <w:r w:rsidR="00440AEA" w:rsidRPr="00E27EC3">
        <w:rPr>
          <w:rFonts w:eastAsia="Times New Roman" w:cs="Times New Roman"/>
          <w:color w:val="000000" w:themeColor="text1"/>
          <w:sz w:val="24"/>
          <w:szCs w:val="24"/>
          <w:lang w:eastAsia="ru-RU"/>
        </w:rPr>
        <w:t xml:space="preserve">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w:t>
      </w:r>
    </w:p>
    <w:p w:rsidR="00440AEA" w:rsidRPr="00E27EC3" w:rsidRDefault="00825C2E"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7.5.3</w:t>
      </w:r>
      <w:r w:rsidR="00440AEA" w:rsidRPr="00E27EC3">
        <w:rPr>
          <w:rFonts w:eastAsia="Times New Roman" w:cs="Times New Roman"/>
          <w:color w:val="000000" w:themeColor="text1"/>
          <w:sz w:val="24"/>
          <w:szCs w:val="24"/>
          <w:lang w:eastAsia="ru-RU"/>
        </w:rPr>
        <w:t xml:space="preserve"> В почвах на территории насел</w:t>
      </w:r>
      <w:r w:rsidR="002D64C2" w:rsidRPr="00E27EC3">
        <w:rPr>
          <w:rFonts w:eastAsia="Times New Roman" w:cs="Times New Roman"/>
          <w:color w:val="000000" w:themeColor="text1"/>
          <w:sz w:val="24"/>
          <w:szCs w:val="24"/>
          <w:lang w:eastAsia="ru-RU"/>
        </w:rPr>
        <w:t>ё</w:t>
      </w:r>
      <w:r w:rsidR="00440AEA" w:rsidRPr="00E27EC3">
        <w:rPr>
          <w:rFonts w:eastAsia="Times New Roman" w:cs="Times New Roman"/>
          <w:color w:val="000000" w:themeColor="text1"/>
          <w:sz w:val="24"/>
          <w:szCs w:val="24"/>
          <w:lang w:eastAsia="ru-RU"/>
        </w:rPr>
        <w:t xml:space="preserve">нных пунктов </w:t>
      </w:r>
      <w:r w:rsidR="00440AEA" w:rsidRPr="00E27EC3">
        <w:rPr>
          <w:rFonts w:eastAsia="Times New Roman" w:cs="Times New Roman"/>
          <w:color w:val="000000" w:themeColor="text1"/>
          <w:spacing w:val="-2"/>
          <w:sz w:val="24"/>
          <w:szCs w:val="24"/>
          <w:lang w:eastAsia="ru-RU"/>
        </w:rPr>
        <w:t>и сельскохозяйственных угодий</w:t>
      </w:r>
      <w:r w:rsidR="00440AEA" w:rsidRPr="00E27EC3">
        <w:rPr>
          <w:rFonts w:eastAsia="Times New Roman" w:cs="Times New Roman"/>
          <w:color w:val="000000" w:themeColor="text1"/>
          <w:sz w:val="24"/>
          <w:szCs w:val="24"/>
          <w:lang w:eastAsia="ru-RU"/>
        </w:rPr>
        <w:t xml:space="preserve">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w:t>
      </w:r>
      <w:r w:rsidR="00440AEA" w:rsidRPr="00E27EC3">
        <w:rPr>
          <w:rFonts w:eastAsia="Times New Roman" w:cs="Times New Roman"/>
          <w:color w:val="000000" w:themeColor="text1"/>
          <w:spacing w:val="-2"/>
          <w:sz w:val="24"/>
          <w:szCs w:val="24"/>
          <w:lang w:eastAsia="ru-RU"/>
        </w:rPr>
        <w:t>(уровни), установленные санитарными правилами и гигиеническими нормативами.</w:t>
      </w:r>
    </w:p>
    <w:p w:rsidR="00440AEA" w:rsidRPr="00E27EC3" w:rsidRDefault="00440AEA"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w:t>
      </w:r>
      <w:r w:rsidR="002D64C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мов, водоохранных зон и прибрежных защитных полос, санитарно</w:t>
      </w:r>
      <w:r w:rsidR="002D64C2"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защитных зон.</w:t>
      </w:r>
    </w:p>
    <w:p w:rsidR="00440AEA" w:rsidRPr="00E27EC3" w:rsidRDefault="00440AEA"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Для категории чрезвычайно опасного загрязнения почв рекомендуется вывоз и утилизация почв на специализированных полигонах.</w:t>
      </w:r>
    </w:p>
    <w:p w:rsidR="00440AEA" w:rsidRPr="00E27EC3" w:rsidRDefault="00825C2E" w:rsidP="00440AEA">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7.5.4</w:t>
      </w:r>
      <w:r w:rsidR="00440AEA" w:rsidRPr="00E27EC3">
        <w:rPr>
          <w:rFonts w:eastAsia="Times New Roman" w:cs="Times New Roman"/>
          <w:color w:val="000000" w:themeColor="text1"/>
          <w:sz w:val="24"/>
          <w:szCs w:val="24"/>
          <w:lang w:eastAsia="ru-RU"/>
        </w:rPr>
        <w:t xml:space="preserve"> Выбор площадки для размещений объектов проводится с уч</w:t>
      </w:r>
      <w:r w:rsidR="002D64C2" w:rsidRPr="00E27EC3">
        <w:rPr>
          <w:rFonts w:eastAsia="Times New Roman" w:cs="Times New Roman"/>
          <w:color w:val="000000" w:themeColor="text1"/>
          <w:sz w:val="24"/>
          <w:szCs w:val="24"/>
          <w:lang w:eastAsia="ru-RU"/>
        </w:rPr>
        <w:t>ё</w:t>
      </w:r>
      <w:r w:rsidR="00440AEA" w:rsidRPr="00E27EC3">
        <w:rPr>
          <w:rFonts w:eastAsia="Times New Roman" w:cs="Times New Roman"/>
          <w:color w:val="000000" w:themeColor="text1"/>
          <w:sz w:val="24"/>
          <w:szCs w:val="24"/>
          <w:lang w:eastAsia="ru-RU"/>
        </w:rPr>
        <w:t>том:</w:t>
      </w:r>
    </w:p>
    <w:p w:rsidR="00440AEA" w:rsidRPr="00E27EC3" w:rsidRDefault="00825C2E" w:rsidP="00440AEA">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440AEA" w:rsidRPr="00E27EC3">
        <w:rPr>
          <w:rFonts w:eastAsia="Times New Roman" w:cs="Times New Roman"/>
          <w:color w:val="000000" w:themeColor="text1"/>
          <w:sz w:val="24"/>
          <w:szCs w:val="24"/>
          <w:lang w:eastAsia="ru-RU"/>
        </w:rPr>
        <w:t xml:space="preserve"> физико</w:t>
      </w:r>
      <w:r w:rsidRPr="00E27EC3">
        <w:rPr>
          <w:rFonts w:eastAsia="Times New Roman" w:cs="Times New Roman"/>
          <w:color w:val="000000" w:themeColor="text1"/>
          <w:sz w:val="24"/>
          <w:szCs w:val="24"/>
          <w:lang w:eastAsia="ru-RU"/>
        </w:rPr>
        <w:t xml:space="preserve"> – </w:t>
      </w:r>
      <w:r w:rsidR="00440AEA" w:rsidRPr="00E27EC3">
        <w:rPr>
          <w:rFonts w:eastAsia="Times New Roman" w:cs="Times New Roman"/>
          <w:color w:val="000000" w:themeColor="text1"/>
          <w:sz w:val="24"/>
          <w:szCs w:val="24"/>
          <w:lang w:eastAsia="ru-RU"/>
        </w:rPr>
        <w:t>химических свойств почв, их механического состава, содержания органического вещества, кислотности и т.д.;</w:t>
      </w:r>
    </w:p>
    <w:p w:rsidR="00440AEA" w:rsidRPr="00E27EC3" w:rsidRDefault="00825C2E" w:rsidP="00440AEA">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440AEA" w:rsidRPr="00E27EC3">
        <w:rPr>
          <w:rFonts w:eastAsia="Times New Roman" w:cs="Times New Roman"/>
          <w:color w:val="000000" w:themeColor="text1"/>
          <w:sz w:val="24"/>
          <w:szCs w:val="24"/>
          <w:lang w:eastAsia="ru-RU"/>
        </w:rPr>
        <w:t xml:space="preserve"> природно</w:t>
      </w:r>
      <w:r w:rsidRPr="00E27EC3">
        <w:rPr>
          <w:rFonts w:eastAsia="Times New Roman" w:cs="Times New Roman"/>
          <w:color w:val="000000" w:themeColor="text1"/>
          <w:sz w:val="24"/>
          <w:szCs w:val="24"/>
          <w:lang w:eastAsia="ru-RU"/>
        </w:rPr>
        <w:t xml:space="preserve"> – </w:t>
      </w:r>
      <w:r w:rsidR="00440AEA" w:rsidRPr="00E27EC3">
        <w:rPr>
          <w:rFonts w:eastAsia="Times New Roman" w:cs="Times New Roman"/>
          <w:color w:val="000000" w:themeColor="text1"/>
          <w:sz w:val="24"/>
          <w:szCs w:val="24"/>
          <w:lang w:eastAsia="ru-RU"/>
        </w:rPr>
        <w:t>климатических характеристик (роза ветров, количество осадков, температурный режим района);</w:t>
      </w:r>
    </w:p>
    <w:p w:rsidR="00440AEA" w:rsidRPr="00E27EC3" w:rsidRDefault="00825C2E" w:rsidP="00440AEA">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440AEA" w:rsidRPr="00E27EC3">
        <w:rPr>
          <w:rFonts w:eastAsia="Times New Roman" w:cs="Times New Roman"/>
          <w:color w:val="000000" w:themeColor="text1"/>
          <w:sz w:val="24"/>
          <w:szCs w:val="24"/>
          <w:lang w:eastAsia="ru-RU"/>
        </w:rPr>
        <w:t xml:space="preserve"> ландшафтной, геологической и гидрологической характеристики почв;</w:t>
      </w:r>
    </w:p>
    <w:p w:rsidR="00440AEA" w:rsidRPr="00E27EC3" w:rsidRDefault="00825C2E" w:rsidP="00440AEA">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440AEA" w:rsidRPr="00E27EC3">
        <w:rPr>
          <w:rFonts w:eastAsia="Times New Roman" w:cs="Times New Roman"/>
          <w:color w:val="000000" w:themeColor="text1"/>
          <w:sz w:val="24"/>
          <w:szCs w:val="24"/>
          <w:lang w:eastAsia="ru-RU"/>
        </w:rPr>
        <w:t xml:space="preserve"> их хозяйственного использования.</w:t>
      </w:r>
    </w:p>
    <w:p w:rsidR="00440AEA" w:rsidRPr="00E27EC3" w:rsidRDefault="00440AEA" w:rsidP="00440AEA">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Требования к качеству почвы должны быть дифференцированы в зависимости от функционального назначения территории (жилые, общественно</w:t>
      </w:r>
      <w:r w:rsidR="00825C2E" w:rsidRPr="00E27EC3">
        <w:rPr>
          <w:rFonts w:eastAsia="Times New Roman" w:cs="Times New Roman"/>
          <w:color w:val="000000" w:themeColor="text1"/>
          <w:spacing w:val="-2"/>
          <w:sz w:val="24"/>
          <w:szCs w:val="24"/>
          <w:lang w:eastAsia="ru-RU"/>
        </w:rPr>
        <w:t xml:space="preserve"> – </w:t>
      </w:r>
      <w:r w:rsidRPr="00E27EC3">
        <w:rPr>
          <w:rFonts w:eastAsia="Times New Roman" w:cs="Times New Roman"/>
          <w:color w:val="000000" w:themeColor="text1"/>
          <w:spacing w:val="-2"/>
          <w:sz w:val="24"/>
          <w:szCs w:val="24"/>
          <w:lang w:eastAsia="ru-RU"/>
        </w:rPr>
        <w:t xml:space="preserve">деловые, производственные территории) и </w:t>
      </w:r>
      <w:r w:rsidRPr="00E27EC3">
        <w:rPr>
          <w:rFonts w:eastAsia="Times New Roman" w:cs="Times New Roman"/>
          <w:color w:val="000000" w:themeColor="text1"/>
          <w:sz w:val="24"/>
          <w:szCs w:val="24"/>
          <w:lang w:eastAsia="ru-RU"/>
        </w:rPr>
        <w:t>характера использования (почвы сельскохозяйственного назначения, прочие).</w:t>
      </w:r>
    </w:p>
    <w:p w:rsidR="00440AEA" w:rsidRPr="00E27EC3" w:rsidRDefault="00825C2E" w:rsidP="00440AEA">
      <w:pPr>
        <w:widowControl w:val="0"/>
        <w:spacing w:line="239" w:lineRule="auto"/>
        <w:ind w:firstLine="708"/>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7.5.5</w:t>
      </w:r>
      <w:r w:rsidR="00440AEA" w:rsidRPr="00E27EC3">
        <w:rPr>
          <w:rFonts w:eastAsia="Times New Roman" w:cs="Times New Roman"/>
          <w:color w:val="000000" w:themeColor="text1"/>
          <w:sz w:val="24"/>
          <w:szCs w:val="24"/>
          <w:lang w:eastAsia="ru-RU"/>
        </w:rPr>
        <w:t xml:space="preserve"> Почвы, где годовая эффективная доза радиации не превышает 1 мЗв считаются не загрязненными по радиоактивному фактору.</w:t>
      </w:r>
    </w:p>
    <w:p w:rsidR="00440AEA" w:rsidRPr="00E27EC3" w:rsidRDefault="00440AEA" w:rsidP="00440AEA">
      <w:pPr>
        <w:widowControl w:val="0"/>
        <w:spacing w:line="239" w:lineRule="auto"/>
        <w:ind w:firstLine="708"/>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обнаружении локальных источников радиоактивного загрязнения с уровнем радиационного воздействия на население:</w:t>
      </w:r>
    </w:p>
    <w:p w:rsidR="00440AEA" w:rsidRPr="00E27EC3" w:rsidRDefault="00825C2E" w:rsidP="00440AEA">
      <w:pPr>
        <w:widowControl w:val="0"/>
        <w:spacing w:line="239" w:lineRule="auto"/>
        <w:ind w:firstLine="708"/>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440AEA" w:rsidRPr="00E27EC3">
        <w:rPr>
          <w:rFonts w:eastAsia="Times New Roman" w:cs="Times New Roman"/>
          <w:color w:val="000000" w:themeColor="text1"/>
          <w:sz w:val="24"/>
          <w:szCs w:val="24"/>
          <w:lang w:eastAsia="ru-RU"/>
        </w:rPr>
        <w:t xml:space="preserve"> от 0,01 до 0,3 мЗв/год – необходимо проведение исследования источника с целью оценки величины годовой эффективной дозы и определения величины дозы, ожидаемой за 70 лет;</w:t>
      </w:r>
    </w:p>
    <w:p w:rsidR="00440AEA" w:rsidRPr="00E27EC3" w:rsidRDefault="00825C2E" w:rsidP="00440AEA">
      <w:pPr>
        <w:widowControl w:val="0"/>
        <w:spacing w:line="239" w:lineRule="auto"/>
        <w:ind w:firstLine="708"/>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440AEA" w:rsidRPr="00E27EC3">
        <w:rPr>
          <w:rFonts w:eastAsia="Times New Roman" w:cs="Times New Roman"/>
          <w:color w:val="000000" w:themeColor="text1"/>
          <w:sz w:val="24"/>
          <w:szCs w:val="24"/>
          <w:lang w:eastAsia="ru-RU"/>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w:t>
      </w:r>
      <w:r w:rsidR="002D64C2" w:rsidRPr="00E27EC3">
        <w:rPr>
          <w:rFonts w:eastAsia="Times New Roman" w:cs="Times New Roman"/>
          <w:color w:val="000000" w:themeColor="text1"/>
          <w:sz w:val="24"/>
          <w:szCs w:val="24"/>
          <w:lang w:eastAsia="ru-RU"/>
        </w:rPr>
        <w:t>ё</w:t>
      </w:r>
      <w:r w:rsidR="00440AEA" w:rsidRPr="00E27EC3">
        <w:rPr>
          <w:rFonts w:eastAsia="Times New Roman" w:cs="Times New Roman"/>
          <w:color w:val="000000" w:themeColor="text1"/>
          <w:sz w:val="24"/>
          <w:szCs w:val="24"/>
          <w:lang w:eastAsia="ru-RU"/>
        </w:rPr>
        <w:t>том интенсивности радиационного воздействия на население по величине ожидаемой коллективной эффективной дозы за 70 лет.</w:t>
      </w:r>
    </w:p>
    <w:p w:rsidR="00440AEA" w:rsidRPr="00E27EC3" w:rsidRDefault="00825C2E" w:rsidP="00440AEA">
      <w:pPr>
        <w:widowControl w:val="0"/>
        <w:spacing w:line="239" w:lineRule="auto"/>
        <w:ind w:firstLine="708"/>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7.5.6</w:t>
      </w:r>
      <w:r w:rsidR="00440AEA" w:rsidRPr="00E27EC3">
        <w:rPr>
          <w:rFonts w:eastAsia="Times New Roman" w:cs="Times New Roman"/>
          <w:color w:val="000000" w:themeColor="text1"/>
          <w:sz w:val="24"/>
          <w:szCs w:val="24"/>
          <w:lang w:eastAsia="ru-RU"/>
        </w:rPr>
        <w:t xml:space="preserve">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w:t>
      </w:r>
      <w:r w:rsidRPr="00E27EC3">
        <w:rPr>
          <w:rFonts w:eastAsia="Times New Roman" w:cs="Times New Roman"/>
          <w:color w:val="000000" w:themeColor="text1"/>
          <w:sz w:val="24"/>
          <w:szCs w:val="24"/>
          <w:lang w:eastAsia="ru-RU"/>
        </w:rPr>
        <w:t xml:space="preserve"> – </w:t>
      </w:r>
      <w:r w:rsidR="00440AEA" w:rsidRPr="00E27EC3">
        <w:rPr>
          <w:rFonts w:eastAsia="Times New Roman" w:cs="Times New Roman"/>
          <w:color w:val="000000" w:themeColor="text1"/>
          <w:sz w:val="24"/>
          <w:szCs w:val="24"/>
          <w:lang w:eastAsia="ru-RU"/>
        </w:rPr>
        <w:t>бытового обслуживания населения, проведения на этих землях мелиоративных и других работ определяется в соответствии с действующим законодательством.</w:t>
      </w:r>
    </w:p>
    <w:p w:rsidR="00440AEA" w:rsidRPr="00E27EC3" w:rsidRDefault="00825C2E"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7.5.7</w:t>
      </w:r>
      <w:r w:rsidR="00440AEA" w:rsidRPr="00E27EC3">
        <w:rPr>
          <w:rFonts w:eastAsia="Times New Roman" w:cs="Times New Roman"/>
          <w:color w:val="000000" w:themeColor="text1"/>
          <w:sz w:val="24"/>
          <w:szCs w:val="24"/>
          <w:lang w:eastAsia="ru-RU"/>
        </w:rPr>
        <w:t xml:space="preserve"> </w:t>
      </w:r>
      <w:r w:rsidR="00440AEA" w:rsidRPr="00E27EC3">
        <w:rPr>
          <w:rFonts w:eastAsia="Times New Roman" w:cs="Times New Roman"/>
          <w:bCs/>
          <w:color w:val="000000" w:themeColor="text1"/>
          <w:sz w:val="24"/>
          <w:szCs w:val="24"/>
          <w:lang w:eastAsia="ru-RU"/>
        </w:rPr>
        <w:t>Охрану почв от загрязнения следует осуществлять в соответствии с требованиями</w:t>
      </w:r>
      <w:r w:rsidR="00440AEA" w:rsidRPr="00E27EC3">
        <w:rPr>
          <w:rFonts w:eastAsia="Times New Roman" w:cs="Times New Roman"/>
          <w:color w:val="000000" w:themeColor="text1"/>
          <w:sz w:val="24"/>
          <w:szCs w:val="24"/>
          <w:lang w:eastAsia="ru-RU"/>
        </w:rPr>
        <w:t xml:space="preserve"> </w:t>
      </w:r>
      <w:r w:rsidR="00440AEA" w:rsidRPr="00E27EC3">
        <w:rPr>
          <w:rFonts w:eastAsia="Times New Roman" w:cs="Times New Roman"/>
          <w:bCs/>
          <w:color w:val="000000" w:themeColor="text1"/>
          <w:sz w:val="24"/>
          <w:szCs w:val="24"/>
          <w:lang w:eastAsia="ru-RU"/>
        </w:rPr>
        <w:t>СанПиН 2.1.7.1287-03</w:t>
      </w:r>
      <w:r w:rsidR="00440AEA" w:rsidRPr="00E27EC3">
        <w:rPr>
          <w:rFonts w:eastAsia="Times New Roman" w:cs="Times New Roman"/>
          <w:color w:val="000000" w:themeColor="text1"/>
          <w:sz w:val="24"/>
          <w:szCs w:val="24"/>
          <w:lang w:eastAsia="ru-RU"/>
        </w:rPr>
        <w:t>, ГОСТ 17.4.3.04-85, ГОСТ 17.4.3.02-85.</w:t>
      </w:r>
    </w:p>
    <w:p w:rsidR="00440AEA" w:rsidRPr="00E27EC3" w:rsidRDefault="00440AEA" w:rsidP="00440AEA">
      <w:pPr>
        <w:widowControl w:val="0"/>
        <w:spacing w:line="239" w:lineRule="auto"/>
        <w:ind w:firstLine="709"/>
        <w:rPr>
          <w:rFonts w:eastAsia="Times New Roman" w:cs="Times New Roman"/>
          <w:color w:val="000000" w:themeColor="text1"/>
          <w:sz w:val="24"/>
          <w:szCs w:val="24"/>
          <w:lang w:eastAsia="ru-RU"/>
        </w:rPr>
      </w:pPr>
    </w:p>
    <w:p w:rsidR="00440AEA" w:rsidRPr="00E27EC3" w:rsidRDefault="00825C2E" w:rsidP="00440AEA">
      <w:pPr>
        <w:widowControl w:val="0"/>
        <w:spacing w:line="239" w:lineRule="auto"/>
        <w:ind w:firstLine="709"/>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7.6</w:t>
      </w:r>
      <w:r w:rsidR="00440AEA" w:rsidRPr="00E27EC3">
        <w:rPr>
          <w:rFonts w:eastAsia="Times New Roman" w:cs="Times New Roman"/>
          <w:b/>
          <w:bCs/>
          <w:color w:val="000000" w:themeColor="text1"/>
          <w:sz w:val="24"/>
          <w:szCs w:val="24"/>
          <w:lang w:eastAsia="ru-RU"/>
        </w:rPr>
        <w:t xml:space="preserve"> Защита от шума и вибрации</w:t>
      </w:r>
    </w:p>
    <w:p w:rsidR="00440AEA" w:rsidRPr="00E27EC3" w:rsidRDefault="00440AEA" w:rsidP="00440AEA">
      <w:pPr>
        <w:widowControl w:val="0"/>
        <w:spacing w:line="239" w:lineRule="auto"/>
        <w:ind w:firstLine="709"/>
        <w:rPr>
          <w:rFonts w:eastAsia="Times New Roman" w:cs="Times New Roman"/>
          <w:color w:val="000000" w:themeColor="text1"/>
          <w:sz w:val="24"/>
          <w:szCs w:val="24"/>
          <w:lang w:eastAsia="ru-RU"/>
        </w:rPr>
      </w:pPr>
    </w:p>
    <w:p w:rsidR="00440AEA" w:rsidRPr="00E27EC3" w:rsidRDefault="00825C2E" w:rsidP="00440AEA">
      <w:pPr>
        <w:widowControl w:val="0"/>
        <w:shd w:val="clear" w:color="auto" w:fill="FFFFFF"/>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7.6.1</w:t>
      </w:r>
      <w:r w:rsidR="00440AEA" w:rsidRPr="00E27EC3">
        <w:rPr>
          <w:rFonts w:eastAsia="Times New Roman" w:cs="Times New Roman"/>
          <w:color w:val="000000" w:themeColor="text1"/>
          <w:sz w:val="24"/>
          <w:szCs w:val="24"/>
          <w:lang w:eastAsia="ru-RU"/>
        </w:rPr>
        <w:t xml:space="preserve"> Планировку и застройку территорий насел</w:t>
      </w:r>
      <w:r w:rsidR="002D64C2" w:rsidRPr="00E27EC3">
        <w:rPr>
          <w:rFonts w:eastAsia="Times New Roman" w:cs="Times New Roman"/>
          <w:color w:val="000000" w:themeColor="text1"/>
          <w:sz w:val="24"/>
          <w:szCs w:val="24"/>
          <w:lang w:eastAsia="ru-RU"/>
        </w:rPr>
        <w:t>ё</w:t>
      </w:r>
      <w:r w:rsidR="00440AEA" w:rsidRPr="00E27EC3">
        <w:rPr>
          <w:rFonts w:eastAsia="Times New Roman" w:cs="Times New Roman"/>
          <w:color w:val="000000" w:themeColor="text1"/>
          <w:sz w:val="24"/>
          <w:szCs w:val="24"/>
          <w:lang w:eastAsia="ru-RU"/>
        </w:rPr>
        <w:t>нных пунктов</w:t>
      </w:r>
      <w:r w:rsidR="00440AEA" w:rsidRPr="00E27EC3">
        <w:rPr>
          <w:rFonts w:eastAsia="Times New Roman" w:cs="Times New Roman"/>
          <w:color w:val="000000" w:themeColor="text1"/>
          <w:spacing w:val="-2"/>
          <w:sz w:val="24"/>
          <w:szCs w:val="24"/>
          <w:lang w:eastAsia="ru-RU"/>
        </w:rPr>
        <w:t xml:space="preserve"> следует осуществлять с уч</w:t>
      </w:r>
      <w:r w:rsidR="00EC1167" w:rsidRPr="00E27EC3">
        <w:rPr>
          <w:rFonts w:eastAsia="Times New Roman" w:cs="Times New Roman"/>
          <w:color w:val="000000" w:themeColor="text1"/>
          <w:spacing w:val="-2"/>
          <w:sz w:val="24"/>
          <w:szCs w:val="24"/>
          <w:lang w:eastAsia="ru-RU"/>
        </w:rPr>
        <w:t>ё</w:t>
      </w:r>
      <w:r w:rsidR="00440AEA" w:rsidRPr="00E27EC3">
        <w:rPr>
          <w:rFonts w:eastAsia="Times New Roman" w:cs="Times New Roman"/>
          <w:color w:val="000000" w:themeColor="text1"/>
          <w:spacing w:val="-2"/>
          <w:sz w:val="24"/>
          <w:szCs w:val="24"/>
          <w:lang w:eastAsia="ru-RU"/>
        </w:rPr>
        <w:t>том обеспечения допустимых уровней шума.</w:t>
      </w:r>
    </w:p>
    <w:p w:rsidR="00440AEA" w:rsidRPr="00E27EC3" w:rsidRDefault="00440AEA" w:rsidP="00440AEA">
      <w:pPr>
        <w:widowControl w:val="0"/>
        <w:shd w:val="clear" w:color="auto" w:fill="FFFFFF"/>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Меры по защите от акустического загрязнения следует предусматривать на всех стадиях проектирования в соответствии с требованиями СН 2.2.4/2.1.8.562-96 и особенност</w:t>
      </w:r>
      <w:r w:rsidR="002D64C2" w:rsidRPr="00E27EC3">
        <w:rPr>
          <w:rFonts w:eastAsia="Times New Roman" w:cs="Times New Roman"/>
          <w:color w:val="000000" w:themeColor="text1"/>
          <w:sz w:val="24"/>
          <w:szCs w:val="24"/>
          <w:lang w:eastAsia="ru-RU"/>
        </w:rPr>
        <w:t>ями градостроительной ситуации.</w:t>
      </w:r>
    </w:p>
    <w:p w:rsidR="00440AEA" w:rsidRPr="00E27EC3" w:rsidRDefault="00825C2E" w:rsidP="00440AEA">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bCs/>
          <w:color w:val="000000" w:themeColor="text1"/>
          <w:sz w:val="24"/>
          <w:szCs w:val="24"/>
          <w:lang w:eastAsia="ru-RU"/>
        </w:rPr>
        <w:t>7.6.2</w:t>
      </w:r>
      <w:r w:rsidR="00440AEA" w:rsidRPr="00E27EC3">
        <w:rPr>
          <w:rFonts w:eastAsia="Times New Roman" w:cs="Times New Roman"/>
          <w:color w:val="000000" w:themeColor="text1"/>
          <w:spacing w:val="-2"/>
          <w:sz w:val="24"/>
          <w:szCs w:val="24"/>
          <w:lang w:eastAsia="ru-RU"/>
        </w:rPr>
        <w:t xml:space="preserve">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440AEA" w:rsidRPr="00E27EC3" w:rsidRDefault="00825C2E" w:rsidP="00440AEA">
      <w:pPr>
        <w:widowControl w:val="0"/>
        <w:shd w:val="clear" w:color="auto" w:fill="FFFFFF"/>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7.6.3</w:t>
      </w:r>
      <w:r w:rsidR="00440AEA" w:rsidRPr="00E27EC3">
        <w:rPr>
          <w:rFonts w:eastAsia="Times New Roman" w:cs="Times New Roman"/>
          <w:color w:val="000000" w:themeColor="text1"/>
          <w:sz w:val="24"/>
          <w:szCs w:val="24"/>
          <w:lang w:eastAsia="ru-RU"/>
        </w:rPr>
        <w:t xml:space="preserve"> </w:t>
      </w:r>
      <w:r w:rsidR="00440AEA" w:rsidRPr="00E27EC3">
        <w:rPr>
          <w:rFonts w:eastAsia="Times New Roman" w:cs="Times New Roman"/>
          <w:bCs/>
          <w:color w:val="000000" w:themeColor="text1"/>
          <w:sz w:val="24"/>
          <w:szCs w:val="24"/>
          <w:lang w:eastAsia="ru-RU"/>
        </w:rPr>
        <w:t xml:space="preserve">Предельно допустимые уровни шума следует принимать в соответствии с требованиями </w:t>
      </w:r>
      <w:r w:rsidR="00440AEA" w:rsidRPr="00E27EC3">
        <w:rPr>
          <w:rFonts w:eastAsia="Times New Roman" w:cs="Times New Roman"/>
          <w:color w:val="000000" w:themeColor="text1"/>
          <w:spacing w:val="-2"/>
          <w:sz w:val="24"/>
          <w:szCs w:val="24"/>
          <w:lang w:eastAsia="ru-RU"/>
        </w:rPr>
        <w:t>СП 51.13330.2011</w:t>
      </w:r>
      <w:r w:rsidR="00440AEA" w:rsidRPr="00E27EC3">
        <w:rPr>
          <w:rFonts w:eastAsia="Times New Roman" w:cs="Times New Roman"/>
          <w:bCs/>
          <w:color w:val="000000" w:themeColor="text1"/>
          <w:sz w:val="24"/>
          <w:szCs w:val="24"/>
          <w:lang w:eastAsia="ru-RU"/>
        </w:rPr>
        <w:t xml:space="preserve"> и СН 2.2.4/2.1.8.562-96, для помещений жилых зданий и территорий жилой застройки – также в соответствии с требованиями СанПиН </w:t>
      </w:r>
      <w:r w:rsidR="00440AEA" w:rsidRPr="00E27EC3">
        <w:rPr>
          <w:rFonts w:eastAsia="Arial" w:cs="Times New Roman"/>
          <w:bCs/>
          <w:color w:val="000000" w:themeColor="text1"/>
          <w:kern w:val="1"/>
          <w:sz w:val="24"/>
          <w:szCs w:val="24"/>
          <w:lang w:eastAsia="ar-SA"/>
        </w:rPr>
        <w:t>2.1.2.2645-10.</w:t>
      </w:r>
    </w:p>
    <w:p w:rsidR="00440AEA" w:rsidRPr="00E27EC3" w:rsidRDefault="00825C2E"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7.6.4</w:t>
      </w:r>
      <w:r w:rsidR="00440AEA" w:rsidRPr="00E27EC3">
        <w:rPr>
          <w:rFonts w:eastAsia="Times New Roman" w:cs="Times New Roman"/>
          <w:color w:val="000000" w:themeColor="text1"/>
          <w:sz w:val="24"/>
          <w:szCs w:val="24"/>
          <w:lang w:eastAsia="ru-RU"/>
        </w:rPr>
        <w:t xml:space="preserve">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аэродромов, вертодромов уровни авиационного шума не должны превышать значений, установленных ГОСТ 22283-88.</w:t>
      </w:r>
    </w:p>
    <w:p w:rsidR="00440AEA" w:rsidRPr="00E27EC3" w:rsidRDefault="00825C2E"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7.6.5</w:t>
      </w:r>
      <w:r w:rsidR="00440AEA" w:rsidRPr="00E27EC3">
        <w:rPr>
          <w:rFonts w:eastAsia="Times New Roman" w:cs="Times New Roman"/>
          <w:color w:val="000000" w:themeColor="text1"/>
          <w:sz w:val="24"/>
          <w:szCs w:val="24"/>
          <w:lang w:eastAsia="ru-RU"/>
        </w:rPr>
        <w:t xml:space="preserve"> Значения максимальных уровней шумового воздействия на человека на различных территориях представлены в таблице </w:t>
      </w:r>
      <w:r w:rsidR="00CB0D28" w:rsidRPr="00E27EC3">
        <w:rPr>
          <w:rFonts w:eastAsia="Times New Roman" w:cs="Times New Roman"/>
          <w:color w:val="000000" w:themeColor="text1"/>
          <w:sz w:val="24"/>
          <w:szCs w:val="24"/>
          <w:lang w:eastAsia="ru-RU"/>
        </w:rPr>
        <w:t>35</w:t>
      </w:r>
      <w:r w:rsidR="00440AEA" w:rsidRPr="00E27EC3">
        <w:rPr>
          <w:rFonts w:eastAsia="Times New Roman" w:cs="Times New Roman"/>
          <w:color w:val="000000" w:themeColor="text1"/>
          <w:sz w:val="24"/>
          <w:szCs w:val="24"/>
          <w:lang w:eastAsia="ru-RU"/>
        </w:rPr>
        <w:t xml:space="preserve"> настоящих нормативов.</w:t>
      </w:r>
    </w:p>
    <w:p w:rsidR="00440AEA" w:rsidRPr="00E27EC3" w:rsidRDefault="00825C2E"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7.6.6</w:t>
      </w:r>
      <w:r w:rsidR="00440AEA" w:rsidRPr="00E27EC3">
        <w:rPr>
          <w:rFonts w:eastAsia="Times New Roman" w:cs="Times New Roman"/>
          <w:color w:val="000000" w:themeColor="text1"/>
          <w:sz w:val="24"/>
          <w:szCs w:val="24"/>
          <w:lang w:eastAsia="ru-RU"/>
        </w:rPr>
        <w:t xml:space="preserve">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440AEA" w:rsidRPr="00E27EC3" w:rsidRDefault="00440AEA"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Мероприятия по шумовой защите </w:t>
      </w:r>
      <w:r w:rsidR="008C49E6" w:rsidRPr="00E27EC3">
        <w:rPr>
          <w:rFonts w:eastAsia="Times New Roman" w:cs="Times New Roman"/>
          <w:color w:val="000000" w:themeColor="text1"/>
          <w:sz w:val="24"/>
          <w:szCs w:val="24"/>
          <w:lang w:eastAsia="ru-RU"/>
        </w:rPr>
        <w:t>сельского</w:t>
      </w:r>
      <w:r w:rsidR="00182D05" w:rsidRPr="00E27EC3">
        <w:rPr>
          <w:rFonts w:eastAsia="Times New Roman" w:cs="Times New Roman"/>
          <w:color w:val="000000" w:themeColor="text1"/>
          <w:sz w:val="24"/>
          <w:szCs w:val="24"/>
          <w:lang w:eastAsia="ru-RU"/>
        </w:rPr>
        <w:t xml:space="preserve"> </w:t>
      </w:r>
      <w:r w:rsidR="008C49E6" w:rsidRPr="00E27EC3">
        <w:rPr>
          <w:rFonts w:eastAsia="Times New Roman" w:cs="Times New Roman"/>
          <w:color w:val="000000" w:themeColor="text1"/>
          <w:sz w:val="24"/>
          <w:szCs w:val="24"/>
          <w:lang w:eastAsia="ru-RU"/>
        </w:rPr>
        <w:t>поселения</w:t>
      </w:r>
      <w:r w:rsidRPr="00E27EC3">
        <w:rPr>
          <w:rFonts w:eastAsia="Times New Roman" w:cs="Times New Roman"/>
          <w:color w:val="000000" w:themeColor="text1"/>
          <w:sz w:val="24"/>
          <w:szCs w:val="24"/>
          <w:lang w:eastAsia="ru-RU"/>
        </w:rPr>
        <w:t xml:space="preserve"> следует предусматривать в соответствии с требованиями </w:t>
      </w:r>
      <w:r w:rsidRPr="00E27EC3">
        <w:rPr>
          <w:rFonts w:eastAsia="Times New Roman" w:cs="Times New Roman"/>
          <w:bCs/>
          <w:color w:val="000000" w:themeColor="text1"/>
          <w:spacing w:val="-2"/>
          <w:sz w:val="24"/>
          <w:szCs w:val="24"/>
          <w:lang w:eastAsia="ru-RU"/>
        </w:rPr>
        <w:t>СП 51.13330.2011</w:t>
      </w:r>
      <w:r w:rsidRPr="00E27EC3">
        <w:rPr>
          <w:rFonts w:eastAsia="Times New Roman" w:cs="Times New Roman"/>
          <w:color w:val="000000" w:themeColor="text1"/>
          <w:sz w:val="24"/>
          <w:szCs w:val="24"/>
          <w:lang w:eastAsia="ru-RU"/>
        </w:rPr>
        <w:t>.</w:t>
      </w:r>
    </w:p>
    <w:p w:rsidR="00440AEA" w:rsidRPr="00E27EC3" w:rsidRDefault="00825C2E"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7.6.7</w:t>
      </w:r>
      <w:r w:rsidR="00440AEA" w:rsidRPr="00E27EC3">
        <w:rPr>
          <w:rFonts w:eastAsia="Times New Roman" w:cs="Times New Roman"/>
          <w:color w:val="000000" w:themeColor="text1"/>
          <w:sz w:val="24"/>
          <w:szCs w:val="24"/>
          <w:lang w:eastAsia="ru-RU"/>
        </w:rPr>
        <w:t xml:space="preserve"> Инфразвук – звуковые колебания и волны с частотами, лежащими ниже полосы слышимых (акустических) частот – 20 Гц. Техногенными источниками инфразвука могут являться: оборудование, работающее с частотой менее 20 циклов за секунду, транспорт, промышленные установки аэродинамического и ударного действия, подводные и подземные взрывы и др.</w:t>
      </w:r>
    </w:p>
    <w:p w:rsidR="00440AEA" w:rsidRPr="00E27EC3" w:rsidRDefault="00440AEA"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Нормы допустимых значений инфразвука регламентируются в соответствии с требованиями СН 2.2.4/2.1.8.583-96, для помещений жилых зданий и территорий жилой застройки –</w:t>
      </w:r>
      <w:r w:rsidR="00EC1167"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z w:val="24"/>
          <w:szCs w:val="24"/>
          <w:lang w:eastAsia="ru-RU"/>
        </w:rPr>
        <w:t xml:space="preserve">в соответствии с требованиями СанПиН </w:t>
      </w:r>
      <w:r w:rsidRPr="00E27EC3">
        <w:rPr>
          <w:rFonts w:eastAsia="Arial" w:cs="Times New Roman"/>
          <w:color w:val="000000" w:themeColor="text1"/>
          <w:kern w:val="1"/>
          <w:sz w:val="24"/>
          <w:szCs w:val="24"/>
          <w:lang w:eastAsia="ar-SA"/>
        </w:rPr>
        <w:t>2.1.2.2645-10</w:t>
      </w:r>
      <w:r w:rsidRPr="00E27EC3">
        <w:rPr>
          <w:rFonts w:eastAsia="Times New Roman" w:cs="Times New Roman"/>
          <w:color w:val="000000" w:themeColor="text1"/>
          <w:sz w:val="24"/>
          <w:szCs w:val="24"/>
          <w:lang w:eastAsia="ru-RU"/>
        </w:rPr>
        <w:t>.</w:t>
      </w:r>
    </w:p>
    <w:p w:rsidR="00440AEA" w:rsidRPr="00E27EC3" w:rsidRDefault="00440AEA"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Наиболее эффективным методом борьбы с инфразвуком является его снижение в источнике пут</w:t>
      </w:r>
      <w:r w:rsidR="00EC1167"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 изменения режимов работы технологического оборудования, снижения интенсивности аэродинамических процессов (ограничение скоростей транспорта, систем сброса пара тепловых электростанций, др.). Снижение инфразвука на его пути распространения возможно пут</w:t>
      </w:r>
      <w:r w:rsidR="00EC1167"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 применения глушителей интерференционного типа.</w:t>
      </w:r>
    </w:p>
    <w:p w:rsidR="00440AEA" w:rsidRPr="00E27EC3" w:rsidRDefault="00825C2E" w:rsidP="00440AEA">
      <w:pPr>
        <w:widowControl w:val="0"/>
        <w:shd w:val="clear" w:color="auto" w:fill="FFFFFF"/>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Batang" w:cs="Times New Roman"/>
          <w:color w:val="000000" w:themeColor="text1"/>
          <w:sz w:val="24"/>
          <w:szCs w:val="24"/>
          <w:lang w:eastAsia="ru-RU"/>
        </w:rPr>
        <w:t>7.6.8</w:t>
      </w:r>
      <w:r w:rsidR="00440AEA" w:rsidRPr="00E27EC3">
        <w:rPr>
          <w:rFonts w:eastAsia="Batang" w:cs="Times New Roman"/>
          <w:color w:val="000000" w:themeColor="text1"/>
          <w:sz w:val="24"/>
          <w:szCs w:val="24"/>
          <w:lang w:eastAsia="ru-RU"/>
        </w:rPr>
        <w:t xml:space="preserve"> </w:t>
      </w:r>
      <w:r w:rsidR="00440AEA" w:rsidRPr="00E27EC3">
        <w:rPr>
          <w:rFonts w:eastAsia="Times New Roman" w:cs="Times New Roman"/>
          <w:noProof/>
          <w:color w:val="000000" w:themeColor="text1"/>
          <w:sz w:val="24"/>
          <w:szCs w:val="24"/>
          <w:lang w:eastAsia="ru-RU"/>
        </w:rPr>
        <w:t>Территории нового строительства и реконструкции должны оцениваться</w:t>
      </w:r>
      <w:r w:rsidR="00440AEA" w:rsidRPr="00E27EC3">
        <w:rPr>
          <w:rFonts w:eastAsia="Times New Roman" w:cs="Times New Roman"/>
          <w:noProof/>
          <w:color w:val="000000" w:themeColor="text1"/>
          <w:spacing w:val="-4"/>
          <w:sz w:val="24"/>
          <w:szCs w:val="24"/>
          <w:lang w:eastAsia="ru-RU"/>
        </w:rPr>
        <w:t xml:space="preserve"> по параметрам вибрации.</w:t>
      </w:r>
    </w:p>
    <w:p w:rsidR="00440AEA" w:rsidRPr="00E27EC3" w:rsidRDefault="00440AEA" w:rsidP="00440AEA">
      <w:pPr>
        <w:widowControl w:val="0"/>
        <w:shd w:val="clear" w:color="auto" w:fill="FFFFFF"/>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Источниками вибрации в жилых и общественных зданиях, на территории жилой застройки могут являться инженерные сети и сооруже</w:t>
      </w:r>
      <w:r w:rsidRPr="00E27EC3">
        <w:rPr>
          <w:rFonts w:eastAsia="Times New Roman" w:cs="Times New Roman"/>
          <w:color w:val="000000" w:themeColor="text1"/>
          <w:spacing w:val="-2"/>
          <w:sz w:val="24"/>
          <w:szCs w:val="24"/>
          <w:lang w:eastAsia="ru-RU"/>
        </w:rPr>
        <w:t>ния, установ</w:t>
      </w:r>
      <w:r w:rsidRPr="00E27EC3">
        <w:rPr>
          <w:rFonts w:eastAsia="Times New Roman" w:cs="Times New Roman"/>
          <w:color w:val="000000" w:themeColor="text1"/>
          <w:spacing w:val="-4"/>
          <w:sz w:val="24"/>
          <w:szCs w:val="24"/>
          <w:lang w:eastAsia="ru-RU"/>
        </w:rPr>
        <w:t>ки и оборудование производственных предприятий, транспортные средства, создаю</w:t>
      </w:r>
      <w:r w:rsidRPr="00E27EC3">
        <w:rPr>
          <w:rFonts w:eastAsia="Times New Roman" w:cs="Times New Roman"/>
          <w:color w:val="000000" w:themeColor="text1"/>
          <w:sz w:val="24"/>
          <w:szCs w:val="24"/>
          <w:lang w:eastAsia="ru-RU"/>
        </w:rPr>
        <w:t>щие при работе большие динамические нагрузки, которые вызывают распространение вибрации в грунте и строительных конструкциях</w:t>
      </w:r>
      <w:r w:rsidR="00825C2E" w:rsidRPr="00E27EC3">
        <w:rPr>
          <w:rFonts w:eastAsia="Times New Roman" w:cs="Times New Roman"/>
          <w:color w:val="000000" w:themeColor="text1"/>
          <w:sz w:val="24"/>
          <w:szCs w:val="24"/>
          <w:lang w:eastAsia="ru-RU"/>
        </w:rPr>
        <w:t>.</w:t>
      </w:r>
    </w:p>
    <w:p w:rsidR="00440AEA" w:rsidRPr="00E27EC3" w:rsidRDefault="00440AEA" w:rsidP="00440AEA">
      <w:pPr>
        <w:widowControl w:val="0"/>
        <w:shd w:val="clear" w:color="auto" w:fill="FFFFFF"/>
        <w:autoSpaceDE w:val="0"/>
        <w:autoSpaceDN w:val="0"/>
        <w:adjustRightInd w:val="0"/>
        <w:spacing w:line="239" w:lineRule="auto"/>
        <w:ind w:firstLine="709"/>
        <w:rPr>
          <w:rFonts w:eastAsia="Batang" w:cs="Arial"/>
          <w:color w:val="000000" w:themeColor="text1"/>
          <w:sz w:val="24"/>
          <w:szCs w:val="24"/>
          <w:lang w:eastAsia="ru-RU"/>
        </w:rPr>
      </w:pPr>
      <w:r w:rsidRPr="00E27EC3">
        <w:rPr>
          <w:rFonts w:eastAsia="Times New Roman" w:cs="Times New Roman"/>
          <w:color w:val="000000" w:themeColor="text1"/>
          <w:sz w:val="24"/>
          <w:szCs w:val="24"/>
          <w:lang w:eastAsia="ru-RU"/>
        </w:rPr>
        <w:t>Вибрации могут являться причиной возникновения шума.</w:t>
      </w:r>
    </w:p>
    <w:p w:rsidR="00440AEA" w:rsidRPr="00E27EC3" w:rsidRDefault="00825C2E"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7.6.9</w:t>
      </w:r>
      <w:r w:rsidR="00440AEA" w:rsidRPr="00E27EC3">
        <w:rPr>
          <w:rFonts w:eastAsia="Times New Roman" w:cs="Times New Roman"/>
          <w:color w:val="000000" w:themeColor="text1"/>
          <w:sz w:val="24"/>
          <w:szCs w:val="24"/>
          <w:lang w:eastAsia="ru-RU"/>
        </w:rPr>
        <w:t xml:space="preserve"> Предельно допустимые уровни вибрации в жилых помещениях следует принимать в соответствии с требованиями СанПиН </w:t>
      </w:r>
      <w:r w:rsidR="00440AEA" w:rsidRPr="00E27EC3">
        <w:rPr>
          <w:rFonts w:eastAsia="Arial" w:cs="Times New Roman"/>
          <w:color w:val="000000" w:themeColor="text1"/>
          <w:kern w:val="1"/>
          <w:sz w:val="24"/>
          <w:szCs w:val="24"/>
          <w:lang w:eastAsia="ar-SA"/>
        </w:rPr>
        <w:t>2.1.2.2645-10.</w:t>
      </w:r>
    </w:p>
    <w:p w:rsidR="00440AEA" w:rsidRPr="00E27EC3" w:rsidRDefault="00440AEA"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Уровни производственной вибрации </w:t>
      </w:r>
      <w:r w:rsidRPr="00E27EC3">
        <w:rPr>
          <w:rFonts w:eastAsia="Times New Roman" w:cs="Times New Roman"/>
          <w:color w:val="000000" w:themeColor="text1"/>
          <w:spacing w:val="-3"/>
          <w:sz w:val="24"/>
          <w:szCs w:val="24"/>
          <w:lang w:eastAsia="ru-RU"/>
        </w:rPr>
        <w:t>не должны превышать значений, установленных</w:t>
      </w:r>
      <w:r w:rsidRPr="00E27EC3">
        <w:rPr>
          <w:rFonts w:eastAsia="Times New Roman" w:cs="Times New Roman"/>
          <w:color w:val="000000" w:themeColor="text1"/>
          <w:sz w:val="24"/>
          <w:szCs w:val="24"/>
          <w:lang w:eastAsia="ru-RU"/>
        </w:rPr>
        <w:t xml:space="preserve"> </w:t>
      </w:r>
      <w:r w:rsidRPr="00E27EC3">
        <w:rPr>
          <w:rFonts w:eastAsia="Times New Roman" w:cs="Times New Roman"/>
          <w:bCs/>
          <w:noProof/>
          <w:color w:val="000000" w:themeColor="text1"/>
          <w:spacing w:val="-4"/>
          <w:sz w:val="24"/>
          <w:szCs w:val="24"/>
          <w:lang w:eastAsia="ru-RU"/>
        </w:rPr>
        <w:t>СанПиН 2.2.4/2.1.8.566-96</w:t>
      </w:r>
      <w:r w:rsidRPr="00E27EC3">
        <w:rPr>
          <w:rFonts w:eastAsia="Times New Roman" w:cs="Times New Roman"/>
          <w:color w:val="000000" w:themeColor="text1"/>
          <w:sz w:val="24"/>
          <w:szCs w:val="24"/>
          <w:lang w:eastAsia="ru-RU"/>
        </w:rPr>
        <w:t>.</w:t>
      </w:r>
    </w:p>
    <w:p w:rsidR="00440AEA" w:rsidRPr="00E27EC3" w:rsidRDefault="00825C2E"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7.6.10</w:t>
      </w:r>
      <w:r w:rsidR="00440AEA" w:rsidRPr="00E27EC3">
        <w:rPr>
          <w:rFonts w:eastAsia="Times New Roman" w:cs="Times New Roman"/>
          <w:color w:val="000000" w:themeColor="text1"/>
          <w:sz w:val="24"/>
          <w:szCs w:val="24"/>
          <w:lang w:eastAsia="ru-RU"/>
        </w:rPr>
        <w:t xml:space="preserve"> Мероприятия по защите от вибраций предусматривают:</w:t>
      </w:r>
    </w:p>
    <w:p w:rsidR="00440AEA" w:rsidRPr="00E27EC3" w:rsidRDefault="00440AEA"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удаление зданий и сооружений от источников вибрации;</w:t>
      </w:r>
    </w:p>
    <w:p w:rsidR="00440AEA" w:rsidRPr="00E27EC3" w:rsidRDefault="00440AEA"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использование методов виброзащиты при проектировании зданий и сооружений;</w:t>
      </w:r>
    </w:p>
    <w:p w:rsidR="00440AEA" w:rsidRPr="00E27EC3" w:rsidRDefault="00440AEA" w:rsidP="00440AE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меры по снижению динамических нагрузок, создаваемых источником вибрации.</w:t>
      </w:r>
    </w:p>
    <w:p w:rsidR="008B7A8A" w:rsidRPr="00E27EC3" w:rsidRDefault="00440AEA" w:rsidP="00440AEA">
      <w:pPr>
        <w:ind w:firstLine="708"/>
        <w:rPr>
          <w:rFonts w:cs="Times New Roman"/>
          <w:color w:val="000000" w:themeColor="text1"/>
          <w:sz w:val="24"/>
          <w:szCs w:val="24"/>
        </w:rPr>
      </w:pPr>
      <w:r w:rsidRPr="00E27EC3">
        <w:rPr>
          <w:rFonts w:eastAsia="Times New Roman" w:cs="Times New Roman"/>
          <w:bCs/>
          <w:color w:val="000000" w:themeColor="text1"/>
          <w:sz w:val="24"/>
          <w:szCs w:val="24"/>
          <w:lang w:eastAsia="ru-RU"/>
        </w:rPr>
        <w:t xml:space="preserve">При проектировании новых и реконструкции существующих зданий, расположенных ближе </w:t>
      </w:r>
      <w:smartTag w:uri="urn:schemas-microsoft-com:office:smarttags" w:element="metricconverter">
        <w:smartTagPr>
          <w:attr w:name="ProductID" w:val="50 м"/>
        </w:smartTagPr>
        <w:r w:rsidRPr="00E27EC3">
          <w:rPr>
            <w:rFonts w:eastAsia="Times New Roman" w:cs="Times New Roman"/>
            <w:bCs/>
            <w:color w:val="000000" w:themeColor="text1"/>
            <w:sz w:val="24"/>
            <w:szCs w:val="24"/>
            <w:lang w:eastAsia="ru-RU"/>
          </w:rPr>
          <w:t>50 м</w:t>
        </w:r>
      </w:smartTag>
      <w:r w:rsidRPr="00E27EC3">
        <w:rPr>
          <w:rFonts w:eastAsia="Times New Roman" w:cs="Times New Roman"/>
          <w:bCs/>
          <w:color w:val="000000" w:themeColor="text1"/>
          <w:sz w:val="24"/>
          <w:szCs w:val="24"/>
          <w:lang w:eastAsia="ru-RU"/>
        </w:rPr>
        <w:t xml:space="preserve"> от края основной проезжей части магистральных улиц с грузовым движением обязательна проверка уровня шума и вибрации на участке застройки.</w:t>
      </w:r>
    </w:p>
    <w:p w:rsidR="008B7A8A" w:rsidRPr="00E27EC3" w:rsidRDefault="008B7A8A" w:rsidP="00002F7F">
      <w:pPr>
        <w:ind w:firstLine="708"/>
        <w:rPr>
          <w:rFonts w:cs="Times New Roman"/>
          <w:color w:val="000000" w:themeColor="text1"/>
          <w:sz w:val="24"/>
          <w:szCs w:val="24"/>
        </w:rPr>
      </w:pPr>
    </w:p>
    <w:p w:rsidR="008B7A8A" w:rsidRPr="00E27EC3" w:rsidRDefault="00825C2E" w:rsidP="00002F7F">
      <w:pPr>
        <w:ind w:firstLine="708"/>
        <w:rPr>
          <w:rFonts w:cs="Times New Roman"/>
          <w:b/>
          <w:color w:val="000000" w:themeColor="text1"/>
          <w:sz w:val="24"/>
          <w:szCs w:val="24"/>
        </w:rPr>
      </w:pPr>
      <w:r w:rsidRPr="00E27EC3">
        <w:rPr>
          <w:rFonts w:cs="Times New Roman"/>
          <w:b/>
          <w:color w:val="000000" w:themeColor="text1"/>
          <w:sz w:val="24"/>
          <w:szCs w:val="24"/>
        </w:rPr>
        <w:t>7.7 Защита от электромагнитных полей, излучений и облучений</w:t>
      </w:r>
    </w:p>
    <w:p w:rsidR="008B7A8A" w:rsidRPr="00E27EC3" w:rsidRDefault="008B7A8A" w:rsidP="00002F7F">
      <w:pPr>
        <w:ind w:firstLine="708"/>
        <w:rPr>
          <w:rFonts w:cs="Times New Roman"/>
          <w:color w:val="000000" w:themeColor="text1"/>
          <w:sz w:val="24"/>
          <w:szCs w:val="24"/>
        </w:rPr>
      </w:pPr>
    </w:p>
    <w:p w:rsidR="00825C2E" w:rsidRPr="00E27EC3" w:rsidRDefault="00825C2E" w:rsidP="00825C2E">
      <w:pPr>
        <w:adjustRightInd w:val="0"/>
        <w:spacing w:line="239" w:lineRule="auto"/>
        <w:ind w:firstLine="709"/>
        <w:rPr>
          <w:rFonts w:eastAsia="Times New Roman" w:cs="Times New Roman"/>
          <w:color w:val="000000" w:themeColor="text1"/>
          <w:sz w:val="24"/>
          <w:szCs w:val="24"/>
          <w:lang w:eastAsia="ru-RU"/>
        </w:rPr>
      </w:pPr>
      <w:r w:rsidRPr="00E27EC3">
        <w:rPr>
          <w:rFonts w:cs="Times New Roman"/>
          <w:color w:val="000000" w:themeColor="text1"/>
          <w:sz w:val="24"/>
          <w:szCs w:val="24"/>
        </w:rPr>
        <w:t xml:space="preserve">7.7.1 </w:t>
      </w:r>
      <w:r w:rsidRPr="00E27EC3">
        <w:rPr>
          <w:rFonts w:eastAsia="Times New Roman" w:cs="Times New Roman"/>
          <w:color w:val="000000" w:themeColor="text1"/>
          <w:sz w:val="24"/>
          <w:szCs w:val="24"/>
          <w:lang w:eastAsia="ru-RU"/>
        </w:rPr>
        <w:t>Для защиты жилых территорий от воздействия электромагнитных полей, а также при установлении размеров санитарно</w:t>
      </w:r>
      <w:r w:rsidR="004561C5"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защитных зон электромагнитных излучателей следует руководствоваться действующими нормативными документами. Установление величины санитарно</w:t>
      </w:r>
      <w:r w:rsidR="004561C5"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защитных зон для передающих радиотехнических объектов осуществляется в соответствии с действующими нормами по электромагнитным излучениям радиочастотного диапазона и методиками расч</w:t>
      </w:r>
      <w:r w:rsidR="00126547"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та интенсивности радиочастот.</w:t>
      </w:r>
    </w:p>
    <w:p w:rsidR="00825C2E" w:rsidRPr="00E27EC3" w:rsidRDefault="00825C2E" w:rsidP="00825C2E">
      <w:pPr>
        <w:widowControl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Специальные требования по защите от электромагнитных полей, излучений и облучений устанавливают для:</w:t>
      </w:r>
    </w:p>
    <w:p w:rsidR="00825C2E" w:rsidRPr="00E27EC3" w:rsidRDefault="004561C5" w:rsidP="00825C2E">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25C2E" w:rsidRPr="00E27EC3">
        <w:rPr>
          <w:rFonts w:eastAsia="Times New Roman" w:cs="Times New Roman"/>
          <w:color w:val="000000" w:themeColor="text1"/>
          <w:sz w:val="24"/>
          <w:szCs w:val="24"/>
          <w:lang w:eastAsia="ru-RU"/>
        </w:rPr>
        <w:t xml:space="preserve"> всех типов стационарных радиотехнических объектов (включая радио</w:t>
      </w:r>
      <w:r w:rsidRPr="00E27EC3">
        <w:rPr>
          <w:rFonts w:eastAsia="Times New Roman" w:cs="Times New Roman"/>
          <w:color w:val="000000" w:themeColor="text1"/>
          <w:sz w:val="24"/>
          <w:szCs w:val="24"/>
          <w:lang w:eastAsia="ru-RU"/>
        </w:rPr>
        <w:t>–</w:t>
      </w:r>
      <w:r w:rsidR="00825C2E" w:rsidRPr="00E27EC3">
        <w:rPr>
          <w:rFonts w:eastAsia="Times New Roman" w:cs="Times New Roman"/>
          <w:color w:val="000000" w:themeColor="text1"/>
          <w:sz w:val="24"/>
          <w:szCs w:val="24"/>
          <w:lang w:eastAsia="ru-RU"/>
        </w:rPr>
        <w:t xml:space="preserve"> и телецентры, радио</w:t>
      </w:r>
      <w:r w:rsidRPr="00E27EC3">
        <w:rPr>
          <w:rFonts w:eastAsia="Times New Roman" w:cs="Times New Roman"/>
          <w:color w:val="000000" w:themeColor="text1"/>
          <w:sz w:val="24"/>
          <w:szCs w:val="24"/>
          <w:lang w:eastAsia="ru-RU"/>
        </w:rPr>
        <w:t>–</w:t>
      </w:r>
      <w:r w:rsidR="00825C2E" w:rsidRPr="00E27EC3">
        <w:rPr>
          <w:rFonts w:eastAsia="Times New Roman" w:cs="Times New Roman"/>
          <w:color w:val="000000" w:themeColor="text1"/>
          <w:sz w:val="24"/>
          <w:szCs w:val="24"/>
          <w:lang w:eastAsia="ru-RU"/>
        </w:rPr>
        <w:t xml:space="preserve"> и телевизионные станции, ретрансляторы, радиолокационные и радиорелейные станции, в том числе метеорологические,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башни и мачты с ус</w:t>
      </w:r>
      <w:r w:rsidR="00126547" w:rsidRPr="00E27EC3">
        <w:rPr>
          <w:rFonts w:eastAsia="Times New Roman" w:cs="Times New Roman"/>
          <w:color w:val="000000" w:themeColor="text1"/>
          <w:sz w:val="24"/>
          <w:szCs w:val="24"/>
          <w:lang w:eastAsia="ru-RU"/>
        </w:rPr>
        <w:t>тановленными на них антеннами);</w:t>
      </w:r>
    </w:p>
    <w:p w:rsidR="00825C2E" w:rsidRPr="00E27EC3" w:rsidRDefault="004561C5" w:rsidP="00825C2E">
      <w:pPr>
        <w:widowControl w:val="0"/>
        <w:spacing w:line="239" w:lineRule="auto"/>
        <w:ind w:firstLine="709"/>
        <w:jc w:val="lef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25C2E" w:rsidRPr="00E27EC3">
        <w:rPr>
          <w:rFonts w:eastAsia="Times New Roman" w:cs="Times New Roman"/>
          <w:color w:val="000000" w:themeColor="text1"/>
          <w:sz w:val="24"/>
          <w:szCs w:val="24"/>
          <w:lang w:eastAsia="ru-RU"/>
        </w:rPr>
        <w:t xml:space="preserve"> промышленных генераторов, воздушных линий электропередачи высокого напряжения и других объектов, излучающих электромагнитную энергию;</w:t>
      </w:r>
    </w:p>
    <w:p w:rsidR="00825C2E" w:rsidRPr="00E27EC3" w:rsidRDefault="004561C5" w:rsidP="00825C2E">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25C2E" w:rsidRPr="00E27EC3">
        <w:rPr>
          <w:rFonts w:eastAsia="Times New Roman" w:cs="Times New Roman"/>
          <w:color w:val="000000" w:themeColor="text1"/>
          <w:sz w:val="24"/>
          <w:szCs w:val="24"/>
          <w:lang w:eastAsia="ru-RU"/>
        </w:rPr>
        <w:t xml:space="preserve"> элементов систем сотовой связи и других видов подвижной связи.</w:t>
      </w:r>
    </w:p>
    <w:p w:rsidR="00825C2E" w:rsidRPr="00E27EC3" w:rsidRDefault="004561C5" w:rsidP="00825C2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3"/>
          <w:sz w:val="24"/>
          <w:szCs w:val="24"/>
          <w:lang w:eastAsia="ru-RU"/>
        </w:rPr>
        <w:t>7.7.2</w:t>
      </w:r>
      <w:r w:rsidR="00825C2E" w:rsidRPr="00E27EC3">
        <w:rPr>
          <w:rFonts w:eastAsia="Times New Roman" w:cs="Times New Roman"/>
          <w:color w:val="000000" w:themeColor="text1"/>
          <w:spacing w:val="-3"/>
          <w:sz w:val="24"/>
          <w:szCs w:val="24"/>
          <w:lang w:eastAsia="ru-RU"/>
        </w:rPr>
        <w:t xml:space="preserve"> </w:t>
      </w:r>
      <w:r w:rsidR="00825C2E" w:rsidRPr="00E27EC3">
        <w:rPr>
          <w:rFonts w:eastAsia="Times New Roman" w:cs="Times New Roman"/>
          <w:color w:val="000000" w:themeColor="text1"/>
          <w:sz w:val="24"/>
          <w:szCs w:val="24"/>
          <w:lang w:eastAsia="ru-RU"/>
        </w:rPr>
        <w:t>Уровни электромагнитного поля, создаваемые ПРТО на территории жилых и общественно</w:t>
      </w:r>
      <w:r w:rsidRPr="00E27EC3">
        <w:rPr>
          <w:rFonts w:eastAsia="Times New Roman" w:cs="Times New Roman"/>
          <w:color w:val="000000" w:themeColor="text1"/>
          <w:sz w:val="24"/>
          <w:szCs w:val="24"/>
          <w:lang w:eastAsia="ru-RU"/>
        </w:rPr>
        <w:t xml:space="preserve"> – </w:t>
      </w:r>
      <w:r w:rsidR="00825C2E" w:rsidRPr="00E27EC3">
        <w:rPr>
          <w:rFonts w:eastAsia="Times New Roman" w:cs="Times New Roman"/>
          <w:color w:val="000000" w:themeColor="text1"/>
          <w:sz w:val="24"/>
          <w:szCs w:val="24"/>
          <w:lang w:eastAsia="ru-RU"/>
        </w:rPr>
        <w:t xml:space="preserve">деловых зон, в местах массового отдыха населения,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w:t>
      </w:r>
      <w:r w:rsidR="00825C2E" w:rsidRPr="00E27EC3">
        <w:rPr>
          <w:rFonts w:eastAsia="Times New Roman" w:cs="Times New Roman"/>
          <w:color w:val="000000" w:themeColor="text1"/>
          <w:spacing w:val="-2"/>
          <w:sz w:val="24"/>
          <w:szCs w:val="24"/>
          <w:lang w:eastAsia="ru-RU"/>
        </w:rPr>
        <w:t>населения, установленных СанПиН 2.1.8/2.2.4.1383-03, СанПиН 2.1.8/2.2.4.1190-03, СанПиН 2.1.6.1032-01</w:t>
      </w:r>
      <w:r w:rsidR="00825C2E" w:rsidRPr="00E27EC3">
        <w:rPr>
          <w:rFonts w:eastAsia="Times New Roman" w:cs="Times New Roman"/>
          <w:color w:val="000000" w:themeColor="text1"/>
          <w:sz w:val="24"/>
          <w:szCs w:val="24"/>
          <w:lang w:eastAsia="ru-RU"/>
        </w:rPr>
        <w:t xml:space="preserve">, СанПиН </w:t>
      </w:r>
      <w:r w:rsidR="00825C2E" w:rsidRPr="00E27EC3">
        <w:rPr>
          <w:rFonts w:eastAsia="Times New Roman" w:cs="Times New Roman"/>
          <w:color w:val="000000" w:themeColor="text1"/>
          <w:spacing w:val="-2"/>
          <w:sz w:val="24"/>
          <w:szCs w:val="24"/>
          <w:lang w:eastAsia="ru-RU"/>
        </w:rPr>
        <w:t>2.1.2.2645-10</w:t>
      </w:r>
      <w:r w:rsidR="00825C2E" w:rsidRPr="00E27EC3">
        <w:rPr>
          <w:rFonts w:eastAsia="Times New Roman" w:cs="Times New Roman"/>
          <w:color w:val="000000" w:themeColor="text1"/>
          <w:sz w:val="24"/>
          <w:szCs w:val="24"/>
          <w:lang w:eastAsia="ru-RU"/>
        </w:rPr>
        <w:t>.</w:t>
      </w:r>
    </w:p>
    <w:p w:rsidR="00825C2E" w:rsidRPr="00E27EC3" w:rsidRDefault="004561C5" w:rsidP="00825C2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7.7.3</w:t>
      </w:r>
      <w:r w:rsidR="00825C2E" w:rsidRPr="00E27EC3">
        <w:rPr>
          <w:rFonts w:eastAsia="Times New Roman" w:cs="Times New Roman"/>
          <w:color w:val="000000" w:themeColor="text1"/>
          <w:sz w:val="24"/>
          <w:szCs w:val="24"/>
          <w:lang w:eastAsia="ru-RU"/>
        </w:rPr>
        <w:t xml:space="preserve"> Максимальные значения уровней электромагнитного излучения от радиотехнических объектов на различных территориях приведены в таблице </w:t>
      </w:r>
      <w:r w:rsidR="003250E1" w:rsidRPr="00E27EC3">
        <w:rPr>
          <w:rFonts w:eastAsia="Times New Roman" w:cs="Times New Roman"/>
          <w:color w:val="000000" w:themeColor="text1"/>
          <w:sz w:val="24"/>
          <w:szCs w:val="24"/>
          <w:lang w:eastAsia="ru-RU"/>
        </w:rPr>
        <w:t>35</w:t>
      </w:r>
      <w:r w:rsidR="00825C2E" w:rsidRPr="00E27EC3">
        <w:rPr>
          <w:rFonts w:eastAsia="Times New Roman" w:cs="Times New Roman"/>
          <w:color w:val="000000" w:themeColor="text1"/>
          <w:sz w:val="24"/>
          <w:szCs w:val="24"/>
          <w:lang w:eastAsia="ru-RU"/>
        </w:rPr>
        <w:t xml:space="preserve"> настоящих нормативов.</w:t>
      </w:r>
    </w:p>
    <w:p w:rsidR="00825C2E" w:rsidRPr="00E27EC3" w:rsidRDefault="00825C2E" w:rsidP="00825C2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При одновременном облучении от нескольких источников должны </w:t>
      </w:r>
      <w:r w:rsidRPr="00E27EC3">
        <w:rPr>
          <w:rFonts w:eastAsia="Times New Roman" w:cs="Times New Roman"/>
          <w:color w:val="000000" w:themeColor="text1"/>
          <w:spacing w:val="-5"/>
          <w:sz w:val="24"/>
          <w:szCs w:val="24"/>
          <w:lang w:eastAsia="ru-RU"/>
        </w:rPr>
        <w:t>соблюдаться условия СанПиН 2.1.8/2.2.4.1383-03, СанПиН 2.1.8/2.2.4.1190-03.</w:t>
      </w:r>
    </w:p>
    <w:p w:rsidR="00825C2E" w:rsidRPr="00E27EC3" w:rsidRDefault="004561C5" w:rsidP="00825C2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7.7.4</w:t>
      </w:r>
      <w:r w:rsidR="00825C2E" w:rsidRPr="00E27EC3">
        <w:rPr>
          <w:rFonts w:eastAsia="Times New Roman" w:cs="Times New Roman"/>
          <w:color w:val="000000" w:themeColor="text1"/>
          <w:spacing w:val="-2"/>
          <w:sz w:val="24"/>
          <w:szCs w:val="24"/>
          <w:lang w:eastAsia="ru-RU"/>
        </w:rPr>
        <w:t xml:space="preserve"> </w:t>
      </w:r>
      <w:r w:rsidR="00825C2E" w:rsidRPr="00E27EC3">
        <w:rPr>
          <w:rFonts w:eastAsia="Times New Roman" w:cs="Times New Roman"/>
          <w:bCs/>
          <w:color w:val="000000" w:themeColor="text1"/>
          <w:spacing w:val="-2"/>
          <w:sz w:val="24"/>
          <w:szCs w:val="24"/>
          <w:lang w:eastAsia="ru-RU"/>
        </w:rPr>
        <w:t>Размещение антенн радиолюбительских радиостанций диапазона 3</w:t>
      </w:r>
      <w:r w:rsidRPr="00E27EC3">
        <w:rPr>
          <w:rFonts w:eastAsia="Times New Roman" w:cs="Times New Roman"/>
          <w:bCs/>
          <w:color w:val="000000" w:themeColor="text1"/>
          <w:spacing w:val="-2"/>
          <w:sz w:val="24"/>
          <w:szCs w:val="24"/>
          <w:lang w:eastAsia="ru-RU"/>
        </w:rPr>
        <w:t xml:space="preserve"> – </w:t>
      </w:r>
      <w:r w:rsidR="00825C2E" w:rsidRPr="00E27EC3">
        <w:rPr>
          <w:rFonts w:eastAsia="Times New Roman" w:cs="Times New Roman"/>
          <w:bCs/>
          <w:color w:val="000000" w:themeColor="text1"/>
          <w:spacing w:val="-2"/>
          <w:sz w:val="24"/>
          <w:szCs w:val="24"/>
          <w:lang w:eastAsia="ru-RU"/>
        </w:rPr>
        <w:t xml:space="preserve">30 МГц и радиостанций гражданского диапазона частот 26,5-27,5 МГц осуществляется в соответствии с требованиями </w:t>
      </w:r>
      <w:r w:rsidR="00825C2E" w:rsidRPr="00E27EC3">
        <w:rPr>
          <w:rFonts w:eastAsia="Times New Roman" w:cs="Times New Roman"/>
          <w:bCs/>
          <w:color w:val="000000" w:themeColor="text1"/>
          <w:spacing w:val="-5"/>
          <w:sz w:val="24"/>
          <w:szCs w:val="24"/>
          <w:lang w:eastAsia="ru-RU"/>
        </w:rPr>
        <w:t>СанПиН 2.1.8/2.2.4.1383-03</w:t>
      </w:r>
      <w:r w:rsidR="00825C2E" w:rsidRPr="00E27EC3">
        <w:rPr>
          <w:rFonts w:eastAsia="Times New Roman" w:cs="Times New Roman"/>
          <w:bCs/>
          <w:color w:val="000000" w:themeColor="text1"/>
          <w:spacing w:val="-2"/>
          <w:sz w:val="24"/>
          <w:szCs w:val="24"/>
          <w:lang w:eastAsia="ru-RU"/>
        </w:rPr>
        <w:t>.</w:t>
      </w:r>
    </w:p>
    <w:p w:rsidR="00825C2E" w:rsidRPr="00E27EC3" w:rsidRDefault="004561C5" w:rsidP="00825C2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7.7.5</w:t>
      </w:r>
      <w:r w:rsidR="00825C2E" w:rsidRPr="00E27EC3">
        <w:rPr>
          <w:rFonts w:eastAsia="Times New Roman" w:cs="Times New Roman"/>
          <w:color w:val="000000" w:themeColor="text1"/>
          <w:sz w:val="24"/>
          <w:szCs w:val="24"/>
          <w:lang w:eastAsia="ru-RU"/>
        </w:rPr>
        <w:t xml:space="preserve"> В целях защиты населения от воздействия электромагнитных полей, создаваемых антеннами ПРТО, устанавливаются санитарно</w:t>
      </w:r>
      <w:r w:rsidRPr="00E27EC3">
        <w:rPr>
          <w:rFonts w:eastAsia="Times New Roman" w:cs="Times New Roman"/>
          <w:color w:val="000000" w:themeColor="text1"/>
          <w:sz w:val="24"/>
          <w:szCs w:val="24"/>
          <w:lang w:eastAsia="ru-RU"/>
        </w:rPr>
        <w:t xml:space="preserve"> – </w:t>
      </w:r>
      <w:r w:rsidR="00825C2E" w:rsidRPr="00E27EC3">
        <w:rPr>
          <w:rFonts w:eastAsia="Times New Roman" w:cs="Times New Roman"/>
          <w:color w:val="000000" w:themeColor="text1"/>
          <w:sz w:val="24"/>
          <w:szCs w:val="24"/>
          <w:lang w:eastAsia="ru-RU"/>
        </w:rPr>
        <w:t>защитные зоны и зоны ограничения застройки с уч</w:t>
      </w:r>
      <w:r w:rsidR="00126547" w:rsidRPr="00E27EC3">
        <w:rPr>
          <w:rFonts w:eastAsia="Times New Roman" w:cs="Times New Roman"/>
          <w:color w:val="000000" w:themeColor="text1"/>
          <w:sz w:val="24"/>
          <w:szCs w:val="24"/>
          <w:lang w:eastAsia="ru-RU"/>
        </w:rPr>
        <w:t>ё</w:t>
      </w:r>
      <w:r w:rsidR="00825C2E" w:rsidRPr="00E27EC3">
        <w:rPr>
          <w:rFonts w:eastAsia="Times New Roman" w:cs="Times New Roman"/>
          <w:color w:val="000000" w:themeColor="text1"/>
          <w:sz w:val="24"/>
          <w:szCs w:val="24"/>
          <w:lang w:eastAsia="ru-RU"/>
        </w:rPr>
        <w:t>том перспективного развития ПРТО (за исключением случаев размещения одной стационарной радио</w:t>
      </w:r>
      <w:r w:rsidR="00825C2E" w:rsidRPr="00E27EC3">
        <w:rPr>
          <w:rFonts w:eastAsia="Times New Roman" w:cs="Times New Roman"/>
          <w:color w:val="000000" w:themeColor="text1"/>
          <w:spacing w:val="-2"/>
          <w:sz w:val="24"/>
          <w:szCs w:val="24"/>
          <w:lang w:eastAsia="ru-RU"/>
        </w:rPr>
        <w:t>станции с эффективной излучаемой мощностью не более 10 Вт вне здания).</w:t>
      </w:r>
    </w:p>
    <w:p w:rsidR="00825C2E" w:rsidRPr="00E27EC3" w:rsidRDefault="00825C2E" w:rsidP="00825C2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Границы санитарно</w:t>
      </w:r>
      <w:r w:rsidR="004561C5" w:rsidRPr="00E27EC3">
        <w:rPr>
          <w:rFonts w:eastAsia="Times New Roman" w:cs="Times New Roman"/>
          <w:bCs/>
          <w:color w:val="000000" w:themeColor="text1"/>
          <w:sz w:val="24"/>
          <w:szCs w:val="24"/>
          <w:lang w:eastAsia="ru-RU"/>
        </w:rPr>
        <w:t xml:space="preserve"> – </w:t>
      </w:r>
      <w:r w:rsidRPr="00E27EC3">
        <w:rPr>
          <w:rFonts w:eastAsia="Times New Roman" w:cs="Times New Roman"/>
          <w:bCs/>
          <w:color w:val="000000" w:themeColor="text1"/>
          <w:sz w:val="24"/>
          <w:szCs w:val="24"/>
          <w:lang w:eastAsia="ru-RU"/>
        </w:rPr>
        <w:t xml:space="preserve">защитной зоны определяются </w:t>
      </w:r>
      <w:r w:rsidRPr="00E27EC3">
        <w:rPr>
          <w:rFonts w:eastAsia="Times New Roman" w:cs="Times New Roman"/>
          <w:bCs/>
          <w:color w:val="000000" w:themeColor="text1"/>
          <w:spacing w:val="-2"/>
          <w:sz w:val="24"/>
          <w:szCs w:val="24"/>
          <w:lang w:eastAsia="ru-RU"/>
        </w:rPr>
        <w:t xml:space="preserve">в соответствии с требованиями </w:t>
      </w:r>
      <w:r w:rsidRPr="00E27EC3">
        <w:rPr>
          <w:rFonts w:eastAsia="Times New Roman" w:cs="Times New Roman"/>
          <w:bCs/>
          <w:color w:val="000000" w:themeColor="text1"/>
          <w:spacing w:val="-5"/>
          <w:sz w:val="24"/>
          <w:szCs w:val="24"/>
          <w:lang w:eastAsia="ru-RU"/>
        </w:rPr>
        <w:t>СанПиН 2.1.8/2.2.4.1383-03</w:t>
      </w:r>
      <w:r w:rsidRPr="00E27EC3">
        <w:rPr>
          <w:rFonts w:eastAsia="Times New Roman" w:cs="Times New Roman"/>
          <w:bCs/>
          <w:color w:val="000000" w:themeColor="text1"/>
          <w:sz w:val="24"/>
          <w:szCs w:val="24"/>
          <w:lang w:eastAsia="ru-RU"/>
        </w:rPr>
        <w:t>.</w:t>
      </w:r>
      <w:r w:rsidRPr="00E27EC3">
        <w:rPr>
          <w:rFonts w:eastAsia="Times New Roman" w:cs="Times New Roman"/>
          <w:color w:val="000000" w:themeColor="text1"/>
          <w:sz w:val="24"/>
          <w:szCs w:val="24"/>
          <w:lang w:eastAsia="ru-RU"/>
        </w:rPr>
        <w:t xml:space="preserve"> </w:t>
      </w:r>
    </w:p>
    <w:p w:rsidR="00825C2E" w:rsidRPr="00E27EC3" w:rsidRDefault="00825C2E" w:rsidP="00825C2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Зона ограничения застройки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E27EC3">
          <w:rPr>
            <w:rFonts w:eastAsia="Times New Roman" w:cs="Times New Roman"/>
            <w:color w:val="000000" w:themeColor="text1"/>
            <w:sz w:val="24"/>
            <w:szCs w:val="24"/>
            <w:lang w:eastAsia="ru-RU"/>
          </w:rPr>
          <w:t>2 м</w:t>
        </w:r>
      </w:smartTag>
      <w:r w:rsidRPr="00E27EC3">
        <w:rPr>
          <w:rFonts w:eastAsia="Times New Roman" w:cs="Times New Roman"/>
          <w:color w:val="000000" w:themeColor="text1"/>
          <w:sz w:val="24"/>
          <w:szCs w:val="24"/>
          <w:lang w:eastAsia="ru-RU"/>
        </w:rPr>
        <w:t xml:space="preserve">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w:t>
      </w:r>
      <w:r w:rsidR="004561C5" w:rsidRPr="00E27EC3">
        <w:rPr>
          <w:rFonts w:eastAsia="Times New Roman" w:cs="Times New Roman"/>
          <w:color w:val="000000" w:themeColor="text1"/>
          <w:sz w:val="24"/>
          <w:szCs w:val="24"/>
          <w:lang w:eastAsia="ru-RU"/>
        </w:rPr>
        <w:t>гнитных полей не превышает ПДУ.</w:t>
      </w:r>
    </w:p>
    <w:p w:rsidR="00825C2E" w:rsidRPr="00E27EC3" w:rsidRDefault="00825C2E" w:rsidP="00825C2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Для ПРТО с мощностью передатчиков более 100 кВт, расп</w:t>
      </w:r>
      <w:r w:rsidR="004561C5" w:rsidRPr="00E27EC3">
        <w:rPr>
          <w:rFonts w:eastAsia="Times New Roman" w:cs="Times New Roman"/>
          <w:color w:val="000000" w:themeColor="text1"/>
          <w:sz w:val="24"/>
          <w:szCs w:val="24"/>
          <w:lang w:eastAsia="ru-RU"/>
        </w:rPr>
        <w:t xml:space="preserve">оложенных на территории </w:t>
      </w:r>
      <w:r w:rsidRPr="00E27EC3">
        <w:rPr>
          <w:rFonts w:eastAsia="Times New Roman" w:cs="Times New Roman"/>
          <w:color w:val="000000" w:themeColor="text1"/>
          <w:sz w:val="24"/>
          <w:szCs w:val="24"/>
          <w:lang w:eastAsia="ru-RU"/>
        </w:rPr>
        <w:t>жилой застройки, границы санитарно</w:t>
      </w:r>
      <w:r w:rsidR="004561C5"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защитной зоны устанавливаются решением Главного государственного санитарного врача Российской Федерации или е</w:t>
      </w:r>
      <w:r w:rsidR="004561C5" w:rsidRPr="00E27EC3">
        <w:rPr>
          <w:rFonts w:eastAsia="Times New Roman" w:cs="Times New Roman"/>
          <w:color w:val="000000" w:themeColor="text1"/>
          <w:sz w:val="24"/>
          <w:szCs w:val="24"/>
          <w:lang w:eastAsia="ru-RU"/>
        </w:rPr>
        <w:t>го заместителя в установл</w:t>
      </w:r>
      <w:r w:rsidR="006B49F7" w:rsidRPr="00E27EC3">
        <w:rPr>
          <w:rFonts w:eastAsia="Times New Roman" w:cs="Times New Roman"/>
          <w:color w:val="000000" w:themeColor="text1"/>
          <w:sz w:val="24"/>
          <w:szCs w:val="24"/>
          <w:lang w:eastAsia="ru-RU"/>
        </w:rPr>
        <w:t>е</w:t>
      </w:r>
      <w:r w:rsidR="004561C5" w:rsidRPr="00E27EC3">
        <w:rPr>
          <w:rFonts w:eastAsia="Times New Roman" w:cs="Times New Roman"/>
          <w:color w:val="000000" w:themeColor="text1"/>
          <w:sz w:val="24"/>
          <w:szCs w:val="24"/>
          <w:lang w:eastAsia="ru-RU"/>
        </w:rPr>
        <w:t xml:space="preserve">нном </w:t>
      </w:r>
      <w:r w:rsidRPr="00E27EC3">
        <w:rPr>
          <w:rFonts w:eastAsia="Times New Roman" w:cs="Times New Roman"/>
          <w:color w:val="000000" w:themeColor="text1"/>
          <w:sz w:val="24"/>
          <w:szCs w:val="24"/>
          <w:lang w:eastAsia="ru-RU"/>
        </w:rPr>
        <w:t>порядке.</w:t>
      </w:r>
    </w:p>
    <w:p w:rsidR="004561C5" w:rsidRPr="00E27EC3" w:rsidRDefault="004561C5" w:rsidP="004561C5">
      <w:pPr>
        <w:widowControl w:val="0"/>
        <w:spacing w:before="1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825C2E" w:rsidRPr="00E27EC3" w:rsidRDefault="00825C2E" w:rsidP="004561C5">
      <w:pPr>
        <w:widowControl w:val="0"/>
        <w:spacing w:after="12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 определении границ санитарно</w:t>
      </w:r>
      <w:r w:rsidR="00126547" w:rsidRPr="00E27EC3">
        <w:rPr>
          <w:rFonts w:eastAsia="Times New Roman" w:cs="Times New Roman"/>
          <w:i/>
          <w:color w:val="000000" w:themeColor="text1"/>
          <w:sz w:val="22"/>
          <w:lang w:eastAsia="ru-RU"/>
        </w:rPr>
        <w:t xml:space="preserve"> – </w:t>
      </w:r>
      <w:r w:rsidRPr="00E27EC3">
        <w:rPr>
          <w:rFonts w:eastAsia="Times New Roman" w:cs="Times New Roman"/>
          <w:i/>
          <w:color w:val="000000" w:themeColor="text1"/>
          <w:sz w:val="22"/>
          <w:lang w:eastAsia="ru-RU"/>
        </w:rPr>
        <w:t>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т. д.</w:t>
      </w:r>
    </w:p>
    <w:p w:rsidR="00825C2E" w:rsidRPr="00E27EC3" w:rsidRDefault="004561C5" w:rsidP="00825C2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7.7.6</w:t>
      </w:r>
      <w:r w:rsidR="00825C2E" w:rsidRPr="00E27EC3">
        <w:rPr>
          <w:rFonts w:eastAsia="Times New Roman" w:cs="Times New Roman"/>
          <w:color w:val="000000" w:themeColor="text1"/>
          <w:sz w:val="24"/>
          <w:szCs w:val="24"/>
          <w:lang w:eastAsia="ru-RU"/>
        </w:rPr>
        <w:t xml:space="preserve"> Санитарно</w:t>
      </w:r>
      <w:r w:rsidRPr="00E27EC3">
        <w:rPr>
          <w:rFonts w:eastAsia="Times New Roman" w:cs="Times New Roman"/>
          <w:color w:val="000000" w:themeColor="text1"/>
          <w:sz w:val="24"/>
          <w:szCs w:val="24"/>
          <w:lang w:eastAsia="ru-RU"/>
        </w:rPr>
        <w:t xml:space="preserve"> – </w:t>
      </w:r>
      <w:r w:rsidR="00825C2E" w:rsidRPr="00E27EC3">
        <w:rPr>
          <w:rFonts w:eastAsia="Times New Roman" w:cs="Times New Roman"/>
          <w:color w:val="000000" w:themeColor="text1"/>
          <w:sz w:val="24"/>
          <w:szCs w:val="24"/>
          <w:lang w:eastAsia="ru-RU"/>
        </w:rPr>
        <w:t>защитная зона и зона ограничения застройки не могут использоваться в качестве территории жилой застройки, для размещения дачных, садовых, огороднических объединений или индивидуальных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 п., а также не могут рассматриваться как резервная территория предприятия и использоваться для расширения промышленной площадки.</w:t>
      </w:r>
    </w:p>
    <w:p w:rsidR="00825C2E" w:rsidRPr="00E27EC3" w:rsidRDefault="004561C5" w:rsidP="00825C2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7.7.7</w:t>
      </w:r>
      <w:r w:rsidR="00825C2E" w:rsidRPr="00E27EC3">
        <w:rPr>
          <w:rFonts w:eastAsia="Times New Roman" w:cs="Times New Roman"/>
          <w:color w:val="000000" w:themeColor="text1"/>
          <w:sz w:val="24"/>
          <w:szCs w:val="24"/>
          <w:lang w:eastAsia="ru-RU"/>
        </w:rPr>
        <w:t xml:space="preserve"> В целях защиты населения от воздействия электрического поля, создаваемого воздушными линиями электропередачи (ВЛ), устанавливаются санитарные разрывы. Границы санитарных разрывов вдоль трассы ВЛ следует принимать в соответствии с требованиями</w:t>
      </w:r>
      <w:r w:rsidR="00825C2E" w:rsidRPr="00E27EC3">
        <w:rPr>
          <w:rFonts w:eastAsia="Times New Roman" w:cs="Times New Roman"/>
          <w:i/>
          <w:iCs/>
          <w:color w:val="000000" w:themeColor="text1"/>
          <w:sz w:val="24"/>
          <w:szCs w:val="24"/>
          <w:lang w:eastAsia="ru-RU"/>
        </w:rPr>
        <w:t xml:space="preserve"> </w:t>
      </w:r>
      <w:r w:rsidR="00825C2E" w:rsidRPr="00E27EC3">
        <w:rPr>
          <w:rFonts w:eastAsia="Times New Roman" w:cs="Times New Roman"/>
          <w:color w:val="000000" w:themeColor="text1"/>
          <w:sz w:val="24"/>
          <w:szCs w:val="24"/>
          <w:lang w:eastAsia="ru-RU"/>
        </w:rPr>
        <w:t>СанПиН 2.2.1./2.1.1.1200-03.</w:t>
      </w:r>
    </w:p>
    <w:p w:rsidR="00825C2E" w:rsidRPr="00E27EC3" w:rsidRDefault="00825C2E" w:rsidP="00825C2E">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Для ВЛ устанавливаются также охранные зоны, в границах которых запрещается размещать жилые и общественные здания, площадки для стоянки и остановки всех видов транспорта, машин и механизмов, предприятия по обслуживанию автомобилей, автозаправочные станции, спортивные площадки, площадки для игр, стадионы, рынки, устраивать свалки, проводить любые мероприятия, связанные с большим скоплением людей, не занятых выполнением разрешенных в установленном порядке работ.</w:t>
      </w:r>
    </w:p>
    <w:p w:rsidR="00825C2E" w:rsidRPr="00E27EC3" w:rsidRDefault="00825C2E" w:rsidP="00825C2E">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Размеры санитарных разрывов и охранных зон ВЛ приведены в п.п. </w:t>
      </w:r>
      <w:r w:rsidR="004561C5" w:rsidRPr="00E27EC3">
        <w:rPr>
          <w:rFonts w:eastAsia="Times New Roman" w:cs="Times New Roman"/>
          <w:color w:val="000000" w:themeColor="text1"/>
          <w:sz w:val="24"/>
          <w:szCs w:val="24"/>
          <w:lang w:eastAsia="ru-RU"/>
        </w:rPr>
        <w:t>3.4.8.1</w:t>
      </w:r>
      <w:r w:rsidR="003250E1" w:rsidRPr="00E27EC3">
        <w:rPr>
          <w:rFonts w:eastAsia="Times New Roman" w:cs="Times New Roman"/>
          <w:color w:val="000000" w:themeColor="text1"/>
          <w:sz w:val="24"/>
          <w:szCs w:val="24"/>
          <w:lang w:eastAsia="ru-RU"/>
        </w:rPr>
        <w:t>5</w:t>
      </w:r>
      <w:r w:rsidR="004561C5" w:rsidRPr="00E27EC3">
        <w:rPr>
          <w:rFonts w:eastAsia="Times New Roman" w:cs="Times New Roman"/>
          <w:color w:val="000000" w:themeColor="text1"/>
          <w:sz w:val="24"/>
          <w:szCs w:val="24"/>
          <w:lang w:eastAsia="ru-RU"/>
        </w:rPr>
        <w:t xml:space="preserve"> – 3.4.8.</w:t>
      </w:r>
      <w:r w:rsidR="003250E1" w:rsidRPr="00E27EC3">
        <w:rPr>
          <w:rFonts w:eastAsia="Times New Roman" w:cs="Times New Roman"/>
          <w:color w:val="000000" w:themeColor="text1"/>
          <w:sz w:val="24"/>
          <w:szCs w:val="24"/>
          <w:lang w:eastAsia="ru-RU"/>
        </w:rPr>
        <w:t>16</w:t>
      </w:r>
      <w:r w:rsidRPr="00E27EC3">
        <w:rPr>
          <w:rFonts w:eastAsia="Times New Roman" w:cs="Times New Roman"/>
          <w:color w:val="000000" w:themeColor="text1"/>
          <w:sz w:val="24"/>
          <w:szCs w:val="24"/>
          <w:lang w:eastAsia="ru-RU"/>
        </w:rPr>
        <w:t xml:space="preserve"> настоящих нормативов.</w:t>
      </w:r>
    </w:p>
    <w:p w:rsidR="00825C2E" w:rsidRPr="00E27EC3" w:rsidRDefault="004561C5" w:rsidP="00825C2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7.7.8</w:t>
      </w:r>
      <w:r w:rsidR="00825C2E" w:rsidRPr="00E27EC3">
        <w:rPr>
          <w:rFonts w:eastAsia="Times New Roman" w:cs="Times New Roman"/>
          <w:color w:val="000000" w:themeColor="text1"/>
          <w:sz w:val="24"/>
          <w:szCs w:val="24"/>
          <w:lang w:eastAsia="ru-RU"/>
        </w:rPr>
        <w:t xml:space="preserve"> </w:t>
      </w:r>
      <w:r w:rsidR="00825C2E" w:rsidRPr="00E27EC3">
        <w:rPr>
          <w:rFonts w:eastAsia="Times New Roman" w:cs="Times New Roman"/>
          <w:bCs/>
          <w:color w:val="000000" w:themeColor="text1"/>
          <w:sz w:val="24"/>
          <w:szCs w:val="24"/>
          <w:lang w:eastAsia="ru-RU"/>
        </w:rPr>
        <w:t>Предельно допустимые уровни напряж</w:t>
      </w:r>
      <w:r w:rsidR="006B49F7" w:rsidRPr="00E27EC3">
        <w:rPr>
          <w:rFonts w:eastAsia="Times New Roman" w:cs="Times New Roman"/>
          <w:bCs/>
          <w:color w:val="000000" w:themeColor="text1"/>
          <w:sz w:val="24"/>
          <w:szCs w:val="24"/>
          <w:lang w:eastAsia="ru-RU"/>
        </w:rPr>
        <w:t>ё</w:t>
      </w:r>
      <w:r w:rsidR="00825C2E" w:rsidRPr="00E27EC3">
        <w:rPr>
          <w:rFonts w:eastAsia="Times New Roman" w:cs="Times New Roman"/>
          <w:bCs/>
          <w:color w:val="000000" w:themeColor="text1"/>
          <w:sz w:val="24"/>
          <w:szCs w:val="24"/>
          <w:lang w:eastAsia="ru-RU"/>
        </w:rPr>
        <w:t>нности электрического поля создаваемого высоковольтными воздушными линиями электропередачи тока промышленной частоты нормируются для населения в соответствии с требованиями СанПиН 2971-84.</w:t>
      </w:r>
    </w:p>
    <w:p w:rsidR="00825C2E" w:rsidRPr="00E27EC3" w:rsidRDefault="004561C5" w:rsidP="00825C2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7.7.9</w:t>
      </w:r>
      <w:r w:rsidR="00825C2E" w:rsidRPr="00E27EC3">
        <w:rPr>
          <w:rFonts w:eastAsia="Times New Roman" w:cs="Times New Roman"/>
          <w:color w:val="000000" w:themeColor="text1"/>
          <w:sz w:val="24"/>
          <w:szCs w:val="24"/>
          <w:lang w:eastAsia="ru-RU"/>
        </w:rPr>
        <w:t xml:space="preserve"> </w:t>
      </w:r>
      <w:r w:rsidR="00825C2E" w:rsidRPr="00E27EC3">
        <w:rPr>
          <w:rFonts w:eastAsia="Times New Roman" w:cs="Times New Roman"/>
          <w:bCs/>
          <w:color w:val="000000" w:themeColor="text1"/>
          <w:sz w:val="24"/>
          <w:szCs w:val="24"/>
          <w:lang w:eastAsia="ru-RU"/>
        </w:rPr>
        <w:t>Предельно допустимые уровни магнитных полей частотой 50 Гц в помещениях жилых и общественных зданий и на территориях жилых и общественно</w:t>
      </w:r>
      <w:r w:rsidRPr="00E27EC3">
        <w:rPr>
          <w:rFonts w:eastAsia="Times New Roman" w:cs="Times New Roman"/>
          <w:bCs/>
          <w:color w:val="000000" w:themeColor="text1"/>
          <w:sz w:val="24"/>
          <w:szCs w:val="24"/>
          <w:lang w:eastAsia="ru-RU"/>
        </w:rPr>
        <w:t xml:space="preserve"> – </w:t>
      </w:r>
      <w:r w:rsidR="00825C2E" w:rsidRPr="00E27EC3">
        <w:rPr>
          <w:rFonts w:eastAsia="Times New Roman" w:cs="Times New Roman"/>
          <w:bCs/>
          <w:color w:val="000000" w:themeColor="text1"/>
          <w:sz w:val="24"/>
          <w:szCs w:val="24"/>
          <w:lang w:eastAsia="ru-RU"/>
        </w:rPr>
        <w:t>деловых зон устанавливаются в соответствии с требованиями ГН 2.1.8/2.2.4.2262-07.</w:t>
      </w:r>
    </w:p>
    <w:p w:rsidR="00825C2E" w:rsidRPr="00E27EC3" w:rsidRDefault="004561C5" w:rsidP="00825C2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7.7.10</w:t>
      </w:r>
      <w:r w:rsidR="00825C2E" w:rsidRPr="00E27EC3">
        <w:rPr>
          <w:rFonts w:eastAsia="Times New Roman" w:cs="Times New Roman"/>
          <w:color w:val="000000" w:themeColor="text1"/>
          <w:sz w:val="24"/>
          <w:szCs w:val="24"/>
          <w:lang w:eastAsia="ru-RU"/>
        </w:rPr>
        <w:t xml:space="preserve"> В качестве мероприятий по защите населения от электромагнитных полей, излучений и облучений следует предусматривать:</w:t>
      </w:r>
    </w:p>
    <w:p w:rsidR="00825C2E" w:rsidRPr="00E27EC3" w:rsidRDefault="004561C5" w:rsidP="00825C2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25C2E" w:rsidRPr="00E27EC3">
        <w:rPr>
          <w:rFonts w:eastAsia="Times New Roman" w:cs="Times New Roman"/>
          <w:color w:val="000000" w:themeColor="text1"/>
          <w:sz w:val="24"/>
          <w:szCs w:val="24"/>
          <w:lang w:eastAsia="ru-RU"/>
        </w:rPr>
        <w:t xml:space="preserve"> рациональное размещение источников электромагнитного поля и применение средств защиты, в том числе экранирование источников;</w:t>
      </w:r>
    </w:p>
    <w:p w:rsidR="00825C2E" w:rsidRPr="00E27EC3" w:rsidRDefault="004561C5" w:rsidP="00825C2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25C2E" w:rsidRPr="00E27EC3">
        <w:rPr>
          <w:rFonts w:eastAsia="Times New Roman" w:cs="Times New Roman"/>
          <w:color w:val="000000" w:themeColor="text1"/>
          <w:sz w:val="24"/>
          <w:szCs w:val="24"/>
          <w:lang w:eastAsia="ru-RU"/>
        </w:rPr>
        <w:t xml:space="preserve"> уменьшение излучаемой мощности передатчиков и антенн;</w:t>
      </w:r>
    </w:p>
    <w:p w:rsidR="00825C2E" w:rsidRPr="00E27EC3" w:rsidRDefault="004561C5" w:rsidP="00825C2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25C2E" w:rsidRPr="00E27EC3">
        <w:rPr>
          <w:rFonts w:eastAsia="Times New Roman" w:cs="Times New Roman"/>
          <w:color w:val="000000" w:themeColor="text1"/>
          <w:sz w:val="24"/>
          <w:szCs w:val="24"/>
          <w:lang w:eastAsia="ru-RU"/>
        </w:rPr>
        <w:t xml:space="preserve"> ограничение доступа к источникам излучения, в том числе вторичного излучения (сетям, конструкциям зданий, коммуникациям).</w:t>
      </w:r>
    </w:p>
    <w:p w:rsidR="00825C2E" w:rsidRPr="00E27EC3" w:rsidRDefault="00825C2E" w:rsidP="00825C2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На территории жилой застройки, где уровень электромагнитного излучения превышает предельно допустимые уровни, необходимо предусматривать проведение архитектурно</w:t>
      </w:r>
      <w:r w:rsidR="006B49F7"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планировочных и инженерно</w:t>
      </w:r>
      <w:r w:rsidR="006B49F7"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технических мероприятий (ограничение мощности радиопередающих объектов, изменение высоты установки антенны и направления угла излучения, вынос радиопередающего объекта за пределы жилой зоны или жилых зданий из зоны влияния радиопередающего объекта).</w:t>
      </w:r>
    </w:p>
    <w:p w:rsidR="00DC0EC4" w:rsidRPr="00E27EC3" w:rsidRDefault="00DC0EC4" w:rsidP="00825C2E">
      <w:pPr>
        <w:widowControl w:val="0"/>
        <w:spacing w:line="239" w:lineRule="auto"/>
        <w:ind w:firstLine="709"/>
        <w:rPr>
          <w:rFonts w:eastAsia="Times New Roman" w:cs="Times New Roman"/>
          <w:color w:val="000000" w:themeColor="text1"/>
          <w:sz w:val="24"/>
          <w:szCs w:val="24"/>
          <w:lang w:eastAsia="ru-RU"/>
        </w:rPr>
      </w:pPr>
    </w:p>
    <w:p w:rsidR="00825C2E" w:rsidRPr="00E27EC3" w:rsidRDefault="004561C5" w:rsidP="00825C2E">
      <w:pPr>
        <w:widowControl w:val="0"/>
        <w:spacing w:line="239" w:lineRule="auto"/>
        <w:ind w:firstLine="709"/>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7.8</w:t>
      </w:r>
      <w:r w:rsidR="00C8293A" w:rsidRPr="00E27EC3">
        <w:rPr>
          <w:rFonts w:eastAsia="Times New Roman" w:cs="Times New Roman"/>
          <w:b/>
          <w:bCs/>
          <w:color w:val="000000" w:themeColor="text1"/>
          <w:sz w:val="24"/>
          <w:szCs w:val="24"/>
          <w:lang w:eastAsia="ru-RU"/>
        </w:rPr>
        <w:t xml:space="preserve"> Радиационная безопасность</w:t>
      </w:r>
    </w:p>
    <w:p w:rsidR="00825C2E" w:rsidRPr="00E27EC3" w:rsidRDefault="00825C2E" w:rsidP="00825C2E">
      <w:pPr>
        <w:widowControl w:val="0"/>
        <w:spacing w:line="239" w:lineRule="auto"/>
        <w:ind w:firstLine="709"/>
        <w:rPr>
          <w:rFonts w:eastAsia="Times New Roman" w:cs="Times New Roman"/>
          <w:color w:val="000000" w:themeColor="text1"/>
          <w:sz w:val="24"/>
          <w:szCs w:val="24"/>
          <w:lang w:eastAsia="ru-RU"/>
        </w:rPr>
      </w:pPr>
    </w:p>
    <w:p w:rsidR="00825C2E" w:rsidRPr="00E27EC3" w:rsidRDefault="004561C5" w:rsidP="00825C2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7.8.1</w:t>
      </w:r>
      <w:r w:rsidR="00825C2E" w:rsidRPr="00E27EC3">
        <w:rPr>
          <w:rFonts w:eastAsia="Times New Roman" w:cs="Times New Roman"/>
          <w:color w:val="000000" w:themeColor="text1"/>
          <w:sz w:val="24"/>
          <w:szCs w:val="24"/>
          <w:lang w:eastAsia="ru-RU"/>
        </w:rPr>
        <w:t xml:space="preserve">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«О радиационной безопасности населения», СанПиН 2.6.1.2523-09 (НРБ-99/2009) и </w:t>
      </w:r>
      <w:r w:rsidR="00825C2E" w:rsidRPr="00E27EC3">
        <w:rPr>
          <w:rFonts w:eastAsia="Times New Roman" w:cs="Times New Roman"/>
          <w:bCs/>
          <w:color w:val="000000" w:themeColor="text1"/>
          <w:sz w:val="24"/>
          <w:szCs w:val="24"/>
          <w:lang w:eastAsia="ru-RU"/>
        </w:rPr>
        <w:t>СП 2.6.1.2612-10 (ОСПОРБ 99/2010)</w:t>
      </w:r>
      <w:r w:rsidR="00FC46BB" w:rsidRPr="00E27EC3">
        <w:rPr>
          <w:rFonts w:eastAsia="Times New Roman" w:cs="Times New Roman"/>
          <w:color w:val="000000" w:themeColor="text1"/>
          <w:sz w:val="24"/>
          <w:szCs w:val="24"/>
          <w:lang w:eastAsia="ru-RU"/>
        </w:rPr>
        <w:t>.</w:t>
      </w:r>
    </w:p>
    <w:p w:rsidR="00825C2E" w:rsidRPr="00E27EC3" w:rsidRDefault="00825C2E" w:rsidP="00825C2E">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Требования по обеспечению радиационной безопасности населения распространяются на следующие источники ионизирующего излучения:</w:t>
      </w:r>
    </w:p>
    <w:p w:rsidR="00825C2E" w:rsidRPr="00E27EC3" w:rsidRDefault="004561C5" w:rsidP="00825C2E">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25C2E" w:rsidRPr="00E27EC3">
        <w:rPr>
          <w:rFonts w:eastAsia="Times New Roman" w:cs="Times New Roman"/>
          <w:color w:val="000000" w:themeColor="text1"/>
          <w:sz w:val="24"/>
          <w:szCs w:val="24"/>
          <w:lang w:eastAsia="ru-RU"/>
        </w:rPr>
        <w:t xml:space="preserve"> техногенные источники за сч</w:t>
      </w:r>
      <w:r w:rsidR="00C8293A" w:rsidRPr="00E27EC3">
        <w:rPr>
          <w:rFonts w:eastAsia="Times New Roman" w:cs="Times New Roman"/>
          <w:color w:val="000000" w:themeColor="text1"/>
          <w:sz w:val="24"/>
          <w:szCs w:val="24"/>
          <w:lang w:eastAsia="ru-RU"/>
        </w:rPr>
        <w:t>ё</w:t>
      </w:r>
      <w:r w:rsidR="00825C2E" w:rsidRPr="00E27EC3">
        <w:rPr>
          <w:rFonts w:eastAsia="Times New Roman" w:cs="Times New Roman"/>
          <w:color w:val="000000" w:themeColor="text1"/>
          <w:sz w:val="24"/>
          <w:szCs w:val="24"/>
          <w:lang w:eastAsia="ru-RU"/>
        </w:rPr>
        <w:t>т нормальной эксплуатации техногенных источников излучения;</w:t>
      </w:r>
    </w:p>
    <w:p w:rsidR="00825C2E" w:rsidRPr="00E27EC3" w:rsidRDefault="004561C5" w:rsidP="00825C2E">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color w:val="000000" w:themeColor="text1"/>
          <w:sz w:val="24"/>
          <w:szCs w:val="24"/>
          <w:lang w:eastAsia="ru-RU"/>
        </w:rPr>
        <w:t>–</w:t>
      </w:r>
      <w:r w:rsidR="00825C2E" w:rsidRPr="00E27EC3">
        <w:rPr>
          <w:rFonts w:eastAsia="Times New Roman" w:cs="Times New Roman"/>
          <w:bCs/>
          <w:color w:val="000000" w:themeColor="text1"/>
          <w:sz w:val="24"/>
          <w:szCs w:val="24"/>
          <w:lang w:eastAsia="ru-RU"/>
        </w:rPr>
        <w:t xml:space="preserve"> техногенные источники в результате радиационной аварии;</w:t>
      </w:r>
    </w:p>
    <w:p w:rsidR="00825C2E" w:rsidRPr="00E27EC3" w:rsidRDefault="004561C5" w:rsidP="00825C2E">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color w:val="000000" w:themeColor="text1"/>
          <w:sz w:val="24"/>
          <w:szCs w:val="24"/>
          <w:lang w:eastAsia="ru-RU"/>
        </w:rPr>
        <w:t>–</w:t>
      </w:r>
      <w:r w:rsidR="00825C2E" w:rsidRPr="00E27EC3">
        <w:rPr>
          <w:rFonts w:eastAsia="Times New Roman" w:cs="Times New Roman"/>
          <w:bCs/>
          <w:color w:val="000000" w:themeColor="text1"/>
          <w:sz w:val="24"/>
          <w:szCs w:val="24"/>
          <w:lang w:eastAsia="ru-RU"/>
        </w:rPr>
        <w:t xml:space="preserve"> природные источники;</w:t>
      </w:r>
    </w:p>
    <w:p w:rsidR="00825C2E" w:rsidRPr="00E27EC3" w:rsidRDefault="004561C5" w:rsidP="00825C2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25C2E" w:rsidRPr="00E27EC3">
        <w:rPr>
          <w:rFonts w:eastAsia="Times New Roman" w:cs="Times New Roman"/>
          <w:bCs/>
          <w:color w:val="000000" w:themeColor="text1"/>
          <w:sz w:val="24"/>
          <w:szCs w:val="24"/>
          <w:lang w:eastAsia="ru-RU"/>
        </w:rPr>
        <w:t xml:space="preserve"> медицинские источники</w:t>
      </w:r>
      <w:r w:rsidR="00825C2E" w:rsidRPr="00E27EC3">
        <w:rPr>
          <w:rFonts w:eastAsia="Times New Roman" w:cs="Times New Roman"/>
          <w:color w:val="000000" w:themeColor="text1"/>
          <w:sz w:val="24"/>
          <w:szCs w:val="24"/>
          <w:lang w:eastAsia="ru-RU"/>
        </w:rPr>
        <w:t>.</w:t>
      </w:r>
    </w:p>
    <w:p w:rsidR="00825C2E" w:rsidRPr="00E27EC3" w:rsidRDefault="004561C5" w:rsidP="00825C2E">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7.8.2</w:t>
      </w:r>
      <w:r w:rsidR="00825C2E" w:rsidRPr="00E27EC3">
        <w:rPr>
          <w:rFonts w:eastAsia="Times New Roman" w:cs="Times New Roman"/>
          <w:color w:val="000000" w:themeColor="text1"/>
          <w:sz w:val="24"/>
          <w:szCs w:val="24"/>
          <w:lang w:eastAsia="ru-RU"/>
        </w:rPr>
        <w:t xml:space="preserve"> Радиационная безопасность населения обеспечивается:</w:t>
      </w:r>
    </w:p>
    <w:p w:rsidR="00825C2E" w:rsidRPr="00E27EC3" w:rsidRDefault="004561C5" w:rsidP="00825C2E">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25C2E" w:rsidRPr="00E27EC3">
        <w:rPr>
          <w:rFonts w:eastAsia="Times New Roman" w:cs="Times New Roman"/>
          <w:color w:val="000000" w:themeColor="text1"/>
          <w:sz w:val="24"/>
          <w:szCs w:val="24"/>
          <w:lang w:eastAsia="ru-RU"/>
        </w:rPr>
        <w:t xml:space="preserve"> созданием условий жизнедеятельности людей, отвечающих требованиям СанПиН 2.6.1.2523-09 (НРБ-99/2009) и </w:t>
      </w:r>
      <w:r w:rsidR="00825C2E" w:rsidRPr="00E27EC3">
        <w:rPr>
          <w:rFonts w:eastAsia="Times New Roman" w:cs="Times New Roman"/>
          <w:bCs/>
          <w:color w:val="000000" w:themeColor="text1"/>
          <w:sz w:val="24"/>
          <w:szCs w:val="24"/>
          <w:lang w:eastAsia="ru-RU"/>
        </w:rPr>
        <w:t>СП 2.6.1.2612-10 (ОСПОРБ 99/2010)</w:t>
      </w:r>
      <w:r w:rsidR="00825C2E" w:rsidRPr="00E27EC3">
        <w:rPr>
          <w:rFonts w:eastAsia="Times New Roman" w:cs="Times New Roman"/>
          <w:color w:val="000000" w:themeColor="text1"/>
          <w:sz w:val="24"/>
          <w:szCs w:val="24"/>
          <w:lang w:eastAsia="ru-RU"/>
        </w:rPr>
        <w:t>;</w:t>
      </w:r>
    </w:p>
    <w:p w:rsidR="00825C2E" w:rsidRPr="00E27EC3" w:rsidRDefault="004561C5" w:rsidP="00825C2E">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25C2E" w:rsidRPr="00E27EC3">
        <w:rPr>
          <w:rFonts w:eastAsia="Times New Roman" w:cs="Times New Roman"/>
          <w:color w:val="000000" w:themeColor="text1"/>
          <w:sz w:val="24"/>
          <w:szCs w:val="24"/>
          <w:lang w:eastAsia="ru-RU"/>
        </w:rPr>
        <w:t xml:space="preserve"> организацией радиационного контроля;</w:t>
      </w:r>
    </w:p>
    <w:p w:rsidR="00825C2E" w:rsidRPr="00E27EC3" w:rsidRDefault="004561C5" w:rsidP="00825C2E">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25C2E" w:rsidRPr="00E27EC3">
        <w:rPr>
          <w:rFonts w:eastAsia="Times New Roman" w:cs="Times New Roman"/>
          <w:color w:val="000000" w:themeColor="text1"/>
          <w:sz w:val="24"/>
          <w:szCs w:val="24"/>
          <w:lang w:eastAsia="ru-RU"/>
        </w:rPr>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825C2E" w:rsidRPr="00E27EC3" w:rsidRDefault="004561C5" w:rsidP="00825C2E">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25C2E" w:rsidRPr="00E27EC3">
        <w:rPr>
          <w:rFonts w:eastAsia="Times New Roman" w:cs="Times New Roman"/>
          <w:color w:val="000000" w:themeColor="text1"/>
          <w:sz w:val="24"/>
          <w:szCs w:val="24"/>
          <w:lang w:eastAsia="ru-RU"/>
        </w:rPr>
        <w:t xml:space="preserve"> организацией системы информации о радиационной обстановке.</w:t>
      </w:r>
    </w:p>
    <w:p w:rsidR="00825C2E" w:rsidRPr="00E27EC3" w:rsidRDefault="004561C5" w:rsidP="00825C2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7.8.3</w:t>
      </w:r>
      <w:r w:rsidR="00825C2E" w:rsidRPr="00E27EC3">
        <w:rPr>
          <w:rFonts w:eastAsia="Times New Roman" w:cs="Times New Roman"/>
          <w:color w:val="000000" w:themeColor="text1"/>
          <w:sz w:val="24"/>
          <w:szCs w:val="24"/>
          <w:lang w:eastAsia="ru-RU"/>
        </w:rPr>
        <w:t xml:space="preserve"> Перед отводом территорий под строительство необходимо проводить оценку радиационной обстановки в соответствии с требованиями </w:t>
      </w:r>
      <w:r w:rsidR="00825C2E" w:rsidRPr="00E27EC3">
        <w:rPr>
          <w:rFonts w:eastAsia="Times New Roman" w:cs="Times New Roman"/>
          <w:bCs/>
          <w:color w:val="000000" w:themeColor="text1"/>
          <w:sz w:val="24"/>
          <w:szCs w:val="24"/>
          <w:lang w:eastAsia="ru-RU"/>
        </w:rPr>
        <w:t>СП 2.6.1.2612-10 (ОСПОРБ 99/2010)</w:t>
      </w:r>
      <w:r w:rsidRPr="00E27EC3">
        <w:rPr>
          <w:rFonts w:eastAsia="Times New Roman" w:cs="Times New Roman"/>
          <w:color w:val="000000" w:themeColor="text1"/>
          <w:sz w:val="24"/>
          <w:szCs w:val="24"/>
          <w:lang w:eastAsia="ru-RU"/>
        </w:rPr>
        <w:t xml:space="preserve">, </w:t>
      </w:r>
      <w:r w:rsidR="00825C2E" w:rsidRPr="00E27EC3">
        <w:rPr>
          <w:rFonts w:eastAsia="MS Mincho" w:cs="Century Gothic"/>
          <w:bCs/>
          <w:color w:val="000000" w:themeColor="text1"/>
          <w:sz w:val="24"/>
          <w:szCs w:val="24"/>
          <w:lang w:eastAsia="ru-RU"/>
        </w:rPr>
        <w:t>СанПиН 2.6.1.2800</w:t>
      </w:r>
      <w:r w:rsidR="00825C2E" w:rsidRPr="00E27EC3">
        <w:rPr>
          <w:rFonts w:eastAsia="Times New Roman" w:cs="Times New Roman"/>
          <w:bCs/>
          <w:color w:val="000000" w:themeColor="text1"/>
          <w:sz w:val="24"/>
          <w:szCs w:val="24"/>
          <w:lang w:eastAsia="ru-RU"/>
        </w:rPr>
        <w:t>-10</w:t>
      </w:r>
      <w:r w:rsidR="003250E1" w:rsidRPr="00E27EC3">
        <w:rPr>
          <w:rFonts w:eastAsia="Times New Roman" w:cs="Times New Roman"/>
          <w:color w:val="000000" w:themeColor="text1"/>
          <w:sz w:val="24"/>
          <w:szCs w:val="24"/>
          <w:lang w:eastAsia="ru-RU"/>
        </w:rPr>
        <w:t xml:space="preserve"> и СП 11-102-97.</w:t>
      </w:r>
    </w:p>
    <w:p w:rsidR="00825C2E" w:rsidRPr="00E27EC3" w:rsidRDefault="00825C2E" w:rsidP="00825C2E">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Участки застройки квалифицируются как радиационно</w:t>
      </w:r>
      <w:r w:rsidR="00C8293A"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безопасные и их можно использовать под строительство жилых зданий и зданий социально</w:t>
      </w:r>
      <w:r w:rsidR="00C8293A"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бытового назначения при совместном выполнении условий:</w:t>
      </w:r>
    </w:p>
    <w:p w:rsidR="00825C2E" w:rsidRPr="00E27EC3" w:rsidRDefault="004561C5" w:rsidP="00825C2E">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25C2E" w:rsidRPr="00E27EC3">
        <w:rPr>
          <w:rFonts w:eastAsia="Times New Roman" w:cs="Times New Roman"/>
          <w:color w:val="000000" w:themeColor="text1"/>
          <w:sz w:val="24"/>
          <w:szCs w:val="24"/>
          <w:lang w:eastAsia="ru-RU"/>
        </w:rPr>
        <w:t xml:space="preserve"> отсутствие радиационных аномалий;</w:t>
      </w:r>
    </w:p>
    <w:p w:rsidR="00825C2E" w:rsidRPr="00E27EC3" w:rsidRDefault="004561C5" w:rsidP="00825C2E">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25C2E" w:rsidRPr="00E27EC3">
        <w:rPr>
          <w:rFonts w:eastAsia="Times New Roman" w:cs="Times New Roman"/>
          <w:color w:val="000000" w:themeColor="text1"/>
          <w:sz w:val="24"/>
          <w:szCs w:val="24"/>
          <w:lang w:eastAsia="ru-RU"/>
        </w:rPr>
        <w:t xml:space="preserve"> значения мощности дозы гамма</w:t>
      </w:r>
      <w:r w:rsidRPr="00E27EC3">
        <w:rPr>
          <w:rFonts w:eastAsia="Times New Roman" w:cs="Times New Roman"/>
          <w:color w:val="000000" w:themeColor="text1"/>
          <w:sz w:val="24"/>
          <w:szCs w:val="24"/>
          <w:lang w:eastAsia="ru-RU"/>
        </w:rPr>
        <w:t xml:space="preserve"> – </w:t>
      </w:r>
      <w:r w:rsidR="00825C2E" w:rsidRPr="00E27EC3">
        <w:rPr>
          <w:rFonts w:eastAsia="Times New Roman" w:cs="Times New Roman"/>
          <w:color w:val="000000" w:themeColor="text1"/>
          <w:sz w:val="24"/>
          <w:szCs w:val="24"/>
          <w:lang w:eastAsia="ru-RU"/>
        </w:rPr>
        <w:t>излучения на участке не превышают 0,3 мкГр/ч (33 мкР/ч) и плотность потока радона с поверхности грунта не более 80 мБк/м</w:t>
      </w:r>
      <w:r w:rsidR="00825C2E" w:rsidRPr="00E27EC3">
        <w:rPr>
          <w:rFonts w:eastAsia="Times New Roman" w:cs="Times New Roman"/>
          <w:color w:val="000000" w:themeColor="text1"/>
          <w:sz w:val="24"/>
          <w:szCs w:val="24"/>
          <w:vertAlign w:val="superscript"/>
          <w:lang w:eastAsia="ru-RU"/>
        </w:rPr>
        <w:t>2</w:t>
      </w:r>
      <w:r w:rsidR="00825C2E" w:rsidRPr="00E27EC3">
        <w:rPr>
          <w:rFonts w:eastAsia="Times New Roman" w:cs="Times New Roman"/>
          <w:color w:val="000000" w:themeColor="text1"/>
          <w:sz w:val="24"/>
          <w:szCs w:val="24"/>
          <w:lang w:val="en-US" w:eastAsia="ru-RU"/>
        </w:rPr>
        <w:t>c</w:t>
      </w:r>
      <w:r w:rsidR="00825C2E" w:rsidRPr="00E27EC3">
        <w:rPr>
          <w:rFonts w:eastAsia="Times New Roman" w:cs="Times New Roman"/>
          <w:color w:val="000000" w:themeColor="text1"/>
          <w:sz w:val="24"/>
          <w:szCs w:val="24"/>
          <w:lang w:eastAsia="ru-RU"/>
        </w:rPr>
        <w:t>.</w:t>
      </w:r>
    </w:p>
    <w:p w:rsidR="00825C2E" w:rsidRPr="00E27EC3" w:rsidRDefault="00825C2E" w:rsidP="00825C2E">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Участки застройки под промышленные объекты квалифицируются как радиационно безопасные при совместном выполнении условий:</w:t>
      </w:r>
    </w:p>
    <w:p w:rsidR="00825C2E" w:rsidRPr="00E27EC3" w:rsidRDefault="004561C5" w:rsidP="00825C2E">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25C2E" w:rsidRPr="00E27EC3">
        <w:rPr>
          <w:rFonts w:eastAsia="Times New Roman" w:cs="Times New Roman"/>
          <w:color w:val="000000" w:themeColor="text1"/>
          <w:sz w:val="24"/>
          <w:szCs w:val="24"/>
          <w:lang w:eastAsia="ru-RU"/>
        </w:rPr>
        <w:t xml:space="preserve"> отсутствие радиационных аномалий;</w:t>
      </w:r>
    </w:p>
    <w:p w:rsidR="00825C2E" w:rsidRPr="00E27EC3" w:rsidRDefault="004561C5" w:rsidP="00825C2E">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25C2E" w:rsidRPr="00E27EC3">
        <w:rPr>
          <w:rFonts w:eastAsia="Times New Roman" w:cs="Times New Roman"/>
          <w:color w:val="000000" w:themeColor="text1"/>
          <w:sz w:val="24"/>
          <w:szCs w:val="24"/>
          <w:lang w:eastAsia="ru-RU"/>
        </w:rPr>
        <w:t xml:space="preserve"> значения мощности дозы гамма</w:t>
      </w:r>
      <w:r w:rsidR="00C8293A" w:rsidRPr="00E27EC3">
        <w:rPr>
          <w:rFonts w:eastAsia="Times New Roman" w:cs="Times New Roman"/>
          <w:color w:val="000000" w:themeColor="text1"/>
          <w:sz w:val="24"/>
          <w:szCs w:val="24"/>
          <w:lang w:eastAsia="ru-RU"/>
        </w:rPr>
        <w:t xml:space="preserve"> – </w:t>
      </w:r>
      <w:r w:rsidR="00825C2E" w:rsidRPr="00E27EC3">
        <w:rPr>
          <w:rFonts w:eastAsia="Times New Roman" w:cs="Times New Roman"/>
          <w:color w:val="000000" w:themeColor="text1"/>
          <w:sz w:val="24"/>
          <w:szCs w:val="24"/>
          <w:lang w:eastAsia="ru-RU"/>
        </w:rPr>
        <w:t>излучения на у</w:t>
      </w:r>
      <w:r w:rsidRPr="00E27EC3">
        <w:rPr>
          <w:rFonts w:eastAsia="Times New Roman" w:cs="Times New Roman"/>
          <w:color w:val="000000" w:themeColor="text1"/>
          <w:sz w:val="24"/>
          <w:szCs w:val="24"/>
          <w:lang w:eastAsia="ru-RU"/>
        </w:rPr>
        <w:t xml:space="preserve">частке не превышают 0,3 мкЗв/ч </w:t>
      </w:r>
      <w:r w:rsidR="00C8293A" w:rsidRPr="00E27EC3">
        <w:rPr>
          <w:rFonts w:eastAsia="Times New Roman" w:cs="Times New Roman"/>
          <w:color w:val="000000" w:themeColor="text1"/>
          <w:sz w:val="24"/>
          <w:szCs w:val="24"/>
          <w:lang w:eastAsia="ru-RU"/>
        </w:rPr>
        <w:t xml:space="preserve">          </w:t>
      </w:r>
      <w:r w:rsidR="00825C2E" w:rsidRPr="00E27EC3">
        <w:rPr>
          <w:rFonts w:eastAsia="Times New Roman" w:cs="Times New Roman"/>
          <w:color w:val="000000" w:themeColor="text1"/>
          <w:sz w:val="24"/>
          <w:szCs w:val="24"/>
          <w:lang w:eastAsia="ru-RU"/>
        </w:rPr>
        <w:t>(33 мкР/ч) и плотность потока радона с поверхности грунта не более 250 мБк/м</w:t>
      </w:r>
      <w:r w:rsidR="00825C2E" w:rsidRPr="00E27EC3">
        <w:rPr>
          <w:rFonts w:eastAsia="Times New Roman" w:cs="Times New Roman"/>
          <w:color w:val="000000" w:themeColor="text1"/>
          <w:sz w:val="24"/>
          <w:szCs w:val="24"/>
          <w:vertAlign w:val="superscript"/>
          <w:lang w:eastAsia="ru-RU"/>
        </w:rPr>
        <w:t>2</w:t>
      </w:r>
      <w:r w:rsidR="00631225" w:rsidRPr="00E27EC3">
        <w:rPr>
          <w:rFonts w:eastAsia="Times New Roman" w:cs="Times New Roman"/>
          <w:color w:val="000000" w:themeColor="text1"/>
          <w:sz w:val="24"/>
          <w:szCs w:val="24"/>
          <w:lang w:eastAsia="ru-RU"/>
        </w:rPr>
        <w:t>с.</w:t>
      </w:r>
    </w:p>
    <w:p w:rsidR="00825C2E" w:rsidRPr="00E27EC3" w:rsidRDefault="004561C5" w:rsidP="00825C2E">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7.8.4</w:t>
      </w:r>
      <w:r w:rsidR="00825C2E" w:rsidRPr="00E27EC3">
        <w:rPr>
          <w:rFonts w:eastAsia="Times New Roman" w:cs="Times New Roman"/>
          <w:color w:val="000000" w:themeColor="text1"/>
          <w:sz w:val="24"/>
          <w:szCs w:val="24"/>
          <w:lang w:eastAsia="ru-RU"/>
        </w:rPr>
        <w:t xml:space="preserve">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825C2E" w:rsidRPr="00E27EC3" w:rsidRDefault="00825C2E" w:rsidP="00825C2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При отводе для строительства здания участка с плотностью потока радона более </w:t>
      </w:r>
      <w:r w:rsidR="00FC46BB"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z w:val="24"/>
          <w:szCs w:val="24"/>
          <w:lang w:eastAsia="ru-RU"/>
        </w:rPr>
        <w:t>80 мБк/(м</w:t>
      </w:r>
      <w:r w:rsidRPr="00E27EC3">
        <w:rPr>
          <w:rFonts w:eastAsia="Times New Roman" w:cs="Times New Roman"/>
          <w:color w:val="000000" w:themeColor="text1"/>
          <w:sz w:val="24"/>
          <w:szCs w:val="24"/>
          <w:vertAlign w:val="superscript"/>
          <w:lang w:eastAsia="ru-RU"/>
        </w:rPr>
        <w:t>2</w:t>
      </w:r>
      <w:r w:rsidRPr="00E27EC3">
        <w:rPr>
          <w:rFonts w:eastAsia="Times New Roman" w:cs="Times New Roman"/>
          <w:color w:val="000000" w:themeColor="text1"/>
          <w:sz w:val="24"/>
          <w:szCs w:val="24"/>
          <w:lang w:eastAsia="ru-RU"/>
        </w:rPr>
        <w:t>с) в проекте здания должна быть предусмотрена система защиты от радона (монолитная бетонная подушка, улучшенная изоляция перекрытия подвального помещения и др.). Необходимость радонозащитных мероприятий при плотности потока радона с поверхности грунта менее 80 мБк/(м</w:t>
      </w:r>
      <w:r w:rsidRPr="00E27EC3">
        <w:rPr>
          <w:rFonts w:eastAsia="Times New Roman" w:cs="Times New Roman"/>
          <w:color w:val="000000" w:themeColor="text1"/>
          <w:sz w:val="24"/>
          <w:szCs w:val="24"/>
          <w:vertAlign w:val="superscript"/>
          <w:lang w:eastAsia="ru-RU"/>
        </w:rPr>
        <w:t>2</w:t>
      </w:r>
      <w:r w:rsidRPr="00E27EC3">
        <w:rPr>
          <w:rFonts w:eastAsia="Times New Roman" w:cs="Times New Roman"/>
          <w:color w:val="000000" w:themeColor="text1"/>
          <w:sz w:val="24"/>
          <w:szCs w:val="24"/>
          <w:lang w:eastAsia="ru-RU"/>
        </w:rPr>
        <w:t>с) определяется в каждом отдельном случае по согласованию с территориальными органами Роспотребнадзора.</w:t>
      </w:r>
    </w:p>
    <w:p w:rsidR="00825C2E" w:rsidRPr="00E27EC3" w:rsidRDefault="004561C5" w:rsidP="00825C2E">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7.8.5</w:t>
      </w:r>
      <w:r w:rsidR="00825C2E" w:rsidRPr="00E27EC3">
        <w:rPr>
          <w:rFonts w:eastAsia="Times New Roman" w:cs="Times New Roman"/>
          <w:color w:val="000000" w:themeColor="text1"/>
          <w:sz w:val="24"/>
          <w:szCs w:val="24"/>
          <w:lang w:eastAsia="ru-RU"/>
        </w:rPr>
        <w:t xml:space="preserve"> На всех стадиях строительства, реконструкции и эксплуатации жилых зданий и зданий социально</w:t>
      </w:r>
      <w:r w:rsidR="00FC46BB" w:rsidRPr="00E27EC3">
        <w:rPr>
          <w:rFonts w:eastAsia="Times New Roman" w:cs="Times New Roman"/>
          <w:color w:val="000000" w:themeColor="text1"/>
          <w:sz w:val="24"/>
          <w:szCs w:val="24"/>
          <w:lang w:eastAsia="ru-RU"/>
        </w:rPr>
        <w:t xml:space="preserve"> – </w:t>
      </w:r>
      <w:r w:rsidR="00825C2E" w:rsidRPr="00E27EC3">
        <w:rPr>
          <w:rFonts w:eastAsia="Times New Roman" w:cs="Times New Roman"/>
          <w:color w:val="000000" w:themeColor="text1"/>
          <w:sz w:val="24"/>
          <w:szCs w:val="24"/>
          <w:lang w:eastAsia="ru-RU"/>
        </w:rPr>
        <w:t>бытового назначения должен осуществляться производственный радиационный контроль. Производственный радиационный контроль проводится для проверки соответствия зданий действующим нормативам. В случаях обнаружения превышения нормативных значений должен проводиться анализ связанных с этим причин и осуществляться необходимые защитные мероприятия, направленные на снижение мощности дозы гамма</w:t>
      </w:r>
      <w:r w:rsidR="00FC46BB" w:rsidRPr="00E27EC3">
        <w:rPr>
          <w:rFonts w:eastAsia="Times New Roman" w:cs="Times New Roman"/>
          <w:color w:val="000000" w:themeColor="text1"/>
          <w:sz w:val="24"/>
          <w:szCs w:val="24"/>
          <w:lang w:eastAsia="ru-RU"/>
        </w:rPr>
        <w:t xml:space="preserve"> – </w:t>
      </w:r>
      <w:r w:rsidR="00825C2E" w:rsidRPr="00E27EC3">
        <w:rPr>
          <w:rFonts w:eastAsia="Times New Roman" w:cs="Times New Roman"/>
          <w:color w:val="000000" w:themeColor="text1"/>
          <w:sz w:val="24"/>
          <w:szCs w:val="24"/>
          <w:lang w:eastAsia="ru-RU"/>
        </w:rPr>
        <w:t>излучения и (или) содержания радона в воздухе помещений. До снижения мощности дозы гамма</w:t>
      </w:r>
      <w:r w:rsidR="00FC46BB" w:rsidRPr="00E27EC3">
        <w:rPr>
          <w:rFonts w:eastAsia="Times New Roman" w:cs="Times New Roman"/>
          <w:color w:val="000000" w:themeColor="text1"/>
          <w:sz w:val="24"/>
          <w:szCs w:val="24"/>
          <w:lang w:eastAsia="ru-RU"/>
        </w:rPr>
        <w:t xml:space="preserve"> – </w:t>
      </w:r>
      <w:r w:rsidR="00825C2E" w:rsidRPr="00E27EC3">
        <w:rPr>
          <w:rFonts w:eastAsia="Times New Roman" w:cs="Times New Roman"/>
          <w:color w:val="000000" w:themeColor="text1"/>
          <w:sz w:val="24"/>
          <w:szCs w:val="24"/>
          <w:lang w:eastAsia="ru-RU"/>
        </w:rPr>
        <w:t>излучения и объ</w:t>
      </w:r>
      <w:r w:rsidR="00FC46BB" w:rsidRPr="00E27EC3">
        <w:rPr>
          <w:rFonts w:eastAsia="Times New Roman" w:cs="Times New Roman"/>
          <w:color w:val="000000" w:themeColor="text1"/>
          <w:sz w:val="24"/>
          <w:szCs w:val="24"/>
          <w:lang w:eastAsia="ru-RU"/>
        </w:rPr>
        <w:t>ё</w:t>
      </w:r>
      <w:r w:rsidR="00825C2E" w:rsidRPr="00E27EC3">
        <w:rPr>
          <w:rFonts w:eastAsia="Times New Roman" w:cs="Times New Roman"/>
          <w:color w:val="000000" w:themeColor="text1"/>
          <w:sz w:val="24"/>
          <w:szCs w:val="24"/>
          <w:lang w:eastAsia="ru-RU"/>
        </w:rPr>
        <w:t>мной активности радона в воздухе помещений строящегося, реконструируемого или капитально ремонтируемого здания до нормативных значений, здание или его часть не подлежат при</w:t>
      </w:r>
      <w:r w:rsidR="00FC46BB" w:rsidRPr="00E27EC3">
        <w:rPr>
          <w:rFonts w:eastAsia="Times New Roman" w:cs="Times New Roman"/>
          <w:color w:val="000000" w:themeColor="text1"/>
          <w:sz w:val="24"/>
          <w:szCs w:val="24"/>
          <w:lang w:eastAsia="ru-RU"/>
        </w:rPr>
        <w:t>ё</w:t>
      </w:r>
      <w:r w:rsidR="00825C2E" w:rsidRPr="00E27EC3">
        <w:rPr>
          <w:rFonts w:eastAsia="Times New Roman" w:cs="Times New Roman"/>
          <w:color w:val="000000" w:themeColor="text1"/>
          <w:sz w:val="24"/>
          <w:szCs w:val="24"/>
          <w:lang w:eastAsia="ru-RU"/>
        </w:rPr>
        <w:t>му в эксплуатацию территориальными органами Роспотребнадзора.</w:t>
      </w:r>
    </w:p>
    <w:p w:rsidR="00825C2E" w:rsidRPr="00E27EC3" w:rsidRDefault="00825C2E" w:rsidP="00825C2E">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Производственный радиационный контроль жилых зданий и зданий социально</w:t>
      </w:r>
      <w:r w:rsidR="00FC46BB"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бытового назначения осуществляют организации, аккредитованные в установленном порядке.</w:t>
      </w:r>
    </w:p>
    <w:p w:rsidR="00825C2E" w:rsidRPr="00E27EC3" w:rsidRDefault="004561C5" w:rsidP="00825C2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7.8.6</w:t>
      </w:r>
      <w:r w:rsidR="00825C2E" w:rsidRPr="00E27EC3">
        <w:rPr>
          <w:rFonts w:eastAsia="Times New Roman" w:cs="Times New Roman"/>
          <w:color w:val="000000" w:themeColor="text1"/>
          <w:sz w:val="24"/>
          <w:szCs w:val="24"/>
          <w:lang w:eastAsia="ru-RU"/>
        </w:rPr>
        <w:t xml:space="preserve"> Каждый источник централизованного питьевого водоснабжения населения должен иметь санитарно</w:t>
      </w:r>
      <w:r w:rsidRPr="00E27EC3">
        <w:rPr>
          <w:rFonts w:eastAsia="Times New Roman" w:cs="Times New Roman"/>
          <w:color w:val="000000" w:themeColor="text1"/>
          <w:sz w:val="24"/>
          <w:szCs w:val="24"/>
          <w:lang w:eastAsia="ru-RU"/>
        </w:rPr>
        <w:t xml:space="preserve"> – </w:t>
      </w:r>
      <w:r w:rsidR="00825C2E" w:rsidRPr="00E27EC3">
        <w:rPr>
          <w:rFonts w:eastAsia="Times New Roman" w:cs="Times New Roman"/>
          <w:color w:val="000000" w:themeColor="text1"/>
          <w:sz w:val="24"/>
          <w:szCs w:val="24"/>
          <w:lang w:eastAsia="ru-RU"/>
        </w:rPr>
        <w:t>эпидемиологическое заключение о соответствии требованиям радиационной безопасности. Контроль за содержанием радионуклидов в питьевой воде осуществляет организация, обеспечивающая водоснабжение населения. Порядок контроля устанавливается по согласованию с органами Роспотребнадзора.</w:t>
      </w:r>
    </w:p>
    <w:p w:rsidR="00825C2E" w:rsidRPr="00E27EC3" w:rsidRDefault="00825C2E" w:rsidP="00825C2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При содержании радионуклидов в воде действующих источников водоснабжения выше уровней вмешательства следует принять меры по изысканию альтернативных источников. Органы исполнительной власти </w:t>
      </w:r>
      <w:r w:rsidRPr="00E27EC3">
        <w:rPr>
          <w:rFonts w:eastAsia="Times New Roman" w:cs="Times New Roman"/>
          <w:bCs/>
          <w:color w:val="000000" w:themeColor="text1"/>
          <w:sz w:val="24"/>
          <w:szCs w:val="24"/>
          <w:lang w:eastAsia="ru-RU"/>
        </w:rPr>
        <w:t>Смоленской области</w:t>
      </w:r>
      <w:r w:rsidRPr="00E27EC3">
        <w:rPr>
          <w:rFonts w:eastAsia="Times New Roman" w:cs="Times New Roman"/>
          <w:color w:val="000000" w:themeColor="text1"/>
          <w:sz w:val="24"/>
          <w:szCs w:val="24"/>
          <w:lang w:eastAsia="ru-RU"/>
        </w:rPr>
        <w:t>, органы местного самоуправления, индивидуальные предприниматели и юридические лица обязаны в соответствии с их полномочиями принять меры по ограничению, приостановлению или запрещению использования указанных водных объектов.</w:t>
      </w:r>
    </w:p>
    <w:p w:rsidR="00825C2E" w:rsidRPr="00E27EC3" w:rsidRDefault="00825C2E" w:rsidP="00825C2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Новые источники водоснабжения вводятся в эксплуатацию, как правило, при условии, что удельная активность радионуклида в воде не превышает принятых уровней вмешательства (приложение 2 СанПиН 2.6.1.2523-09 (НРБ-99/2009)).</w:t>
      </w:r>
    </w:p>
    <w:p w:rsidR="00825C2E" w:rsidRPr="00E27EC3" w:rsidRDefault="005E4FA2" w:rsidP="00825C2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7.8.7</w:t>
      </w:r>
      <w:r w:rsidR="00825C2E" w:rsidRPr="00E27EC3">
        <w:rPr>
          <w:rFonts w:eastAsia="Times New Roman" w:cs="Times New Roman"/>
          <w:color w:val="000000" w:themeColor="text1"/>
          <w:sz w:val="24"/>
          <w:szCs w:val="24"/>
          <w:lang w:eastAsia="ru-RU"/>
        </w:rPr>
        <w:t xml:space="preserve">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w:t>
      </w:r>
      <w:r w:rsidR="00FC46BB" w:rsidRPr="00E27EC3">
        <w:rPr>
          <w:rFonts w:eastAsia="Times New Roman" w:cs="Times New Roman"/>
          <w:color w:val="000000" w:themeColor="text1"/>
          <w:sz w:val="24"/>
          <w:szCs w:val="24"/>
          <w:lang w:eastAsia="ru-RU"/>
        </w:rPr>
        <w:t xml:space="preserve">   </w:t>
      </w:r>
      <w:r w:rsidR="00825C2E" w:rsidRPr="00E27EC3">
        <w:rPr>
          <w:rFonts w:eastAsia="Times New Roman" w:cs="Times New Roman"/>
          <w:color w:val="000000" w:themeColor="text1"/>
          <w:sz w:val="24"/>
          <w:szCs w:val="24"/>
          <w:lang w:eastAsia="ru-RU"/>
        </w:rPr>
        <w:t>5 мЗв в год.</w:t>
      </w:r>
    </w:p>
    <w:p w:rsidR="00825C2E" w:rsidRPr="00E27EC3" w:rsidRDefault="00825C2E" w:rsidP="00825C2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СанПиН 2.6.1.2523-09 (НРБ-99/2009).</w:t>
      </w:r>
    </w:p>
    <w:p w:rsidR="00825C2E" w:rsidRPr="00E27EC3" w:rsidRDefault="00825C2E" w:rsidP="00825C2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 xml:space="preserve">Допустимые уровни ионизирующего излучения для помещений жилых зданий следует принимать в соответствии с требованиями </w:t>
      </w:r>
      <w:r w:rsidRPr="00E27EC3">
        <w:rPr>
          <w:rFonts w:eastAsia="Arial" w:cs="Times New Roman"/>
          <w:bCs/>
          <w:color w:val="000000" w:themeColor="text1"/>
          <w:kern w:val="1"/>
          <w:sz w:val="24"/>
          <w:szCs w:val="24"/>
          <w:lang w:eastAsia="ar-SA"/>
        </w:rPr>
        <w:t>СанПиН 2.1.2.2645-10.</w:t>
      </w:r>
    </w:p>
    <w:p w:rsidR="00825C2E" w:rsidRPr="00E27EC3" w:rsidRDefault="005E4FA2" w:rsidP="00825C2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7.8.8</w:t>
      </w:r>
      <w:r w:rsidR="00825C2E" w:rsidRPr="00E27EC3">
        <w:rPr>
          <w:rFonts w:eastAsia="Times New Roman" w:cs="Times New Roman"/>
          <w:color w:val="000000" w:themeColor="text1"/>
          <w:sz w:val="24"/>
          <w:szCs w:val="24"/>
          <w:lang w:eastAsia="ru-RU"/>
        </w:rPr>
        <w:t xml:space="preserve"> При проектировании защиты от объекта ионизирующего излучения МЭД для населения вне территории объекта не должна превышать 0,06 мкЗв/ч, а для персонала и населения в помещениях и на территории объекта устанавливается в соответствии с таблицей 3.3.1 СП 2.6.1.2612-10 (ОСПОРБ 99/2010).</w:t>
      </w:r>
    </w:p>
    <w:p w:rsidR="00825C2E" w:rsidRPr="00E27EC3" w:rsidRDefault="005E4FA2" w:rsidP="00825C2E">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7.8.9</w:t>
      </w:r>
      <w:r w:rsidR="00825C2E" w:rsidRPr="00E27EC3">
        <w:rPr>
          <w:rFonts w:eastAsia="Times New Roman" w:cs="Times New Roman"/>
          <w:color w:val="000000" w:themeColor="text1"/>
          <w:sz w:val="24"/>
          <w:szCs w:val="24"/>
          <w:lang w:eastAsia="ru-RU"/>
        </w:rPr>
        <w:t xml:space="preserve"> Площадки для размещения радиационных объектов должны соответствовать требованиям </w:t>
      </w:r>
      <w:r w:rsidR="00825C2E" w:rsidRPr="00E27EC3">
        <w:rPr>
          <w:rFonts w:eastAsia="Times New Roman" w:cs="Times New Roman"/>
          <w:bCs/>
          <w:color w:val="000000" w:themeColor="text1"/>
          <w:sz w:val="24"/>
          <w:szCs w:val="24"/>
          <w:lang w:eastAsia="ru-RU"/>
        </w:rPr>
        <w:t>СП 2.6.1.2612-10 (ОСПОРБ 99/2010)</w:t>
      </w:r>
      <w:r w:rsidR="00825C2E" w:rsidRPr="00E27EC3">
        <w:rPr>
          <w:rFonts w:eastAsia="Times New Roman" w:cs="Times New Roman"/>
          <w:color w:val="000000" w:themeColor="text1"/>
          <w:sz w:val="24"/>
          <w:szCs w:val="24"/>
          <w:lang w:eastAsia="ru-RU"/>
        </w:rPr>
        <w:t>.</w:t>
      </w:r>
    </w:p>
    <w:p w:rsidR="00825C2E" w:rsidRPr="00E27EC3" w:rsidRDefault="005E4FA2" w:rsidP="00825C2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7.8.10</w:t>
      </w:r>
      <w:r w:rsidR="00825C2E" w:rsidRPr="00E27EC3">
        <w:rPr>
          <w:rFonts w:eastAsia="Times New Roman" w:cs="Times New Roman"/>
          <w:color w:val="000000" w:themeColor="text1"/>
          <w:spacing w:val="-2"/>
          <w:sz w:val="24"/>
          <w:szCs w:val="24"/>
          <w:lang w:eastAsia="ru-RU"/>
        </w:rPr>
        <w:t xml:space="preserve"> Объекты для захоронения радиоактивных отходов следует размещать в соответствии с требованиями раздела «Зоны специального назначения» (подраздел «Зоны размещения специали</w:t>
      </w:r>
      <w:r w:rsidR="00825C2E" w:rsidRPr="00E27EC3">
        <w:rPr>
          <w:rFonts w:eastAsia="Times New Roman" w:cs="Times New Roman"/>
          <w:color w:val="000000" w:themeColor="text1"/>
          <w:sz w:val="24"/>
          <w:szCs w:val="24"/>
          <w:lang w:eastAsia="ru-RU"/>
        </w:rPr>
        <w:t>зированных организаций по обращению с радиоактивными отходами») настоящих нормативов.</w:t>
      </w:r>
    </w:p>
    <w:p w:rsidR="00825C2E" w:rsidRPr="00E27EC3" w:rsidRDefault="005E4FA2" w:rsidP="00825C2E">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7.8.11</w:t>
      </w:r>
      <w:r w:rsidR="00825C2E" w:rsidRPr="00E27EC3">
        <w:rPr>
          <w:rFonts w:eastAsia="Times New Roman" w:cs="Times New Roman"/>
          <w:color w:val="000000" w:themeColor="text1"/>
          <w:sz w:val="24"/>
          <w:szCs w:val="24"/>
          <w:lang w:eastAsia="ru-RU"/>
        </w:rPr>
        <w:t xml:space="preserve">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СанПиН 2.6.1.2523-09 (НРБ-99/2009).</w:t>
      </w:r>
    </w:p>
    <w:p w:rsidR="00D053C4" w:rsidRPr="00E27EC3" w:rsidRDefault="00D053C4" w:rsidP="00825C2E">
      <w:pPr>
        <w:widowControl w:val="0"/>
        <w:spacing w:line="239"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br w:type="page"/>
      </w:r>
    </w:p>
    <w:p w:rsidR="00CB0D28" w:rsidRPr="00E27EC3" w:rsidRDefault="00CB0D28" w:rsidP="00825C2E">
      <w:pPr>
        <w:widowControl w:val="0"/>
        <w:spacing w:line="239" w:lineRule="auto"/>
        <w:ind w:firstLine="709"/>
        <w:rPr>
          <w:rFonts w:eastAsia="Times New Roman" w:cs="Times New Roman"/>
          <w:bCs/>
          <w:color w:val="000000" w:themeColor="text1"/>
          <w:sz w:val="24"/>
          <w:szCs w:val="24"/>
          <w:lang w:eastAsia="ru-RU"/>
        </w:rPr>
      </w:pPr>
    </w:p>
    <w:p w:rsidR="00825C2E" w:rsidRPr="00E27EC3" w:rsidRDefault="00825C2E" w:rsidP="00825C2E">
      <w:pPr>
        <w:widowControl w:val="0"/>
        <w:spacing w:line="239" w:lineRule="auto"/>
        <w:ind w:firstLine="709"/>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7.9 Разрешенные параметры допустимых уровней воздействия на человека и условия проживания</w:t>
      </w:r>
    </w:p>
    <w:p w:rsidR="00825C2E" w:rsidRPr="00E27EC3" w:rsidRDefault="00825C2E" w:rsidP="00825C2E">
      <w:pPr>
        <w:widowControl w:val="0"/>
        <w:spacing w:line="239" w:lineRule="auto"/>
        <w:ind w:firstLine="709"/>
        <w:rPr>
          <w:rFonts w:eastAsia="Times New Roman" w:cs="Times New Roman"/>
          <w:color w:val="000000" w:themeColor="text1"/>
          <w:sz w:val="22"/>
          <w:lang w:eastAsia="ru-RU"/>
        </w:rPr>
      </w:pPr>
    </w:p>
    <w:p w:rsidR="00825C2E" w:rsidRPr="00E27EC3" w:rsidRDefault="008874DC" w:rsidP="00825C2E">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7.9.1</w:t>
      </w:r>
      <w:r w:rsidR="00825C2E" w:rsidRPr="00E27EC3">
        <w:rPr>
          <w:rFonts w:eastAsia="Times New Roman" w:cs="Times New Roman"/>
          <w:color w:val="000000" w:themeColor="text1"/>
          <w:spacing w:val="-2"/>
          <w:sz w:val="24"/>
          <w:szCs w:val="24"/>
          <w:lang w:eastAsia="ru-RU"/>
        </w:rPr>
        <w:t xml:space="preserve"> Предельные значения допустимых уровней воздействия на среду и человека</w:t>
      </w:r>
      <w:r w:rsidR="00825C2E" w:rsidRPr="00E27EC3">
        <w:rPr>
          <w:rFonts w:eastAsia="Times New Roman" w:cs="Times New Roman"/>
          <w:color w:val="000000" w:themeColor="text1"/>
          <w:sz w:val="24"/>
          <w:szCs w:val="24"/>
          <w:lang w:eastAsia="ru-RU"/>
        </w:rPr>
        <w:t xml:space="preserve"> устанавливаются в соответствии с действующими санитарно</w:t>
      </w:r>
      <w:r w:rsidRPr="00E27EC3">
        <w:rPr>
          <w:rFonts w:eastAsia="Times New Roman" w:cs="Times New Roman"/>
          <w:color w:val="000000" w:themeColor="text1"/>
          <w:sz w:val="24"/>
          <w:szCs w:val="24"/>
          <w:lang w:eastAsia="ru-RU"/>
        </w:rPr>
        <w:t xml:space="preserve"> – </w:t>
      </w:r>
      <w:r w:rsidR="00825C2E" w:rsidRPr="00E27EC3">
        <w:rPr>
          <w:rFonts w:eastAsia="Times New Roman" w:cs="Times New Roman"/>
          <w:color w:val="000000" w:themeColor="text1"/>
          <w:sz w:val="24"/>
          <w:szCs w:val="24"/>
          <w:lang w:eastAsia="ru-RU"/>
        </w:rPr>
        <w:t xml:space="preserve">эпидемиологическими правилами и нормативами и приведены в таблице </w:t>
      </w:r>
      <w:r w:rsidR="00CB0D28" w:rsidRPr="00E27EC3">
        <w:rPr>
          <w:rFonts w:eastAsia="Times New Roman" w:cs="Times New Roman"/>
          <w:color w:val="000000" w:themeColor="text1"/>
          <w:sz w:val="24"/>
          <w:szCs w:val="24"/>
          <w:lang w:eastAsia="ru-RU"/>
        </w:rPr>
        <w:t>35</w:t>
      </w:r>
      <w:r w:rsidR="00825C2E" w:rsidRPr="00E27EC3">
        <w:rPr>
          <w:rFonts w:eastAsia="Times New Roman" w:cs="Times New Roman"/>
          <w:color w:val="000000" w:themeColor="text1"/>
          <w:sz w:val="24"/>
          <w:szCs w:val="24"/>
          <w:lang w:eastAsia="ru-RU"/>
        </w:rPr>
        <w:t>.</w:t>
      </w:r>
    </w:p>
    <w:p w:rsidR="00825C2E" w:rsidRPr="00E27EC3" w:rsidRDefault="00825C2E" w:rsidP="00825C2E">
      <w:pPr>
        <w:widowControl w:val="0"/>
        <w:spacing w:line="239" w:lineRule="auto"/>
        <w:ind w:firstLine="221"/>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CB0D28" w:rsidRPr="00E27EC3">
        <w:rPr>
          <w:rFonts w:eastAsia="Times New Roman" w:cs="Times New Roman"/>
          <w:color w:val="000000" w:themeColor="text1"/>
          <w:sz w:val="24"/>
          <w:szCs w:val="24"/>
          <w:lang w:eastAsia="ru-RU"/>
        </w:rPr>
        <w:t>35</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1701"/>
        <w:gridCol w:w="1873"/>
        <w:gridCol w:w="2266"/>
        <w:gridCol w:w="2100"/>
      </w:tblGrid>
      <w:tr w:rsidR="00E27EC3" w:rsidRPr="00E27EC3" w:rsidTr="00D053C4">
        <w:trPr>
          <w:tblHeader/>
          <w:jc w:val="center"/>
        </w:trPr>
        <w:tc>
          <w:tcPr>
            <w:tcW w:w="2211" w:type="dxa"/>
            <w:vAlign w:val="center"/>
          </w:tcPr>
          <w:p w:rsidR="00825C2E" w:rsidRPr="00E27EC3" w:rsidRDefault="00825C2E" w:rsidP="00825C2E">
            <w:pPr>
              <w:widowControl w:val="0"/>
              <w:autoSpaceDE w:val="0"/>
              <w:autoSpaceDN w:val="0"/>
              <w:adjustRightInd w:val="0"/>
              <w:ind w:left="-113" w:right="-113"/>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Зона</w:t>
            </w:r>
          </w:p>
        </w:tc>
        <w:tc>
          <w:tcPr>
            <w:tcW w:w="1701" w:type="dxa"/>
            <w:vAlign w:val="center"/>
          </w:tcPr>
          <w:p w:rsidR="00825C2E" w:rsidRPr="00E27EC3" w:rsidRDefault="00825C2E" w:rsidP="00825C2E">
            <w:pPr>
              <w:widowControl w:val="0"/>
              <w:autoSpaceDE w:val="0"/>
              <w:autoSpaceDN w:val="0"/>
              <w:adjustRightInd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pacing w:val="-2"/>
                <w:sz w:val="22"/>
                <w:lang w:eastAsia="ru-RU"/>
              </w:rPr>
              <w:t>Максимальный</w:t>
            </w:r>
            <w:r w:rsidRPr="00E27EC3">
              <w:rPr>
                <w:rFonts w:eastAsia="Times New Roman" w:cs="Times New Roman"/>
                <w:b/>
                <w:bCs/>
                <w:color w:val="000000" w:themeColor="text1"/>
                <w:sz w:val="22"/>
                <w:lang w:eastAsia="ru-RU"/>
              </w:rPr>
              <w:t xml:space="preserve"> уровень </w:t>
            </w:r>
          </w:p>
          <w:p w:rsidR="00825C2E" w:rsidRPr="00E27EC3" w:rsidRDefault="00825C2E" w:rsidP="00825C2E">
            <w:pPr>
              <w:widowControl w:val="0"/>
              <w:autoSpaceDE w:val="0"/>
              <w:autoSpaceDN w:val="0"/>
              <w:adjustRightInd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шумового </w:t>
            </w:r>
          </w:p>
          <w:p w:rsidR="00825C2E" w:rsidRPr="00E27EC3" w:rsidRDefault="00825C2E" w:rsidP="00825C2E">
            <w:pPr>
              <w:widowControl w:val="0"/>
              <w:autoSpaceDE w:val="0"/>
              <w:autoSpaceDN w:val="0"/>
              <w:adjustRightInd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воздействия, дБА</w:t>
            </w:r>
          </w:p>
        </w:tc>
        <w:tc>
          <w:tcPr>
            <w:tcW w:w="1873" w:type="dxa"/>
            <w:vAlign w:val="center"/>
          </w:tcPr>
          <w:p w:rsidR="00825C2E" w:rsidRPr="00E27EC3" w:rsidRDefault="00825C2E" w:rsidP="00825C2E">
            <w:pPr>
              <w:widowControl w:val="0"/>
              <w:autoSpaceDE w:val="0"/>
              <w:autoSpaceDN w:val="0"/>
              <w:adjustRightInd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pacing w:val="-2"/>
                <w:sz w:val="22"/>
                <w:lang w:eastAsia="ru-RU"/>
              </w:rPr>
              <w:t>Максимальный</w:t>
            </w:r>
            <w:r w:rsidRPr="00E27EC3">
              <w:rPr>
                <w:rFonts w:eastAsia="Times New Roman" w:cs="Times New Roman"/>
                <w:b/>
                <w:bCs/>
                <w:color w:val="000000" w:themeColor="text1"/>
                <w:sz w:val="22"/>
                <w:lang w:eastAsia="ru-RU"/>
              </w:rPr>
              <w:t xml:space="preserve"> уровень </w:t>
            </w:r>
          </w:p>
          <w:p w:rsidR="00825C2E" w:rsidRPr="00E27EC3" w:rsidRDefault="00825C2E" w:rsidP="00825C2E">
            <w:pPr>
              <w:widowControl w:val="0"/>
              <w:autoSpaceDE w:val="0"/>
              <w:autoSpaceDN w:val="0"/>
              <w:adjustRightInd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загрязнения </w:t>
            </w:r>
          </w:p>
          <w:p w:rsidR="00825C2E" w:rsidRPr="00E27EC3" w:rsidRDefault="00825C2E" w:rsidP="00825C2E">
            <w:pPr>
              <w:widowControl w:val="0"/>
              <w:autoSpaceDE w:val="0"/>
              <w:autoSpaceDN w:val="0"/>
              <w:adjustRightInd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атмосферного воздуха</w:t>
            </w:r>
          </w:p>
        </w:tc>
        <w:tc>
          <w:tcPr>
            <w:tcW w:w="2266" w:type="dxa"/>
            <w:vAlign w:val="center"/>
          </w:tcPr>
          <w:p w:rsidR="00825C2E" w:rsidRPr="00E27EC3" w:rsidRDefault="00825C2E" w:rsidP="00825C2E">
            <w:pPr>
              <w:widowControl w:val="0"/>
              <w:autoSpaceDE w:val="0"/>
              <w:autoSpaceDN w:val="0"/>
              <w:adjustRightInd w:val="0"/>
              <w:ind w:left="-57" w:right="-57"/>
              <w:jc w:val="center"/>
              <w:rPr>
                <w:rFonts w:eastAsia="Times New Roman" w:cs="Times New Roman"/>
                <w:b/>
                <w:bCs/>
                <w:color w:val="000000" w:themeColor="text1"/>
                <w:spacing w:val="-2"/>
                <w:sz w:val="22"/>
                <w:lang w:eastAsia="ru-RU"/>
              </w:rPr>
            </w:pPr>
            <w:r w:rsidRPr="00E27EC3">
              <w:rPr>
                <w:rFonts w:eastAsia="Times New Roman" w:cs="Times New Roman"/>
                <w:b/>
                <w:bCs/>
                <w:color w:val="000000" w:themeColor="text1"/>
                <w:spacing w:val="-2"/>
                <w:sz w:val="22"/>
                <w:lang w:eastAsia="ru-RU"/>
              </w:rPr>
              <w:t xml:space="preserve">Максимальный </w:t>
            </w:r>
          </w:p>
          <w:p w:rsidR="00825C2E" w:rsidRPr="00E27EC3" w:rsidRDefault="00825C2E" w:rsidP="00825C2E">
            <w:pPr>
              <w:widowControl w:val="0"/>
              <w:autoSpaceDE w:val="0"/>
              <w:autoSpaceDN w:val="0"/>
              <w:adjustRightInd w:val="0"/>
              <w:ind w:left="-57" w:right="-57"/>
              <w:jc w:val="center"/>
              <w:rPr>
                <w:rFonts w:eastAsia="Times New Roman" w:cs="Times New Roman"/>
                <w:b/>
                <w:bCs/>
                <w:color w:val="000000" w:themeColor="text1"/>
                <w:spacing w:val="-2"/>
                <w:sz w:val="22"/>
                <w:lang w:eastAsia="ru-RU"/>
              </w:rPr>
            </w:pPr>
            <w:r w:rsidRPr="00E27EC3">
              <w:rPr>
                <w:rFonts w:eastAsia="Times New Roman" w:cs="Times New Roman"/>
                <w:b/>
                <w:bCs/>
                <w:color w:val="000000" w:themeColor="text1"/>
                <w:spacing w:val="-2"/>
                <w:sz w:val="22"/>
                <w:lang w:eastAsia="ru-RU"/>
              </w:rPr>
              <w:t xml:space="preserve">уровень электромагнитного излучения </w:t>
            </w:r>
          </w:p>
          <w:p w:rsidR="00825C2E" w:rsidRPr="00E27EC3" w:rsidRDefault="00825C2E" w:rsidP="00825C2E">
            <w:pPr>
              <w:widowControl w:val="0"/>
              <w:autoSpaceDE w:val="0"/>
              <w:autoSpaceDN w:val="0"/>
              <w:adjustRightInd w:val="0"/>
              <w:ind w:left="-57" w:right="-57"/>
              <w:jc w:val="center"/>
              <w:rPr>
                <w:rFonts w:eastAsia="Times New Roman" w:cs="Times New Roman"/>
                <w:b/>
                <w:bCs/>
                <w:color w:val="000000" w:themeColor="text1"/>
                <w:spacing w:val="-2"/>
                <w:sz w:val="22"/>
                <w:lang w:eastAsia="ru-RU"/>
              </w:rPr>
            </w:pPr>
            <w:r w:rsidRPr="00E27EC3">
              <w:rPr>
                <w:rFonts w:eastAsia="Times New Roman" w:cs="Times New Roman"/>
                <w:b/>
                <w:bCs/>
                <w:color w:val="000000" w:themeColor="text1"/>
                <w:spacing w:val="-2"/>
                <w:sz w:val="22"/>
                <w:lang w:eastAsia="ru-RU"/>
              </w:rPr>
              <w:t>от радиотехнических объектов</w:t>
            </w:r>
          </w:p>
        </w:tc>
        <w:tc>
          <w:tcPr>
            <w:tcW w:w="2100" w:type="dxa"/>
            <w:vAlign w:val="center"/>
          </w:tcPr>
          <w:p w:rsidR="00825C2E" w:rsidRPr="00E27EC3" w:rsidRDefault="00825C2E" w:rsidP="00825C2E">
            <w:pPr>
              <w:widowControl w:val="0"/>
              <w:autoSpaceDE w:val="0"/>
              <w:autoSpaceDN w:val="0"/>
              <w:adjustRightInd w:val="0"/>
              <w:ind w:left="-113" w:right="-113"/>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Загрязненность </w:t>
            </w:r>
          </w:p>
          <w:p w:rsidR="00825C2E" w:rsidRPr="00E27EC3" w:rsidRDefault="00825C2E" w:rsidP="00825C2E">
            <w:pPr>
              <w:widowControl w:val="0"/>
              <w:autoSpaceDE w:val="0"/>
              <w:autoSpaceDN w:val="0"/>
              <w:adjustRightInd w:val="0"/>
              <w:ind w:left="-113" w:right="-113"/>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сточных вод *</w:t>
            </w:r>
          </w:p>
        </w:tc>
      </w:tr>
      <w:tr w:rsidR="00E27EC3" w:rsidRPr="00E27EC3" w:rsidTr="00CB0D28">
        <w:trPr>
          <w:trHeight w:val="1059"/>
          <w:jc w:val="center"/>
        </w:trPr>
        <w:tc>
          <w:tcPr>
            <w:tcW w:w="2211" w:type="dxa"/>
          </w:tcPr>
          <w:p w:rsidR="00825C2E" w:rsidRPr="00E27EC3" w:rsidRDefault="00CB0D28"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Жилые зоны</w:t>
            </w:r>
          </w:p>
          <w:p w:rsidR="00825C2E" w:rsidRPr="00E27EC3" w:rsidRDefault="00825C2E" w:rsidP="00825C2E">
            <w:pPr>
              <w:widowControl w:val="0"/>
              <w:autoSpaceDE w:val="0"/>
              <w:autoSpaceDN w:val="0"/>
              <w:adjustRightInd w:val="0"/>
              <w:ind w:left="-113" w:right="-113"/>
              <w:jc w:val="center"/>
              <w:rPr>
                <w:rFonts w:eastAsia="Times New Roman" w:cs="Times New Roman"/>
                <w:color w:val="000000" w:themeColor="text1"/>
                <w:sz w:val="16"/>
                <w:szCs w:val="16"/>
                <w:lang w:eastAsia="ru-RU"/>
              </w:rPr>
            </w:pPr>
          </w:p>
          <w:p w:rsidR="00825C2E" w:rsidRPr="00E27EC3"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ночное время </w:t>
            </w:r>
          </w:p>
          <w:p w:rsidR="00825C2E" w:rsidRPr="00E27EC3"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суток (23.00 – 7.00)</w:t>
            </w:r>
          </w:p>
        </w:tc>
        <w:tc>
          <w:tcPr>
            <w:tcW w:w="1701" w:type="dxa"/>
          </w:tcPr>
          <w:p w:rsidR="00825C2E" w:rsidRPr="00E27EC3"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55</w:t>
            </w:r>
          </w:p>
          <w:p w:rsidR="00825C2E" w:rsidRPr="00E27EC3"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p>
          <w:p w:rsidR="00CB0D28" w:rsidRPr="00E27EC3" w:rsidRDefault="00CB0D28" w:rsidP="00825C2E">
            <w:pPr>
              <w:widowControl w:val="0"/>
              <w:autoSpaceDE w:val="0"/>
              <w:autoSpaceDN w:val="0"/>
              <w:adjustRightInd w:val="0"/>
              <w:ind w:left="-113" w:right="-113"/>
              <w:jc w:val="center"/>
              <w:rPr>
                <w:rFonts w:eastAsia="Times New Roman" w:cs="Times New Roman"/>
                <w:color w:val="000000" w:themeColor="text1"/>
                <w:sz w:val="16"/>
                <w:szCs w:val="16"/>
                <w:lang w:eastAsia="ru-RU"/>
              </w:rPr>
            </w:pPr>
          </w:p>
          <w:p w:rsidR="00825C2E" w:rsidRPr="00E27EC3"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45</w:t>
            </w:r>
          </w:p>
        </w:tc>
        <w:tc>
          <w:tcPr>
            <w:tcW w:w="1873" w:type="dxa"/>
            <w:vAlign w:val="center"/>
          </w:tcPr>
          <w:p w:rsidR="00825C2E" w:rsidRPr="00E27EC3" w:rsidRDefault="008874DC" w:rsidP="008874DC">
            <w:pPr>
              <w:widowControl w:val="0"/>
              <w:autoSpaceDE w:val="0"/>
              <w:autoSpaceDN w:val="0"/>
              <w:adjustRightInd w:val="0"/>
              <w:ind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 ПДК</w:t>
            </w:r>
          </w:p>
        </w:tc>
        <w:tc>
          <w:tcPr>
            <w:tcW w:w="2266" w:type="dxa"/>
            <w:vAlign w:val="center"/>
          </w:tcPr>
          <w:p w:rsidR="00825C2E" w:rsidRPr="00E27EC3" w:rsidRDefault="00825C2E" w:rsidP="008874DC">
            <w:pPr>
              <w:widowControl w:val="0"/>
              <w:autoSpaceDE w:val="0"/>
              <w:autoSpaceDN w:val="0"/>
              <w:adjustRightInd w:val="0"/>
              <w:ind w:right="-113"/>
              <w:jc w:val="center"/>
              <w:rPr>
                <w:rFonts w:eastAsia="Times New Roman" w:cs="Times New Roman"/>
                <w:b/>
                <w:bCs/>
                <w:color w:val="000000" w:themeColor="text1"/>
                <w:sz w:val="22"/>
                <w:lang w:eastAsia="ru-RU"/>
              </w:rPr>
            </w:pPr>
            <w:r w:rsidRPr="00E27EC3">
              <w:rPr>
                <w:rFonts w:eastAsia="Times New Roman" w:cs="Times New Roman"/>
                <w:color w:val="000000" w:themeColor="text1"/>
                <w:sz w:val="22"/>
                <w:lang w:eastAsia="ru-RU"/>
              </w:rPr>
              <w:t>1 ПДУ</w:t>
            </w:r>
          </w:p>
        </w:tc>
        <w:tc>
          <w:tcPr>
            <w:tcW w:w="2100" w:type="dxa"/>
          </w:tcPr>
          <w:p w:rsidR="00825C2E" w:rsidRPr="00E27EC3" w:rsidRDefault="00825C2E" w:rsidP="00825C2E">
            <w:pPr>
              <w:widowControl w:val="0"/>
              <w:autoSpaceDE w:val="0"/>
              <w:autoSpaceDN w:val="0"/>
              <w:adjustRightInd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Нормативно очищенные на локальных очистных </w:t>
            </w:r>
          </w:p>
          <w:p w:rsidR="00825C2E" w:rsidRPr="00E27EC3" w:rsidRDefault="00825C2E" w:rsidP="00CB0D28">
            <w:pPr>
              <w:widowControl w:val="0"/>
              <w:autoSpaceDE w:val="0"/>
              <w:autoSpaceDN w:val="0"/>
              <w:adjustRightInd w:val="0"/>
              <w:ind w:left="-57" w:right="-57"/>
              <w:jc w:val="center"/>
              <w:rPr>
                <w:rFonts w:eastAsia="Times New Roman" w:cs="Times New Roman"/>
                <w:b/>
                <w:bCs/>
                <w:color w:val="000000" w:themeColor="text1"/>
                <w:sz w:val="22"/>
                <w:lang w:eastAsia="ru-RU"/>
              </w:rPr>
            </w:pPr>
            <w:r w:rsidRPr="00E27EC3">
              <w:rPr>
                <w:rFonts w:eastAsia="Times New Roman" w:cs="Times New Roman"/>
                <w:color w:val="000000" w:themeColor="text1"/>
                <w:sz w:val="22"/>
                <w:lang w:eastAsia="ru-RU"/>
              </w:rPr>
              <w:t>сооружениях</w:t>
            </w:r>
          </w:p>
        </w:tc>
      </w:tr>
      <w:tr w:rsidR="00E27EC3" w:rsidRPr="00E27EC3" w:rsidTr="00CB0D28">
        <w:trPr>
          <w:trHeight w:val="523"/>
          <w:jc w:val="center"/>
        </w:trPr>
        <w:tc>
          <w:tcPr>
            <w:tcW w:w="2211" w:type="dxa"/>
          </w:tcPr>
          <w:p w:rsidR="00825C2E" w:rsidRPr="00E27EC3"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Общественно – деловые зоны</w:t>
            </w:r>
          </w:p>
        </w:tc>
        <w:tc>
          <w:tcPr>
            <w:tcW w:w="1701" w:type="dxa"/>
            <w:vAlign w:val="center"/>
          </w:tcPr>
          <w:p w:rsidR="00825C2E" w:rsidRPr="00E27EC3"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60</w:t>
            </w:r>
          </w:p>
        </w:tc>
        <w:tc>
          <w:tcPr>
            <w:tcW w:w="1873" w:type="dxa"/>
            <w:vAlign w:val="center"/>
          </w:tcPr>
          <w:p w:rsidR="00825C2E" w:rsidRPr="00E27EC3"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2266" w:type="dxa"/>
            <w:vAlign w:val="center"/>
          </w:tcPr>
          <w:p w:rsidR="00825C2E" w:rsidRPr="00E27EC3"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2100" w:type="dxa"/>
            <w:vAlign w:val="center"/>
          </w:tcPr>
          <w:p w:rsidR="00825C2E" w:rsidRPr="00E27EC3"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r>
      <w:tr w:rsidR="00E27EC3" w:rsidRPr="00E27EC3" w:rsidTr="00CB0D28">
        <w:trPr>
          <w:trHeight w:val="1935"/>
          <w:jc w:val="center"/>
        </w:trPr>
        <w:tc>
          <w:tcPr>
            <w:tcW w:w="2211" w:type="dxa"/>
            <w:vAlign w:val="center"/>
          </w:tcPr>
          <w:p w:rsidR="00825C2E" w:rsidRPr="00E27EC3"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pacing w:val="-2"/>
                <w:sz w:val="22"/>
                <w:lang w:eastAsia="ru-RU"/>
              </w:rPr>
              <w:t>Производственные</w:t>
            </w:r>
            <w:r w:rsidRPr="00E27EC3">
              <w:rPr>
                <w:rFonts w:eastAsia="Times New Roman" w:cs="Times New Roman"/>
                <w:color w:val="000000" w:themeColor="text1"/>
                <w:sz w:val="22"/>
                <w:lang w:eastAsia="ru-RU"/>
              </w:rPr>
              <w:t xml:space="preserve"> зоны</w:t>
            </w:r>
          </w:p>
        </w:tc>
        <w:tc>
          <w:tcPr>
            <w:tcW w:w="1701" w:type="dxa"/>
            <w:vAlign w:val="center"/>
          </w:tcPr>
          <w:p w:rsidR="00825C2E" w:rsidRPr="00E27EC3"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Нормируется по границе объединенной СЗЗ</w:t>
            </w:r>
          </w:p>
          <w:p w:rsidR="00825C2E" w:rsidRPr="00E27EC3"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70</w:t>
            </w:r>
          </w:p>
        </w:tc>
        <w:tc>
          <w:tcPr>
            <w:tcW w:w="1873" w:type="dxa"/>
            <w:vAlign w:val="center"/>
          </w:tcPr>
          <w:p w:rsidR="00825C2E" w:rsidRPr="00E27EC3"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Нормируется по границе объединенной СЗЗ</w:t>
            </w:r>
          </w:p>
          <w:p w:rsidR="00825C2E" w:rsidRPr="00E27EC3"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 ПДК</w:t>
            </w:r>
          </w:p>
        </w:tc>
        <w:tc>
          <w:tcPr>
            <w:tcW w:w="2266" w:type="dxa"/>
            <w:vAlign w:val="center"/>
          </w:tcPr>
          <w:p w:rsidR="00825C2E" w:rsidRPr="00E27EC3"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Нормируется по границе объединенной СЗЗ 1 ПДУ</w:t>
            </w:r>
          </w:p>
        </w:tc>
        <w:tc>
          <w:tcPr>
            <w:tcW w:w="2100" w:type="dxa"/>
          </w:tcPr>
          <w:p w:rsidR="00825C2E" w:rsidRPr="00E27EC3" w:rsidRDefault="00825C2E" w:rsidP="00825C2E">
            <w:pPr>
              <w:widowControl w:val="0"/>
              <w:autoSpaceDE w:val="0"/>
              <w:autoSpaceDN w:val="0"/>
              <w:adjustRightInd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Нормативно очищенные на локальных очистных сооружениях с самостоятельным или </w:t>
            </w:r>
            <w:r w:rsidRPr="00E27EC3">
              <w:rPr>
                <w:rFonts w:eastAsia="Times New Roman" w:cs="Times New Roman"/>
                <w:color w:val="000000" w:themeColor="text1"/>
                <w:spacing w:val="-4"/>
                <w:sz w:val="22"/>
                <w:lang w:eastAsia="ru-RU"/>
              </w:rPr>
              <w:t>централизован</w:t>
            </w:r>
            <w:r w:rsidRPr="00E27EC3">
              <w:rPr>
                <w:rFonts w:eastAsia="Times New Roman" w:cs="Times New Roman"/>
                <w:color w:val="000000" w:themeColor="text1"/>
                <w:sz w:val="22"/>
                <w:lang w:eastAsia="ru-RU"/>
              </w:rPr>
              <w:t>ным выпуском</w:t>
            </w:r>
          </w:p>
        </w:tc>
      </w:tr>
      <w:tr w:rsidR="00E27EC3" w:rsidRPr="00E27EC3" w:rsidTr="00CB0D28">
        <w:trPr>
          <w:trHeight w:val="2957"/>
          <w:jc w:val="center"/>
        </w:trPr>
        <w:tc>
          <w:tcPr>
            <w:tcW w:w="2211" w:type="dxa"/>
          </w:tcPr>
          <w:p w:rsidR="00825C2E" w:rsidRPr="00E27EC3" w:rsidRDefault="00825C2E" w:rsidP="00825C2E">
            <w:pPr>
              <w:widowControl w:val="0"/>
              <w:autoSpaceDE w:val="0"/>
              <w:autoSpaceDN w:val="0"/>
              <w:adjustRightInd w:val="0"/>
              <w:ind w:left="-57" w:right="-57"/>
              <w:jc w:val="center"/>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 xml:space="preserve">Рекреационные зоны, </w:t>
            </w:r>
          </w:p>
          <w:p w:rsidR="008874DC" w:rsidRPr="00E27EC3" w:rsidRDefault="00825C2E" w:rsidP="00825C2E">
            <w:pPr>
              <w:widowControl w:val="0"/>
              <w:autoSpaceDE w:val="0"/>
              <w:autoSpaceDN w:val="0"/>
              <w:adjustRightInd w:val="0"/>
              <w:ind w:left="-57" w:right="-57"/>
              <w:jc w:val="center"/>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в том числе</w:t>
            </w:r>
            <w:r w:rsidR="008874DC" w:rsidRPr="00E27EC3">
              <w:rPr>
                <w:rFonts w:eastAsia="Times New Roman" w:cs="Times New Roman"/>
                <w:color w:val="000000" w:themeColor="text1"/>
                <w:spacing w:val="-2"/>
                <w:sz w:val="22"/>
                <w:lang w:eastAsia="ru-RU"/>
              </w:rPr>
              <w:t>:</w:t>
            </w:r>
          </w:p>
          <w:p w:rsidR="00825C2E" w:rsidRPr="00E27EC3" w:rsidRDefault="00825C2E" w:rsidP="00825C2E">
            <w:pPr>
              <w:widowControl w:val="0"/>
              <w:autoSpaceDE w:val="0"/>
              <w:autoSpaceDN w:val="0"/>
              <w:adjustRightInd w:val="0"/>
              <w:ind w:left="-57" w:right="-57"/>
              <w:jc w:val="center"/>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 xml:space="preserve">места массового отдыха населения, территории </w:t>
            </w:r>
          </w:p>
          <w:p w:rsidR="00825C2E" w:rsidRPr="00E27EC3" w:rsidRDefault="00825C2E" w:rsidP="00825C2E">
            <w:pPr>
              <w:widowControl w:val="0"/>
              <w:autoSpaceDE w:val="0"/>
              <w:autoSpaceDN w:val="0"/>
              <w:adjustRightInd w:val="0"/>
              <w:ind w:left="-57" w:right="-57"/>
              <w:jc w:val="center"/>
              <w:rPr>
                <w:rFonts w:eastAsia="Times New Roman" w:cs="Times New Roman"/>
                <w:color w:val="000000" w:themeColor="text1"/>
                <w:spacing w:val="-4"/>
                <w:sz w:val="22"/>
                <w:lang w:eastAsia="ru-RU"/>
              </w:rPr>
            </w:pPr>
            <w:r w:rsidRPr="00E27EC3">
              <w:rPr>
                <w:rFonts w:eastAsia="Times New Roman" w:cs="Times New Roman"/>
                <w:color w:val="000000" w:themeColor="text1"/>
                <w:spacing w:val="-2"/>
                <w:sz w:val="22"/>
                <w:lang w:eastAsia="ru-RU"/>
              </w:rPr>
              <w:t>лечебно – профилактических учреждений длительного пребывания больных и центров реабилитации</w:t>
            </w:r>
          </w:p>
        </w:tc>
        <w:tc>
          <w:tcPr>
            <w:tcW w:w="1701" w:type="dxa"/>
          </w:tcPr>
          <w:p w:rsidR="008874DC" w:rsidRPr="00E27EC3" w:rsidRDefault="008874DC" w:rsidP="00825C2E">
            <w:pPr>
              <w:widowControl w:val="0"/>
              <w:autoSpaceDE w:val="0"/>
              <w:autoSpaceDN w:val="0"/>
              <w:adjustRightInd w:val="0"/>
              <w:ind w:left="-113" w:right="-113"/>
              <w:jc w:val="center"/>
              <w:rPr>
                <w:rFonts w:eastAsia="Times New Roman" w:cs="Times New Roman"/>
                <w:color w:val="000000" w:themeColor="text1"/>
                <w:sz w:val="22"/>
                <w:lang w:eastAsia="ru-RU"/>
              </w:rPr>
            </w:pPr>
          </w:p>
          <w:p w:rsidR="008874DC" w:rsidRPr="00E27EC3" w:rsidRDefault="008874DC" w:rsidP="00825C2E">
            <w:pPr>
              <w:widowControl w:val="0"/>
              <w:autoSpaceDE w:val="0"/>
              <w:autoSpaceDN w:val="0"/>
              <w:adjustRightInd w:val="0"/>
              <w:ind w:left="-113" w:right="-113"/>
              <w:jc w:val="center"/>
              <w:rPr>
                <w:rFonts w:eastAsia="Times New Roman" w:cs="Times New Roman"/>
                <w:color w:val="000000" w:themeColor="text1"/>
                <w:sz w:val="22"/>
                <w:lang w:eastAsia="ru-RU"/>
              </w:rPr>
            </w:pPr>
          </w:p>
          <w:p w:rsidR="00825C2E" w:rsidRPr="00E27EC3"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70</w:t>
            </w:r>
          </w:p>
          <w:p w:rsidR="00825C2E" w:rsidRPr="00E27EC3"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 7.00 до 23.00)</w:t>
            </w:r>
          </w:p>
          <w:p w:rsidR="00825C2E" w:rsidRPr="00E27EC3"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p>
          <w:p w:rsidR="00825C2E" w:rsidRPr="00E27EC3"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p>
          <w:p w:rsidR="008874DC" w:rsidRPr="00E27EC3" w:rsidRDefault="008874DC" w:rsidP="00825C2E">
            <w:pPr>
              <w:widowControl w:val="0"/>
              <w:autoSpaceDE w:val="0"/>
              <w:autoSpaceDN w:val="0"/>
              <w:adjustRightInd w:val="0"/>
              <w:ind w:left="-113" w:right="-113"/>
              <w:jc w:val="center"/>
              <w:rPr>
                <w:rFonts w:eastAsia="Times New Roman" w:cs="Times New Roman"/>
                <w:color w:val="000000" w:themeColor="text1"/>
                <w:sz w:val="22"/>
                <w:lang w:eastAsia="ru-RU"/>
              </w:rPr>
            </w:pPr>
          </w:p>
          <w:p w:rsidR="00825C2E" w:rsidRPr="00E27EC3"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60</w:t>
            </w:r>
          </w:p>
          <w:p w:rsidR="00825C2E" w:rsidRPr="00E27EC3"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 23.00 до 7.00)</w:t>
            </w:r>
          </w:p>
        </w:tc>
        <w:tc>
          <w:tcPr>
            <w:tcW w:w="1873" w:type="dxa"/>
            <w:vAlign w:val="center"/>
          </w:tcPr>
          <w:p w:rsidR="00825C2E" w:rsidRPr="00E27EC3"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0,8 ПДК</w:t>
            </w:r>
          </w:p>
        </w:tc>
        <w:tc>
          <w:tcPr>
            <w:tcW w:w="2266" w:type="dxa"/>
            <w:vAlign w:val="center"/>
          </w:tcPr>
          <w:p w:rsidR="00825C2E" w:rsidRPr="00E27EC3"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 ПДУ</w:t>
            </w:r>
          </w:p>
        </w:tc>
        <w:tc>
          <w:tcPr>
            <w:tcW w:w="2100" w:type="dxa"/>
            <w:vAlign w:val="center"/>
          </w:tcPr>
          <w:p w:rsidR="00825C2E" w:rsidRPr="00E27EC3" w:rsidRDefault="00825C2E" w:rsidP="00FC46BB">
            <w:pPr>
              <w:widowControl w:val="0"/>
              <w:autoSpaceDE w:val="0"/>
              <w:autoSpaceDN w:val="0"/>
              <w:adjustRightInd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Нормативно очищ</w:t>
            </w:r>
            <w:r w:rsidR="008874DC" w:rsidRPr="00E27EC3">
              <w:rPr>
                <w:rFonts w:eastAsia="Times New Roman" w:cs="Times New Roman"/>
                <w:color w:val="000000" w:themeColor="text1"/>
                <w:sz w:val="22"/>
                <w:lang w:eastAsia="ru-RU"/>
              </w:rPr>
              <w:t>енные на локальных очистных соо</w:t>
            </w:r>
            <w:r w:rsidRPr="00E27EC3">
              <w:rPr>
                <w:rFonts w:eastAsia="Times New Roman" w:cs="Times New Roman"/>
                <w:color w:val="000000" w:themeColor="text1"/>
                <w:sz w:val="22"/>
                <w:lang w:eastAsia="ru-RU"/>
              </w:rPr>
              <w:t>ружениях с возможным самостоятельным выпуском</w:t>
            </w:r>
          </w:p>
        </w:tc>
      </w:tr>
      <w:tr w:rsidR="00E27EC3" w:rsidRPr="00E27EC3" w:rsidTr="00CB0D28">
        <w:trPr>
          <w:trHeight w:val="1611"/>
          <w:jc w:val="center"/>
        </w:trPr>
        <w:tc>
          <w:tcPr>
            <w:tcW w:w="2211" w:type="dxa"/>
          </w:tcPr>
          <w:p w:rsidR="00825C2E" w:rsidRPr="00E27EC3"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Зона особо </w:t>
            </w:r>
          </w:p>
          <w:p w:rsidR="00825C2E" w:rsidRPr="00E27EC3"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охраняемых </w:t>
            </w:r>
          </w:p>
          <w:p w:rsidR="00825C2E" w:rsidRPr="00E27EC3"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природных </w:t>
            </w:r>
          </w:p>
          <w:p w:rsidR="00825C2E" w:rsidRPr="00E27EC3"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территорий</w:t>
            </w:r>
          </w:p>
        </w:tc>
        <w:tc>
          <w:tcPr>
            <w:tcW w:w="1701" w:type="dxa"/>
            <w:vAlign w:val="center"/>
          </w:tcPr>
          <w:p w:rsidR="00825C2E" w:rsidRPr="00E27EC3"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65</w:t>
            </w:r>
          </w:p>
        </w:tc>
        <w:tc>
          <w:tcPr>
            <w:tcW w:w="1873" w:type="dxa"/>
            <w:vAlign w:val="center"/>
          </w:tcPr>
          <w:p w:rsidR="00825C2E" w:rsidRPr="00E27EC3"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0,8 ПДК</w:t>
            </w:r>
          </w:p>
        </w:tc>
        <w:tc>
          <w:tcPr>
            <w:tcW w:w="2266" w:type="dxa"/>
            <w:vAlign w:val="center"/>
          </w:tcPr>
          <w:p w:rsidR="00825C2E" w:rsidRPr="00E27EC3"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 ПДУ</w:t>
            </w:r>
          </w:p>
        </w:tc>
        <w:tc>
          <w:tcPr>
            <w:tcW w:w="2100" w:type="dxa"/>
          </w:tcPr>
          <w:p w:rsidR="00825C2E" w:rsidRPr="00E27EC3"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Нормативно очищенны</w:t>
            </w:r>
            <w:r w:rsidR="008874DC" w:rsidRPr="00E27EC3">
              <w:rPr>
                <w:rFonts w:eastAsia="Times New Roman" w:cs="Times New Roman"/>
                <w:color w:val="000000" w:themeColor="text1"/>
                <w:sz w:val="22"/>
                <w:lang w:eastAsia="ru-RU"/>
              </w:rPr>
              <w:t>е на локальных очистных сооруже</w:t>
            </w:r>
            <w:r w:rsidRPr="00E27EC3">
              <w:rPr>
                <w:rFonts w:eastAsia="Times New Roman" w:cs="Times New Roman"/>
                <w:color w:val="000000" w:themeColor="text1"/>
                <w:sz w:val="22"/>
                <w:lang w:eastAsia="ru-RU"/>
              </w:rPr>
              <w:t xml:space="preserve">ниях с самостоятельным или </w:t>
            </w:r>
            <w:r w:rsidRPr="00E27EC3">
              <w:rPr>
                <w:rFonts w:eastAsia="Times New Roman" w:cs="Times New Roman"/>
                <w:color w:val="000000" w:themeColor="text1"/>
                <w:spacing w:val="-5"/>
                <w:sz w:val="22"/>
                <w:lang w:eastAsia="ru-RU"/>
              </w:rPr>
              <w:t>централизован</w:t>
            </w:r>
            <w:r w:rsidRPr="00E27EC3">
              <w:rPr>
                <w:rFonts w:eastAsia="Times New Roman" w:cs="Times New Roman"/>
                <w:color w:val="000000" w:themeColor="text1"/>
                <w:sz w:val="22"/>
                <w:lang w:eastAsia="ru-RU"/>
              </w:rPr>
              <w:t>ным выпуском</w:t>
            </w:r>
          </w:p>
        </w:tc>
      </w:tr>
      <w:tr w:rsidR="00E27EC3" w:rsidRPr="00E27EC3" w:rsidTr="008874DC">
        <w:trPr>
          <w:jc w:val="center"/>
        </w:trPr>
        <w:tc>
          <w:tcPr>
            <w:tcW w:w="2211" w:type="dxa"/>
          </w:tcPr>
          <w:p w:rsidR="00825C2E" w:rsidRPr="00E27EC3" w:rsidRDefault="008874DC"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Зоны сельско</w:t>
            </w:r>
            <w:r w:rsidR="00825C2E" w:rsidRPr="00E27EC3">
              <w:rPr>
                <w:rFonts w:eastAsia="Times New Roman" w:cs="Times New Roman"/>
                <w:color w:val="000000" w:themeColor="text1"/>
                <w:sz w:val="22"/>
                <w:lang w:eastAsia="ru-RU"/>
              </w:rPr>
              <w:t xml:space="preserve">хозяйственного </w:t>
            </w:r>
          </w:p>
          <w:p w:rsidR="00825C2E" w:rsidRPr="00E27EC3"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использования</w:t>
            </w:r>
          </w:p>
        </w:tc>
        <w:tc>
          <w:tcPr>
            <w:tcW w:w="1701" w:type="dxa"/>
            <w:vAlign w:val="center"/>
          </w:tcPr>
          <w:p w:rsidR="00825C2E" w:rsidRPr="00E27EC3"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70</w:t>
            </w:r>
          </w:p>
        </w:tc>
        <w:tc>
          <w:tcPr>
            <w:tcW w:w="1873" w:type="dxa"/>
          </w:tcPr>
          <w:p w:rsidR="00825C2E" w:rsidRPr="00E27EC3" w:rsidRDefault="00825C2E" w:rsidP="00825C2E">
            <w:pPr>
              <w:widowControl w:val="0"/>
              <w:autoSpaceDE w:val="0"/>
              <w:autoSpaceDN w:val="0"/>
              <w:adjustRightInd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0,8 ПДК – дачные, садоводческие, огороднические объединения</w:t>
            </w:r>
          </w:p>
          <w:p w:rsidR="00825C2E" w:rsidRPr="00E27EC3" w:rsidRDefault="00825C2E" w:rsidP="00825C2E">
            <w:pPr>
              <w:widowControl w:val="0"/>
              <w:autoSpaceDE w:val="0"/>
              <w:autoSpaceDN w:val="0"/>
              <w:adjustRightInd w:val="0"/>
              <w:ind w:left="-85" w:right="-85"/>
              <w:jc w:val="center"/>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1 ПДК – зоны, занятые объектами сельскохозяйственного назначения</w:t>
            </w:r>
          </w:p>
        </w:tc>
        <w:tc>
          <w:tcPr>
            <w:tcW w:w="2266" w:type="dxa"/>
            <w:vAlign w:val="center"/>
          </w:tcPr>
          <w:p w:rsidR="00825C2E" w:rsidRPr="00E27EC3"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 ПДУ</w:t>
            </w:r>
          </w:p>
        </w:tc>
        <w:tc>
          <w:tcPr>
            <w:tcW w:w="2100" w:type="dxa"/>
            <w:vAlign w:val="center"/>
          </w:tcPr>
          <w:p w:rsidR="00825C2E" w:rsidRPr="00E27EC3"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r>
    </w:tbl>
    <w:p w:rsidR="00825C2E" w:rsidRPr="00E27EC3" w:rsidRDefault="00825C2E" w:rsidP="00825C2E">
      <w:pPr>
        <w:widowControl w:val="0"/>
        <w:autoSpaceDE w:val="0"/>
        <w:autoSpaceDN w:val="0"/>
        <w:adjustRightInd w:val="0"/>
        <w:spacing w:before="120" w:line="239" w:lineRule="auto"/>
        <w:ind w:firstLine="7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Норматив качества воды устанавливается в соответствии с требованиями СанПиН 2.1.5.980-00.</w:t>
      </w:r>
    </w:p>
    <w:p w:rsidR="00825C2E" w:rsidRPr="00E27EC3" w:rsidRDefault="00825C2E" w:rsidP="00825C2E">
      <w:pPr>
        <w:rPr>
          <w:rFonts w:eastAsia="Times New Roman" w:cs="Times New Roman"/>
          <w:bCs/>
          <w:i/>
          <w:color w:val="000000" w:themeColor="text1"/>
          <w:sz w:val="16"/>
          <w:szCs w:val="16"/>
          <w:lang w:eastAsia="ru-RU"/>
        </w:rPr>
      </w:pPr>
    </w:p>
    <w:p w:rsidR="00825C2E" w:rsidRPr="00E27EC3" w:rsidRDefault="00825C2E" w:rsidP="00825C2E">
      <w:pPr>
        <w:rPr>
          <w:rFonts w:eastAsia="Times New Roman" w:cs="Times New Roman"/>
          <w:bCs/>
          <w:i/>
          <w:color w:val="000000" w:themeColor="text1"/>
          <w:sz w:val="22"/>
          <w:lang w:eastAsia="ru-RU"/>
        </w:rPr>
      </w:pPr>
      <w:r w:rsidRPr="00E27EC3">
        <w:rPr>
          <w:rFonts w:eastAsia="Times New Roman" w:cs="Times New Roman"/>
          <w:bCs/>
          <w:i/>
          <w:color w:val="000000" w:themeColor="text1"/>
          <w:sz w:val="22"/>
          <w:lang w:eastAsia="ru-RU"/>
        </w:rPr>
        <w:t>П</w:t>
      </w:r>
      <w:r w:rsidR="00FC46BB" w:rsidRPr="00E27EC3">
        <w:rPr>
          <w:rFonts w:eastAsia="Times New Roman" w:cs="Times New Roman"/>
          <w:bCs/>
          <w:i/>
          <w:color w:val="000000" w:themeColor="text1"/>
          <w:sz w:val="22"/>
          <w:lang w:eastAsia="ru-RU"/>
        </w:rPr>
        <w:t>р</w:t>
      </w:r>
      <w:r w:rsidRPr="00E27EC3">
        <w:rPr>
          <w:rFonts w:eastAsia="Times New Roman" w:cs="Times New Roman"/>
          <w:bCs/>
          <w:i/>
          <w:color w:val="000000" w:themeColor="text1"/>
          <w:sz w:val="22"/>
          <w:lang w:eastAsia="ru-RU"/>
        </w:rPr>
        <w:t>имечание:</w:t>
      </w:r>
    </w:p>
    <w:p w:rsidR="008B7A8A" w:rsidRPr="00E27EC3" w:rsidRDefault="00825C2E" w:rsidP="00825C2E">
      <w:pPr>
        <w:ind w:firstLine="708"/>
        <w:rPr>
          <w:rFonts w:cs="Times New Roman"/>
          <w:i/>
          <w:color w:val="000000" w:themeColor="text1"/>
          <w:sz w:val="24"/>
          <w:szCs w:val="24"/>
        </w:rPr>
      </w:pPr>
      <w:r w:rsidRPr="00E27EC3">
        <w:rPr>
          <w:rFonts w:eastAsia="Times New Roman" w:cs="Times New Roman"/>
          <w:bCs/>
          <w:i/>
          <w:color w:val="000000" w:themeColor="text1"/>
          <w:sz w:val="22"/>
          <w:lang w:eastAsia="ru-RU"/>
        </w:rPr>
        <w:t xml:space="preserve">Значение максимально допустимых уровней относятся к территориям, </w:t>
      </w:r>
      <w:r w:rsidRPr="00E27EC3">
        <w:rPr>
          <w:rFonts w:eastAsia="Times New Roman" w:cs="Times New Roman"/>
          <w:bCs/>
          <w:i/>
          <w:color w:val="000000" w:themeColor="text1"/>
          <w:spacing w:val="-3"/>
          <w:sz w:val="22"/>
          <w:lang w:eastAsia="ru-RU"/>
        </w:rPr>
        <w:t>расположенным внутри зон. На границах зон должны обеспечиваться значения уровней воздействия,</w:t>
      </w:r>
      <w:r w:rsidRPr="00E27EC3">
        <w:rPr>
          <w:rFonts w:eastAsia="Times New Roman" w:cs="Times New Roman"/>
          <w:bCs/>
          <w:i/>
          <w:color w:val="000000" w:themeColor="text1"/>
          <w:sz w:val="22"/>
          <w:lang w:eastAsia="ru-RU"/>
        </w:rPr>
        <w:t xml:space="preserve"> соответствующие меньшему значению из разрешенных в зонах по обе стороны границы.</w:t>
      </w:r>
    </w:p>
    <w:p w:rsidR="008B7A8A" w:rsidRPr="00E27EC3" w:rsidRDefault="008B7A8A" w:rsidP="00002F7F">
      <w:pPr>
        <w:ind w:firstLine="708"/>
        <w:rPr>
          <w:rFonts w:cs="Times New Roman"/>
          <w:color w:val="000000" w:themeColor="text1"/>
          <w:sz w:val="24"/>
          <w:szCs w:val="24"/>
        </w:rPr>
      </w:pPr>
    </w:p>
    <w:p w:rsidR="008B7A8A" w:rsidRPr="00E27EC3" w:rsidRDefault="008874DC" w:rsidP="00002F7F">
      <w:pPr>
        <w:ind w:firstLine="708"/>
        <w:rPr>
          <w:rFonts w:cs="Times New Roman"/>
          <w:b/>
          <w:color w:val="000000" w:themeColor="text1"/>
          <w:sz w:val="24"/>
          <w:szCs w:val="24"/>
        </w:rPr>
      </w:pPr>
      <w:r w:rsidRPr="00E27EC3">
        <w:rPr>
          <w:rFonts w:cs="Times New Roman"/>
          <w:b/>
          <w:color w:val="000000" w:themeColor="text1"/>
          <w:sz w:val="24"/>
          <w:szCs w:val="24"/>
        </w:rPr>
        <w:t>7.10 Регулирование микроклимата</w:t>
      </w:r>
    </w:p>
    <w:p w:rsidR="008B7A8A" w:rsidRPr="00E27EC3" w:rsidRDefault="008B7A8A" w:rsidP="00002F7F">
      <w:pPr>
        <w:ind w:firstLine="708"/>
        <w:rPr>
          <w:rFonts w:cs="Times New Roman"/>
          <w:color w:val="000000" w:themeColor="text1"/>
          <w:sz w:val="24"/>
          <w:szCs w:val="24"/>
        </w:rPr>
      </w:pPr>
    </w:p>
    <w:p w:rsidR="008874DC" w:rsidRPr="00E27EC3" w:rsidRDefault="008874DC" w:rsidP="008874DC">
      <w:pPr>
        <w:pStyle w:val="afe"/>
        <w:widowControl w:val="0"/>
        <w:spacing w:line="239" w:lineRule="auto"/>
        <w:ind w:firstLine="709"/>
        <w:jc w:val="both"/>
        <w:rPr>
          <w:rFonts w:ascii="Times New Roman" w:hAnsi="Times New Roman" w:cs="Times New Roman"/>
          <w:color w:val="000000" w:themeColor="text1"/>
          <w:sz w:val="24"/>
          <w:szCs w:val="24"/>
        </w:rPr>
      </w:pPr>
      <w:r w:rsidRPr="00E27EC3">
        <w:rPr>
          <w:rFonts w:ascii="Times New Roman" w:hAnsi="Times New Roman" w:cs="Times New Roman"/>
          <w:color w:val="000000" w:themeColor="text1"/>
          <w:sz w:val="24"/>
          <w:szCs w:val="24"/>
        </w:rPr>
        <w:t xml:space="preserve">7.10.1 При планировке и застройке территории </w:t>
      </w:r>
      <w:r w:rsidR="003250E1" w:rsidRPr="00E27EC3">
        <w:rPr>
          <w:rFonts w:ascii="Times New Roman" w:hAnsi="Times New Roman" w:cs="Times New Roman"/>
          <w:color w:val="000000" w:themeColor="text1"/>
          <w:sz w:val="24"/>
          <w:szCs w:val="24"/>
        </w:rPr>
        <w:t>сельского поселения</w:t>
      </w:r>
      <w:r w:rsidRPr="00E27EC3">
        <w:rPr>
          <w:rFonts w:ascii="Times New Roman" w:hAnsi="Times New Roman" w:cs="Times New Roman"/>
          <w:color w:val="000000" w:themeColor="text1"/>
          <w:sz w:val="24"/>
          <w:szCs w:val="24"/>
        </w:rPr>
        <w:t xml:space="preserve"> необходимо обеспечивать нормы освещ</w:t>
      </w:r>
      <w:r w:rsidR="00FC46BB" w:rsidRPr="00E27EC3">
        <w:rPr>
          <w:rFonts w:ascii="Times New Roman" w:hAnsi="Times New Roman" w:cs="Times New Roman"/>
          <w:color w:val="000000" w:themeColor="text1"/>
          <w:sz w:val="24"/>
          <w:szCs w:val="24"/>
        </w:rPr>
        <w:t>ё</w:t>
      </w:r>
      <w:r w:rsidRPr="00E27EC3">
        <w:rPr>
          <w:rFonts w:ascii="Times New Roman" w:hAnsi="Times New Roman" w:cs="Times New Roman"/>
          <w:color w:val="000000" w:themeColor="text1"/>
          <w:sz w:val="24"/>
          <w:szCs w:val="24"/>
        </w:rPr>
        <w:t>нности помещений проектируемых зданий.</w:t>
      </w:r>
    </w:p>
    <w:p w:rsidR="008874DC" w:rsidRPr="00E27EC3" w:rsidRDefault="00A50CA9" w:rsidP="008874DC">
      <w:pPr>
        <w:widowControl w:val="0"/>
        <w:spacing w:line="239" w:lineRule="auto"/>
        <w:ind w:firstLine="709"/>
        <w:rPr>
          <w:rFonts w:eastAsia="Times New Roman" w:cs="Times New Roman"/>
          <w:color w:val="000000" w:themeColor="text1"/>
          <w:sz w:val="24"/>
          <w:szCs w:val="24"/>
          <w:lang w:eastAsia="ru-RU"/>
        </w:rPr>
      </w:pPr>
      <w:r w:rsidRPr="00E27EC3">
        <w:rPr>
          <w:rFonts w:cs="Times New Roman"/>
          <w:color w:val="000000" w:themeColor="text1"/>
          <w:sz w:val="24"/>
          <w:szCs w:val="24"/>
        </w:rPr>
        <w:t>Савеевское</w:t>
      </w:r>
      <w:r w:rsidR="00D530C5" w:rsidRPr="00E27EC3">
        <w:rPr>
          <w:rFonts w:cs="Times New Roman"/>
          <w:color w:val="000000" w:themeColor="text1"/>
          <w:sz w:val="24"/>
          <w:szCs w:val="24"/>
        </w:rPr>
        <w:t xml:space="preserve"> сельское поселение </w:t>
      </w:r>
      <w:r w:rsidR="008874DC" w:rsidRPr="00E27EC3">
        <w:rPr>
          <w:rFonts w:cs="Times New Roman"/>
          <w:color w:val="000000" w:themeColor="text1"/>
          <w:sz w:val="24"/>
          <w:szCs w:val="24"/>
        </w:rPr>
        <w:t>Рославльск</w:t>
      </w:r>
      <w:r w:rsidR="00D530C5" w:rsidRPr="00E27EC3">
        <w:rPr>
          <w:rFonts w:cs="Times New Roman"/>
          <w:color w:val="000000" w:themeColor="text1"/>
          <w:sz w:val="24"/>
          <w:szCs w:val="24"/>
        </w:rPr>
        <w:t>ого</w:t>
      </w:r>
      <w:r w:rsidR="008874DC" w:rsidRPr="00E27EC3">
        <w:rPr>
          <w:rFonts w:cs="Times New Roman"/>
          <w:color w:val="000000" w:themeColor="text1"/>
          <w:sz w:val="24"/>
          <w:szCs w:val="24"/>
        </w:rPr>
        <w:t xml:space="preserve"> район</w:t>
      </w:r>
      <w:r w:rsidR="00D530C5" w:rsidRPr="00E27EC3">
        <w:rPr>
          <w:rFonts w:cs="Times New Roman"/>
          <w:color w:val="000000" w:themeColor="text1"/>
          <w:sz w:val="24"/>
          <w:szCs w:val="24"/>
        </w:rPr>
        <w:t>а</w:t>
      </w:r>
      <w:r w:rsidR="008874DC" w:rsidRPr="00E27EC3">
        <w:rPr>
          <w:rFonts w:cs="Times New Roman"/>
          <w:color w:val="000000" w:themeColor="text1"/>
          <w:sz w:val="24"/>
          <w:szCs w:val="24"/>
        </w:rPr>
        <w:t xml:space="preserve"> </w:t>
      </w:r>
      <w:r w:rsidR="008874DC" w:rsidRPr="00E27EC3">
        <w:rPr>
          <w:rFonts w:eastAsia="Times New Roman" w:cs="Times New Roman"/>
          <w:color w:val="000000" w:themeColor="text1"/>
          <w:sz w:val="24"/>
          <w:szCs w:val="24"/>
          <w:lang w:eastAsia="ru-RU"/>
        </w:rPr>
        <w:t xml:space="preserve">Смоленской области по ресурсам светового климата относится к </w:t>
      </w:r>
      <w:r w:rsidR="008874DC" w:rsidRPr="00E27EC3">
        <w:rPr>
          <w:rFonts w:eastAsia="Times New Roman" w:cs="Times New Roman"/>
          <w:color w:val="000000" w:themeColor="text1"/>
          <w:spacing w:val="-2"/>
          <w:sz w:val="24"/>
          <w:szCs w:val="24"/>
          <w:lang w:eastAsia="ru-RU"/>
        </w:rPr>
        <w:t xml:space="preserve">1 </w:t>
      </w:r>
      <w:r w:rsidR="008874DC" w:rsidRPr="00E27EC3">
        <w:rPr>
          <w:rFonts w:eastAsia="Times New Roman" w:cs="Times New Roman"/>
          <w:color w:val="000000" w:themeColor="text1"/>
          <w:sz w:val="24"/>
          <w:szCs w:val="24"/>
          <w:lang w:eastAsia="ru-RU"/>
        </w:rPr>
        <w:t>группе административных районов Российской Федерации. Ориентация световых про</w:t>
      </w:r>
      <w:r w:rsidR="00FC46BB" w:rsidRPr="00E27EC3">
        <w:rPr>
          <w:rFonts w:eastAsia="Times New Roman" w:cs="Times New Roman"/>
          <w:color w:val="000000" w:themeColor="text1"/>
          <w:sz w:val="24"/>
          <w:szCs w:val="24"/>
          <w:lang w:eastAsia="ru-RU"/>
        </w:rPr>
        <w:t>ё</w:t>
      </w:r>
      <w:r w:rsidR="008874DC" w:rsidRPr="00E27EC3">
        <w:rPr>
          <w:rFonts w:eastAsia="Times New Roman" w:cs="Times New Roman"/>
          <w:color w:val="000000" w:themeColor="text1"/>
          <w:sz w:val="24"/>
          <w:szCs w:val="24"/>
          <w:lang w:eastAsia="ru-RU"/>
        </w:rPr>
        <w:t xml:space="preserve">мов по сторонам горизонта и значения коэффициента светового климата для данной группы приведены в таблице </w:t>
      </w:r>
      <w:r w:rsidR="00D530C5" w:rsidRPr="00E27EC3">
        <w:rPr>
          <w:rFonts w:eastAsia="Times New Roman" w:cs="Times New Roman"/>
          <w:color w:val="000000" w:themeColor="text1"/>
          <w:sz w:val="24"/>
          <w:szCs w:val="24"/>
          <w:lang w:eastAsia="ru-RU"/>
        </w:rPr>
        <w:t>36</w:t>
      </w:r>
      <w:r w:rsidR="008874DC" w:rsidRPr="00E27EC3">
        <w:rPr>
          <w:rFonts w:eastAsia="Times New Roman" w:cs="Times New Roman"/>
          <w:color w:val="000000" w:themeColor="text1"/>
          <w:sz w:val="24"/>
          <w:szCs w:val="24"/>
          <w:lang w:eastAsia="ru-RU"/>
        </w:rPr>
        <w:t>.</w:t>
      </w:r>
    </w:p>
    <w:p w:rsidR="008874DC" w:rsidRPr="00E27EC3" w:rsidRDefault="008874DC" w:rsidP="008874DC">
      <w:pPr>
        <w:widowControl w:val="0"/>
        <w:spacing w:line="239" w:lineRule="auto"/>
        <w:ind w:firstLine="709"/>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D530C5" w:rsidRPr="00E27EC3">
        <w:rPr>
          <w:rFonts w:eastAsia="Times New Roman" w:cs="Times New Roman"/>
          <w:color w:val="000000" w:themeColor="text1"/>
          <w:sz w:val="24"/>
          <w:szCs w:val="24"/>
          <w:lang w:eastAsia="ru-RU"/>
        </w:rPr>
        <w:t>36</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8"/>
        <w:gridCol w:w="3348"/>
        <w:gridCol w:w="2235"/>
      </w:tblGrid>
      <w:tr w:rsidR="00E27EC3" w:rsidRPr="00E27EC3" w:rsidTr="007065AF">
        <w:trPr>
          <w:trHeight w:val="62"/>
          <w:jc w:val="center"/>
        </w:trPr>
        <w:tc>
          <w:tcPr>
            <w:tcW w:w="4558" w:type="dxa"/>
            <w:tcBorders>
              <w:top w:val="single" w:sz="4" w:space="0" w:color="auto"/>
              <w:left w:val="single" w:sz="4" w:space="0" w:color="auto"/>
              <w:right w:val="single" w:sz="4" w:space="0" w:color="auto"/>
            </w:tcBorders>
            <w:vAlign w:val="center"/>
          </w:tcPr>
          <w:p w:rsidR="008874DC" w:rsidRPr="00E27EC3" w:rsidRDefault="008874DC" w:rsidP="00E23E99">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Световые про</w:t>
            </w:r>
            <w:r w:rsidR="00E23E99" w:rsidRPr="00E27EC3">
              <w:rPr>
                <w:rFonts w:eastAsia="Times New Roman" w:cs="Times New Roman"/>
                <w:b/>
                <w:bCs/>
                <w:color w:val="000000" w:themeColor="text1"/>
                <w:sz w:val="22"/>
                <w:lang w:eastAsia="ru-RU"/>
              </w:rPr>
              <w:t>ё</w:t>
            </w:r>
            <w:r w:rsidRPr="00E27EC3">
              <w:rPr>
                <w:rFonts w:eastAsia="Times New Roman" w:cs="Times New Roman"/>
                <w:b/>
                <w:bCs/>
                <w:color w:val="000000" w:themeColor="text1"/>
                <w:sz w:val="22"/>
                <w:lang w:eastAsia="ru-RU"/>
              </w:rPr>
              <w:t>мы</w:t>
            </w:r>
          </w:p>
        </w:tc>
        <w:tc>
          <w:tcPr>
            <w:tcW w:w="3348" w:type="dxa"/>
            <w:tcBorders>
              <w:top w:val="single" w:sz="4" w:space="0" w:color="auto"/>
              <w:left w:val="single" w:sz="4" w:space="0" w:color="auto"/>
              <w:right w:val="single" w:sz="4" w:space="0" w:color="auto"/>
            </w:tcBorders>
            <w:vAlign w:val="center"/>
          </w:tcPr>
          <w:p w:rsidR="008874DC" w:rsidRPr="00E27EC3" w:rsidRDefault="008874DC" w:rsidP="00E23E99">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Ориентация световых про</w:t>
            </w:r>
            <w:r w:rsidR="00E23E99" w:rsidRPr="00E27EC3">
              <w:rPr>
                <w:rFonts w:eastAsia="Times New Roman" w:cs="Times New Roman"/>
                <w:b/>
                <w:bCs/>
                <w:color w:val="000000" w:themeColor="text1"/>
                <w:sz w:val="22"/>
                <w:lang w:eastAsia="ru-RU"/>
              </w:rPr>
              <w:t>ё</w:t>
            </w:r>
            <w:r w:rsidRPr="00E27EC3">
              <w:rPr>
                <w:rFonts w:eastAsia="Times New Roman" w:cs="Times New Roman"/>
                <w:b/>
                <w:bCs/>
                <w:color w:val="000000" w:themeColor="text1"/>
                <w:sz w:val="22"/>
                <w:lang w:eastAsia="ru-RU"/>
              </w:rPr>
              <w:t>мов по сторонам горизонта</w:t>
            </w:r>
          </w:p>
        </w:tc>
        <w:tc>
          <w:tcPr>
            <w:tcW w:w="2235" w:type="dxa"/>
            <w:tcBorders>
              <w:top w:val="single" w:sz="4" w:space="0" w:color="auto"/>
              <w:left w:val="single" w:sz="4" w:space="0" w:color="auto"/>
              <w:right w:val="single" w:sz="4" w:space="0" w:color="auto"/>
            </w:tcBorders>
            <w:vAlign w:val="center"/>
          </w:tcPr>
          <w:p w:rsidR="008874DC" w:rsidRPr="00E27EC3" w:rsidRDefault="008874DC" w:rsidP="008874DC">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Коэффициент </w:t>
            </w:r>
          </w:p>
          <w:p w:rsidR="008874DC" w:rsidRPr="00E27EC3" w:rsidRDefault="008874DC" w:rsidP="008874DC">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светового климата</w:t>
            </w:r>
          </w:p>
        </w:tc>
      </w:tr>
      <w:tr w:rsidR="00E27EC3" w:rsidRPr="00E27EC3" w:rsidTr="007065AF">
        <w:trPr>
          <w:trHeight w:val="170"/>
          <w:jc w:val="center"/>
        </w:trPr>
        <w:tc>
          <w:tcPr>
            <w:tcW w:w="4558" w:type="dxa"/>
            <w:tcBorders>
              <w:top w:val="single" w:sz="4" w:space="0" w:color="auto"/>
              <w:left w:val="single" w:sz="4" w:space="0" w:color="auto"/>
              <w:right w:val="single" w:sz="4" w:space="0" w:color="auto"/>
            </w:tcBorders>
          </w:tcPr>
          <w:p w:rsidR="008874DC" w:rsidRPr="00E27EC3" w:rsidRDefault="008874DC" w:rsidP="008874DC">
            <w:pPr>
              <w:widowControl w:val="0"/>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В наружных стенах зданий</w:t>
            </w:r>
          </w:p>
        </w:tc>
        <w:tc>
          <w:tcPr>
            <w:tcW w:w="3348" w:type="dxa"/>
            <w:tcBorders>
              <w:top w:val="single" w:sz="4" w:space="0" w:color="auto"/>
              <w:left w:val="single" w:sz="4" w:space="0" w:color="auto"/>
              <w:bottom w:val="single" w:sz="4" w:space="0" w:color="auto"/>
              <w:right w:val="single" w:sz="4" w:space="0" w:color="auto"/>
            </w:tcBorders>
          </w:tcPr>
          <w:p w:rsidR="008874DC" w:rsidRPr="00E27EC3" w:rsidRDefault="008874DC" w:rsidP="008874DC">
            <w:pPr>
              <w:widowControl w:val="0"/>
              <w:jc w:val="center"/>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С, СВ, СЗ, З, В, ЮВ, ЮЗ, Ю</w:t>
            </w:r>
          </w:p>
        </w:tc>
        <w:tc>
          <w:tcPr>
            <w:tcW w:w="2235" w:type="dxa"/>
            <w:tcBorders>
              <w:top w:val="single" w:sz="4" w:space="0" w:color="auto"/>
              <w:left w:val="single" w:sz="4" w:space="0" w:color="auto"/>
              <w:right w:val="single" w:sz="4" w:space="0" w:color="auto"/>
            </w:tcBorders>
            <w:shd w:val="clear" w:color="auto" w:fill="auto"/>
          </w:tcPr>
          <w:p w:rsidR="008874DC" w:rsidRPr="00E27EC3" w:rsidRDefault="008874DC" w:rsidP="008874DC">
            <w:pPr>
              <w:widowControl w:val="0"/>
              <w:jc w:val="center"/>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1</w:t>
            </w:r>
          </w:p>
        </w:tc>
      </w:tr>
      <w:tr w:rsidR="00E27EC3" w:rsidRPr="00E27EC3" w:rsidTr="007065AF">
        <w:trPr>
          <w:trHeight w:val="170"/>
          <w:jc w:val="center"/>
        </w:trPr>
        <w:tc>
          <w:tcPr>
            <w:tcW w:w="4558" w:type="dxa"/>
            <w:tcBorders>
              <w:top w:val="single" w:sz="4" w:space="0" w:color="auto"/>
              <w:left w:val="single" w:sz="4" w:space="0" w:color="auto"/>
              <w:right w:val="single" w:sz="4" w:space="0" w:color="auto"/>
            </w:tcBorders>
          </w:tcPr>
          <w:p w:rsidR="008874DC" w:rsidRPr="00E27EC3" w:rsidRDefault="008874DC" w:rsidP="008874DC">
            <w:pPr>
              <w:widowControl w:val="0"/>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В прямоугольных и трапециевидных фонарях</w:t>
            </w:r>
          </w:p>
        </w:tc>
        <w:tc>
          <w:tcPr>
            <w:tcW w:w="3348" w:type="dxa"/>
            <w:tcBorders>
              <w:top w:val="single" w:sz="4" w:space="0" w:color="auto"/>
              <w:left w:val="single" w:sz="4" w:space="0" w:color="auto"/>
              <w:right w:val="single" w:sz="4" w:space="0" w:color="auto"/>
            </w:tcBorders>
            <w:shd w:val="clear" w:color="auto" w:fill="auto"/>
            <w:vAlign w:val="center"/>
          </w:tcPr>
          <w:p w:rsidR="008874DC" w:rsidRPr="00E27EC3" w:rsidRDefault="008874DC" w:rsidP="008874DC">
            <w:pPr>
              <w:widowControl w:val="0"/>
              <w:jc w:val="center"/>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С – Ю, В – З, СВ – ЮЗ, ЮВ – СЗ</w:t>
            </w:r>
          </w:p>
        </w:tc>
        <w:tc>
          <w:tcPr>
            <w:tcW w:w="2235" w:type="dxa"/>
            <w:tcBorders>
              <w:left w:val="single" w:sz="4" w:space="0" w:color="auto"/>
              <w:right w:val="single" w:sz="4" w:space="0" w:color="auto"/>
            </w:tcBorders>
            <w:shd w:val="clear" w:color="auto" w:fill="auto"/>
            <w:vAlign w:val="center"/>
          </w:tcPr>
          <w:p w:rsidR="008874DC" w:rsidRPr="00E27EC3" w:rsidRDefault="008874DC" w:rsidP="008874DC">
            <w:pPr>
              <w:widowControl w:val="0"/>
              <w:jc w:val="center"/>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1</w:t>
            </w:r>
          </w:p>
        </w:tc>
      </w:tr>
      <w:tr w:rsidR="00E27EC3" w:rsidRPr="00E27EC3" w:rsidTr="007065AF">
        <w:trPr>
          <w:trHeight w:val="170"/>
          <w:jc w:val="center"/>
        </w:trPr>
        <w:tc>
          <w:tcPr>
            <w:tcW w:w="4558" w:type="dxa"/>
            <w:tcBorders>
              <w:top w:val="single" w:sz="4" w:space="0" w:color="auto"/>
              <w:left w:val="single" w:sz="4" w:space="0" w:color="auto"/>
              <w:bottom w:val="single" w:sz="4" w:space="0" w:color="auto"/>
              <w:right w:val="single" w:sz="4" w:space="0" w:color="auto"/>
            </w:tcBorders>
          </w:tcPr>
          <w:p w:rsidR="008874DC" w:rsidRPr="00E27EC3" w:rsidRDefault="008874DC" w:rsidP="008874DC">
            <w:pPr>
              <w:widowControl w:val="0"/>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В фонарях типа «Шед»</w:t>
            </w:r>
          </w:p>
        </w:tc>
        <w:tc>
          <w:tcPr>
            <w:tcW w:w="3348" w:type="dxa"/>
            <w:tcBorders>
              <w:top w:val="single" w:sz="4" w:space="0" w:color="auto"/>
              <w:left w:val="single" w:sz="4" w:space="0" w:color="auto"/>
              <w:right w:val="single" w:sz="4" w:space="0" w:color="auto"/>
            </w:tcBorders>
            <w:shd w:val="clear" w:color="auto" w:fill="auto"/>
          </w:tcPr>
          <w:p w:rsidR="008874DC" w:rsidRPr="00E27EC3" w:rsidRDefault="008874DC" w:rsidP="008874DC">
            <w:pPr>
              <w:widowControl w:val="0"/>
              <w:jc w:val="center"/>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С</w:t>
            </w:r>
          </w:p>
        </w:tc>
        <w:tc>
          <w:tcPr>
            <w:tcW w:w="2235" w:type="dxa"/>
            <w:tcBorders>
              <w:left w:val="single" w:sz="4" w:space="0" w:color="auto"/>
              <w:right w:val="single" w:sz="4" w:space="0" w:color="auto"/>
            </w:tcBorders>
            <w:shd w:val="clear" w:color="auto" w:fill="auto"/>
          </w:tcPr>
          <w:p w:rsidR="008874DC" w:rsidRPr="00E27EC3" w:rsidRDefault="008874DC" w:rsidP="008874DC">
            <w:pPr>
              <w:widowControl w:val="0"/>
              <w:jc w:val="center"/>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1</w:t>
            </w:r>
          </w:p>
        </w:tc>
      </w:tr>
      <w:tr w:rsidR="008874DC" w:rsidRPr="00E27EC3" w:rsidTr="007065AF">
        <w:trPr>
          <w:trHeight w:val="170"/>
          <w:jc w:val="center"/>
        </w:trPr>
        <w:tc>
          <w:tcPr>
            <w:tcW w:w="4558" w:type="dxa"/>
            <w:tcBorders>
              <w:top w:val="single" w:sz="4" w:space="0" w:color="auto"/>
              <w:left w:val="single" w:sz="4" w:space="0" w:color="auto"/>
              <w:bottom w:val="single" w:sz="4" w:space="0" w:color="auto"/>
              <w:right w:val="single" w:sz="4" w:space="0" w:color="auto"/>
            </w:tcBorders>
          </w:tcPr>
          <w:p w:rsidR="008874DC" w:rsidRPr="00E27EC3" w:rsidRDefault="008874DC" w:rsidP="008874DC">
            <w:pPr>
              <w:widowControl w:val="0"/>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В зенитных фонарях</w:t>
            </w:r>
          </w:p>
        </w:tc>
        <w:tc>
          <w:tcPr>
            <w:tcW w:w="3348" w:type="dxa"/>
            <w:tcBorders>
              <w:top w:val="single" w:sz="4" w:space="0" w:color="auto"/>
              <w:left w:val="single" w:sz="4" w:space="0" w:color="auto"/>
              <w:bottom w:val="single" w:sz="4" w:space="0" w:color="auto"/>
              <w:right w:val="single" w:sz="4" w:space="0" w:color="auto"/>
            </w:tcBorders>
          </w:tcPr>
          <w:p w:rsidR="008874DC" w:rsidRPr="00E27EC3" w:rsidRDefault="008874DC" w:rsidP="008874DC">
            <w:pPr>
              <w:widowControl w:val="0"/>
              <w:jc w:val="center"/>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w:t>
            </w:r>
          </w:p>
        </w:tc>
        <w:tc>
          <w:tcPr>
            <w:tcW w:w="2235" w:type="dxa"/>
            <w:tcBorders>
              <w:left w:val="single" w:sz="4" w:space="0" w:color="auto"/>
              <w:bottom w:val="single" w:sz="4" w:space="0" w:color="auto"/>
              <w:right w:val="single" w:sz="4" w:space="0" w:color="auto"/>
            </w:tcBorders>
            <w:shd w:val="clear" w:color="auto" w:fill="auto"/>
          </w:tcPr>
          <w:p w:rsidR="008874DC" w:rsidRPr="00E27EC3" w:rsidRDefault="008874DC" w:rsidP="008874DC">
            <w:pPr>
              <w:widowControl w:val="0"/>
              <w:jc w:val="center"/>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1</w:t>
            </w:r>
          </w:p>
        </w:tc>
      </w:tr>
    </w:tbl>
    <w:p w:rsidR="008874DC" w:rsidRPr="00E27EC3" w:rsidRDefault="008874DC" w:rsidP="008874DC">
      <w:pPr>
        <w:widowControl w:val="0"/>
        <w:spacing w:line="239" w:lineRule="auto"/>
        <w:rPr>
          <w:rFonts w:eastAsia="Times New Roman" w:cs="Times New Roman"/>
          <w:i/>
          <w:iCs/>
          <w:color w:val="000000" w:themeColor="text1"/>
          <w:spacing w:val="40"/>
          <w:sz w:val="16"/>
          <w:szCs w:val="16"/>
          <w:lang w:eastAsia="ru-RU"/>
        </w:rPr>
      </w:pPr>
    </w:p>
    <w:p w:rsidR="008874DC" w:rsidRPr="00E27EC3" w:rsidRDefault="008874DC" w:rsidP="008874DC">
      <w:pPr>
        <w:widowControl w:val="0"/>
        <w:spacing w:line="239" w:lineRule="auto"/>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8874DC" w:rsidRPr="00E27EC3" w:rsidRDefault="008874DC" w:rsidP="008874DC">
      <w:pPr>
        <w:widowControl w:val="0"/>
        <w:spacing w:line="239" w:lineRule="auto"/>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xml:space="preserve">1. С – север; СВ – северо – восток; СЗ – северо – запад; В – восток; З – запад; С – Ю – север – юг; </w:t>
      </w:r>
      <w:r w:rsidR="00FC46BB" w:rsidRPr="00E27EC3">
        <w:rPr>
          <w:rFonts w:eastAsia="Times New Roman" w:cs="Times New Roman"/>
          <w:i/>
          <w:color w:val="000000" w:themeColor="text1"/>
          <w:sz w:val="22"/>
          <w:lang w:eastAsia="ru-RU"/>
        </w:rPr>
        <w:t xml:space="preserve"> </w:t>
      </w:r>
      <w:r w:rsidRPr="00E27EC3">
        <w:rPr>
          <w:rFonts w:eastAsia="Times New Roman" w:cs="Times New Roman"/>
          <w:i/>
          <w:color w:val="000000" w:themeColor="text1"/>
          <w:sz w:val="22"/>
          <w:lang w:eastAsia="ru-RU"/>
        </w:rPr>
        <w:t>В – З – восток – запад; Ю – юг; ЮВ – юго – восток; ЮЗ – юго – запад.</w:t>
      </w:r>
    </w:p>
    <w:p w:rsidR="008874DC" w:rsidRPr="00E27EC3" w:rsidRDefault="008874DC" w:rsidP="008874DC">
      <w:pPr>
        <w:widowControl w:val="0"/>
        <w:spacing w:line="239" w:lineRule="auto"/>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2. Ориентацию световых про</w:t>
      </w:r>
      <w:r w:rsidR="00FC46BB"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 xml:space="preserve">мов по сторонам света в лечебных учреждениях следует принимать согласно </w:t>
      </w:r>
      <w:r w:rsidRPr="00E27EC3">
        <w:rPr>
          <w:rFonts w:eastAsia="Times New Roman" w:cs="Times New Roman"/>
          <w:bCs/>
          <w:i/>
          <w:color w:val="000000" w:themeColor="text1"/>
          <w:sz w:val="22"/>
          <w:lang w:eastAsia="ru-RU"/>
        </w:rPr>
        <w:t>СанПиН 2.1.3.2630-10</w:t>
      </w:r>
      <w:r w:rsidRPr="00E27EC3">
        <w:rPr>
          <w:rFonts w:eastAsia="Times New Roman" w:cs="Times New Roman"/>
          <w:i/>
          <w:color w:val="000000" w:themeColor="text1"/>
          <w:sz w:val="22"/>
          <w:lang w:eastAsia="ru-RU"/>
        </w:rPr>
        <w:t>.</w:t>
      </w:r>
    </w:p>
    <w:p w:rsidR="008874DC" w:rsidRPr="00E27EC3" w:rsidRDefault="008874DC" w:rsidP="008874DC">
      <w:pPr>
        <w:widowControl w:val="0"/>
        <w:spacing w:line="239" w:lineRule="auto"/>
        <w:ind w:firstLine="709"/>
        <w:rPr>
          <w:rFonts w:eastAsia="Times New Roman" w:cs="Times New Roman"/>
          <w:color w:val="000000" w:themeColor="text1"/>
          <w:sz w:val="24"/>
          <w:szCs w:val="24"/>
          <w:lang w:eastAsia="ru-RU"/>
        </w:rPr>
      </w:pPr>
    </w:p>
    <w:p w:rsidR="008874DC" w:rsidRPr="00E27EC3" w:rsidRDefault="008874DC" w:rsidP="008874DC">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насел</w:t>
      </w:r>
      <w:r w:rsidR="00006382"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нного пункта, географической широты район</w:t>
      </w:r>
      <w:r w:rsidR="00006382" w:rsidRPr="00E27EC3">
        <w:rPr>
          <w:rFonts w:eastAsia="Times New Roman" w:cs="Times New Roman"/>
          <w:color w:val="000000" w:themeColor="text1"/>
          <w:sz w:val="24"/>
          <w:szCs w:val="24"/>
          <w:lang w:eastAsia="ru-RU"/>
        </w:rPr>
        <w:t>а</w:t>
      </w:r>
      <w:r w:rsidR="00D530C5" w:rsidRPr="00E27EC3">
        <w:rPr>
          <w:rFonts w:eastAsia="Times New Roman" w:cs="Times New Roman"/>
          <w:color w:val="000000" w:themeColor="text1"/>
          <w:sz w:val="24"/>
          <w:szCs w:val="24"/>
          <w:lang w:eastAsia="ru-RU"/>
        </w:rPr>
        <w:t xml:space="preserve"> не менее 2</w:t>
      </w:r>
      <w:r w:rsidRPr="00E27EC3">
        <w:rPr>
          <w:rFonts w:eastAsia="Times New Roman" w:cs="Times New Roman"/>
          <w:color w:val="000000" w:themeColor="text1"/>
          <w:sz w:val="24"/>
          <w:szCs w:val="24"/>
          <w:lang w:eastAsia="ru-RU"/>
        </w:rPr>
        <w:t xml:space="preserve"> часов в день с 22 марта по 22 сентября.</w:t>
      </w:r>
    </w:p>
    <w:p w:rsidR="008874DC" w:rsidRPr="00E27EC3" w:rsidRDefault="008874DC" w:rsidP="008874DC">
      <w:pPr>
        <w:widowControl w:val="0"/>
        <w:spacing w:line="239" w:lineRule="auto"/>
        <w:ind w:firstLine="709"/>
        <w:rPr>
          <w:rFonts w:eastAsia="Times New Roman" w:cs="Times New Roman"/>
          <w:color w:val="000000" w:themeColor="text1"/>
          <w:spacing w:val="-3"/>
          <w:sz w:val="24"/>
          <w:szCs w:val="24"/>
          <w:lang w:eastAsia="ru-RU"/>
        </w:rPr>
      </w:pPr>
      <w:r w:rsidRPr="00E27EC3">
        <w:rPr>
          <w:rFonts w:eastAsia="Times New Roman" w:cs="Times New Roman"/>
          <w:color w:val="000000" w:themeColor="text1"/>
          <w:spacing w:val="-4"/>
          <w:sz w:val="24"/>
          <w:szCs w:val="24"/>
          <w:lang w:eastAsia="ru-RU"/>
        </w:rPr>
        <w:t>Расч</w:t>
      </w:r>
      <w:r w:rsidR="00006382" w:rsidRPr="00E27EC3">
        <w:rPr>
          <w:rFonts w:eastAsia="Times New Roman" w:cs="Times New Roman"/>
          <w:color w:val="000000" w:themeColor="text1"/>
          <w:spacing w:val="-4"/>
          <w:sz w:val="24"/>
          <w:szCs w:val="24"/>
          <w:lang w:eastAsia="ru-RU"/>
        </w:rPr>
        <w:t>ё</w:t>
      </w:r>
      <w:r w:rsidRPr="00E27EC3">
        <w:rPr>
          <w:rFonts w:eastAsia="Times New Roman" w:cs="Times New Roman"/>
          <w:color w:val="000000" w:themeColor="text1"/>
          <w:spacing w:val="-4"/>
          <w:sz w:val="24"/>
          <w:szCs w:val="24"/>
          <w:lang w:eastAsia="ru-RU"/>
        </w:rPr>
        <w:t xml:space="preserve">т продолжительности инсоляции помещений и территорий выполняется по </w:t>
      </w:r>
      <w:r w:rsidRPr="00E27EC3">
        <w:rPr>
          <w:rFonts w:eastAsia="Times New Roman" w:cs="Times New Roman"/>
          <w:color w:val="000000" w:themeColor="text1"/>
          <w:spacing w:val="-3"/>
          <w:sz w:val="24"/>
          <w:szCs w:val="24"/>
          <w:lang w:eastAsia="ru-RU"/>
        </w:rPr>
        <w:t>инсоляционным графикам в соответствии с требованиями СанПиН 2.2.1/2.1.1.1076-01.</w:t>
      </w:r>
    </w:p>
    <w:p w:rsidR="008874DC" w:rsidRPr="00E27EC3" w:rsidRDefault="008874DC" w:rsidP="008874DC">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7.10.3 На территориях детских игровых площадок, спортивных площадок жилых зданий; групповых и физкультурных площадок дошкольных организаций; спортивной зоны, зоны отдыха общеобразовательных школ и школ – интернатов; зоны отдыха лечебно – профилактических учреждений стационарного типа продолжительность инсоляции должна составлять не менее </w:t>
      </w:r>
      <w:r w:rsidR="00006382"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z w:val="24"/>
          <w:szCs w:val="24"/>
          <w:lang w:eastAsia="ru-RU"/>
        </w:rPr>
        <w:t>3 часов на 50% площади каждого участка (площадки).</w:t>
      </w:r>
    </w:p>
    <w:p w:rsidR="008874DC" w:rsidRPr="00E27EC3" w:rsidRDefault="008874DC" w:rsidP="008874DC">
      <w:pPr>
        <w:widowControl w:val="0"/>
        <w:spacing w:line="239" w:lineRule="auto"/>
        <w:ind w:firstLine="708"/>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7.10.4 Для определения минимальных разрывов между зданиями, обеспечивающих нормативную инсоляцию, необходим расч</w:t>
      </w:r>
      <w:r w:rsidR="00933E29"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 продолжительности инсоляции помещений и территорий, который осуществляется с уч</w:t>
      </w:r>
      <w:r w:rsidR="00933E29"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географической широты, расположения и размеров затеняющих объектов.</w:t>
      </w:r>
    </w:p>
    <w:p w:rsidR="008874DC" w:rsidRPr="00E27EC3" w:rsidRDefault="008874DC" w:rsidP="008874DC">
      <w:pPr>
        <w:widowControl w:val="0"/>
        <w:spacing w:line="239" w:lineRule="auto"/>
        <w:ind w:firstLine="708"/>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7.10.5 Для жилых помещений, дошкольных организаций, учебных помещений общеобразовательных школ, школ – интернатов, других учреждений образования, лечебно – профилактических, санаторно – оздоровительных учреждений, учреждений социального обеспечения, имеющих юго – западную и западную ориентации световых про</w:t>
      </w:r>
      <w:r w:rsidR="00933E29"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мов, должны предусматриваться меры по ограничению избыточного теплового воздействия инсоляции.</w:t>
      </w:r>
    </w:p>
    <w:p w:rsidR="008874DC" w:rsidRPr="00E27EC3" w:rsidRDefault="008874DC" w:rsidP="008874DC">
      <w:pPr>
        <w:widowControl w:val="0"/>
        <w:spacing w:line="239" w:lineRule="auto"/>
        <w:ind w:firstLine="708"/>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8874DC" w:rsidRPr="00E27EC3" w:rsidRDefault="008874DC" w:rsidP="008874DC">
      <w:pPr>
        <w:widowControl w:val="0"/>
        <w:spacing w:line="239" w:lineRule="auto"/>
        <w:ind w:firstLine="708"/>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8874DC" w:rsidRPr="00E27EC3" w:rsidRDefault="008874DC" w:rsidP="008874DC">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7.10.6 В целях улучшения условий жизнедеятельности населения следует проектировать организацию снего– </w:t>
      </w:r>
      <w:r w:rsidR="00933E29" w:rsidRPr="00E27EC3">
        <w:rPr>
          <w:rFonts w:eastAsia="Times New Roman" w:cs="Times New Roman"/>
          <w:color w:val="000000" w:themeColor="text1"/>
          <w:sz w:val="24"/>
          <w:szCs w:val="24"/>
          <w:lang w:eastAsia="ru-RU"/>
        </w:rPr>
        <w:t>и ветрозащиты жилых территорий.</w:t>
      </w:r>
    </w:p>
    <w:p w:rsidR="008874DC" w:rsidRPr="00E27EC3" w:rsidRDefault="008874DC" w:rsidP="008874DC">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Необходимая степень ветрозащиты определяется в зависимости от скорости ветра абсолютной преобладающей вероятности (75% и более).</w:t>
      </w:r>
    </w:p>
    <w:p w:rsidR="008874DC" w:rsidRPr="00E27EC3" w:rsidRDefault="008874DC" w:rsidP="008874DC">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Регулирование снегоотложений обязательно на территориях, где суммарный снегоперенос (по всем румбам) составляет 600 м</w:t>
      </w:r>
      <w:r w:rsidRPr="00E27EC3">
        <w:rPr>
          <w:rFonts w:eastAsia="Times New Roman" w:cs="Times New Roman"/>
          <w:color w:val="000000" w:themeColor="text1"/>
          <w:sz w:val="24"/>
          <w:szCs w:val="24"/>
          <w:vertAlign w:val="superscript"/>
          <w:lang w:eastAsia="ru-RU"/>
        </w:rPr>
        <w:t>3</w:t>
      </w:r>
      <w:r w:rsidRPr="00E27EC3">
        <w:rPr>
          <w:rFonts w:eastAsia="Times New Roman" w:cs="Times New Roman"/>
          <w:color w:val="000000" w:themeColor="text1"/>
          <w:sz w:val="24"/>
          <w:szCs w:val="24"/>
          <w:lang w:eastAsia="ru-RU"/>
        </w:rPr>
        <w:t>/м и более.</w:t>
      </w:r>
    </w:p>
    <w:p w:rsidR="008874DC" w:rsidRPr="00E27EC3" w:rsidRDefault="008874DC" w:rsidP="008874DC">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7.10.7 Для обеспечения инсоляции жилых помещений ветрозащитных зданий широтной ориентации допускается отклонение корпусов от широтного направления в пределах 60º.</w:t>
      </w:r>
    </w:p>
    <w:p w:rsidR="008874DC" w:rsidRPr="00E27EC3" w:rsidRDefault="008874DC" w:rsidP="008874DC">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7.10.8 Детские площадки, площадки для отдыха, пешеходные трассы должны размещаться на защищенных от ветра и инсолируемых площадках.</w:t>
      </w:r>
    </w:p>
    <w:p w:rsidR="008B7A8A" w:rsidRPr="00E27EC3" w:rsidRDefault="008874DC" w:rsidP="008874DC">
      <w:pPr>
        <w:ind w:firstLine="708"/>
        <w:rPr>
          <w:rFonts w:cs="Times New Roman"/>
          <w:color w:val="000000" w:themeColor="text1"/>
          <w:sz w:val="24"/>
          <w:szCs w:val="24"/>
        </w:rPr>
      </w:pPr>
      <w:r w:rsidRPr="00E27EC3">
        <w:rPr>
          <w:rFonts w:eastAsia="Times New Roman" w:cs="Times New Roman"/>
          <w:bCs/>
          <w:color w:val="000000" w:themeColor="text1"/>
          <w:sz w:val="24"/>
          <w:szCs w:val="24"/>
          <w:lang w:eastAsia="ru-RU"/>
        </w:rPr>
        <w:t xml:space="preserve">7.10.9 Планировочная структура </w:t>
      </w:r>
      <w:r w:rsidRPr="00E27EC3">
        <w:rPr>
          <w:rFonts w:eastAsia="Times New Roman" w:cs="Times New Roman"/>
          <w:bCs/>
          <w:color w:val="000000" w:themeColor="text1"/>
          <w:spacing w:val="-2"/>
          <w:sz w:val="24"/>
          <w:szCs w:val="24"/>
          <w:lang w:eastAsia="ru-RU"/>
        </w:rPr>
        <w:t>насел</w:t>
      </w:r>
      <w:r w:rsidR="00933E29" w:rsidRPr="00E27EC3">
        <w:rPr>
          <w:rFonts w:eastAsia="Times New Roman" w:cs="Times New Roman"/>
          <w:bCs/>
          <w:color w:val="000000" w:themeColor="text1"/>
          <w:spacing w:val="-2"/>
          <w:sz w:val="24"/>
          <w:szCs w:val="24"/>
          <w:lang w:eastAsia="ru-RU"/>
        </w:rPr>
        <w:t>ё</w:t>
      </w:r>
      <w:r w:rsidRPr="00E27EC3">
        <w:rPr>
          <w:rFonts w:eastAsia="Times New Roman" w:cs="Times New Roman"/>
          <w:bCs/>
          <w:color w:val="000000" w:themeColor="text1"/>
          <w:spacing w:val="-2"/>
          <w:sz w:val="24"/>
          <w:szCs w:val="24"/>
          <w:lang w:eastAsia="ru-RU"/>
        </w:rPr>
        <w:t>нных пунктов</w:t>
      </w:r>
      <w:r w:rsidRPr="00E27EC3">
        <w:rPr>
          <w:rFonts w:eastAsia="Times New Roman" w:cs="Times New Roman"/>
          <w:bCs/>
          <w:color w:val="000000" w:themeColor="text1"/>
          <w:sz w:val="24"/>
          <w:szCs w:val="24"/>
          <w:lang w:eastAsia="ru-RU"/>
        </w:rPr>
        <w:t xml:space="preserve"> должна предусматривать систему аэродинамических комплексов, снеговых каналов и специальных территорий для естественного отложения снега. Защита от снегонесущих потоков в жилой застройке осуществляется расположением зданий на пути снежных потоков, проектированием и сооружением специальных снегоотбойных щитов, снегозащитных ограждений и снеговыдувающих щитов.</w:t>
      </w:r>
    </w:p>
    <w:p w:rsidR="00D053C4" w:rsidRPr="00E27EC3" w:rsidRDefault="00D053C4" w:rsidP="00002F7F">
      <w:pPr>
        <w:ind w:firstLine="708"/>
        <w:rPr>
          <w:rFonts w:cs="Times New Roman"/>
          <w:color w:val="000000" w:themeColor="text1"/>
          <w:sz w:val="24"/>
          <w:szCs w:val="24"/>
        </w:rPr>
      </w:pPr>
      <w:r w:rsidRPr="00E27EC3">
        <w:rPr>
          <w:rFonts w:cs="Times New Roman"/>
          <w:color w:val="000000" w:themeColor="text1"/>
          <w:sz w:val="24"/>
          <w:szCs w:val="24"/>
        </w:rPr>
        <w:br w:type="page"/>
      </w:r>
    </w:p>
    <w:p w:rsidR="00CB0D28" w:rsidRPr="00E27EC3" w:rsidRDefault="00CB0D28" w:rsidP="00002F7F">
      <w:pPr>
        <w:ind w:firstLine="708"/>
        <w:rPr>
          <w:rFonts w:cs="Times New Roman"/>
          <w:color w:val="000000" w:themeColor="text1"/>
          <w:sz w:val="24"/>
          <w:szCs w:val="24"/>
        </w:rPr>
      </w:pPr>
    </w:p>
    <w:p w:rsidR="008B7A8A" w:rsidRPr="00E27EC3" w:rsidRDefault="008B7A8A" w:rsidP="00002F7F">
      <w:pPr>
        <w:ind w:firstLine="708"/>
        <w:rPr>
          <w:rFonts w:cs="Times New Roman"/>
          <w:b/>
          <w:color w:val="000000" w:themeColor="text1"/>
          <w:sz w:val="24"/>
          <w:szCs w:val="24"/>
        </w:rPr>
      </w:pPr>
      <w:r w:rsidRPr="00E27EC3">
        <w:rPr>
          <w:rFonts w:cs="Times New Roman"/>
          <w:b/>
          <w:color w:val="000000" w:themeColor="text1"/>
          <w:sz w:val="24"/>
          <w:szCs w:val="24"/>
        </w:rPr>
        <w:t>8. ЗАЩИТА НАСЕЛЕНИЯ И ТЕРРИТОРИЙ ОТ ВОЗДЕЙСТВИЯ ЧРЕЗВЫЧАЙНЫХ СИТУАЦИЙ ПРИРОДНОГО И ТЕХНОГЕННОГО ХАРАКТЕРА</w:t>
      </w:r>
    </w:p>
    <w:p w:rsidR="008B7A8A" w:rsidRPr="00E27EC3" w:rsidRDefault="008B7A8A" w:rsidP="00002F7F">
      <w:pPr>
        <w:ind w:firstLine="708"/>
        <w:rPr>
          <w:rFonts w:cs="Times New Roman"/>
          <w:color w:val="000000" w:themeColor="text1"/>
          <w:sz w:val="24"/>
          <w:szCs w:val="24"/>
        </w:rPr>
      </w:pPr>
    </w:p>
    <w:p w:rsidR="008B7A8A" w:rsidRPr="00E27EC3" w:rsidRDefault="008B7A8A" w:rsidP="00002F7F">
      <w:pPr>
        <w:ind w:firstLine="708"/>
        <w:rPr>
          <w:rFonts w:cs="Times New Roman"/>
          <w:b/>
          <w:color w:val="000000" w:themeColor="text1"/>
          <w:sz w:val="24"/>
          <w:szCs w:val="24"/>
        </w:rPr>
      </w:pPr>
      <w:r w:rsidRPr="00E27EC3">
        <w:rPr>
          <w:rFonts w:cs="Times New Roman"/>
          <w:b/>
          <w:color w:val="000000" w:themeColor="text1"/>
          <w:sz w:val="24"/>
          <w:szCs w:val="24"/>
        </w:rPr>
        <w:t>8.1 Общие требования</w:t>
      </w:r>
    </w:p>
    <w:p w:rsidR="008B7A8A" w:rsidRPr="00E27EC3" w:rsidRDefault="008B7A8A" w:rsidP="00002F7F">
      <w:pPr>
        <w:ind w:firstLine="708"/>
        <w:rPr>
          <w:rFonts w:cs="Times New Roman"/>
          <w:color w:val="000000" w:themeColor="text1"/>
          <w:sz w:val="24"/>
          <w:szCs w:val="24"/>
        </w:rPr>
      </w:pPr>
    </w:p>
    <w:p w:rsidR="008B7A8A" w:rsidRPr="00E27EC3" w:rsidRDefault="008B7A8A" w:rsidP="008B7A8A">
      <w:pPr>
        <w:pStyle w:val="a8"/>
        <w:widowControl w:val="0"/>
        <w:spacing w:before="0" w:beforeAutospacing="0" w:after="0" w:afterAutospacing="0" w:line="239" w:lineRule="auto"/>
        <w:ind w:firstLine="709"/>
        <w:jc w:val="both"/>
        <w:rPr>
          <w:color w:val="000000" w:themeColor="text1"/>
        </w:rPr>
      </w:pPr>
      <w:r w:rsidRPr="00E27EC3">
        <w:rPr>
          <w:color w:val="000000" w:themeColor="text1"/>
        </w:rPr>
        <w:t>8.1.1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Рославльского района Смоленской области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8B7A8A" w:rsidRPr="00E27EC3" w:rsidRDefault="008B7A8A" w:rsidP="008B7A8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должны проводиться заблаговременно. Планирование и осуществление мероприятий проводится с уч</w:t>
      </w:r>
      <w:r w:rsidR="00933E29"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экономических, природных и иных характеристик, особенностей территорий и степени реальной опасности возникновения чрезвычайных ситуаций.</w:t>
      </w:r>
    </w:p>
    <w:p w:rsidR="008B7A8A" w:rsidRPr="00E27EC3" w:rsidRDefault="008B7A8A" w:rsidP="008B7A8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8.1.2 Мероприятия по гражданской обороне разрабатываются органами местного самоуправления муниципальных образований </w:t>
      </w:r>
      <w:r w:rsidRPr="00E27EC3">
        <w:rPr>
          <w:color w:val="000000" w:themeColor="text1"/>
          <w:sz w:val="24"/>
          <w:szCs w:val="24"/>
        </w:rPr>
        <w:t xml:space="preserve">Рославльского района </w:t>
      </w:r>
      <w:r w:rsidRPr="00E27EC3">
        <w:rPr>
          <w:rFonts w:eastAsia="Times New Roman" w:cs="Times New Roman"/>
          <w:color w:val="000000" w:themeColor="text1"/>
          <w:sz w:val="24"/>
          <w:szCs w:val="24"/>
          <w:lang w:eastAsia="ru-RU"/>
        </w:rPr>
        <w:t>Смоленской области в соответствии с требованиями Федерального закона от 12.02.1998 № 28-ФЗ «О гражданской обороне».</w:t>
      </w:r>
    </w:p>
    <w:p w:rsidR="008B7A8A" w:rsidRPr="00E27EC3" w:rsidRDefault="008B7A8A" w:rsidP="008B7A8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8.1.3 Мероприятия по защите населения и территорий от воздействия чрезвычайных ситуаций природного и техногенного характера разрабаты</w:t>
      </w:r>
      <w:r w:rsidRPr="00E27EC3">
        <w:rPr>
          <w:rFonts w:eastAsia="Times New Roman" w:cs="Times New Roman"/>
          <w:color w:val="000000" w:themeColor="text1"/>
          <w:spacing w:val="-2"/>
          <w:sz w:val="24"/>
          <w:szCs w:val="24"/>
          <w:lang w:eastAsia="ru-RU"/>
        </w:rPr>
        <w:t xml:space="preserve">ваются органами местного самоуправления </w:t>
      </w:r>
      <w:r w:rsidRPr="00E27EC3">
        <w:rPr>
          <w:rFonts w:eastAsia="Times New Roman" w:cs="Times New Roman"/>
          <w:color w:val="000000" w:themeColor="text1"/>
          <w:sz w:val="24"/>
          <w:szCs w:val="24"/>
          <w:lang w:eastAsia="ru-RU"/>
        </w:rPr>
        <w:t xml:space="preserve">муниципальных образований </w:t>
      </w:r>
      <w:r w:rsidRPr="00E27EC3">
        <w:rPr>
          <w:color w:val="000000" w:themeColor="text1"/>
          <w:sz w:val="24"/>
          <w:szCs w:val="24"/>
        </w:rPr>
        <w:t xml:space="preserve">Рославльского района </w:t>
      </w:r>
      <w:r w:rsidRPr="00E27EC3">
        <w:rPr>
          <w:rFonts w:eastAsia="Times New Roman" w:cs="Times New Roman"/>
          <w:color w:val="000000" w:themeColor="text1"/>
          <w:sz w:val="24"/>
          <w:szCs w:val="24"/>
          <w:lang w:eastAsia="ru-RU"/>
        </w:rPr>
        <w:t xml:space="preserve">Смоленской области </w:t>
      </w:r>
      <w:r w:rsidRPr="00E27EC3">
        <w:rPr>
          <w:rFonts w:eastAsia="Times New Roman" w:cs="Times New Roman"/>
          <w:color w:val="000000" w:themeColor="text1"/>
          <w:spacing w:val="-2"/>
          <w:sz w:val="24"/>
          <w:szCs w:val="24"/>
          <w:lang w:eastAsia="ru-RU"/>
        </w:rPr>
        <w:t>в соответ</w:t>
      </w:r>
      <w:r w:rsidRPr="00E27EC3">
        <w:rPr>
          <w:rFonts w:eastAsia="Times New Roman" w:cs="Times New Roman"/>
          <w:color w:val="000000" w:themeColor="text1"/>
          <w:sz w:val="24"/>
          <w:szCs w:val="24"/>
          <w:lang w:eastAsia="ru-RU"/>
        </w:rPr>
        <w:t>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w:t>
      </w:r>
      <w:r w:rsidR="003177D4"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требований ГОСТ Р 22.0.07-95.</w:t>
      </w:r>
    </w:p>
    <w:p w:rsidR="008B7A8A" w:rsidRPr="00E27EC3" w:rsidRDefault="008B7A8A" w:rsidP="008B7A8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Границы зон чрезвычайных ситуаций определяются назначенными в соответствии с законодательством Российской Федерации и законодательством Смоленской области руководителями работ по ликвидации чрезвычайных ситуаций на основе классификации чрезвычайных ситуаций, установленной Правительством Российской Федерации, и по согласованию с исполнительными органами государственной власти и органами местного самоуправления, на территориях которых сложились чрезвычайные ситуации.</w:t>
      </w:r>
    </w:p>
    <w:p w:rsidR="008B7A8A" w:rsidRPr="00E27EC3" w:rsidRDefault="008B7A8A" w:rsidP="008B7A8A">
      <w:pPr>
        <w:ind w:firstLine="708"/>
        <w:rPr>
          <w:rFonts w:cs="Times New Roman"/>
          <w:color w:val="000000" w:themeColor="text1"/>
          <w:sz w:val="24"/>
          <w:szCs w:val="24"/>
        </w:rPr>
      </w:pPr>
      <w:r w:rsidRPr="00E27EC3">
        <w:rPr>
          <w:rFonts w:eastAsia="Times New Roman" w:cs="Times New Roman"/>
          <w:color w:val="000000" w:themeColor="text1"/>
          <w:sz w:val="24"/>
          <w:szCs w:val="24"/>
          <w:lang w:eastAsia="ru-RU"/>
        </w:rPr>
        <w:t xml:space="preserve">8.1.4 </w:t>
      </w:r>
      <w:r w:rsidRPr="00E27EC3">
        <w:rPr>
          <w:rFonts w:eastAsia="Times New Roman" w:cs="Times New Roman"/>
          <w:color w:val="000000" w:themeColor="text1"/>
          <w:spacing w:val="-4"/>
          <w:sz w:val="24"/>
          <w:szCs w:val="24"/>
          <w:lang w:eastAsia="ru-RU"/>
        </w:rPr>
        <w:t>Подготовку генеральн</w:t>
      </w:r>
      <w:r w:rsidR="00CB0D28" w:rsidRPr="00E27EC3">
        <w:rPr>
          <w:rFonts w:eastAsia="Times New Roman" w:cs="Times New Roman"/>
          <w:color w:val="000000" w:themeColor="text1"/>
          <w:spacing w:val="-4"/>
          <w:sz w:val="24"/>
          <w:szCs w:val="24"/>
          <w:lang w:eastAsia="ru-RU"/>
        </w:rPr>
        <w:t>ого</w:t>
      </w:r>
      <w:r w:rsidRPr="00E27EC3">
        <w:rPr>
          <w:rFonts w:eastAsia="Times New Roman" w:cs="Times New Roman"/>
          <w:color w:val="000000" w:themeColor="text1"/>
          <w:spacing w:val="-4"/>
          <w:sz w:val="24"/>
          <w:szCs w:val="24"/>
          <w:lang w:eastAsia="ru-RU"/>
        </w:rPr>
        <w:t xml:space="preserve"> план</w:t>
      </w:r>
      <w:r w:rsidR="00CB0D28" w:rsidRPr="00E27EC3">
        <w:rPr>
          <w:rFonts w:eastAsia="Times New Roman" w:cs="Times New Roman"/>
          <w:color w:val="000000" w:themeColor="text1"/>
          <w:spacing w:val="-4"/>
          <w:sz w:val="24"/>
          <w:szCs w:val="24"/>
          <w:lang w:eastAsia="ru-RU"/>
        </w:rPr>
        <w:t>а</w:t>
      </w:r>
      <w:r w:rsidRPr="00E27EC3">
        <w:rPr>
          <w:rFonts w:eastAsia="Times New Roman" w:cs="Times New Roman"/>
          <w:color w:val="000000" w:themeColor="text1"/>
          <w:spacing w:val="-4"/>
          <w:sz w:val="24"/>
          <w:szCs w:val="24"/>
          <w:lang w:eastAsia="ru-RU"/>
        </w:rPr>
        <w:t xml:space="preserve"> </w:t>
      </w:r>
      <w:r w:rsidR="008C49E6" w:rsidRPr="00E27EC3">
        <w:rPr>
          <w:rFonts w:eastAsia="Times New Roman" w:cs="Times New Roman"/>
          <w:color w:val="000000" w:themeColor="text1"/>
          <w:spacing w:val="-4"/>
          <w:sz w:val="24"/>
          <w:szCs w:val="24"/>
          <w:lang w:eastAsia="ru-RU"/>
        </w:rPr>
        <w:t>сельского</w:t>
      </w:r>
      <w:r w:rsidRPr="00E27EC3">
        <w:rPr>
          <w:rFonts w:eastAsia="Times New Roman" w:cs="Times New Roman"/>
          <w:color w:val="000000" w:themeColor="text1"/>
          <w:spacing w:val="-4"/>
          <w:sz w:val="24"/>
          <w:szCs w:val="24"/>
          <w:lang w:eastAsia="ru-RU"/>
        </w:rPr>
        <w:t xml:space="preserve"> </w:t>
      </w:r>
      <w:r w:rsidR="008C49E6" w:rsidRPr="00E27EC3">
        <w:rPr>
          <w:rFonts w:eastAsia="Times New Roman" w:cs="Times New Roman"/>
          <w:color w:val="000000" w:themeColor="text1"/>
          <w:spacing w:val="-4"/>
          <w:sz w:val="24"/>
          <w:szCs w:val="24"/>
          <w:lang w:eastAsia="ru-RU"/>
        </w:rPr>
        <w:t>поселения</w:t>
      </w:r>
      <w:r w:rsidRPr="00E27EC3">
        <w:rPr>
          <w:rFonts w:eastAsia="Times New Roman" w:cs="Times New Roman"/>
          <w:color w:val="000000" w:themeColor="text1"/>
          <w:spacing w:val="-4"/>
          <w:sz w:val="24"/>
          <w:szCs w:val="24"/>
          <w:lang w:eastAsia="ru-RU"/>
        </w:rPr>
        <w:t>,</w:t>
      </w:r>
      <w:r w:rsidRPr="00E27EC3">
        <w:rPr>
          <w:rFonts w:eastAsia="Times New Roman" w:cs="Times New Roman"/>
          <w:color w:val="000000" w:themeColor="text1"/>
          <w:sz w:val="24"/>
          <w:szCs w:val="24"/>
          <w:lang w:eastAsia="ru-RU"/>
        </w:rPr>
        <w:t xml:space="preserve"> а также развитие застроенных территорий с уч</w:t>
      </w:r>
      <w:r w:rsidR="00933E29"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том реконструкции объектов инженерной, социальной и коммунально – бытовой инфраструктур, предназначенных для </w:t>
      </w:r>
      <w:r w:rsidRPr="00E27EC3">
        <w:rPr>
          <w:rFonts w:eastAsia="Times New Roman" w:cs="Times New Roman"/>
          <w:color w:val="000000" w:themeColor="text1"/>
          <w:spacing w:val="-2"/>
          <w:sz w:val="24"/>
          <w:szCs w:val="24"/>
          <w:lang w:eastAsia="ru-RU"/>
        </w:rPr>
        <w:t>обеспечения застроенной территории, следует осуществлять в соответствии</w:t>
      </w:r>
      <w:r w:rsidRPr="00E27EC3">
        <w:rPr>
          <w:rFonts w:eastAsia="Times New Roman" w:cs="Times New Roman"/>
          <w:color w:val="000000" w:themeColor="text1"/>
          <w:sz w:val="24"/>
          <w:szCs w:val="24"/>
          <w:lang w:eastAsia="ru-RU"/>
        </w:rPr>
        <w:t xml:space="preserve"> с требованиями </w:t>
      </w:r>
      <w:r w:rsidRPr="00E27EC3">
        <w:rPr>
          <w:rFonts w:eastAsia="Times New Roman" w:cs="Times New Roman"/>
          <w:bCs/>
          <w:color w:val="000000" w:themeColor="text1"/>
          <w:sz w:val="24"/>
          <w:szCs w:val="24"/>
          <w:lang w:eastAsia="ru-RU"/>
        </w:rPr>
        <w:t>СП 116.13330.2012</w:t>
      </w:r>
      <w:r w:rsidRPr="00E27EC3">
        <w:rPr>
          <w:rFonts w:eastAsia="Times New Roman" w:cs="Times New Roman"/>
          <w:color w:val="000000" w:themeColor="text1"/>
          <w:sz w:val="24"/>
          <w:szCs w:val="24"/>
          <w:lang w:eastAsia="ru-RU"/>
        </w:rPr>
        <w:t xml:space="preserve">, СНиП 2.01.51-90, СНиП </w:t>
      </w:r>
      <w:r w:rsidRPr="00E27EC3">
        <w:rPr>
          <w:rFonts w:eastAsia="Times New Roman" w:cs="Times New Roman"/>
          <w:color w:val="000000" w:themeColor="text1"/>
          <w:sz w:val="24"/>
          <w:szCs w:val="24"/>
          <w:lang w:val="en-US" w:eastAsia="ru-RU"/>
        </w:rPr>
        <w:t>II</w:t>
      </w:r>
      <w:r w:rsidRPr="00E27EC3">
        <w:rPr>
          <w:rFonts w:eastAsia="Times New Roman" w:cs="Times New Roman"/>
          <w:color w:val="000000" w:themeColor="text1"/>
          <w:sz w:val="24"/>
          <w:szCs w:val="24"/>
          <w:lang w:eastAsia="ru-RU"/>
        </w:rPr>
        <w:t xml:space="preserve">-11-77, СП 11-112-2001, СП 11-107-98, Федерального закона от 22.07.2008 № 123-ФЗ «Технических регламент о требованиях пожарной безопасности», </w:t>
      </w:r>
      <w:r w:rsidRPr="00E27EC3">
        <w:rPr>
          <w:rFonts w:eastAsia="Times New Roman" w:cs="Times New Roman"/>
          <w:bCs/>
          <w:color w:val="000000" w:themeColor="text1"/>
          <w:sz w:val="24"/>
          <w:szCs w:val="24"/>
          <w:lang w:eastAsia="ru-RU"/>
        </w:rPr>
        <w:t>Постановления Правительства Российской Федерации от 25.04.2012 № 390 «О противопожарной режиме»,</w:t>
      </w:r>
      <w:r w:rsidRPr="00E27EC3">
        <w:rPr>
          <w:rFonts w:eastAsia="Times New Roman" w:cs="Times New Roman"/>
          <w:color w:val="000000" w:themeColor="text1"/>
          <w:sz w:val="24"/>
          <w:szCs w:val="24"/>
          <w:lang w:eastAsia="ru-RU"/>
        </w:rPr>
        <w:t xml:space="preserve"> «Положения о системе оповещения населения», утвержд</w:t>
      </w:r>
      <w:r w:rsidR="00933E29"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 422/90/376 и от 12.09.2006 № 8232 в соответствии с распоряжением Правительства Российской Федерации от 25.10.2003 № 1544-р, а также разделов 8.2 и 8.3 настоящих нормативов.</w:t>
      </w:r>
    </w:p>
    <w:p w:rsidR="00D053C4" w:rsidRPr="00E27EC3" w:rsidRDefault="00D053C4" w:rsidP="00002F7F">
      <w:pPr>
        <w:ind w:firstLine="708"/>
        <w:rPr>
          <w:rFonts w:cs="Times New Roman"/>
          <w:color w:val="000000" w:themeColor="text1"/>
          <w:sz w:val="24"/>
          <w:szCs w:val="24"/>
        </w:rPr>
      </w:pPr>
      <w:r w:rsidRPr="00E27EC3">
        <w:rPr>
          <w:rFonts w:cs="Times New Roman"/>
          <w:color w:val="000000" w:themeColor="text1"/>
          <w:sz w:val="24"/>
          <w:szCs w:val="24"/>
        </w:rPr>
        <w:br w:type="page"/>
      </w:r>
    </w:p>
    <w:p w:rsidR="008B7A8A" w:rsidRPr="00E27EC3" w:rsidRDefault="008B7A8A" w:rsidP="00002F7F">
      <w:pPr>
        <w:ind w:firstLine="708"/>
        <w:rPr>
          <w:rFonts w:cs="Times New Roman"/>
          <w:b/>
          <w:color w:val="000000" w:themeColor="text1"/>
          <w:sz w:val="24"/>
          <w:szCs w:val="24"/>
        </w:rPr>
      </w:pPr>
      <w:r w:rsidRPr="00E27EC3">
        <w:rPr>
          <w:rFonts w:cs="Times New Roman"/>
          <w:b/>
          <w:color w:val="000000" w:themeColor="text1"/>
          <w:sz w:val="24"/>
          <w:szCs w:val="24"/>
        </w:rPr>
        <w:t>8.2 Инженерная подготовка и защита территории</w:t>
      </w:r>
    </w:p>
    <w:p w:rsidR="008B7A8A" w:rsidRPr="00E27EC3" w:rsidRDefault="008B7A8A" w:rsidP="00002F7F">
      <w:pPr>
        <w:ind w:firstLine="708"/>
        <w:rPr>
          <w:rFonts w:cs="Times New Roman"/>
          <w:color w:val="000000" w:themeColor="text1"/>
          <w:sz w:val="24"/>
          <w:szCs w:val="24"/>
        </w:rPr>
      </w:pPr>
    </w:p>
    <w:p w:rsidR="008B7A8A" w:rsidRPr="00E27EC3" w:rsidRDefault="008B7A8A" w:rsidP="00002F7F">
      <w:pPr>
        <w:ind w:firstLine="708"/>
        <w:rPr>
          <w:rFonts w:cs="Times New Roman"/>
          <w:b/>
          <w:color w:val="000000" w:themeColor="text1"/>
          <w:sz w:val="24"/>
          <w:szCs w:val="24"/>
        </w:rPr>
      </w:pPr>
      <w:r w:rsidRPr="00E27EC3">
        <w:rPr>
          <w:rFonts w:eastAsia="Times New Roman" w:cs="Times New Roman"/>
          <w:b/>
          <w:bCs/>
          <w:iCs/>
          <w:color w:val="000000" w:themeColor="text1"/>
          <w:kern w:val="32"/>
          <w:sz w:val="24"/>
          <w:szCs w:val="24"/>
          <w:lang w:eastAsia="ru-RU"/>
        </w:rPr>
        <w:t>Общие требования</w:t>
      </w:r>
    </w:p>
    <w:p w:rsidR="008B7A8A" w:rsidRPr="00E27EC3" w:rsidRDefault="008B7A8A" w:rsidP="00002F7F">
      <w:pPr>
        <w:ind w:firstLine="708"/>
        <w:rPr>
          <w:rFonts w:cs="Times New Roman"/>
          <w:color w:val="000000" w:themeColor="text1"/>
          <w:sz w:val="24"/>
          <w:szCs w:val="24"/>
        </w:rPr>
      </w:pPr>
    </w:p>
    <w:p w:rsidR="008B7A8A" w:rsidRPr="00E27EC3" w:rsidRDefault="008B7A8A" w:rsidP="008B7A8A">
      <w:pPr>
        <w:spacing w:line="239" w:lineRule="auto"/>
        <w:ind w:firstLine="720"/>
        <w:rPr>
          <w:rFonts w:eastAsia="Times New Roman" w:cs="Times New Roman"/>
          <w:color w:val="000000" w:themeColor="text1"/>
          <w:sz w:val="24"/>
          <w:szCs w:val="24"/>
          <w:lang w:eastAsia="ru-RU"/>
        </w:rPr>
      </w:pPr>
      <w:r w:rsidRPr="00E27EC3">
        <w:rPr>
          <w:rFonts w:cs="Times New Roman"/>
          <w:color w:val="000000" w:themeColor="text1"/>
          <w:sz w:val="24"/>
          <w:szCs w:val="24"/>
        </w:rPr>
        <w:t xml:space="preserve">8.2.1 </w:t>
      </w:r>
      <w:r w:rsidRPr="00E27EC3">
        <w:rPr>
          <w:rFonts w:eastAsia="Times New Roman" w:cs="Times New Roman"/>
          <w:color w:val="000000" w:themeColor="text1"/>
          <w:spacing w:val="-2"/>
          <w:sz w:val="24"/>
          <w:szCs w:val="24"/>
          <w:lang w:eastAsia="ru-RU"/>
        </w:rPr>
        <w:t xml:space="preserve">При планировке и застройке </w:t>
      </w:r>
      <w:r w:rsidRPr="00E27EC3">
        <w:rPr>
          <w:rFonts w:eastAsia="Times New Roman" w:cs="Times New Roman"/>
          <w:color w:val="000000" w:themeColor="text1"/>
          <w:sz w:val="24"/>
          <w:szCs w:val="24"/>
          <w:lang w:eastAsia="ru-RU"/>
        </w:rPr>
        <w:t>насел</w:t>
      </w:r>
      <w:r w:rsidR="004C5647"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пунктов</w:t>
      </w:r>
      <w:r w:rsidRPr="00E27EC3">
        <w:rPr>
          <w:rFonts w:eastAsia="Times New Roman" w:cs="Times New Roman"/>
          <w:color w:val="000000" w:themeColor="text1"/>
          <w:spacing w:val="-2"/>
          <w:sz w:val="24"/>
          <w:szCs w:val="24"/>
          <w:lang w:eastAsia="ru-RU"/>
        </w:rPr>
        <w:t xml:space="preserve"> следует предусматривать,</w:t>
      </w:r>
      <w:r w:rsidRPr="00E27EC3">
        <w:rPr>
          <w:rFonts w:eastAsia="Times New Roman" w:cs="Times New Roman"/>
          <w:color w:val="000000" w:themeColor="text1"/>
          <w:sz w:val="24"/>
          <w:szCs w:val="24"/>
          <w:lang w:eastAsia="ru-RU"/>
        </w:rPr>
        <w:t xml:space="preserve"> при необходимости, инженерную защиту от действующих факторов природного риска в соответствии с действующими нормативными документами (СНиП 22-01-95, </w:t>
      </w:r>
      <w:r w:rsidRPr="00E27EC3">
        <w:rPr>
          <w:rFonts w:eastAsia="Times New Roman" w:cs="Times New Roman"/>
          <w:bCs/>
          <w:color w:val="000000" w:themeColor="text1"/>
          <w:sz w:val="24"/>
          <w:szCs w:val="24"/>
          <w:lang w:eastAsia="ru-RU"/>
        </w:rPr>
        <w:t>СП 47.13330.2012</w:t>
      </w:r>
      <w:r w:rsidRPr="00E27EC3">
        <w:rPr>
          <w:rFonts w:eastAsia="Times New Roman" w:cs="Times New Roman"/>
          <w:color w:val="000000" w:themeColor="text1"/>
          <w:sz w:val="24"/>
          <w:szCs w:val="24"/>
          <w:lang w:eastAsia="ru-RU"/>
        </w:rPr>
        <w:t xml:space="preserve">, </w:t>
      </w:r>
      <w:r w:rsidRPr="00E27EC3">
        <w:rPr>
          <w:rFonts w:eastAsia="Times New Roman" w:cs="Times New Roman"/>
          <w:bCs/>
          <w:color w:val="000000" w:themeColor="text1"/>
          <w:sz w:val="24"/>
          <w:szCs w:val="24"/>
          <w:lang w:eastAsia="ru-RU"/>
        </w:rPr>
        <w:t>СП 58.13330.2012</w:t>
      </w:r>
      <w:r w:rsidRPr="00E27EC3">
        <w:rPr>
          <w:rFonts w:eastAsia="Times New Roman" w:cs="Times New Roman"/>
          <w:color w:val="000000" w:themeColor="text1"/>
          <w:sz w:val="24"/>
          <w:szCs w:val="24"/>
          <w:lang w:eastAsia="ru-RU"/>
        </w:rPr>
        <w:t>, СНиП 2.06.15-85 и др.) и «Общей схемой инженерной защиты территории России от опасных процессов». Мероприятия по инженерной подготовке следует осуществлять с уч</w:t>
      </w:r>
      <w:r w:rsidR="004C5647"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прогноза изменения инженерно</w:t>
      </w:r>
      <w:r w:rsidR="00F41AC6"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геологических условий, характера использования и планировочной организации территории.</w:t>
      </w:r>
    </w:p>
    <w:p w:rsidR="008B7A8A" w:rsidRPr="00E27EC3" w:rsidRDefault="00F41AC6" w:rsidP="008B7A8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8.2.2</w:t>
      </w:r>
      <w:r w:rsidR="008B7A8A" w:rsidRPr="00E27EC3">
        <w:rPr>
          <w:rFonts w:eastAsia="Times New Roman" w:cs="Times New Roman"/>
          <w:color w:val="000000" w:themeColor="text1"/>
          <w:sz w:val="24"/>
          <w:szCs w:val="24"/>
          <w:lang w:eastAsia="ru-RU"/>
        </w:rPr>
        <w:t xml:space="preserve"> </w:t>
      </w:r>
      <w:r w:rsidR="008B7A8A" w:rsidRPr="00E27EC3">
        <w:rPr>
          <w:rFonts w:eastAsia="Times New Roman" w:cs="Arial"/>
          <w:bCs/>
          <w:color w:val="000000" w:themeColor="text1"/>
          <w:sz w:val="24"/>
          <w:szCs w:val="24"/>
          <w:lang w:eastAsia="ru-RU"/>
        </w:rPr>
        <w:t xml:space="preserve">Учитывая особенности рельефа, гидрографии, растительности и климатические условия на </w:t>
      </w:r>
      <w:r w:rsidR="008B7A8A" w:rsidRPr="00E27EC3">
        <w:rPr>
          <w:rFonts w:eastAsia="Times New Roman" w:cs="Times New Roman"/>
          <w:color w:val="000000" w:themeColor="text1"/>
          <w:sz w:val="24"/>
          <w:szCs w:val="24"/>
          <w:lang w:eastAsia="ru-RU"/>
        </w:rPr>
        <w:t xml:space="preserve">территории </w:t>
      </w:r>
      <w:r w:rsidR="00BB6FDA" w:rsidRPr="00E27EC3">
        <w:rPr>
          <w:rFonts w:eastAsia="Times New Roman" w:cs="Times New Roman"/>
          <w:color w:val="000000" w:themeColor="text1"/>
          <w:sz w:val="24"/>
          <w:szCs w:val="24"/>
          <w:lang w:eastAsia="ru-RU"/>
        </w:rPr>
        <w:t>сельского поселения</w:t>
      </w:r>
      <w:r w:rsidR="008B7A8A" w:rsidRPr="00E27EC3">
        <w:rPr>
          <w:rFonts w:eastAsia="Times New Roman" w:cs="Times New Roman"/>
          <w:color w:val="000000" w:themeColor="text1"/>
          <w:sz w:val="24"/>
          <w:szCs w:val="24"/>
          <w:lang w:eastAsia="ru-RU"/>
        </w:rPr>
        <w:t xml:space="preserve"> </w:t>
      </w:r>
      <w:r w:rsidR="008B7A8A" w:rsidRPr="00E27EC3">
        <w:rPr>
          <w:rFonts w:eastAsia="Times New Roman" w:cs="Arial"/>
          <w:bCs/>
          <w:color w:val="000000" w:themeColor="text1"/>
          <w:sz w:val="24"/>
          <w:szCs w:val="24"/>
          <w:lang w:eastAsia="ru-RU"/>
        </w:rPr>
        <w:t xml:space="preserve">возможно возникновение природных чрезвычайных ситуаций, источниками которых могут быть следующие </w:t>
      </w:r>
      <w:r w:rsidR="008B7A8A" w:rsidRPr="00E27EC3">
        <w:rPr>
          <w:rFonts w:eastAsia="Times New Roman" w:cs="Times New Roman"/>
          <w:color w:val="000000" w:themeColor="text1"/>
          <w:sz w:val="24"/>
          <w:szCs w:val="24"/>
          <w:lang w:eastAsia="ru-RU"/>
        </w:rPr>
        <w:t xml:space="preserve">опасные явления и процессы: </w:t>
      </w:r>
      <w:r w:rsidR="008B7A8A" w:rsidRPr="00E27EC3">
        <w:rPr>
          <w:rFonts w:eastAsia="Times New Roman" w:cs="Times New Roman"/>
          <w:bCs/>
          <w:color w:val="000000" w:themeColor="text1"/>
          <w:sz w:val="24"/>
          <w:szCs w:val="24"/>
          <w:lang w:eastAsia="ru-RU"/>
        </w:rPr>
        <w:t>карст, обвально</w:t>
      </w:r>
      <w:r w:rsidRPr="00E27EC3">
        <w:rPr>
          <w:rFonts w:eastAsia="Times New Roman" w:cs="Times New Roman"/>
          <w:bCs/>
          <w:color w:val="000000" w:themeColor="text1"/>
          <w:sz w:val="24"/>
          <w:szCs w:val="24"/>
          <w:lang w:eastAsia="ru-RU"/>
        </w:rPr>
        <w:t xml:space="preserve"> – </w:t>
      </w:r>
      <w:r w:rsidR="008B7A8A" w:rsidRPr="00E27EC3">
        <w:rPr>
          <w:rFonts w:eastAsia="Times New Roman" w:cs="Times New Roman"/>
          <w:bCs/>
          <w:color w:val="000000" w:themeColor="text1"/>
          <w:sz w:val="24"/>
          <w:szCs w:val="24"/>
          <w:lang w:eastAsia="ru-RU"/>
        </w:rPr>
        <w:t>оползневые и эрозийные процессы, подтопления пониженных участков местности, связанные с весенними половодьями, дождевыми паводками, процессы разрушения берегов водных объектов (водная эрозия), лесные пожары, природно</w:t>
      </w:r>
      <w:r w:rsidRPr="00E27EC3">
        <w:rPr>
          <w:rFonts w:eastAsia="Times New Roman" w:cs="Times New Roman"/>
          <w:bCs/>
          <w:color w:val="000000" w:themeColor="text1"/>
          <w:sz w:val="24"/>
          <w:szCs w:val="24"/>
          <w:lang w:eastAsia="ru-RU"/>
        </w:rPr>
        <w:t xml:space="preserve"> – </w:t>
      </w:r>
      <w:r w:rsidR="008B7A8A" w:rsidRPr="00E27EC3">
        <w:rPr>
          <w:rFonts w:eastAsia="Times New Roman" w:cs="Times New Roman"/>
          <w:bCs/>
          <w:color w:val="000000" w:themeColor="text1"/>
          <w:sz w:val="24"/>
          <w:szCs w:val="24"/>
          <w:lang w:eastAsia="ru-RU"/>
        </w:rPr>
        <w:t>очаговые инфекции.</w:t>
      </w:r>
    </w:p>
    <w:p w:rsidR="008B7A8A" w:rsidRPr="00E27EC3" w:rsidRDefault="00F41AC6" w:rsidP="008B7A8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8.2.3</w:t>
      </w:r>
      <w:r w:rsidR="008B7A8A" w:rsidRPr="00E27EC3">
        <w:rPr>
          <w:rFonts w:eastAsia="Times New Roman" w:cs="Times New Roman"/>
          <w:color w:val="000000" w:themeColor="text1"/>
          <w:sz w:val="24"/>
          <w:szCs w:val="24"/>
          <w:lang w:eastAsia="ru-RU"/>
        </w:rPr>
        <w:t xml:space="preserve"> Инженерная подготовка территории должна обеспечивать возможность градостроительного освоения территорий, подлежащих застройке.</w:t>
      </w:r>
    </w:p>
    <w:p w:rsidR="008B7A8A" w:rsidRPr="00E27EC3" w:rsidRDefault="008B7A8A" w:rsidP="008B7A8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w:t>
      </w:r>
      <w:r w:rsidR="00F41AC6" w:rsidRPr="00E27EC3">
        <w:rPr>
          <w:rFonts w:eastAsia="Times New Roman" w:cs="Times New Roman"/>
          <w:color w:val="000000" w:themeColor="text1"/>
          <w:sz w:val="24"/>
          <w:szCs w:val="24"/>
          <w:lang w:eastAsia="ru-RU"/>
        </w:rPr>
        <w:t>ктов, а также зел</w:t>
      </w:r>
      <w:r w:rsidR="004C5647" w:rsidRPr="00E27EC3">
        <w:rPr>
          <w:rFonts w:eastAsia="Times New Roman" w:cs="Times New Roman"/>
          <w:color w:val="000000" w:themeColor="text1"/>
          <w:sz w:val="24"/>
          <w:szCs w:val="24"/>
          <w:lang w:eastAsia="ru-RU"/>
        </w:rPr>
        <w:t>ё</w:t>
      </w:r>
      <w:r w:rsidR="00F41AC6" w:rsidRPr="00E27EC3">
        <w:rPr>
          <w:rFonts w:eastAsia="Times New Roman" w:cs="Times New Roman"/>
          <w:color w:val="000000" w:themeColor="text1"/>
          <w:sz w:val="24"/>
          <w:szCs w:val="24"/>
          <w:lang w:eastAsia="ru-RU"/>
        </w:rPr>
        <w:t>ных массивов.</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4"/>
          <w:sz w:val="24"/>
          <w:szCs w:val="24"/>
          <w:lang w:eastAsia="ru-RU"/>
        </w:rPr>
        <w:t>8.2.4</w:t>
      </w:r>
      <w:r w:rsidR="008B7A8A" w:rsidRPr="00E27EC3">
        <w:rPr>
          <w:rFonts w:eastAsia="Times New Roman" w:cs="Times New Roman"/>
          <w:color w:val="000000" w:themeColor="text1"/>
          <w:sz w:val="24"/>
          <w:szCs w:val="24"/>
          <w:lang w:eastAsia="ru-RU"/>
        </w:rPr>
        <w:t xml:space="preserve"> Необходимость инженерной защиты определяется в соответствии с положениями Градостроительного кодекса Российской Федерации в части развития территорий </w:t>
      </w:r>
      <w:r w:rsidR="00E81DA4" w:rsidRPr="00E27EC3">
        <w:rPr>
          <w:rFonts w:eastAsia="Times New Roman" w:cs="Times New Roman"/>
          <w:color w:val="000000" w:themeColor="text1"/>
          <w:sz w:val="24"/>
          <w:szCs w:val="24"/>
          <w:lang w:eastAsia="ru-RU"/>
        </w:rPr>
        <w:t>Савеевского</w:t>
      </w:r>
      <w:r w:rsidR="00EE3225" w:rsidRPr="00E27EC3">
        <w:rPr>
          <w:rFonts w:eastAsia="Times New Roman" w:cs="Times New Roman"/>
          <w:color w:val="000000" w:themeColor="text1"/>
          <w:sz w:val="24"/>
          <w:szCs w:val="24"/>
          <w:lang w:eastAsia="ru-RU"/>
        </w:rPr>
        <w:t xml:space="preserve"> сельского поселения </w:t>
      </w:r>
      <w:r w:rsidR="004C5647" w:rsidRPr="00E27EC3">
        <w:rPr>
          <w:rFonts w:eastAsia="Times New Roman" w:cs="Times New Roman"/>
          <w:color w:val="000000" w:themeColor="text1"/>
          <w:sz w:val="24"/>
          <w:szCs w:val="24"/>
          <w:lang w:eastAsia="ru-RU"/>
        </w:rPr>
        <w:t xml:space="preserve">Рославльского района </w:t>
      </w:r>
      <w:r w:rsidR="008B7A8A" w:rsidRPr="00E27EC3">
        <w:rPr>
          <w:rFonts w:eastAsia="Times New Roman" w:cs="Times New Roman"/>
          <w:bCs/>
          <w:color w:val="000000" w:themeColor="text1"/>
          <w:sz w:val="24"/>
          <w:szCs w:val="24"/>
          <w:lang w:eastAsia="ru-RU"/>
        </w:rPr>
        <w:t>Смоленской области</w:t>
      </w:r>
      <w:r w:rsidR="008B7A8A" w:rsidRPr="00E27EC3">
        <w:rPr>
          <w:rFonts w:eastAsia="Times New Roman" w:cs="Times New Roman"/>
          <w:color w:val="000000" w:themeColor="text1"/>
          <w:sz w:val="24"/>
          <w:szCs w:val="24"/>
          <w:lang w:eastAsia="ru-RU"/>
        </w:rPr>
        <w:t>:</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для вновь застраиваемых и реконструируемых территорий – </w:t>
      </w:r>
      <w:r w:rsidR="008B7A8A" w:rsidRPr="00E27EC3">
        <w:rPr>
          <w:rFonts w:eastAsia="Times New Roman" w:cs="Times New Roman"/>
          <w:bCs/>
          <w:color w:val="000000" w:themeColor="text1"/>
          <w:sz w:val="24"/>
          <w:szCs w:val="24"/>
          <w:lang w:eastAsia="ru-RU"/>
        </w:rPr>
        <w:t>в документах территориального планирования</w:t>
      </w:r>
      <w:r w:rsidR="008B7A8A" w:rsidRPr="00E27EC3">
        <w:rPr>
          <w:rFonts w:eastAsia="Times New Roman" w:cs="Times New Roman"/>
          <w:color w:val="000000" w:themeColor="text1"/>
          <w:sz w:val="24"/>
          <w:szCs w:val="24"/>
          <w:lang w:eastAsia="ru-RU"/>
        </w:rPr>
        <w:t>, документации по планировке территории с уч</w:t>
      </w:r>
      <w:r w:rsidR="004C5647" w:rsidRPr="00E27EC3">
        <w:rPr>
          <w:rFonts w:eastAsia="Times New Roman" w:cs="Times New Roman"/>
          <w:color w:val="000000" w:themeColor="text1"/>
          <w:sz w:val="24"/>
          <w:szCs w:val="24"/>
          <w:lang w:eastAsia="ru-RU"/>
        </w:rPr>
        <w:t>ё</w:t>
      </w:r>
      <w:r w:rsidR="008B7A8A" w:rsidRPr="00E27EC3">
        <w:rPr>
          <w:rFonts w:eastAsia="Times New Roman" w:cs="Times New Roman"/>
          <w:color w:val="000000" w:themeColor="text1"/>
          <w:sz w:val="24"/>
          <w:szCs w:val="24"/>
          <w:lang w:eastAsia="ru-RU"/>
        </w:rPr>
        <w:t>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8B7A8A" w:rsidRPr="00E27EC3" w:rsidRDefault="00F41AC6" w:rsidP="008B7A8A">
      <w:pPr>
        <w:widowControl w:val="0"/>
        <w:spacing w:line="239" w:lineRule="auto"/>
        <w:ind w:firstLine="709"/>
        <w:rPr>
          <w:rFonts w:eastAsia="Times New Roman" w:cs="Times New Roman"/>
          <w:color w:val="000000" w:themeColor="text1"/>
          <w:spacing w:val="-4"/>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для застроенных территорий – </w:t>
      </w:r>
      <w:r w:rsidR="008B7A8A" w:rsidRPr="00E27EC3">
        <w:rPr>
          <w:rFonts w:eastAsia="Times New Roman" w:cs="Times New Roman"/>
          <w:bCs/>
          <w:color w:val="000000" w:themeColor="text1"/>
          <w:sz w:val="24"/>
          <w:szCs w:val="24"/>
          <w:lang w:eastAsia="ru-RU"/>
        </w:rPr>
        <w:t>в документации по планировке территории</w:t>
      </w:r>
      <w:r w:rsidR="008B7A8A" w:rsidRPr="00E27EC3">
        <w:rPr>
          <w:rFonts w:eastAsia="Times New Roman" w:cs="Times New Roman"/>
          <w:color w:val="000000" w:themeColor="text1"/>
          <w:sz w:val="24"/>
          <w:szCs w:val="24"/>
          <w:lang w:eastAsia="ru-RU"/>
        </w:rPr>
        <w:t>, проектной документации на осуществление строительства, реконструкции и капитального ремонта объекта с уч</w:t>
      </w:r>
      <w:r w:rsidR="004C5647" w:rsidRPr="00E27EC3">
        <w:rPr>
          <w:rFonts w:eastAsia="Times New Roman" w:cs="Times New Roman"/>
          <w:color w:val="000000" w:themeColor="text1"/>
          <w:sz w:val="24"/>
          <w:szCs w:val="24"/>
          <w:lang w:eastAsia="ru-RU"/>
        </w:rPr>
        <w:t>ё</w:t>
      </w:r>
      <w:r w:rsidR="008B7A8A" w:rsidRPr="00E27EC3">
        <w:rPr>
          <w:rFonts w:eastAsia="Times New Roman" w:cs="Times New Roman"/>
          <w:color w:val="000000" w:themeColor="text1"/>
          <w:sz w:val="24"/>
          <w:szCs w:val="24"/>
          <w:lang w:eastAsia="ru-RU"/>
        </w:rPr>
        <w:t>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r w:rsidR="008B7A8A" w:rsidRPr="00E27EC3">
        <w:rPr>
          <w:rFonts w:eastAsia="Times New Roman" w:cs="Times New Roman"/>
          <w:color w:val="000000" w:themeColor="text1"/>
          <w:spacing w:val="-4"/>
          <w:sz w:val="24"/>
          <w:szCs w:val="24"/>
          <w:lang w:eastAsia="ru-RU"/>
        </w:rPr>
        <w:t>.</w:t>
      </w:r>
    </w:p>
    <w:p w:rsidR="008B7A8A" w:rsidRPr="00E27EC3" w:rsidRDefault="008B7A8A" w:rsidP="008B7A8A">
      <w:pPr>
        <w:widowControl w:val="0"/>
        <w:spacing w:line="239" w:lineRule="auto"/>
        <w:ind w:firstLine="709"/>
        <w:rPr>
          <w:rFonts w:eastAsia="Times New Roman" w:cs="Times New Roman"/>
          <w:color w:val="000000" w:themeColor="text1"/>
          <w:spacing w:val="-4"/>
          <w:sz w:val="24"/>
          <w:szCs w:val="24"/>
          <w:lang w:eastAsia="ru-RU"/>
        </w:rPr>
      </w:pPr>
      <w:r w:rsidRPr="00E27EC3">
        <w:rPr>
          <w:rFonts w:eastAsia="Times New Roman" w:cs="Times New Roman"/>
          <w:bCs/>
          <w:color w:val="000000" w:themeColor="text1"/>
          <w:sz w:val="24"/>
          <w:szCs w:val="24"/>
          <w:lang w:eastAsia="ru-RU"/>
        </w:rPr>
        <w:t>Запрещается размещать и проектировать новую застройку на территориях, неблагоприятных в части возможности возникновения чрезвычайных ситуаций природного и техногенного характера, в документах территориального планирования, документации по планировке территории.</w:t>
      </w:r>
    </w:p>
    <w:p w:rsidR="008B7A8A" w:rsidRPr="00E27EC3" w:rsidRDefault="00F41AC6" w:rsidP="008B7A8A">
      <w:pPr>
        <w:widowControl w:val="0"/>
        <w:spacing w:line="239" w:lineRule="auto"/>
        <w:ind w:firstLine="709"/>
        <w:rPr>
          <w:rFonts w:eastAsia="Times New Roman" w:cs="Times New Roman"/>
          <w:i/>
          <w:iCs/>
          <w:color w:val="000000" w:themeColor="text1"/>
          <w:sz w:val="24"/>
          <w:szCs w:val="24"/>
          <w:lang w:eastAsia="ru-RU"/>
        </w:rPr>
      </w:pPr>
      <w:r w:rsidRPr="00E27EC3">
        <w:rPr>
          <w:rFonts w:eastAsia="Times New Roman" w:cs="Times New Roman"/>
          <w:color w:val="000000" w:themeColor="text1"/>
          <w:spacing w:val="-4"/>
          <w:sz w:val="24"/>
          <w:szCs w:val="24"/>
          <w:lang w:eastAsia="ru-RU"/>
        </w:rPr>
        <w:t>8.2.5</w:t>
      </w:r>
      <w:r w:rsidR="008B7A8A" w:rsidRPr="00E27EC3">
        <w:rPr>
          <w:rFonts w:eastAsia="Times New Roman" w:cs="Times New Roman"/>
          <w:color w:val="000000" w:themeColor="text1"/>
          <w:spacing w:val="-4"/>
          <w:sz w:val="24"/>
          <w:szCs w:val="24"/>
          <w:lang w:eastAsia="ru-RU"/>
        </w:rPr>
        <w:t xml:space="preserve"> </w:t>
      </w:r>
      <w:r w:rsidR="008B7A8A" w:rsidRPr="00E27EC3">
        <w:rPr>
          <w:rFonts w:eastAsia="Times New Roman" w:cs="Times New Roman"/>
          <w:color w:val="000000" w:themeColor="text1"/>
          <w:sz w:val="24"/>
          <w:szCs w:val="24"/>
          <w:lang w:eastAsia="ru-RU"/>
        </w:rPr>
        <w:t>Принятие градостроительных решений должно основываться на результатах тщательного анализа инженерно</w:t>
      </w:r>
      <w:r w:rsidRPr="00E27EC3">
        <w:rPr>
          <w:rFonts w:eastAsia="Times New Roman" w:cs="Times New Roman"/>
          <w:color w:val="000000" w:themeColor="text1"/>
          <w:sz w:val="24"/>
          <w:szCs w:val="24"/>
          <w:lang w:eastAsia="ru-RU"/>
        </w:rPr>
        <w:t xml:space="preserve"> – </w:t>
      </w:r>
      <w:r w:rsidR="008B7A8A" w:rsidRPr="00E27EC3">
        <w:rPr>
          <w:rFonts w:eastAsia="Times New Roman" w:cs="Times New Roman"/>
          <w:color w:val="000000" w:themeColor="text1"/>
          <w:sz w:val="24"/>
          <w:szCs w:val="24"/>
          <w:lang w:eastAsia="ru-RU"/>
        </w:rPr>
        <w:t>геологической обстановки с уч</w:t>
      </w:r>
      <w:r w:rsidR="004C5647" w:rsidRPr="00E27EC3">
        <w:rPr>
          <w:rFonts w:eastAsia="Times New Roman" w:cs="Times New Roman"/>
          <w:color w:val="000000" w:themeColor="text1"/>
          <w:sz w:val="24"/>
          <w:szCs w:val="24"/>
          <w:lang w:eastAsia="ru-RU"/>
        </w:rPr>
        <w:t>ё</w:t>
      </w:r>
      <w:r w:rsidR="008B7A8A" w:rsidRPr="00E27EC3">
        <w:rPr>
          <w:rFonts w:eastAsia="Times New Roman" w:cs="Times New Roman"/>
          <w:color w:val="000000" w:themeColor="text1"/>
          <w:sz w:val="24"/>
          <w:szCs w:val="24"/>
          <w:lang w:eastAsia="ru-RU"/>
        </w:rPr>
        <w:t>том действующих геологических, инженерно</w:t>
      </w:r>
      <w:r w:rsidRPr="00E27EC3">
        <w:rPr>
          <w:rFonts w:eastAsia="Times New Roman" w:cs="Times New Roman"/>
          <w:color w:val="000000" w:themeColor="text1"/>
          <w:sz w:val="24"/>
          <w:szCs w:val="24"/>
          <w:lang w:eastAsia="ru-RU"/>
        </w:rPr>
        <w:t xml:space="preserve"> – </w:t>
      </w:r>
      <w:r w:rsidR="008B7A8A" w:rsidRPr="00E27EC3">
        <w:rPr>
          <w:rFonts w:eastAsia="Times New Roman" w:cs="Times New Roman"/>
          <w:color w:val="000000" w:themeColor="text1"/>
          <w:sz w:val="24"/>
          <w:szCs w:val="24"/>
          <w:lang w:eastAsia="ru-RU"/>
        </w:rPr>
        <w:t>геологических и криогенных процессов и явлений. Окончательное решение следует принимать после технико</w:t>
      </w:r>
      <w:r w:rsidRPr="00E27EC3">
        <w:rPr>
          <w:rFonts w:eastAsia="Times New Roman" w:cs="Times New Roman"/>
          <w:color w:val="000000" w:themeColor="text1"/>
          <w:sz w:val="24"/>
          <w:szCs w:val="24"/>
          <w:lang w:eastAsia="ru-RU"/>
        </w:rPr>
        <w:t xml:space="preserve"> – </w:t>
      </w:r>
      <w:r w:rsidR="008B7A8A" w:rsidRPr="00E27EC3">
        <w:rPr>
          <w:rFonts w:eastAsia="Times New Roman" w:cs="Times New Roman"/>
          <w:color w:val="000000" w:themeColor="text1"/>
          <w:sz w:val="24"/>
          <w:szCs w:val="24"/>
          <w:lang w:eastAsia="ru-RU"/>
        </w:rPr>
        <w:t>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степень надежности и эф</w:t>
      </w:r>
      <w:r w:rsidR="00D053C4" w:rsidRPr="00E27EC3">
        <w:rPr>
          <w:rFonts w:eastAsia="Times New Roman" w:cs="Times New Roman"/>
          <w:color w:val="000000" w:themeColor="text1"/>
          <w:sz w:val="24"/>
          <w:szCs w:val="24"/>
          <w:lang w:eastAsia="ru-RU"/>
        </w:rPr>
        <w:t>фективности принятого варианта.</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4"/>
          <w:sz w:val="24"/>
          <w:szCs w:val="24"/>
          <w:lang w:eastAsia="ru-RU"/>
        </w:rPr>
        <w:t>8.2.6</w:t>
      </w:r>
      <w:r w:rsidR="008B7A8A" w:rsidRPr="00E27EC3">
        <w:rPr>
          <w:rFonts w:eastAsia="Times New Roman" w:cs="Times New Roman"/>
          <w:color w:val="000000" w:themeColor="text1"/>
          <w:sz w:val="24"/>
          <w:szCs w:val="24"/>
          <w:lang w:eastAsia="ru-RU"/>
        </w:rPr>
        <w:t xml:space="preserve"> При проектировании инженерной защиты следует обеспечивать (предусматривать):</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производство работ способами, не приводящими к появлению новых и (или) интенсификации действующих геологических процессов;</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сохранение заповедных зон, ландшафтов, исторических объектов и т. д.;</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надлежащее архитектурное оформление сооружений инженерной защиты;</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сочетание с мероприятиями по охране окружающей среды;</w:t>
      </w:r>
    </w:p>
    <w:p w:rsidR="008B7A8A" w:rsidRPr="00E27EC3" w:rsidRDefault="00F41AC6" w:rsidP="008B7A8A">
      <w:pPr>
        <w:widowControl w:val="0"/>
        <w:spacing w:line="239" w:lineRule="auto"/>
        <w:ind w:firstLine="709"/>
        <w:rPr>
          <w:rFonts w:eastAsia="Times New Roman" w:cs="Times New Roman"/>
          <w:color w:val="000000" w:themeColor="text1"/>
          <w:spacing w:val="-4"/>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4"/>
          <w:sz w:val="24"/>
          <w:szCs w:val="24"/>
          <w:lang w:eastAsia="ru-RU"/>
        </w:rPr>
        <w:t>8.2.7</w:t>
      </w:r>
      <w:r w:rsidR="008B7A8A" w:rsidRPr="00E27EC3">
        <w:rPr>
          <w:rFonts w:eastAsia="Times New Roman" w:cs="Times New Roman"/>
          <w:color w:val="000000" w:themeColor="text1"/>
          <w:sz w:val="24"/>
          <w:szCs w:val="24"/>
          <w:lang w:eastAsia="ru-RU"/>
        </w:rPr>
        <w:t xml:space="preserve"> Сооружения и мероприятия по защите от опасных геологических процессов должны выполняться в соответствии с требованиями </w:t>
      </w:r>
      <w:r w:rsidR="008B7A8A" w:rsidRPr="00E27EC3">
        <w:rPr>
          <w:rFonts w:eastAsia="Times New Roman" w:cs="Times New Roman"/>
          <w:bCs/>
          <w:color w:val="000000" w:themeColor="text1"/>
          <w:sz w:val="24"/>
          <w:szCs w:val="24"/>
          <w:lang w:eastAsia="ru-RU"/>
        </w:rPr>
        <w:t>СП 116.13330.2012</w:t>
      </w:r>
      <w:r w:rsidR="008B7A8A" w:rsidRPr="00E27EC3">
        <w:rPr>
          <w:rFonts w:eastAsia="Times New Roman" w:cs="Times New Roman"/>
          <w:color w:val="000000" w:themeColor="text1"/>
          <w:sz w:val="24"/>
          <w:szCs w:val="24"/>
          <w:lang w:eastAsia="ru-RU"/>
        </w:rPr>
        <w:t>.</w:t>
      </w:r>
    </w:p>
    <w:p w:rsidR="008B7A8A" w:rsidRPr="00E27EC3" w:rsidRDefault="008B7A8A" w:rsidP="008B7A8A">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Рекультивацию и благоустройство территорий следует производить с уч</w:t>
      </w:r>
      <w:r w:rsidR="004C5647"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требований ГОСТ 17.5.3.04-83* и ГОСТ 17.5.3.05-84.</w:t>
      </w:r>
    </w:p>
    <w:p w:rsidR="008B7A8A" w:rsidRPr="00E27EC3" w:rsidRDefault="008B7A8A" w:rsidP="008B7A8A">
      <w:pPr>
        <w:widowControl w:val="0"/>
        <w:spacing w:line="239" w:lineRule="auto"/>
        <w:ind w:firstLine="709"/>
        <w:rPr>
          <w:rFonts w:eastAsia="Times New Roman" w:cs="Times New Roman"/>
          <w:color w:val="000000" w:themeColor="text1"/>
          <w:sz w:val="24"/>
          <w:szCs w:val="24"/>
          <w:lang w:eastAsia="ru-RU"/>
        </w:rPr>
      </w:pPr>
    </w:p>
    <w:p w:rsidR="008B7A8A" w:rsidRPr="00E27EC3" w:rsidRDefault="008B7A8A" w:rsidP="008B7A8A">
      <w:pPr>
        <w:widowControl w:val="0"/>
        <w:spacing w:line="239" w:lineRule="auto"/>
        <w:ind w:firstLine="709"/>
        <w:rPr>
          <w:rFonts w:eastAsia="Times New Roman" w:cs="Times New Roman"/>
          <w:b/>
          <w:bCs/>
          <w:color w:val="000000" w:themeColor="text1"/>
          <w:spacing w:val="-4"/>
          <w:sz w:val="24"/>
          <w:szCs w:val="24"/>
          <w:lang w:eastAsia="ru-RU"/>
        </w:rPr>
      </w:pPr>
      <w:r w:rsidRPr="00E27EC3">
        <w:rPr>
          <w:rFonts w:eastAsia="Times New Roman" w:cs="Times New Roman"/>
          <w:b/>
          <w:bCs/>
          <w:color w:val="000000" w:themeColor="text1"/>
          <w:spacing w:val="-4"/>
          <w:sz w:val="24"/>
          <w:szCs w:val="24"/>
          <w:lang w:eastAsia="ru-RU"/>
        </w:rPr>
        <w:t>Противооползневые и противообвальные сооружения и мероприятия</w:t>
      </w:r>
    </w:p>
    <w:p w:rsidR="008B7A8A" w:rsidRPr="00E27EC3" w:rsidRDefault="008B7A8A" w:rsidP="008B7A8A">
      <w:pPr>
        <w:widowControl w:val="0"/>
        <w:spacing w:line="239" w:lineRule="auto"/>
        <w:ind w:firstLine="709"/>
        <w:rPr>
          <w:rFonts w:eastAsia="Times New Roman" w:cs="Times New Roman"/>
          <w:color w:val="000000" w:themeColor="text1"/>
          <w:sz w:val="24"/>
          <w:szCs w:val="24"/>
          <w:lang w:eastAsia="ru-RU"/>
        </w:rPr>
      </w:pPr>
    </w:p>
    <w:p w:rsidR="008B7A8A" w:rsidRPr="00E27EC3" w:rsidRDefault="00F41AC6" w:rsidP="008B7A8A">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8.2.8</w:t>
      </w:r>
      <w:r w:rsidR="008B7A8A" w:rsidRPr="00E27EC3">
        <w:rPr>
          <w:rFonts w:eastAsia="Times New Roman" w:cs="Times New Roman"/>
          <w:bCs/>
          <w:color w:val="000000" w:themeColor="text1"/>
          <w:sz w:val="24"/>
          <w:szCs w:val="24"/>
          <w:lang w:eastAsia="ru-RU"/>
        </w:rPr>
        <w:t xml:space="preserve"> При проектировании новых насел</w:t>
      </w:r>
      <w:r w:rsidR="004C5647" w:rsidRPr="00E27EC3">
        <w:rPr>
          <w:rFonts w:eastAsia="Times New Roman" w:cs="Times New Roman"/>
          <w:bCs/>
          <w:color w:val="000000" w:themeColor="text1"/>
          <w:sz w:val="24"/>
          <w:szCs w:val="24"/>
          <w:lang w:eastAsia="ru-RU"/>
        </w:rPr>
        <w:t>ё</w:t>
      </w:r>
      <w:r w:rsidR="008B7A8A" w:rsidRPr="00E27EC3">
        <w:rPr>
          <w:rFonts w:eastAsia="Times New Roman" w:cs="Times New Roman"/>
          <w:bCs/>
          <w:color w:val="000000" w:themeColor="text1"/>
          <w:sz w:val="24"/>
          <w:szCs w:val="24"/>
          <w:lang w:eastAsia="ru-RU"/>
        </w:rPr>
        <w:t>нных пунктов, производственных объектов и их групп (промышленных узлов), объектов рекреации и др. следует учитывать степень развития склоновых процессов (оползней, обвалов и осыпей) и устанавливать границы зон планировочных огра</w:t>
      </w:r>
      <w:r w:rsidR="00D053C4" w:rsidRPr="00E27EC3">
        <w:rPr>
          <w:rFonts w:eastAsia="Times New Roman" w:cs="Times New Roman"/>
          <w:bCs/>
          <w:color w:val="000000" w:themeColor="text1"/>
          <w:sz w:val="24"/>
          <w:szCs w:val="24"/>
          <w:lang w:eastAsia="ru-RU"/>
        </w:rPr>
        <w:t>ничений в местах их проявления.</w:t>
      </w:r>
    </w:p>
    <w:p w:rsidR="008B7A8A" w:rsidRPr="00E27EC3" w:rsidRDefault="00F41AC6" w:rsidP="008B7A8A">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8.2.9</w:t>
      </w:r>
      <w:r w:rsidR="008B7A8A" w:rsidRPr="00E27EC3">
        <w:rPr>
          <w:rFonts w:eastAsia="Times New Roman" w:cs="Times New Roman"/>
          <w:bCs/>
          <w:color w:val="000000" w:themeColor="text1"/>
          <w:sz w:val="24"/>
          <w:szCs w:val="24"/>
          <w:lang w:eastAsia="ru-RU"/>
        </w:rPr>
        <w:t xml:space="preserve"> Основными причинами риска возникновения оползней и обвалов являются:</w:t>
      </w:r>
    </w:p>
    <w:p w:rsidR="008B7A8A" w:rsidRPr="00E27EC3" w:rsidRDefault="00F41AC6" w:rsidP="008B7A8A">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8B7A8A" w:rsidRPr="00E27EC3">
        <w:rPr>
          <w:rFonts w:eastAsia="Times New Roman" w:cs="Times New Roman"/>
          <w:bCs/>
          <w:color w:val="000000" w:themeColor="text1"/>
          <w:sz w:val="24"/>
          <w:szCs w:val="24"/>
          <w:lang w:eastAsia="ru-RU"/>
        </w:rPr>
        <w:t xml:space="preserve"> особенности геологического и тектонического строения;</w:t>
      </w:r>
    </w:p>
    <w:p w:rsidR="008B7A8A" w:rsidRPr="00E27EC3" w:rsidRDefault="00F41AC6" w:rsidP="008B7A8A">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8B7A8A" w:rsidRPr="00E27EC3">
        <w:rPr>
          <w:rFonts w:eastAsia="Times New Roman" w:cs="Times New Roman"/>
          <w:bCs/>
          <w:color w:val="000000" w:themeColor="text1"/>
          <w:sz w:val="24"/>
          <w:szCs w:val="24"/>
          <w:lang w:eastAsia="ru-RU"/>
        </w:rPr>
        <w:t xml:space="preserve"> высокая крутизна склонов;</w:t>
      </w:r>
    </w:p>
    <w:p w:rsidR="008B7A8A" w:rsidRPr="00E27EC3" w:rsidRDefault="00F41AC6" w:rsidP="008B7A8A">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8B7A8A" w:rsidRPr="00E27EC3">
        <w:rPr>
          <w:rFonts w:eastAsia="Times New Roman" w:cs="Times New Roman"/>
          <w:bCs/>
          <w:color w:val="000000" w:themeColor="text1"/>
          <w:sz w:val="24"/>
          <w:szCs w:val="24"/>
          <w:lang w:eastAsia="ru-RU"/>
        </w:rPr>
        <w:t xml:space="preserve"> естественное и искусственное нарушение равновесия склонов, в том числе эрозионные подрезки склонов (естественные – водотоками, искусственные – связанные с прокладкой дорог, каналов);</w:t>
      </w:r>
    </w:p>
    <w:p w:rsidR="008B7A8A" w:rsidRPr="00E27EC3" w:rsidRDefault="00F41AC6" w:rsidP="008B7A8A">
      <w:pPr>
        <w:widowControl w:val="0"/>
        <w:spacing w:line="239" w:lineRule="auto"/>
        <w:ind w:firstLine="709"/>
        <w:rPr>
          <w:rFonts w:eastAsia="Times New Roman" w:cs="Times New Roman"/>
          <w:bCs/>
          <w:color w:val="000000" w:themeColor="text1"/>
          <w:spacing w:val="-2"/>
          <w:sz w:val="24"/>
          <w:szCs w:val="24"/>
          <w:lang w:eastAsia="ru-RU"/>
        </w:rPr>
      </w:pPr>
      <w:r w:rsidRPr="00E27EC3">
        <w:rPr>
          <w:rFonts w:eastAsia="Times New Roman" w:cs="Times New Roman"/>
          <w:bCs/>
          <w:color w:val="000000" w:themeColor="text1"/>
          <w:sz w:val="24"/>
          <w:szCs w:val="24"/>
          <w:lang w:eastAsia="ru-RU"/>
        </w:rPr>
        <w:t>–</w:t>
      </w:r>
      <w:r w:rsidR="008B7A8A" w:rsidRPr="00E27EC3">
        <w:rPr>
          <w:rFonts w:eastAsia="Times New Roman" w:cs="Times New Roman"/>
          <w:bCs/>
          <w:color w:val="000000" w:themeColor="text1"/>
          <w:spacing w:val="-2"/>
          <w:sz w:val="24"/>
          <w:szCs w:val="24"/>
          <w:lang w:eastAsia="ru-RU"/>
        </w:rPr>
        <w:t xml:space="preserve"> утяжеление склона при водонасыщении слагающих его пород, при самовольной застройке;</w:t>
      </w:r>
    </w:p>
    <w:p w:rsidR="008B7A8A" w:rsidRPr="00E27EC3" w:rsidRDefault="00F41AC6" w:rsidP="008B7A8A">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8B7A8A" w:rsidRPr="00E27EC3">
        <w:rPr>
          <w:rFonts w:eastAsia="Times New Roman" w:cs="Times New Roman"/>
          <w:bCs/>
          <w:color w:val="000000" w:themeColor="text1"/>
          <w:sz w:val="24"/>
          <w:szCs w:val="24"/>
          <w:lang w:eastAsia="ru-RU"/>
        </w:rPr>
        <w:t xml:space="preserve"> нарушение растительного покрова (вырубка лесов, распашка склонов, неконтролируемый выпас скота);</w:t>
      </w:r>
    </w:p>
    <w:p w:rsidR="008B7A8A" w:rsidRPr="00E27EC3" w:rsidRDefault="00F41AC6" w:rsidP="008B7A8A">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8B7A8A" w:rsidRPr="00E27EC3">
        <w:rPr>
          <w:rFonts w:eastAsia="Times New Roman" w:cs="Times New Roman"/>
          <w:bCs/>
          <w:color w:val="000000" w:themeColor="text1"/>
          <w:sz w:val="24"/>
          <w:szCs w:val="24"/>
          <w:lang w:eastAsia="ru-RU"/>
        </w:rPr>
        <w:t xml:space="preserve"> повышение уровня подземных вод за сч</w:t>
      </w:r>
      <w:r w:rsidR="002C7C6B" w:rsidRPr="00E27EC3">
        <w:rPr>
          <w:rFonts w:eastAsia="Times New Roman" w:cs="Times New Roman"/>
          <w:bCs/>
          <w:color w:val="000000" w:themeColor="text1"/>
          <w:sz w:val="24"/>
          <w:szCs w:val="24"/>
          <w:lang w:eastAsia="ru-RU"/>
        </w:rPr>
        <w:t>ё</w:t>
      </w:r>
      <w:r w:rsidR="008B7A8A" w:rsidRPr="00E27EC3">
        <w:rPr>
          <w:rFonts w:eastAsia="Times New Roman" w:cs="Times New Roman"/>
          <w:bCs/>
          <w:color w:val="000000" w:themeColor="text1"/>
          <w:sz w:val="24"/>
          <w:szCs w:val="24"/>
          <w:lang w:eastAsia="ru-RU"/>
        </w:rPr>
        <w:t>т технических утечек;</w:t>
      </w:r>
    </w:p>
    <w:p w:rsidR="008B7A8A" w:rsidRPr="00E27EC3" w:rsidRDefault="00F41AC6" w:rsidP="008B7A8A">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8B7A8A" w:rsidRPr="00E27EC3">
        <w:rPr>
          <w:rFonts w:eastAsia="Times New Roman" w:cs="Times New Roman"/>
          <w:bCs/>
          <w:color w:val="000000" w:themeColor="text1"/>
          <w:sz w:val="24"/>
          <w:szCs w:val="24"/>
          <w:lang w:eastAsia="ru-RU"/>
        </w:rPr>
        <w:t xml:space="preserve"> техногенная деятельность человека: прокладка дорог, каналов, глубоких скважин, буровзрывные работы при добыче полезных ископаемых, утяжеление склонов за сч</w:t>
      </w:r>
      <w:r w:rsidR="002C7C6B" w:rsidRPr="00E27EC3">
        <w:rPr>
          <w:rFonts w:eastAsia="Times New Roman" w:cs="Times New Roman"/>
          <w:bCs/>
          <w:color w:val="000000" w:themeColor="text1"/>
          <w:sz w:val="24"/>
          <w:szCs w:val="24"/>
          <w:lang w:eastAsia="ru-RU"/>
        </w:rPr>
        <w:t>ё</w:t>
      </w:r>
      <w:r w:rsidR="008B7A8A" w:rsidRPr="00E27EC3">
        <w:rPr>
          <w:rFonts w:eastAsia="Times New Roman" w:cs="Times New Roman"/>
          <w:bCs/>
          <w:color w:val="000000" w:themeColor="text1"/>
          <w:sz w:val="24"/>
          <w:szCs w:val="24"/>
          <w:lang w:eastAsia="ru-RU"/>
        </w:rPr>
        <w:t>т накопления отвалов, увлажнение рыхлых пород сбросными водами или пульпой.</w:t>
      </w:r>
    </w:p>
    <w:p w:rsidR="008B7A8A" w:rsidRPr="00E27EC3" w:rsidRDefault="00F41AC6" w:rsidP="008B7A8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8.2.10</w:t>
      </w:r>
      <w:r w:rsidR="008B7A8A" w:rsidRPr="00E27EC3">
        <w:rPr>
          <w:rFonts w:eastAsia="Times New Roman" w:cs="Times New Roman"/>
          <w:color w:val="000000" w:themeColor="text1"/>
          <w:sz w:val="24"/>
          <w:szCs w:val="24"/>
          <w:lang w:eastAsia="ru-RU"/>
        </w:rPr>
        <w:t xml:space="preserve">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искусственное понижение уровня подземных вод (дренирование);</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агролесомелиорация (восстановление растительного покрова) – посев многолетних трав, посадка деревьев и кустарников в сочетании с посевом многолетних трав или одерновкой;</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закрепление грунтов: армирование – для защиты обнаженных склонов (</w:t>
      </w:r>
      <w:r w:rsidR="008B7A8A" w:rsidRPr="00E27EC3">
        <w:rPr>
          <w:rFonts w:eastAsia="Times New Roman" w:cs="Times New Roman"/>
          <w:color w:val="000000" w:themeColor="text1"/>
          <w:spacing w:val="-2"/>
          <w:sz w:val="24"/>
          <w:szCs w:val="24"/>
          <w:lang w:eastAsia="ru-RU"/>
        </w:rPr>
        <w:t>откосов) от выветривания, образования вывалов и осыпей; цементация, смолизация</w:t>
      </w:r>
      <w:r w:rsidR="008B7A8A" w:rsidRPr="00E27EC3">
        <w:rPr>
          <w:rFonts w:eastAsia="Times New Roman" w:cs="Times New Roman"/>
          <w:color w:val="000000" w:themeColor="text1"/>
          <w:sz w:val="24"/>
          <w:szCs w:val="24"/>
          <w:lang w:eastAsia="ru-RU"/>
        </w:rPr>
        <w:t>, силикатизация, электрохимическое и термическое закрепление грунтов – в слабых и трещиноватых грунтах;</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pacing w:val="-2"/>
          <w:sz w:val="24"/>
          <w:szCs w:val="24"/>
          <w:lang w:eastAsia="ru-RU"/>
        </w:rPr>
        <w:t xml:space="preserve"> прочие мероприятия (</w:t>
      </w:r>
      <w:r w:rsidR="008B7A8A" w:rsidRPr="00E27EC3">
        <w:rPr>
          <w:rFonts w:eastAsia="Times New Roman" w:cs="Times New Roman"/>
          <w:bCs/>
          <w:color w:val="000000" w:themeColor="text1"/>
          <w:sz w:val="24"/>
          <w:szCs w:val="24"/>
          <w:lang w:eastAsia="ru-RU"/>
        </w:rPr>
        <w:t xml:space="preserve">регулирование тепловых процессов с помощью теплозащитных устройств и покрытий, защита от вредного влияния процессов промерзания и оттаивания, </w:t>
      </w:r>
      <w:r w:rsidR="008B7A8A" w:rsidRPr="00E27EC3">
        <w:rPr>
          <w:rFonts w:eastAsia="Times New Roman" w:cs="Times New Roman"/>
          <w:color w:val="000000" w:themeColor="text1"/>
          <w:spacing w:val="-2"/>
          <w:sz w:val="24"/>
          <w:szCs w:val="24"/>
          <w:lang w:eastAsia="ru-RU"/>
        </w:rPr>
        <w:t xml:space="preserve">виброизоляция сооружений и механизмов, ограничение и запрещение </w:t>
      </w:r>
      <w:r w:rsidR="008B7A8A" w:rsidRPr="00E27EC3">
        <w:rPr>
          <w:rFonts w:eastAsia="Times New Roman" w:cs="Times New Roman"/>
          <w:color w:val="000000" w:themeColor="text1"/>
          <w:sz w:val="24"/>
          <w:szCs w:val="24"/>
          <w:lang w:eastAsia="ru-RU"/>
        </w:rPr>
        <w:t>проведения взрывных работ, ограничительные мероприятия, установление охранных зон и т. д.).</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8.2.11</w:t>
      </w:r>
      <w:r w:rsidR="008B7A8A" w:rsidRPr="00E27EC3">
        <w:rPr>
          <w:rFonts w:eastAsia="Times New Roman" w:cs="Times New Roman"/>
          <w:color w:val="000000" w:themeColor="text1"/>
          <w:sz w:val="24"/>
          <w:szCs w:val="24"/>
          <w:lang w:eastAsia="ru-RU"/>
        </w:rPr>
        <w:t xml:space="preserve"> Если применение мероприятий и сооружений активной защиты, указанных в </w:t>
      </w:r>
      <w:r w:rsidR="002C7C6B" w:rsidRPr="00E27EC3">
        <w:rPr>
          <w:rFonts w:eastAsia="Times New Roman" w:cs="Times New Roman"/>
          <w:bCs/>
          <w:color w:val="000000" w:themeColor="text1"/>
          <w:sz w:val="24"/>
          <w:szCs w:val="24"/>
          <w:lang w:eastAsia="ru-RU"/>
        </w:rPr>
        <w:t>8.2.10</w:t>
      </w:r>
      <w:r w:rsidR="008B7A8A" w:rsidRPr="00E27EC3">
        <w:rPr>
          <w:rFonts w:eastAsia="Times New Roman" w:cs="Times New Roman"/>
          <w:color w:val="000000" w:themeColor="text1"/>
          <w:sz w:val="24"/>
          <w:szCs w:val="24"/>
          <w:lang w:eastAsia="ru-RU"/>
        </w:rPr>
        <w:t>,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приспособление защищаемых сооружений к обтеканию их оползнем;</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прочие мероприятия.</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8.2.12</w:t>
      </w:r>
      <w:r w:rsidR="008B7A8A" w:rsidRPr="00E27EC3">
        <w:rPr>
          <w:rFonts w:eastAsia="Times New Roman" w:cs="Times New Roman"/>
          <w:color w:val="000000" w:themeColor="text1"/>
          <w:sz w:val="24"/>
          <w:szCs w:val="24"/>
          <w:lang w:eastAsia="ru-RU"/>
        </w:rPr>
        <w:t xml:space="preserve"> Сброс талых и дождевых вод с застроенных территорий, проездов (за пределами защищаемой зоны) в водостоки, уложенные в оползнеопасной зоне, допускается толь</w:t>
      </w:r>
      <w:r w:rsidR="002C7C6B" w:rsidRPr="00E27EC3">
        <w:rPr>
          <w:rFonts w:eastAsia="Times New Roman" w:cs="Times New Roman"/>
          <w:color w:val="000000" w:themeColor="text1"/>
          <w:sz w:val="24"/>
          <w:szCs w:val="24"/>
          <w:lang w:eastAsia="ru-RU"/>
        </w:rPr>
        <w:t>ко при специальном обосновании.</w:t>
      </w:r>
    </w:p>
    <w:p w:rsidR="008B7A8A" w:rsidRPr="00E27EC3" w:rsidRDefault="008B7A8A"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Устройство очистных сооружений в оползнеопасной зоне не допускается.</w:t>
      </w:r>
    </w:p>
    <w:p w:rsidR="008B7A8A" w:rsidRPr="00E27EC3" w:rsidRDefault="008B7A8A"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Выпуск воды из водостоков следует предусматривать в открытые водо</w:t>
      </w:r>
      <w:r w:rsidR="002C7C6B"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8.2.13</w:t>
      </w:r>
      <w:r w:rsidR="008B7A8A" w:rsidRPr="00E27EC3">
        <w:rPr>
          <w:rFonts w:eastAsia="Times New Roman" w:cs="Times New Roman"/>
          <w:color w:val="000000" w:themeColor="text1"/>
          <w:sz w:val="24"/>
          <w:szCs w:val="24"/>
          <w:lang w:eastAsia="ru-RU"/>
        </w:rPr>
        <w:t xml:space="preserve"> При проектировании противооползневых и противообвальных сооружений и мероприятий на берегах водо</w:t>
      </w:r>
      <w:r w:rsidR="002C7C6B" w:rsidRPr="00E27EC3">
        <w:rPr>
          <w:rFonts w:eastAsia="Times New Roman" w:cs="Times New Roman"/>
          <w:color w:val="000000" w:themeColor="text1"/>
          <w:sz w:val="24"/>
          <w:szCs w:val="24"/>
          <w:lang w:eastAsia="ru-RU"/>
        </w:rPr>
        <w:t>ё</w:t>
      </w:r>
      <w:r w:rsidR="008B7A8A" w:rsidRPr="00E27EC3">
        <w:rPr>
          <w:rFonts w:eastAsia="Times New Roman" w:cs="Times New Roman"/>
          <w:color w:val="000000" w:themeColor="text1"/>
          <w:sz w:val="24"/>
          <w:szCs w:val="24"/>
          <w:lang w:eastAsia="ru-RU"/>
        </w:rPr>
        <w:t>мов и водотоков необходимо дополнительно соблюдать требования к берегозащитным сооружениям.</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8.2.14</w:t>
      </w:r>
      <w:r w:rsidR="008B7A8A" w:rsidRPr="00E27EC3">
        <w:rPr>
          <w:rFonts w:eastAsia="Times New Roman" w:cs="Times New Roman"/>
          <w:color w:val="000000" w:themeColor="text1"/>
          <w:sz w:val="24"/>
          <w:szCs w:val="24"/>
          <w:lang w:eastAsia="ru-RU"/>
        </w:rPr>
        <w:t xml:space="preserve"> При выборе защитных мероприятий и сооружений и их комплексов </w:t>
      </w:r>
      <w:r w:rsidR="008B7A8A" w:rsidRPr="00E27EC3">
        <w:rPr>
          <w:rFonts w:eastAsia="Times New Roman" w:cs="Times New Roman"/>
          <w:color w:val="000000" w:themeColor="text1"/>
          <w:spacing w:val="-3"/>
          <w:sz w:val="24"/>
          <w:szCs w:val="24"/>
          <w:lang w:eastAsia="ru-RU"/>
        </w:rPr>
        <w:t>следует учитывать виды возможных деформаций склона (откоса), уровень ответствен</w:t>
      </w:r>
      <w:r w:rsidR="008B7A8A" w:rsidRPr="00E27EC3">
        <w:rPr>
          <w:rFonts w:eastAsia="Times New Roman" w:cs="Times New Roman"/>
          <w:color w:val="000000" w:themeColor="text1"/>
          <w:sz w:val="24"/>
          <w:szCs w:val="24"/>
          <w:lang w:eastAsia="ru-RU"/>
        </w:rPr>
        <w:t>ности защищаемых объектов, их конструктивные и эксплуатационные особенности.</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8.2.15</w:t>
      </w:r>
      <w:r w:rsidR="008B7A8A" w:rsidRPr="00E27EC3">
        <w:rPr>
          <w:rFonts w:eastAsia="Times New Roman" w:cs="Times New Roman"/>
          <w:color w:val="000000" w:themeColor="text1"/>
          <w:sz w:val="24"/>
          <w:szCs w:val="24"/>
          <w:lang w:eastAsia="ru-RU"/>
        </w:rPr>
        <w:t xml:space="preserve"> Противооползневые и противообвальные сооружения проектируются в соответствии с требованиями </w:t>
      </w:r>
      <w:r w:rsidR="008B7A8A" w:rsidRPr="00E27EC3">
        <w:rPr>
          <w:rFonts w:eastAsia="Times New Roman" w:cs="Times New Roman"/>
          <w:bCs/>
          <w:color w:val="000000" w:themeColor="text1"/>
          <w:sz w:val="24"/>
          <w:szCs w:val="24"/>
          <w:lang w:eastAsia="ru-RU"/>
        </w:rPr>
        <w:t>СП 116.13330.2012</w:t>
      </w:r>
      <w:r w:rsidR="008B7A8A" w:rsidRPr="00E27EC3">
        <w:rPr>
          <w:rFonts w:eastAsia="Times New Roman" w:cs="Times New Roman"/>
          <w:color w:val="000000" w:themeColor="text1"/>
          <w:sz w:val="24"/>
          <w:szCs w:val="24"/>
          <w:lang w:eastAsia="ru-RU"/>
        </w:rPr>
        <w:t>.</w:t>
      </w:r>
    </w:p>
    <w:p w:rsidR="008B7A8A" w:rsidRPr="00E27EC3" w:rsidRDefault="008B7A8A" w:rsidP="008B7A8A">
      <w:pPr>
        <w:widowControl w:val="0"/>
        <w:spacing w:line="239" w:lineRule="auto"/>
        <w:ind w:firstLine="709"/>
        <w:rPr>
          <w:rFonts w:eastAsia="Times New Roman" w:cs="Times New Roman"/>
          <w:color w:val="000000" w:themeColor="text1"/>
          <w:sz w:val="24"/>
          <w:szCs w:val="24"/>
          <w:lang w:eastAsia="ru-RU"/>
        </w:rPr>
      </w:pPr>
    </w:p>
    <w:p w:rsidR="008B7A8A" w:rsidRPr="00E27EC3" w:rsidRDefault="008B7A8A" w:rsidP="008B7A8A">
      <w:pPr>
        <w:widowControl w:val="0"/>
        <w:spacing w:line="239" w:lineRule="auto"/>
        <w:ind w:firstLine="709"/>
        <w:rPr>
          <w:rFonts w:eastAsia="Times New Roman" w:cs="Times New Roman"/>
          <w:b/>
          <w:color w:val="000000" w:themeColor="text1"/>
          <w:sz w:val="24"/>
          <w:szCs w:val="24"/>
          <w:lang w:eastAsia="ru-RU"/>
        </w:rPr>
      </w:pPr>
      <w:r w:rsidRPr="00E27EC3">
        <w:rPr>
          <w:rFonts w:eastAsia="Times New Roman" w:cs="Times New Roman"/>
          <w:b/>
          <w:color w:val="000000" w:themeColor="text1"/>
          <w:sz w:val="24"/>
          <w:szCs w:val="24"/>
          <w:lang w:eastAsia="ru-RU"/>
        </w:rPr>
        <w:t>Противокарстовые мероприятия</w:t>
      </w:r>
    </w:p>
    <w:p w:rsidR="008B7A8A" w:rsidRPr="00E27EC3" w:rsidRDefault="008B7A8A" w:rsidP="008B7A8A">
      <w:pPr>
        <w:widowControl w:val="0"/>
        <w:spacing w:line="239" w:lineRule="auto"/>
        <w:ind w:firstLine="709"/>
        <w:rPr>
          <w:rFonts w:eastAsia="Times New Roman" w:cs="Times New Roman"/>
          <w:color w:val="000000" w:themeColor="text1"/>
          <w:sz w:val="24"/>
          <w:szCs w:val="24"/>
          <w:lang w:eastAsia="ru-RU"/>
        </w:rPr>
      </w:pPr>
    </w:p>
    <w:p w:rsidR="008B7A8A" w:rsidRPr="00E27EC3" w:rsidRDefault="00F41AC6" w:rsidP="008B7A8A">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8.2.16</w:t>
      </w:r>
      <w:r w:rsidR="008B7A8A" w:rsidRPr="00E27EC3">
        <w:rPr>
          <w:rFonts w:eastAsia="Times New Roman" w:cs="Times New Roman"/>
          <w:bCs/>
          <w:color w:val="000000" w:themeColor="text1"/>
          <w:sz w:val="24"/>
          <w:szCs w:val="24"/>
          <w:lang w:eastAsia="ru-RU"/>
        </w:rPr>
        <w:t xml:space="preserve"> </w:t>
      </w:r>
      <w:r w:rsidR="008B7A8A" w:rsidRPr="00E27EC3">
        <w:rPr>
          <w:rFonts w:eastAsia="Times New Roman" w:cs="Times New Roman"/>
          <w:bCs/>
          <w:color w:val="000000" w:themeColor="text1"/>
          <w:spacing w:val="-2"/>
          <w:sz w:val="24"/>
          <w:szCs w:val="24"/>
          <w:lang w:eastAsia="ru-RU"/>
        </w:rPr>
        <w:t>Основными причинами риска возникновения карста являются</w:t>
      </w:r>
      <w:r w:rsidR="008B7A8A" w:rsidRPr="00E27EC3">
        <w:rPr>
          <w:rFonts w:eastAsia="Times New Roman" w:cs="Times New Roman"/>
          <w:bCs/>
          <w:color w:val="000000" w:themeColor="text1"/>
          <w:sz w:val="24"/>
          <w:szCs w:val="24"/>
          <w:lang w:eastAsia="ru-RU"/>
        </w:rPr>
        <w:t>:</w:t>
      </w:r>
    </w:p>
    <w:p w:rsidR="008B7A8A" w:rsidRPr="00E27EC3" w:rsidRDefault="00F41AC6" w:rsidP="008B7A8A">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bCs/>
          <w:color w:val="000000" w:themeColor="text1"/>
          <w:sz w:val="24"/>
          <w:szCs w:val="24"/>
          <w:lang w:eastAsia="ru-RU"/>
        </w:rPr>
        <w:t xml:space="preserve"> особенности геологического строения: наличие растворимых горных пород;</w:t>
      </w:r>
    </w:p>
    <w:p w:rsidR="008B7A8A" w:rsidRPr="00E27EC3" w:rsidRDefault="00F41AC6" w:rsidP="008B7A8A">
      <w:pPr>
        <w:widowControl w:val="0"/>
        <w:spacing w:line="239" w:lineRule="auto"/>
        <w:ind w:firstLine="709"/>
        <w:rPr>
          <w:rFonts w:eastAsia="Times New Roman" w:cs="Times New Roman"/>
          <w:bCs/>
          <w:color w:val="000000" w:themeColor="text1"/>
          <w:spacing w:val="-2"/>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bCs/>
          <w:color w:val="000000" w:themeColor="text1"/>
          <w:spacing w:val="-2"/>
          <w:sz w:val="24"/>
          <w:szCs w:val="24"/>
          <w:lang w:eastAsia="ru-RU"/>
        </w:rPr>
        <w:t xml:space="preserve"> растворяющая способность (агрессивность) поверхностных и подземных вод.</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8.2.17</w:t>
      </w:r>
      <w:r w:rsidR="008B7A8A" w:rsidRPr="00E27EC3">
        <w:rPr>
          <w:rFonts w:eastAsia="Times New Roman" w:cs="Times New Roman"/>
          <w:color w:val="000000" w:themeColor="text1"/>
          <w:sz w:val="24"/>
          <w:szCs w:val="24"/>
          <w:lang w:eastAsia="ru-RU"/>
        </w:rPr>
        <w:t xml:space="preserve">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 имеются карстовые проявления на поверхности (воронки, котловины, карстово</w:t>
      </w:r>
      <w:r w:rsidRPr="00E27EC3">
        <w:rPr>
          <w:rFonts w:eastAsia="Times New Roman" w:cs="Times New Roman"/>
          <w:color w:val="000000" w:themeColor="text1"/>
          <w:sz w:val="24"/>
          <w:szCs w:val="24"/>
          <w:lang w:eastAsia="ru-RU"/>
        </w:rPr>
        <w:t xml:space="preserve"> – </w:t>
      </w:r>
      <w:r w:rsidR="008B7A8A" w:rsidRPr="00E27EC3">
        <w:rPr>
          <w:rFonts w:eastAsia="Times New Roman" w:cs="Times New Roman"/>
          <w:color w:val="000000" w:themeColor="text1"/>
          <w:sz w:val="24"/>
          <w:szCs w:val="24"/>
          <w:lang w:eastAsia="ru-RU"/>
        </w:rPr>
        <w:t>эрозионные овраги и др.) и (или) в глубине грунтового массива (разуплотнения грунтов, полости, пещеры и др.).</w:t>
      </w:r>
    </w:p>
    <w:p w:rsidR="008B7A8A" w:rsidRPr="00E27EC3" w:rsidRDefault="008B7A8A"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разработке документации по планировке территории в е</w:t>
      </w:r>
      <w:r w:rsidR="00F41AC6"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 состав необходимо включать схемы районирования по условиям устойчивости к карстообразованию, выполненные в масштабе основных чертежей. Районирование территорий по категориям в зависимости от интенсивности провалообразования и по средним диаметрам карстовых провалов необходимо осуществлять в соответствии с приложением Е </w:t>
      </w:r>
      <w:r w:rsidRPr="00E27EC3">
        <w:rPr>
          <w:rFonts w:eastAsia="Times New Roman" w:cs="Times New Roman"/>
          <w:bCs/>
          <w:color w:val="000000" w:themeColor="text1"/>
          <w:sz w:val="24"/>
          <w:szCs w:val="24"/>
          <w:lang w:eastAsia="ru-RU"/>
        </w:rPr>
        <w:t>СП 116.13330.2012</w:t>
      </w:r>
      <w:r w:rsidRPr="00E27EC3">
        <w:rPr>
          <w:rFonts w:eastAsia="Times New Roman" w:cs="Times New Roman"/>
          <w:color w:val="000000" w:themeColor="text1"/>
          <w:sz w:val="24"/>
          <w:szCs w:val="24"/>
          <w:lang w:eastAsia="ru-RU"/>
        </w:rPr>
        <w:t xml:space="preserve"> (</w:t>
      </w:r>
      <w:r w:rsidR="00F41AC6" w:rsidRPr="00E27EC3">
        <w:rPr>
          <w:rFonts w:eastAsia="Times New Roman" w:cs="Times New Roman"/>
          <w:color w:val="000000" w:themeColor="text1"/>
          <w:sz w:val="24"/>
          <w:szCs w:val="24"/>
          <w:lang w:eastAsia="ru-RU"/>
        </w:rPr>
        <w:t>П</w:t>
      </w:r>
      <w:r w:rsidRPr="00E27EC3">
        <w:rPr>
          <w:rFonts w:eastAsia="Times New Roman" w:cs="Times New Roman"/>
          <w:color w:val="000000" w:themeColor="text1"/>
          <w:sz w:val="24"/>
          <w:szCs w:val="24"/>
          <w:lang w:eastAsia="ru-RU"/>
        </w:rPr>
        <w:t xml:space="preserve">риложение </w:t>
      </w:r>
      <w:r w:rsidR="000A47DC" w:rsidRPr="00E27EC3">
        <w:rPr>
          <w:rFonts w:eastAsia="Times New Roman" w:cs="Times New Roman"/>
          <w:color w:val="000000" w:themeColor="text1"/>
          <w:sz w:val="24"/>
          <w:szCs w:val="24"/>
          <w:lang w:eastAsia="ru-RU"/>
        </w:rPr>
        <w:t>Ф</w:t>
      </w:r>
      <w:r w:rsidRPr="00E27EC3">
        <w:rPr>
          <w:rFonts w:eastAsia="Times New Roman" w:cs="Times New Roman"/>
          <w:color w:val="000000" w:themeColor="text1"/>
          <w:sz w:val="24"/>
          <w:szCs w:val="24"/>
          <w:lang w:eastAsia="ru-RU"/>
        </w:rPr>
        <w:t xml:space="preserve"> настоящих нормативов).</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8.2.18</w:t>
      </w:r>
      <w:r w:rsidR="008B7A8A" w:rsidRPr="00E27EC3">
        <w:rPr>
          <w:rFonts w:eastAsia="Times New Roman" w:cs="Times New Roman"/>
          <w:color w:val="000000" w:themeColor="text1"/>
          <w:sz w:val="24"/>
          <w:szCs w:val="24"/>
          <w:lang w:eastAsia="ru-RU"/>
        </w:rPr>
        <w:t xml:space="preserve"> Для инженерной защиты зданий и сооружений от карста применяются следующие мероприятия или их сочетания:</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планировочные;</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водозащитные и противофильтрационные;</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геотехнические (укрепление оснований);</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конструктивные (отдельно или в комплексе с геотехническими);</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технологические (повышение над</w:t>
      </w:r>
      <w:r w:rsidR="002C7C6B" w:rsidRPr="00E27EC3">
        <w:rPr>
          <w:rFonts w:eastAsia="Times New Roman" w:cs="Times New Roman"/>
          <w:color w:val="000000" w:themeColor="text1"/>
          <w:sz w:val="24"/>
          <w:szCs w:val="24"/>
          <w:lang w:eastAsia="ru-RU"/>
        </w:rPr>
        <w:t>ё</w:t>
      </w:r>
      <w:r w:rsidR="008B7A8A" w:rsidRPr="00E27EC3">
        <w:rPr>
          <w:rFonts w:eastAsia="Times New Roman" w:cs="Times New Roman"/>
          <w:color w:val="000000" w:themeColor="text1"/>
          <w:sz w:val="24"/>
          <w:szCs w:val="24"/>
          <w:lang w:eastAsia="ru-RU"/>
        </w:rPr>
        <w:t>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 т.д.);</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эксплуатационные (мониторинг состояния грунтов, деформаций зданий и сооружений).</w:t>
      </w:r>
    </w:p>
    <w:p w:rsidR="008B7A8A" w:rsidRPr="00E27EC3" w:rsidRDefault="008B7A8A"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8B7A8A" w:rsidRPr="00E27EC3" w:rsidRDefault="00114C0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8.2.19</w:t>
      </w:r>
      <w:r w:rsidR="008B7A8A" w:rsidRPr="00E27EC3">
        <w:rPr>
          <w:rFonts w:eastAsia="Times New Roman" w:cs="Times New Roman"/>
          <w:color w:val="000000" w:themeColor="text1"/>
          <w:sz w:val="24"/>
          <w:szCs w:val="24"/>
          <w:lang w:eastAsia="ru-RU"/>
        </w:rPr>
        <w:t xml:space="preserve"> Противокарстовые мероприятия должны:</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предотвращать активизацию, а при необходимости и снижать активность карстовых и карстово</w:t>
      </w:r>
      <w:r w:rsidRPr="00E27EC3">
        <w:rPr>
          <w:rFonts w:eastAsia="Times New Roman" w:cs="Times New Roman"/>
          <w:color w:val="000000" w:themeColor="text1"/>
          <w:sz w:val="24"/>
          <w:szCs w:val="24"/>
          <w:lang w:eastAsia="ru-RU"/>
        </w:rPr>
        <w:t xml:space="preserve"> – </w:t>
      </w:r>
      <w:r w:rsidR="008B7A8A" w:rsidRPr="00E27EC3">
        <w:rPr>
          <w:rFonts w:eastAsia="Times New Roman" w:cs="Times New Roman"/>
          <w:color w:val="000000" w:themeColor="text1"/>
          <w:sz w:val="24"/>
          <w:szCs w:val="24"/>
          <w:lang w:eastAsia="ru-RU"/>
        </w:rPr>
        <w:t>суффозионных процессов;</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исключать или уменьшать в необходимой степени карстовые и карстово</w:t>
      </w:r>
      <w:r w:rsidR="00396F92" w:rsidRPr="00E27EC3">
        <w:rPr>
          <w:rFonts w:eastAsia="Times New Roman" w:cs="Times New Roman"/>
          <w:color w:val="000000" w:themeColor="text1"/>
          <w:sz w:val="24"/>
          <w:szCs w:val="24"/>
          <w:lang w:eastAsia="ru-RU"/>
        </w:rPr>
        <w:t xml:space="preserve"> – </w:t>
      </w:r>
      <w:r w:rsidR="008B7A8A" w:rsidRPr="00E27EC3">
        <w:rPr>
          <w:rFonts w:eastAsia="Times New Roman" w:cs="Times New Roman"/>
          <w:color w:val="000000" w:themeColor="text1"/>
          <w:sz w:val="24"/>
          <w:szCs w:val="24"/>
          <w:lang w:eastAsia="ru-RU"/>
        </w:rPr>
        <w:t>суффозионные деформации грунтовых толщ;</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предотвращать повышенную фильтрацию и прорывы воды из карстовых полостей в подземные помещения и горные выработки;</w:t>
      </w:r>
    </w:p>
    <w:p w:rsidR="008B7A8A" w:rsidRPr="00E27EC3" w:rsidRDefault="00F41AC6" w:rsidP="008B7A8A">
      <w:pPr>
        <w:widowControl w:val="0"/>
        <w:autoSpaceDE w:val="0"/>
        <w:autoSpaceDN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обеспечивать возможность нормальной эксплуатации территорий, зданий и сооружений при допущенных карстовых проявлениях.</w:t>
      </w:r>
    </w:p>
    <w:p w:rsidR="008B7A8A" w:rsidRPr="00E27EC3" w:rsidRDefault="00114C0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8.2.20</w:t>
      </w:r>
      <w:r w:rsidR="008B7A8A" w:rsidRPr="00E27EC3">
        <w:rPr>
          <w:rFonts w:eastAsia="Times New Roman" w:cs="Times New Roman"/>
          <w:color w:val="000000" w:themeColor="text1"/>
          <w:sz w:val="24"/>
          <w:szCs w:val="24"/>
          <w:lang w:eastAsia="ru-RU"/>
        </w:rPr>
        <w:t xml:space="preserve">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8B7A8A" w:rsidRPr="00E27EC3" w:rsidRDefault="008B7A8A"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 состав планировочных мероприятий входят:</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w:t>
      </w:r>
      <w:r w:rsidR="00A53315" w:rsidRPr="00E27EC3">
        <w:rPr>
          <w:rFonts w:eastAsia="Times New Roman" w:cs="Times New Roman"/>
          <w:color w:val="000000" w:themeColor="text1"/>
          <w:sz w:val="24"/>
          <w:szCs w:val="24"/>
          <w:lang w:eastAsia="ru-RU"/>
        </w:rPr>
        <w:t>ё</w:t>
      </w:r>
      <w:r w:rsidR="008B7A8A" w:rsidRPr="00E27EC3">
        <w:rPr>
          <w:rFonts w:eastAsia="Times New Roman" w:cs="Times New Roman"/>
          <w:color w:val="000000" w:themeColor="text1"/>
          <w:sz w:val="24"/>
          <w:szCs w:val="24"/>
          <w:lang w:eastAsia="ru-RU"/>
        </w:rPr>
        <w:t>ных насаждений;</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разработка инженерной защиты территорий от техногенного влияния строительства на развитие карста;</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расположение зданий и сооружений на менее опасных участках за пределами участков </w:t>
      </w:r>
      <w:r w:rsidR="00A53315" w:rsidRPr="00E27EC3">
        <w:rPr>
          <w:rFonts w:eastAsia="Times New Roman" w:cs="Times New Roman"/>
          <w:color w:val="000000" w:themeColor="text1"/>
          <w:sz w:val="24"/>
          <w:szCs w:val="24"/>
          <w:lang w:eastAsia="ru-RU"/>
        </w:rPr>
        <w:t xml:space="preserve">    </w:t>
      </w:r>
      <w:r w:rsidR="008B7A8A" w:rsidRPr="00E27EC3">
        <w:rPr>
          <w:rFonts w:eastAsia="Times New Roman" w:cs="Times New Roman"/>
          <w:color w:val="000000" w:themeColor="text1"/>
          <w:sz w:val="24"/>
          <w:szCs w:val="24"/>
          <w:lang w:val="en-US" w:eastAsia="ru-RU"/>
        </w:rPr>
        <w:t>I</w:t>
      </w:r>
      <w:r w:rsidR="00114C06" w:rsidRPr="00E27EC3">
        <w:rPr>
          <w:rFonts w:eastAsia="Times New Roman" w:cs="Times New Roman"/>
          <w:color w:val="000000" w:themeColor="text1"/>
          <w:sz w:val="24"/>
          <w:szCs w:val="24"/>
          <w:lang w:eastAsia="ru-RU"/>
        </w:rPr>
        <w:t xml:space="preserve"> – </w:t>
      </w:r>
      <w:r w:rsidR="008B7A8A" w:rsidRPr="00E27EC3">
        <w:rPr>
          <w:rFonts w:eastAsia="Times New Roman" w:cs="Times New Roman"/>
          <w:color w:val="000000" w:themeColor="text1"/>
          <w:sz w:val="24"/>
          <w:szCs w:val="24"/>
          <w:lang w:val="en-US" w:eastAsia="ru-RU"/>
        </w:rPr>
        <w:t>II</w:t>
      </w:r>
      <w:r w:rsidR="008B7A8A" w:rsidRPr="00E27EC3">
        <w:rPr>
          <w:rFonts w:eastAsia="Times New Roman" w:cs="Times New Roman"/>
          <w:color w:val="000000" w:themeColor="text1"/>
          <w:sz w:val="24"/>
          <w:szCs w:val="24"/>
          <w:lang w:eastAsia="ru-RU"/>
        </w:rPr>
        <w:t xml:space="preserve">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008B7A8A" w:rsidRPr="00E27EC3">
          <w:rPr>
            <w:rFonts w:eastAsia="Times New Roman" w:cs="Times New Roman"/>
            <w:color w:val="000000" w:themeColor="text1"/>
            <w:sz w:val="24"/>
            <w:szCs w:val="24"/>
            <w:lang w:eastAsia="ru-RU"/>
          </w:rPr>
          <w:t>20 м</w:t>
        </w:r>
      </w:smartTag>
      <w:r w:rsidR="008B7A8A" w:rsidRPr="00E27EC3">
        <w:rPr>
          <w:rFonts w:eastAsia="Times New Roman" w:cs="Times New Roman"/>
          <w:color w:val="000000" w:themeColor="text1"/>
          <w:sz w:val="24"/>
          <w:szCs w:val="24"/>
          <w:lang w:eastAsia="ru-RU"/>
        </w:rPr>
        <w:t xml:space="preserve"> (категория устойчивости А).</w:t>
      </w:r>
    </w:p>
    <w:p w:rsidR="008B7A8A" w:rsidRPr="00E27EC3" w:rsidRDefault="00114C0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8.2.21</w:t>
      </w:r>
      <w:r w:rsidR="008B7A8A" w:rsidRPr="00E27EC3">
        <w:rPr>
          <w:rFonts w:eastAsia="Times New Roman" w:cs="Times New Roman"/>
          <w:color w:val="000000" w:themeColor="text1"/>
          <w:sz w:val="24"/>
          <w:szCs w:val="24"/>
          <w:lang w:eastAsia="ru-RU"/>
        </w:rPr>
        <w:t xml:space="preserve">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должны быть направлены на:</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pacing w:val="-2"/>
          <w:sz w:val="24"/>
          <w:szCs w:val="24"/>
          <w:lang w:eastAsia="ru-RU"/>
        </w:rPr>
        <w:t xml:space="preserve"> максимальное сокращение инфильтрации поверхностных, промышленных и хозяйственно</w:t>
      </w:r>
      <w:r w:rsidRPr="00E27EC3">
        <w:rPr>
          <w:rFonts w:eastAsia="Times New Roman" w:cs="Times New Roman"/>
          <w:color w:val="000000" w:themeColor="text1"/>
          <w:spacing w:val="-2"/>
          <w:sz w:val="24"/>
          <w:szCs w:val="24"/>
          <w:lang w:eastAsia="ru-RU"/>
        </w:rPr>
        <w:t xml:space="preserve"> – </w:t>
      </w:r>
      <w:r w:rsidR="008B7A8A" w:rsidRPr="00E27EC3">
        <w:rPr>
          <w:rFonts w:eastAsia="Times New Roman" w:cs="Times New Roman"/>
          <w:color w:val="000000" w:themeColor="text1"/>
          <w:spacing w:val="-2"/>
          <w:sz w:val="24"/>
          <w:szCs w:val="24"/>
          <w:lang w:eastAsia="ru-RU"/>
        </w:rPr>
        <w:t>бытовых вод в грунт, в том числе борьба с утечками промышленных и хозяйственно</w:t>
      </w:r>
      <w:r w:rsidRPr="00E27EC3">
        <w:rPr>
          <w:rFonts w:eastAsia="Times New Roman" w:cs="Times New Roman"/>
          <w:color w:val="000000" w:themeColor="text1"/>
          <w:spacing w:val="-2"/>
          <w:sz w:val="24"/>
          <w:szCs w:val="24"/>
          <w:lang w:eastAsia="ru-RU"/>
        </w:rPr>
        <w:t xml:space="preserve"> – </w:t>
      </w:r>
      <w:r w:rsidR="008B7A8A" w:rsidRPr="00E27EC3">
        <w:rPr>
          <w:rFonts w:eastAsia="Times New Roman" w:cs="Times New Roman"/>
          <w:color w:val="000000" w:themeColor="text1"/>
          <w:spacing w:val="-2"/>
          <w:sz w:val="24"/>
          <w:szCs w:val="24"/>
          <w:lang w:eastAsia="ru-RU"/>
        </w:rPr>
        <w:t>бытовых вод;</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предотвращение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w:t>
      </w:r>
      <w:r w:rsidRPr="00E27EC3">
        <w:rPr>
          <w:rFonts w:eastAsia="Times New Roman" w:cs="Times New Roman"/>
          <w:color w:val="000000" w:themeColor="text1"/>
          <w:sz w:val="24"/>
          <w:szCs w:val="24"/>
          <w:lang w:eastAsia="ru-RU"/>
        </w:rPr>
        <w:t xml:space="preserve"> – </w:t>
      </w:r>
      <w:r w:rsidR="008B7A8A" w:rsidRPr="00E27EC3">
        <w:rPr>
          <w:rFonts w:eastAsia="Times New Roman" w:cs="Times New Roman"/>
          <w:color w:val="000000" w:themeColor="text1"/>
          <w:sz w:val="24"/>
          <w:szCs w:val="24"/>
          <w:lang w:eastAsia="ru-RU"/>
        </w:rPr>
        <w:t>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 </w:t>
      </w:r>
      <w:r w:rsidR="008B7A8A" w:rsidRPr="00E27EC3">
        <w:rPr>
          <w:rFonts w:eastAsia="Times New Roman" w:cs="Times New Roman"/>
          <w:color w:val="000000" w:themeColor="text1"/>
          <w:sz w:val="24"/>
          <w:szCs w:val="24"/>
          <w:lang w:eastAsia="ru-RU"/>
        </w:rPr>
        <w:t>разработку тщательной вертикальной планировки земной поверхности и устройство надежной ливневой канализации с отводом вод за пределы застраиваемых участков;</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8B7A8A" w:rsidRPr="00E27EC3" w:rsidRDefault="00114C0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8.2.22</w:t>
      </w:r>
      <w:r w:rsidR="008B7A8A" w:rsidRPr="00E27EC3">
        <w:rPr>
          <w:rFonts w:eastAsia="Times New Roman" w:cs="Times New Roman"/>
          <w:color w:val="000000" w:themeColor="text1"/>
          <w:sz w:val="24"/>
          <w:szCs w:val="24"/>
          <w:lang w:eastAsia="ru-RU"/>
        </w:rPr>
        <w:t xml:space="preserve"> 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rsidR="008B7A8A" w:rsidRPr="00E27EC3" w:rsidRDefault="00114C0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8.2.23</w:t>
      </w:r>
      <w:r w:rsidR="008B7A8A" w:rsidRPr="00E27EC3">
        <w:rPr>
          <w:rFonts w:eastAsia="Times New Roman" w:cs="Times New Roman"/>
          <w:color w:val="000000" w:themeColor="text1"/>
          <w:sz w:val="24"/>
          <w:szCs w:val="24"/>
          <w:lang w:eastAsia="ru-RU"/>
        </w:rPr>
        <w:t xml:space="preserve"> При проектировании водохранилищ, водо</w:t>
      </w:r>
      <w:r w:rsidR="00A53315" w:rsidRPr="00E27EC3">
        <w:rPr>
          <w:rFonts w:eastAsia="Times New Roman" w:cs="Times New Roman"/>
          <w:color w:val="000000" w:themeColor="text1"/>
          <w:sz w:val="24"/>
          <w:szCs w:val="24"/>
          <w:lang w:eastAsia="ru-RU"/>
        </w:rPr>
        <w:t>ё</w:t>
      </w:r>
      <w:r w:rsidR="008B7A8A" w:rsidRPr="00E27EC3">
        <w:rPr>
          <w:rFonts w:eastAsia="Times New Roman" w:cs="Times New Roman"/>
          <w:color w:val="000000" w:themeColor="text1"/>
          <w:sz w:val="24"/>
          <w:szCs w:val="24"/>
          <w:lang w:eastAsia="ru-RU"/>
        </w:rPr>
        <w:t>мов, каналов, шламохранилищ, систем водоснабжения и канализации, дренажей, водоотлива из котлованов и других сооружений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 д.</w:t>
      </w:r>
    </w:p>
    <w:p w:rsidR="008B7A8A" w:rsidRPr="00E27EC3" w:rsidRDefault="00114C06" w:rsidP="008B7A8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8.2.24</w:t>
      </w:r>
      <w:r w:rsidR="008B7A8A" w:rsidRPr="00E27EC3">
        <w:rPr>
          <w:rFonts w:eastAsia="Times New Roman" w:cs="Times New Roman"/>
          <w:color w:val="000000" w:themeColor="text1"/>
          <w:sz w:val="24"/>
          <w:szCs w:val="24"/>
          <w:lang w:eastAsia="ru-RU"/>
        </w:rPr>
        <w:t xml:space="preserve"> К геотехническим мероприятиям относятся:</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тампонирование карстовых полостей и трещин, обнаруженных на земной поверхности, в котлованах и горных выработках;</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закрепление закарстованных пород и (или) вышезалегающих грунтов инъекцией цементационных растворов или другими способами;</w:t>
      </w:r>
    </w:p>
    <w:p w:rsidR="008B7A8A" w:rsidRPr="00E27EC3"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8B7A8A" w:rsidRPr="00E27EC3">
        <w:rPr>
          <w:rFonts w:eastAsia="Times New Roman" w:cs="Times New Roman"/>
          <w:color w:val="000000" w:themeColor="text1"/>
          <w:sz w:val="24"/>
          <w:szCs w:val="24"/>
          <w:lang w:eastAsia="ru-RU"/>
        </w:rPr>
        <w:t xml:space="preserve"> опирание фундаментов на надежные незакарстованные или закрепленные грунты.</w:t>
      </w:r>
    </w:p>
    <w:p w:rsidR="008B7A8A" w:rsidRPr="00E27EC3" w:rsidRDefault="00114C0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8.2.25</w:t>
      </w:r>
      <w:r w:rsidR="008B7A8A" w:rsidRPr="00E27EC3">
        <w:rPr>
          <w:rFonts w:eastAsia="Times New Roman" w:cs="Times New Roman"/>
          <w:color w:val="000000" w:themeColor="text1"/>
          <w:sz w:val="24"/>
          <w:szCs w:val="24"/>
          <w:lang w:eastAsia="ru-RU"/>
        </w:rPr>
        <w:t xml:space="preserve"> Если применением геотехнических мероприятий возможность образования карстовых и карстово</w:t>
      </w:r>
      <w:r w:rsidR="00F41AC6" w:rsidRPr="00E27EC3">
        <w:rPr>
          <w:rFonts w:eastAsia="Times New Roman" w:cs="Times New Roman"/>
          <w:color w:val="000000" w:themeColor="text1"/>
          <w:sz w:val="24"/>
          <w:szCs w:val="24"/>
          <w:lang w:eastAsia="ru-RU"/>
        </w:rPr>
        <w:t xml:space="preserve"> – </w:t>
      </w:r>
      <w:r w:rsidR="008B7A8A" w:rsidRPr="00E27EC3">
        <w:rPr>
          <w:rFonts w:eastAsia="Times New Roman" w:cs="Times New Roman"/>
          <w:color w:val="000000" w:themeColor="text1"/>
          <w:sz w:val="24"/>
          <w:szCs w:val="24"/>
          <w:lang w:eastAsia="ru-RU"/>
        </w:rPr>
        <w:t>суффозионных деформаций полностью не исключена, а также в случае технической невозможности или нецелесообразности их применения должны предусматриваться конструктивные мероприятия, назначаемые исходя из расч</w:t>
      </w:r>
      <w:r w:rsidR="00A53315" w:rsidRPr="00E27EC3">
        <w:rPr>
          <w:rFonts w:eastAsia="Times New Roman" w:cs="Times New Roman"/>
          <w:color w:val="000000" w:themeColor="text1"/>
          <w:sz w:val="24"/>
          <w:szCs w:val="24"/>
          <w:lang w:eastAsia="ru-RU"/>
        </w:rPr>
        <w:t>ё</w:t>
      </w:r>
      <w:r w:rsidR="008B7A8A" w:rsidRPr="00E27EC3">
        <w:rPr>
          <w:rFonts w:eastAsia="Times New Roman" w:cs="Times New Roman"/>
          <w:color w:val="000000" w:themeColor="text1"/>
          <w:sz w:val="24"/>
          <w:szCs w:val="24"/>
          <w:lang w:eastAsia="ru-RU"/>
        </w:rPr>
        <w:t>та фундаментов и конструкций сооружения с уч</w:t>
      </w:r>
      <w:r w:rsidR="00A53315" w:rsidRPr="00E27EC3">
        <w:rPr>
          <w:rFonts w:eastAsia="Times New Roman" w:cs="Times New Roman"/>
          <w:color w:val="000000" w:themeColor="text1"/>
          <w:sz w:val="24"/>
          <w:szCs w:val="24"/>
          <w:lang w:eastAsia="ru-RU"/>
        </w:rPr>
        <w:t>ё</w:t>
      </w:r>
      <w:r w:rsidR="008B7A8A" w:rsidRPr="00E27EC3">
        <w:rPr>
          <w:rFonts w:eastAsia="Times New Roman" w:cs="Times New Roman"/>
          <w:color w:val="000000" w:themeColor="text1"/>
          <w:sz w:val="24"/>
          <w:szCs w:val="24"/>
          <w:lang w:eastAsia="ru-RU"/>
        </w:rPr>
        <w:t>том образования карстовых деформаций.</w:t>
      </w:r>
    </w:p>
    <w:p w:rsidR="008B7A8A" w:rsidRPr="00E27EC3" w:rsidRDefault="00114C06" w:rsidP="008B7A8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8.2.26</w:t>
      </w:r>
      <w:r w:rsidR="008B7A8A" w:rsidRPr="00E27EC3">
        <w:rPr>
          <w:rFonts w:eastAsia="Times New Roman" w:cs="Times New Roman"/>
          <w:color w:val="000000" w:themeColor="text1"/>
          <w:sz w:val="24"/>
          <w:szCs w:val="24"/>
          <w:lang w:eastAsia="ru-RU"/>
        </w:rPr>
        <w:t xml:space="preserve"> Противокарстовые мероприятия осуществляются в соответствии с требованиями СП 116.13330.2012.</w:t>
      </w:r>
    </w:p>
    <w:p w:rsidR="008B7A8A" w:rsidRPr="00E27EC3" w:rsidRDefault="008B7A8A" w:rsidP="008B7A8A">
      <w:pPr>
        <w:widowControl w:val="0"/>
        <w:spacing w:line="239" w:lineRule="auto"/>
        <w:ind w:firstLine="709"/>
        <w:rPr>
          <w:rFonts w:eastAsia="Times New Roman" w:cs="Times New Roman"/>
          <w:color w:val="000000" w:themeColor="text1"/>
          <w:sz w:val="24"/>
          <w:szCs w:val="24"/>
          <w:lang w:eastAsia="ru-RU"/>
        </w:rPr>
      </w:pPr>
    </w:p>
    <w:p w:rsidR="008B7A8A" w:rsidRPr="00E27EC3" w:rsidRDefault="008B7A8A" w:rsidP="008B7A8A">
      <w:pPr>
        <w:widowControl w:val="0"/>
        <w:autoSpaceDE w:val="0"/>
        <w:autoSpaceDN w:val="0"/>
        <w:adjustRightInd w:val="0"/>
        <w:spacing w:line="239" w:lineRule="auto"/>
        <w:ind w:firstLine="709"/>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Противоэрозионные сооружения и мероприятия</w:t>
      </w:r>
    </w:p>
    <w:p w:rsidR="008B7A8A" w:rsidRPr="00E27EC3" w:rsidRDefault="008B7A8A"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p>
    <w:p w:rsidR="008B7A8A" w:rsidRPr="00E27EC3" w:rsidRDefault="00114C06" w:rsidP="00F74367">
      <w:pPr>
        <w:widowControl w:val="0"/>
        <w:tabs>
          <w:tab w:val="left" w:pos="4914"/>
        </w:tabs>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8.2.27</w:t>
      </w:r>
      <w:r w:rsidR="008B7A8A" w:rsidRPr="00E27EC3">
        <w:rPr>
          <w:rFonts w:eastAsia="Times New Roman" w:cs="Times New Roman"/>
          <w:bCs/>
          <w:color w:val="000000" w:themeColor="text1"/>
          <w:sz w:val="24"/>
          <w:szCs w:val="24"/>
          <w:lang w:eastAsia="ru-RU"/>
        </w:rPr>
        <w:t xml:space="preserve"> Развитие овражной сети </w:t>
      </w:r>
      <w:r w:rsidR="00F74367" w:rsidRPr="00E27EC3">
        <w:rPr>
          <w:rFonts w:eastAsia="Times New Roman" w:cs="Times New Roman"/>
          <w:bCs/>
          <w:color w:val="000000" w:themeColor="text1"/>
          <w:sz w:val="24"/>
          <w:szCs w:val="24"/>
          <w:lang w:eastAsia="ru-RU"/>
        </w:rPr>
        <w:t>возможно</w:t>
      </w:r>
      <w:r w:rsidR="008B7A8A" w:rsidRPr="00E27EC3">
        <w:rPr>
          <w:rFonts w:eastAsia="Times New Roman" w:cs="Times New Roman"/>
          <w:bCs/>
          <w:color w:val="000000" w:themeColor="text1"/>
          <w:sz w:val="24"/>
          <w:szCs w:val="24"/>
          <w:lang w:eastAsia="ru-RU"/>
        </w:rPr>
        <w:t xml:space="preserve"> вблизи насел</w:t>
      </w:r>
      <w:r w:rsidR="00032864" w:rsidRPr="00E27EC3">
        <w:rPr>
          <w:rFonts w:eastAsia="Times New Roman" w:cs="Times New Roman"/>
          <w:bCs/>
          <w:color w:val="000000" w:themeColor="text1"/>
          <w:sz w:val="24"/>
          <w:szCs w:val="24"/>
          <w:lang w:eastAsia="ru-RU"/>
        </w:rPr>
        <w:t>ё</w:t>
      </w:r>
      <w:r w:rsidR="008B7A8A" w:rsidRPr="00E27EC3">
        <w:rPr>
          <w:rFonts w:eastAsia="Times New Roman" w:cs="Times New Roman"/>
          <w:bCs/>
          <w:color w:val="000000" w:themeColor="text1"/>
          <w:sz w:val="24"/>
          <w:szCs w:val="24"/>
          <w:lang w:eastAsia="ru-RU"/>
        </w:rPr>
        <w:t>нных пунктов, что связано с техногенным нарушением дернового покрова: подрезкой склонов, вырубкой лесов на склонах, продольной распашкой земель, прокладкой коммуникаций, дорог, необорудованных водостоками.</w:t>
      </w:r>
    </w:p>
    <w:p w:rsidR="008B7A8A" w:rsidRPr="00E27EC3" w:rsidRDefault="008B7A8A" w:rsidP="008B7A8A">
      <w:pPr>
        <w:widowControl w:val="0"/>
        <w:tabs>
          <w:tab w:val="left" w:pos="4914"/>
        </w:tabs>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Также проявляются процессы водной (речной) эрозии, которые могут приводить к повреждению объектов транспортной инфраструктуры (в том числе разрушению мостов, грунтовых дорог, размыву дамб в поймах рек), а также объектов инженерной инфраструктуры (разрушению отстойников технических вод).</w:t>
      </w:r>
    </w:p>
    <w:p w:rsidR="008B7A8A" w:rsidRPr="00E27EC3" w:rsidRDefault="00114C06" w:rsidP="008B7A8A">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8.2.28</w:t>
      </w:r>
      <w:r w:rsidR="008B7A8A" w:rsidRPr="00E27EC3">
        <w:rPr>
          <w:rFonts w:eastAsia="Times New Roman" w:cs="Times New Roman"/>
          <w:bCs/>
          <w:color w:val="000000" w:themeColor="text1"/>
          <w:sz w:val="24"/>
          <w:szCs w:val="24"/>
          <w:lang w:eastAsia="ru-RU"/>
        </w:rPr>
        <w:t xml:space="preserve"> </w:t>
      </w:r>
      <w:r w:rsidR="008B7A8A" w:rsidRPr="00E27EC3">
        <w:rPr>
          <w:rFonts w:eastAsia="Times New Roman" w:cs="Times New Roman"/>
          <w:bCs/>
          <w:color w:val="000000" w:themeColor="text1"/>
          <w:spacing w:val="-2"/>
          <w:sz w:val="24"/>
          <w:szCs w:val="24"/>
          <w:lang w:eastAsia="ru-RU"/>
        </w:rPr>
        <w:t>Основными причинами риска возникновения эрозионных процессов, в том числе русловой эрозии, являются</w:t>
      </w:r>
      <w:r w:rsidR="00A53315" w:rsidRPr="00E27EC3">
        <w:rPr>
          <w:rFonts w:eastAsia="Times New Roman" w:cs="Times New Roman"/>
          <w:bCs/>
          <w:color w:val="000000" w:themeColor="text1"/>
          <w:sz w:val="24"/>
          <w:szCs w:val="24"/>
          <w:lang w:eastAsia="ru-RU"/>
        </w:rPr>
        <w:t>:</w:t>
      </w:r>
    </w:p>
    <w:p w:rsidR="008B7A8A" w:rsidRPr="00E27EC3" w:rsidRDefault="00114C06"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8B7A8A" w:rsidRPr="00E27EC3">
        <w:rPr>
          <w:rFonts w:eastAsia="Times New Roman" w:cs="Times New Roman"/>
          <w:bCs/>
          <w:color w:val="000000" w:themeColor="text1"/>
          <w:sz w:val="24"/>
          <w:szCs w:val="24"/>
          <w:lang w:eastAsia="ru-RU"/>
        </w:rPr>
        <w:t xml:space="preserve"> нарушение растительного покрова;</w:t>
      </w:r>
    </w:p>
    <w:p w:rsidR="008B7A8A" w:rsidRPr="00E27EC3"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высокий уровень грунтовых вод;</w:t>
      </w:r>
    </w:p>
    <w:p w:rsidR="008B7A8A" w:rsidRPr="00E27EC3"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ветровой режим (выдувание почв);</w:t>
      </w:r>
    </w:p>
    <w:p w:rsidR="008B7A8A" w:rsidRPr="00E27EC3"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гидрологические особенности водо</w:t>
      </w:r>
      <w:r w:rsidR="00A53315"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мов и водотоков (вымывание почв, подмыв склонов);</w:t>
      </w:r>
    </w:p>
    <w:p w:rsidR="008B7A8A" w:rsidRPr="00E27EC3"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техногенная деятельность человека (уничтожение растительности, распашка склонов «вдоль», а не «поперек» и т. д.).</w:t>
      </w:r>
    </w:p>
    <w:p w:rsidR="008B7A8A" w:rsidRPr="00E27EC3" w:rsidRDefault="00114C06"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8.2.29</w:t>
      </w:r>
      <w:r w:rsidR="008B7A8A" w:rsidRPr="00E27EC3">
        <w:rPr>
          <w:rFonts w:eastAsia="Times New Roman" w:cs="Times New Roman"/>
          <w:bCs/>
          <w:color w:val="000000" w:themeColor="text1"/>
          <w:sz w:val="24"/>
          <w:szCs w:val="24"/>
          <w:lang w:eastAsia="ru-RU"/>
        </w:rPr>
        <w:t xml:space="preserve"> Для освоения территорий, рельеф которых пересеч</w:t>
      </w:r>
      <w:r w:rsidR="00A53315" w:rsidRPr="00E27EC3">
        <w:rPr>
          <w:rFonts w:eastAsia="Times New Roman" w:cs="Times New Roman"/>
          <w:bCs/>
          <w:color w:val="000000" w:themeColor="text1"/>
          <w:sz w:val="24"/>
          <w:szCs w:val="24"/>
          <w:lang w:eastAsia="ru-RU"/>
        </w:rPr>
        <w:t>ё</w:t>
      </w:r>
      <w:r w:rsidR="008B7A8A" w:rsidRPr="00E27EC3">
        <w:rPr>
          <w:rFonts w:eastAsia="Times New Roman" w:cs="Times New Roman"/>
          <w:bCs/>
          <w:color w:val="000000" w:themeColor="text1"/>
          <w:sz w:val="24"/>
          <w:szCs w:val="24"/>
          <w:lang w:eastAsia="ru-RU"/>
        </w:rPr>
        <w:t>н оврагами, предусматриваются мероприятия, направленные на предотвращение эрозии почвы и рациональное градостроительное использование. Одновременно эти мероприятия являются и мерами по благоустройству застроенной территории.</w:t>
      </w:r>
    </w:p>
    <w:p w:rsidR="008B7A8A" w:rsidRPr="00E27EC3"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Для инженерной защиты территорий от овражной эрозии применяют следующие виды сооружений и мероприятий:</w:t>
      </w:r>
    </w:p>
    <w:p w:rsidR="008B7A8A" w:rsidRPr="00E27EC3"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B7A8A" w:rsidRPr="00E27EC3"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упорядочение поверхностного стока;</w:t>
      </w:r>
    </w:p>
    <w:p w:rsidR="008B7A8A" w:rsidRPr="00E27EC3"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xml:space="preserve">– </w:t>
      </w:r>
      <w:r w:rsidRPr="00E27EC3">
        <w:rPr>
          <w:rFonts w:eastAsia="Times New Roman" w:cs="Times New Roman"/>
          <w:color w:val="000000" w:themeColor="text1"/>
          <w:sz w:val="24"/>
          <w:szCs w:val="24"/>
          <w:lang w:eastAsia="ru-RU"/>
        </w:rPr>
        <w:t>искусственное понижение уровня подземных вод (</w:t>
      </w:r>
      <w:r w:rsidRPr="00E27EC3">
        <w:rPr>
          <w:rFonts w:eastAsia="Times New Roman" w:cs="Times New Roman"/>
          <w:bCs/>
          <w:color w:val="000000" w:themeColor="text1"/>
          <w:sz w:val="24"/>
          <w:szCs w:val="24"/>
          <w:lang w:eastAsia="ru-RU"/>
        </w:rPr>
        <w:t>дренажные системы для понижения или перехвата грунтовых вод);</w:t>
      </w:r>
    </w:p>
    <w:p w:rsidR="008B7A8A" w:rsidRPr="00E27EC3"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предотвращение вырубки лесов, кустарника;</w:t>
      </w:r>
    </w:p>
    <w:p w:rsidR="008B7A8A" w:rsidRPr="00E27EC3"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xml:space="preserve">– </w:t>
      </w:r>
      <w:r w:rsidRPr="00E27EC3">
        <w:rPr>
          <w:rFonts w:eastAsia="Times New Roman" w:cs="Times New Roman"/>
          <w:bCs/>
          <w:color w:val="000000" w:themeColor="text1"/>
          <w:spacing w:val="-2"/>
          <w:sz w:val="24"/>
          <w:szCs w:val="24"/>
          <w:lang w:eastAsia="ru-RU"/>
        </w:rPr>
        <w:t>агро</w:t>
      </w:r>
      <w:r w:rsidRPr="00E27EC3">
        <w:rPr>
          <w:rFonts w:eastAsia="Times New Roman" w:cs="Times New Roman"/>
          <w:bCs/>
          <w:color w:val="000000" w:themeColor="text1"/>
          <w:sz w:val="24"/>
          <w:szCs w:val="24"/>
          <w:lang w:eastAsia="ru-RU"/>
        </w:rPr>
        <w:t>–</w:t>
      </w:r>
      <w:r w:rsidRPr="00E27EC3">
        <w:rPr>
          <w:rFonts w:eastAsia="Times New Roman" w:cs="Times New Roman"/>
          <w:bCs/>
          <w:color w:val="000000" w:themeColor="text1"/>
          <w:spacing w:val="-2"/>
          <w:sz w:val="24"/>
          <w:szCs w:val="24"/>
          <w:lang w:eastAsia="ru-RU"/>
        </w:rPr>
        <w:t>, лесо</w:t>
      </w:r>
      <w:r w:rsidRPr="00E27EC3">
        <w:rPr>
          <w:rFonts w:eastAsia="Times New Roman" w:cs="Times New Roman"/>
          <w:bCs/>
          <w:color w:val="000000" w:themeColor="text1"/>
          <w:sz w:val="24"/>
          <w:szCs w:val="24"/>
          <w:lang w:eastAsia="ru-RU"/>
        </w:rPr>
        <w:t>–</w:t>
      </w:r>
      <w:r w:rsidRPr="00E27EC3">
        <w:rPr>
          <w:rFonts w:eastAsia="Times New Roman" w:cs="Times New Roman"/>
          <w:bCs/>
          <w:color w:val="000000" w:themeColor="text1"/>
          <w:spacing w:val="-2"/>
          <w:sz w:val="24"/>
          <w:szCs w:val="24"/>
          <w:lang w:eastAsia="ru-RU"/>
        </w:rPr>
        <w:t>, фитомелиорация – восстановление растительного покрова пут</w:t>
      </w:r>
      <w:r w:rsidR="00A53315" w:rsidRPr="00E27EC3">
        <w:rPr>
          <w:rFonts w:eastAsia="Times New Roman" w:cs="Times New Roman"/>
          <w:bCs/>
          <w:color w:val="000000" w:themeColor="text1"/>
          <w:spacing w:val="-2"/>
          <w:sz w:val="24"/>
          <w:szCs w:val="24"/>
          <w:lang w:eastAsia="ru-RU"/>
        </w:rPr>
        <w:t>ё</w:t>
      </w:r>
      <w:r w:rsidRPr="00E27EC3">
        <w:rPr>
          <w:rFonts w:eastAsia="Times New Roman" w:cs="Times New Roman"/>
          <w:bCs/>
          <w:color w:val="000000" w:themeColor="text1"/>
          <w:spacing w:val="-2"/>
          <w:sz w:val="24"/>
          <w:szCs w:val="24"/>
          <w:lang w:eastAsia="ru-RU"/>
        </w:rPr>
        <w:t>м</w:t>
      </w:r>
      <w:r w:rsidRPr="00E27EC3">
        <w:rPr>
          <w:rFonts w:eastAsia="Times New Roman" w:cs="Times New Roman"/>
          <w:bCs/>
          <w:color w:val="000000" w:themeColor="text1"/>
          <w:sz w:val="24"/>
          <w:szCs w:val="24"/>
          <w:lang w:eastAsia="ru-RU"/>
        </w:rPr>
        <w:t xml:space="preserve"> почвозащитного чередования сельскохозяйственных культур, создания защитных лесных полос, создание насаждений на слабых грунтах и др.; </w:t>
      </w:r>
    </w:p>
    <w:p w:rsidR="008B7A8A" w:rsidRPr="00E27EC3"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сооружения механической защиты для остановки движения почв.</w:t>
      </w:r>
    </w:p>
    <w:p w:rsidR="008B7A8A" w:rsidRPr="00E27EC3"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В отдельных случаях допускается полная или частичная ликвидация оврагов пут</w:t>
      </w:r>
      <w:r w:rsidR="002A3CB3"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м их засыпки с прокладкой по ним водос</w:t>
      </w:r>
      <w:r w:rsidR="00A53315" w:rsidRPr="00E27EC3">
        <w:rPr>
          <w:rFonts w:eastAsia="Times New Roman" w:cs="Times New Roman"/>
          <w:bCs/>
          <w:color w:val="000000" w:themeColor="text1"/>
          <w:sz w:val="24"/>
          <w:szCs w:val="24"/>
          <w:lang w:eastAsia="ru-RU"/>
        </w:rPr>
        <w:t>точных и дренажных коллекторов.</w:t>
      </w:r>
    </w:p>
    <w:p w:rsidR="008B7A8A" w:rsidRPr="00E27EC3"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xml:space="preserve">Полная засыпка оврагов возможна в верховой части, где малая ширина по верху и крутые склоны. При этом расстояние от засыпанного оврага (или бровки уположенного до устойчивого состояния откоса) до зданий должно быть не менее </w:t>
      </w:r>
      <w:smartTag w:uri="urn:schemas-microsoft-com:office:smarttags" w:element="metricconverter">
        <w:smartTagPr>
          <w:attr w:name="ProductID" w:val="20 м"/>
        </w:smartTagPr>
        <w:r w:rsidRPr="00E27EC3">
          <w:rPr>
            <w:rFonts w:eastAsia="Times New Roman" w:cs="Times New Roman"/>
            <w:bCs/>
            <w:color w:val="000000" w:themeColor="text1"/>
            <w:sz w:val="24"/>
            <w:szCs w:val="24"/>
            <w:lang w:eastAsia="ru-RU"/>
          </w:rPr>
          <w:t>20 м</w:t>
        </w:r>
      </w:smartTag>
      <w:r w:rsidRPr="00E27EC3">
        <w:rPr>
          <w:rFonts w:eastAsia="Times New Roman" w:cs="Times New Roman"/>
          <w:bCs/>
          <w:color w:val="000000" w:themeColor="text1"/>
          <w:sz w:val="24"/>
          <w:szCs w:val="24"/>
          <w:lang w:eastAsia="ru-RU"/>
        </w:rPr>
        <w:t xml:space="preserve">. На засыпанных участках оврага предварительно укладывается дождевой, а при необходимости и дренажный коллектор. Овраги размером более </w:t>
      </w:r>
      <w:smartTag w:uri="urn:schemas-microsoft-com:office:smarttags" w:element="metricconverter">
        <w:smartTagPr>
          <w:attr w:name="ProductID" w:val="50 м"/>
        </w:smartTagPr>
        <w:r w:rsidRPr="00E27EC3">
          <w:rPr>
            <w:rFonts w:eastAsia="Times New Roman" w:cs="Times New Roman"/>
            <w:bCs/>
            <w:color w:val="000000" w:themeColor="text1"/>
            <w:sz w:val="24"/>
            <w:szCs w:val="24"/>
            <w:lang w:eastAsia="ru-RU"/>
          </w:rPr>
          <w:t>50 м</w:t>
        </w:r>
      </w:smartTag>
      <w:r w:rsidRPr="00E27EC3">
        <w:rPr>
          <w:rFonts w:eastAsia="Times New Roman" w:cs="Times New Roman"/>
          <w:bCs/>
          <w:color w:val="000000" w:themeColor="text1"/>
          <w:sz w:val="24"/>
          <w:szCs w:val="24"/>
          <w:lang w:eastAsia="ru-RU"/>
        </w:rPr>
        <w:t xml:space="preserve"> не засыпаются.</w:t>
      </w:r>
    </w:p>
    <w:p w:rsidR="008B7A8A" w:rsidRPr="00E27EC3" w:rsidRDefault="00114C06"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8.2.30</w:t>
      </w:r>
      <w:r w:rsidR="008B7A8A" w:rsidRPr="00E27EC3">
        <w:rPr>
          <w:rFonts w:eastAsia="Times New Roman" w:cs="Times New Roman"/>
          <w:bCs/>
          <w:color w:val="000000" w:themeColor="text1"/>
          <w:sz w:val="24"/>
          <w:szCs w:val="24"/>
          <w:lang w:eastAsia="ru-RU"/>
        </w:rPr>
        <w:t xml:space="preserve"> В верховьях неглубоких оврагов возможно предусматривать проектирование гаражей и автостоянок. При этом по дну неглубоких оврагов целесообразно прокладывать инженерные коммуникации (при оптимальной разности отметок прилегающей территории и дна оврага для присоединения разводящей сети к магистральным коллекторам).</w:t>
      </w:r>
    </w:p>
    <w:p w:rsidR="008B7A8A" w:rsidRPr="00E27EC3" w:rsidRDefault="00114C06"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8.2.31</w:t>
      </w:r>
      <w:r w:rsidR="008B7A8A" w:rsidRPr="00E27EC3">
        <w:rPr>
          <w:rFonts w:eastAsia="Times New Roman" w:cs="Times New Roman"/>
          <w:bCs/>
          <w:color w:val="000000" w:themeColor="text1"/>
          <w:sz w:val="24"/>
          <w:szCs w:val="24"/>
          <w:lang w:eastAsia="ru-RU"/>
        </w:rPr>
        <w:t xml:space="preserve"> Овраги являются естественными тальвегами для стока поверхностных вод, которые целесообразно сохранять в вертикальной планировке территории (для сохраняемого оврага – по дну оврага по лотку; для засыпанного участка – по водосточному коллектору).</w:t>
      </w:r>
    </w:p>
    <w:p w:rsidR="008B7A8A" w:rsidRPr="00E27EC3"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xml:space="preserve">При этом склоны оврага необходимо планировать, делая их более пологими, при высоте откосов более 5 – 6 м следует предусматривать бермы шириной не менее </w:t>
      </w:r>
      <w:smartTag w:uri="urn:schemas-microsoft-com:office:smarttags" w:element="metricconverter">
        <w:smartTagPr>
          <w:attr w:name="ProductID" w:val="2 м"/>
        </w:smartTagPr>
        <w:r w:rsidRPr="00E27EC3">
          <w:rPr>
            <w:rFonts w:eastAsia="Times New Roman" w:cs="Times New Roman"/>
            <w:bCs/>
            <w:color w:val="000000" w:themeColor="text1"/>
            <w:sz w:val="24"/>
            <w:szCs w:val="24"/>
            <w:lang w:eastAsia="ru-RU"/>
          </w:rPr>
          <w:t>2 м</w:t>
        </w:r>
      </w:smartTag>
      <w:r w:rsidRPr="00E27EC3">
        <w:rPr>
          <w:rFonts w:eastAsia="Times New Roman" w:cs="Times New Roman"/>
          <w:bCs/>
          <w:color w:val="000000" w:themeColor="text1"/>
          <w:sz w:val="24"/>
          <w:szCs w:val="24"/>
          <w:lang w:eastAsia="ru-RU"/>
        </w:rPr>
        <w:t>.</w:t>
      </w:r>
    </w:p>
    <w:p w:rsidR="008B7A8A" w:rsidRPr="00E27EC3" w:rsidRDefault="00114C06"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8.2.32</w:t>
      </w:r>
      <w:r w:rsidR="008B7A8A" w:rsidRPr="00E27EC3">
        <w:rPr>
          <w:rFonts w:eastAsia="Times New Roman" w:cs="Times New Roman"/>
          <w:bCs/>
          <w:color w:val="000000" w:themeColor="text1"/>
          <w:sz w:val="24"/>
          <w:szCs w:val="24"/>
          <w:lang w:eastAsia="ru-RU"/>
        </w:rPr>
        <w:t xml:space="preserve"> Для инженерной защиты территорий от водной эрозии применяют следующие виды сооружений и мероприятий:</w:t>
      </w:r>
    </w:p>
    <w:p w:rsidR="008B7A8A" w:rsidRPr="00E27EC3"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водозадерживающие сооружения – валы по берегам рек, вокруг водо</w:t>
      </w:r>
      <w:r w:rsidR="00890A44"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мов;</w:t>
      </w:r>
    </w:p>
    <w:p w:rsidR="008B7A8A" w:rsidRPr="00E27EC3"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водоотводящие сооружения (валы, нагорные каналы и канавы) для перехвата поверхностных (дождевых и талых) вод и отвода их в водо</w:t>
      </w:r>
      <w:r w:rsidR="00890A44"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мы и водотоки;</w:t>
      </w:r>
    </w:p>
    <w:p w:rsidR="008B7A8A" w:rsidRPr="00E27EC3"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водосборные соо</w:t>
      </w:r>
      <w:r w:rsidR="00C97B4D" w:rsidRPr="00E27EC3">
        <w:rPr>
          <w:rFonts w:eastAsia="Times New Roman" w:cs="Times New Roman"/>
          <w:bCs/>
          <w:color w:val="000000" w:themeColor="text1"/>
          <w:sz w:val="24"/>
          <w:szCs w:val="24"/>
          <w:lang w:eastAsia="ru-RU"/>
        </w:rPr>
        <w:t>ружения (прудов, запруд и др.);</w:t>
      </w:r>
    </w:p>
    <w:p w:rsidR="008B7A8A" w:rsidRPr="00E27EC3"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фито– и лесомелиорация – создание защитных лесных полос вокруг оврагов, балок, водо</w:t>
      </w:r>
      <w:r w:rsidR="00890A44"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мов, по берегам водотоков, по откосам и днищам оврагов и балок;</w:t>
      </w:r>
    </w:p>
    <w:p w:rsidR="008B7A8A" w:rsidRPr="00E27EC3"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террасирование (насыпная часть террас используется для посадки деревьев, посева трав и сельскохозяйственных культур).</w:t>
      </w:r>
    </w:p>
    <w:p w:rsidR="008B7A8A" w:rsidRPr="00E27EC3" w:rsidRDefault="00114C0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8.2.33</w:t>
      </w:r>
      <w:r w:rsidR="008B7A8A" w:rsidRPr="00E27EC3">
        <w:rPr>
          <w:rFonts w:eastAsia="Times New Roman" w:cs="Times New Roman"/>
          <w:color w:val="000000" w:themeColor="text1"/>
          <w:sz w:val="24"/>
          <w:szCs w:val="24"/>
          <w:lang w:eastAsia="ru-RU"/>
        </w:rPr>
        <w:t xml:space="preserve"> Почвоукрепительные насаждения (в том числе защитные лесные полосы) проектируются не только на территории, подверженной эрозионным процессам, но и на потенциально опасных участках, а также на участках зарождения и формирования стока, при необходимости они применяются в комплексе с инженерными сооружениями и мероприятиями.</w:t>
      </w:r>
    </w:p>
    <w:p w:rsidR="008B7A8A" w:rsidRPr="00E27EC3" w:rsidRDefault="00114C0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8.2.34</w:t>
      </w:r>
      <w:r w:rsidR="008B7A8A" w:rsidRPr="00E27EC3">
        <w:rPr>
          <w:rFonts w:eastAsia="Times New Roman" w:cs="Times New Roman"/>
          <w:color w:val="000000" w:themeColor="text1"/>
          <w:spacing w:val="-2"/>
          <w:sz w:val="24"/>
          <w:szCs w:val="24"/>
          <w:lang w:eastAsia="ru-RU"/>
        </w:rPr>
        <w:t xml:space="preserve"> Защитные лесные полосы создаются также для защиты транспортных коммуникаций</w:t>
      </w:r>
      <w:r w:rsidR="008B7A8A" w:rsidRPr="00E27EC3">
        <w:rPr>
          <w:rFonts w:eastAsia="Times New Roman" w:cs="Times New Roman"/>
          <w:color w:val="000000" w:themeColor="text1"/>
          <w:sz w:val="24"/>
          <w:szCs w:val="24"/>
          <w:lang w:eastAsia="ru-RU"/>
        </w:rPr>
        <w:t>, земель сельскохозяйственного назначения, водных объектов от проявлений эрозионных процессов (переноса поверхностного слоя почвы), в том числе:</w:t>
      </w:r>
    </w:p>
    <w:p w:rsidR="008B7A8A" w:rsidRPr="00E27EC3" w:rsidRDefault="008B7A8A" w:rsidP="008B7A8A">
      <w:pPr>
        <w:widowControl w:val="0"/>
        <w:overflowPunct w:val="0"/>
        <w:autoSpaceDE w:val="0"/>
        <w:autoSpaceDN w:val="0"/>
        <w:adjustRightInd w:val="0"/>
        <w:spacing w:line="239" w:lineRule="auto"/>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полезащитные лесные полосы – на мелиоративных системах (площадь лесопол</w:t>
      </w:r>
      <w:r w:rsidR="00114C06" w:rsidRPr="00E27EC3">
        <w:rPr>
          <w:rFonts w:eastAsia="Times New Roman" w:cs="Times New Roman"/>
          <w:bCs/>
          <w:color w:val="000000" w:themeColor="text1"/>
          <w:sz w:val="24"/>
          <w:szCs w:val="24"/>
          <w:lang w:eastAsia="ru-RU"/>
        </w:rPr>
        <w:t>ос должна составлять не более 4</w:t>
      </w:r>
      <w:r w:rsidRPr="00E27EC3">
        <w:rPr>
          <w:rFonts w:eastAsia="Times New Roman" w:cs="Times New Roman"/>
          <w:bCs/>
          <w:color w:val="000000" w:themeColor="text1"/>
          <w:sz w:val="24"/>
          <w:szCs w:val="24"/>
          <w:lang w:eastAsia="ru-RU"/>
        </w:rPr>
        <w:t xml:space="preserve">% площади орошения, длина лесополосы – не менее 60% длины канала). </w:t>
      </w:r>
      <w:r w:rsidRPr="00E27EC3">
        <w:rPr>
          <w:rFonts w:eastAsia="Times New Roman" w:cs="Times New Roman"/>
          <w:bCs/>
          <w:color w:val="000000" w:themeColor="text1"/>
          <w:spacing w:val="-3"/>
          <w:sz w:val="24"/>
          <w:szCs w:val="24"/>
          <w:lang w:eastAsia="ru-RU"/>
        </w:rPr>
        <w:t xml:space="preserve">Продольные (основные) полосы располагаются поперек преобладающих ветров на расстоянии не более </w:t>
      </w:r>
      <w:smartTag w:uri="urn:schemas-microsoft-com:office:smarttags" w:element="metricconverter">
        <w:smartTagPr>
          <w:attr w:name="ProductID" w:val="800 м"/>
        </w:smartTagPr>
        <w:r w:rsidRPr="00E27EC3">
          <w:rPr>
            <w:rFonts w:eastAsia="Times New Roman" w:cs="Times New Roman"/>
            <w:bCs/>
            <w:color w:val="000000" w:themeColor="text1"/>
            <w:spacing w:val="-3"/>
            <w:sz w:val="24"/>
            <w:szCs w:val="24"/>
            <w:lang w:eastAsia="ru-RU"/>
          </w:rPr>
          <w:t>800 м</w:t>
        </w:r>
      </w:smartTag>
      <w:r w:rsidRPr="00E27EC3">
        <w:rPr>
          <w:rFonts w:eastAsia="Times New Roman" w:cs="Times New Roman"/>
          <w:bCs/>
          <w:color w:val="000000" w:themeColor="text1"/>
          <w:spacing w:val="-3"/>
          <w:sz w:val="24"/>
          <w:szCs w:val="24"/>
          <w:lang w:eastAsia="ru-RU"/>
        </w:rPr>
        <w:t xml:space="preserve"> друг от друга, </w:t>
      </w:r>
      <w:r w:rsidRPr="00E27EC3">
        <w:rPr>
          <w:rFonts w:eastAsia="Times New Roman" w:cs="Times New Roman"/>
          <w:bCs/>
          <w:color w:val="000000" w:themeColor="text1"/>
          <w:sz w:val="24"/>
          <w:szCs w:val="24"/>
          <w:lang w:eastAsia="ru-RU"/>
        </w:rPr>
        <w:t xml:space="preserve">поперечные (вспомогательные) – перпендикулярно продольным на расстоянии не более </w:t>
      </w:r>
      <w:smartTag w:uri="urn:schemas-microsoft-com:office:smarttags" w:element="metricconverter">
        <w:smartTagPr>
          <w:attr w:name="ProductID" w:val="2000 м"/>
        </w:smartTagPr>
        <w:r w:rsidRPr="00E27EC3">
          <w:rPr>
            <w:rFonts w:eastAsia="Times New Roman" w:cs="Times New Roman"/>
            <w:bCs/>
            <w:color w:val="000000" w:themeColor="text1"/>
            <w:sz w:val="24"/>
            <w:szCs w:val="24"/>
            <w:lang w:eastAsia="ru-RU"/>
          </w:rPr>
          <w:t>2000 м</w:t>
        </w:r>
      </w:smartTag>
      <w:r w:rsidRPr="00E27EC3">
        <w:rPr>
          <w:rFonts w:eastAsia="Times New Roman" w:cs="Times New Roman"/>
          <w:bCs/>
          <w:color w:val="000000" w:themeColor="text1"/>
          <w:sz w:val="24"/>
          <w:szCs w:val="24"/>
          <w:lang w:eastAsia="ru-RU"/>
        </w:rPr>
        <w:t xml:space="preserve"> друг от друга, на песчаных почвах – </w:t>
      </w:r>
      <w:smartTag w:uri="urn:schemas-microsoft-com:office:smarttags" w:element="metricconverter">
        <w:smartTagPr>
          <w:attr w:name="ProductID" w:val="1000 м"/>
        </w:smartTagPr>
        <w:r w:rsidRPr="00E27EC3">
          <w:rPr>
            <w:rFonts w:eastAsia="Times New Roman" w:cs="Times New Roman"/>
            <w:bCs/>
            <w:color w:val="000000" w:themeColor="text1"/>
            <w:sz w:val="24"/>
            <w:szCs w:val="24"/>
            <w:lang w:eastAsia="ru-RU"/>
          </w:rPr>
          <w:t>1000 м</w:t>
        </w:r>
      </w:smartTag>
      <w:r w:rsidRPr="00E27EC3">
        <w:rPr>
          <w:rFonts w:eastAsia="Times New Roman" w:cs="Times New Roman"/>
          <w:bCs/>
          <w:color w:val="000000" w:themeColor="text1"/>
          <w:sz w:val="24"/>
          <w:szCs w:val="24"/>
          <w:lang w:eastAsia="ru-RU"/>
        </w:rPr>
        <w:t>;</w:t>
      </w:r>
    </w:p>
    <w:p w:rsidR="008B7A8A" w:rsidRPr="00E27EC3" w:rsidRDefault="008B7A8A" w:rsidP="008B7A8A">
      <w:pPr>
        <w:widowControl w:val="0"/>
        <w:overflowPunct w:val="0"/>
        <w:autoSpaceDE w:val="0"/>
        <w:autoSpaceDN w:val="0"/>
        <w:adjustRightInd w:val="0"/>
        <w:spacing w:line="239" w:lineRule="auto"/>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защитные насаждения вокруг водных объектов следует проектировать из одного, двух или трех поясов:</w:t>
      </w:r>
    </w:p>
    <w:p w:rsidR="008B7A8A" w:rsidRPr="00E27EC3" w:rsidRDefault="008B7A8A" w:rsidP="008B7A8A">
      <w:pPr>
        <w:widowControl w:val="0"/>
        <w:overflowPunct w:val="0"/>
        <w:autoSpaceDE w:val="0"/>
        <w:autoSpaceDN w:val="0"/>
        <w:adjustRightInd w:val="0"/>
        <w:spacing w:line="239" w:lineRule="auto"/>
        <w:ind w:firstLine="1276"/>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берегоукрепительный (первый пояс) – в зоне расч</w:t>
      </w:r>
      <w:r w:rsidR="00890A44"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тного подпорного уровня;</w:t>
      </w:r>
    </w:p>
    <w:p w:rsidR="008B7A8A" w:rsidRPr="00E27EC3" w:rsidRDefault="008B7A8A" w:rsidP="008B7A8A">
      <w:pPr>
        <w:widowControl w:val="0"/>
        <w:overflowPunct w:val="0"/>
        <w:autoSpaceDE w:val="0"/>
        <w:autoSpaceDN w:val="0"/>
        <w:adjustRightInd w:val="0"/>
        <w:spacing w:line="239" w:lineRule="auto"/>
        <w:ind w:firstLine="1276"/>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ветроломный, дренирующий (второй пояс) – между отметками расч</w:t>
      </w:r>
      <w:r w:rsidR="00890A44"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тного и форсированного подпорных уровней;</w:t>
      </w:r>
    </w:p>
    <w:p w:rsidR="008B7A8A" w:rsidRPr="00E27EC3" w:rsidRDefault="008B7A8A" w:rsidP="008B7A8A">
      <w:pPr>
        <w:widowControl w:val="0"/>
        <w:overflowPunct w:val="0"/>
        <w:autoSpaceDE w:val="0"/>
        <w:autoSpaceDN w:val="0"/>
        <w:adjustRightInd w:val="0"/>
        <w:spacing w:line="239" w:lineRule="auto"/>
        <w:ind w:firstLine="1276"/>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противоэрозионный (третий пояс) – выше форсированного уровня.</w:t>
      </w:r>
    </w:p>
    <w:p w:rsidR="008B7A8A" w:rsidRPr="00E27EC3" w:rsidRDefault="00114C06" w:rsidP="008B7A8A">
      <w:pPr>
        <w:ind w:firstLine="708"/>
        <w:rPr>
          <w:rFonts w:cs="Times New Roman"/>
          <w:color w:val="000000" w:themeColor="text1"/>
          <w:sz w:val="24"/>
          <w:szCs w:val="24"/>
        </w:rPr>
      </w:pPr>
      <w:r w:rsidRPr="00E27EC3">
        <w:rPr>
          <w:rFonts w:eastAsia="Times New Roman" w:cs="Times New Roman"/>
          <w:bCs/>
          <w:color w:val="000000" w:themeColor="text1"/>
          <w:sz w:val="24"/>
          <w:szCs w:val="24"/>
          <w:lang w:eastAsia="ru-RU"/>
        </w:rPr>
        <w:t>8.2.35</w:t>
      </w:r>
      <w:r w:rsidR="008B7A8A" w:rsidRPr="00E27EC3">
        <w:rPr>
          <w:rFonts w:eastAsia="Times New Roman" w:cs="Times New Roman"/>
          <w:bCs/>
          <w:color w:val="000000" w:themeColor="text1"/>
          <w:sz w:val="24"/>
          <w:szCs w:val="24"/>
          <w:lang w:eastAsia="ru-RU"/>
        </w:rPr>
        <w:t xml:space="preserve"> Расстояния от границ жилой застройки, водных объектов,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p w:rsidR="008B7A8A" w:rsidRPr="00E27EC3" w:rsidRDefault="008B7A8A" w:rsidP="00002F7F">
      <w:pPr>
        <w:ind w:firstLine="708"/>
        <w:rPr>
          <w:rFonts w:cs="Times New Roman"/>
          <w:color w:val="000000" w:themeColor="text1"/>
          <w:sz w:val="24"/>
          <w:szCs w:val="24"/>
        </w:rPr>
      </w:pPr>
    </w:p>
    <w:p w:rsidR="008B7A8A" w:rsidRPr="00E27EC3" w:rsidRDefault="00114C06" w:rsidP="00002F7F">
      <w:pPr>
        <w:ind w:firstLine="708"/>
        <w:rPr>
          <w:rFonts w:cs="Times New Roman"/>
          <w:b/>
          <w:color w:val="000000" w:themeColor="text1"/>
          <w:sz w:val="24"/>
          <w:szCs w:val="24"/>
        </w:rPr>
      </w:pPr>
      <w:r w:rsidRPr="00E27EC3">
        <w:rPr>
          <w:rFonts w:cs="Times New Roman"/>
          <w:b/>
          <w:color w:val="000000" w:themeColor="text1"/>
          <w:sz w:val="24"/>
          <w:szCs w:val="24"/>
        </w:rPr>
        <w:t>Берегозащитные сооружения и мероприятия</w:t>
      </w:r>
    </w:p>
    <w:p w:rsidR="008B7A8A" w:rsidRPr="00E27EC3" w:rsidRDefault="008B7A8A" w:rsidP="00002F7F">
      <w:pPr>
        <w:ind w:firstLine="708"/>
        <w:rPr>
          <w:rFonts w:cs="Times New Roman"/>
          <w:color w:val="000000" w:themeColor="text1"/>
          <w:sz w:val="24"/>
          <w:szCs w:val="24"/>
        </w:rPr>
      </w:pPr>
    </w:p>
    <w:p w:rsidR="00114C06" w:rsidRPr="00E27EC3" w:rsidRDefault="00114C06" w:rsidP="00114C06">
      <w:pPr>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cs="Times New Roman"/>
          <w:color w:val="000000" w:themeColor="text1"/>
          <w:sz w:val="24"/>
          <w:szCs w:val="24"/>
        </w:rPr>
        <w:t xml:space="preserve">8.2.36 </w:t>
      </w:r>
      <w:r w:rsidRPr="00E27EC3">
        <w:rPr>
          <w:rFonts w:eastAsia="Times New Roman" w:cs="Times New Roman"/>
          <w:bCs/>
          <w:color w:val="000000" w:themeColor="text1"/>
          <w:sz w:val="24"/>
          <w:szCs w:val="24"/>
          <w:lang w:eastAsia="ru-RU"/>
        </w:rPr>
        <w:t>Основными причинами риска возникновения переработки берегов водо</w:t>
      </w:r>
      <w:r w:rsidR="00890A44"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мов и водотоков являются:</w:t>
      </w:r>
    </w:p>
    <w:p w:rsidR="00114C06" w:rsidRPr="00E27EC3" w:rsidRDefault="00114C06"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высокая крутизна склонов;</w:t>
      </w:r>
    </w:p>
    <w:p w:rsidR="00114C06" w:rsidRPr="00E27EC3" w:rsidRDefault="00114C06"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особенности геологического строения склонов берегов;</w:t>
      </w:r>
    </w:p>
    <w:p w:rsidR="00114C06" w:rsidRPr="00E27EC3" w:rsidRDefault="00114C06"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гидрологические особенности водо</w:t>
      </w:r>
      <w:r w:rsidR="00890A44"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мов и водотоков;</w:t>
      </w:r>
    </w:p>
    <w:p w:rsidR="00114C06" w:rsidRPr="00E27EC3" w:rsidRDefault="00114C06"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метеорологические особенности, температурный и ветровой режим;</w:t>
      </w:r>
    </w:p>
    <w:p w:rsidR="00114C06" w:rsidRPr="00E27EC3" w:rsidRDefault="00114C06" w:rsidP="00114C06">
      <w:pPr>
        <w:widowControl w:val="0"/>
        <w:autoSpaceDE w:val="0"/>
        <w:autoSpaceDN w:val="0"/>
        <w:adjustRightInd w:val="0"/>
        <w:spacing w:line="239" w:lineRule="auto"/>
        <w:ind w:firstLine="709"/>
        <w:rPr>
          <w:rFonts w:eastAsia="Times New Roman" w:cs="Times New Roman"/>
          <w:bCs/>
          <w:color w:val="000000" w:themeColor="text1"/>
          <w:spacing w:val="-3"/>
          <w:sz w:val="24"/>
          <w:szCs w:val="24"/>
          <w:lang w:eastAsia="ru-RU"/>
        </w:rPr>
      </w:pPr>
      <w:r w:rsidRPr="00E27EC3">
        <w:rPr>
          <w:rFonts w:eastAsia="Times New Roman" w:cs="Times New Roman"/>
          <w:bCs/>
          <w:color w:val="000000" w:themeColor="text1"/>
          <w:sz w:val="24"/>
          <w:szCs w:val="24"/>
          <w:lang w:eastAsia="ru-RU"/>
        </w:rPr>
        <w:t>– техногенная деятельность человека.</w:t>
      </w:r>
    </w:p>
    <w:p w:rsidR="00114C06" w:rsidRPr="00E27EC3" w:rsidRDefault="00114C06"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8.2.37 При проектировании на берегах рек и водо</w:t>
      </w:r>
      <w:r w:rsidR="00890A44"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мов следует устанавливать границы зон планировочных ограничений в местах, подверженных интенсивному размыву берегов с уч</w:t>
      </w:r>
      <w:r w:rsidR="00890A44"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том скорости их разрушения.</w:t>
      </w:r>
    </w:p>
    <w:p w:rsidR="00114C06" w:rsidRPr="00E27EC3" w:rsidRDefault="00114C06" w:rsidP="00114C06">
      <w:pPr>
        <w:widowControl w:val="0"/>
        <w:autoSpaceDE w:val="0"/>
        <w:autoSpaceDN w:val="0"/>
        <w:adjustRightInd w:val="0"/>
        <w:spacing w:line="239" w:lineRule="auto"/>
        <w:ind w:firstLine="709"/>
        <w:rPr>
          <w:rFonts w:eastAsia="Times New Roman" w:cs="Times New Roman"/>
          <w:color w:val="000000" w:themeColor="text1"/>
          <w:spacing w:val="-3"/>
          <w:sz w:val="24"/>
          <w:szCs w:val="24"/>
          <w:lang w:eastAsia="ru-RU"/>
        </w:rPr>
      </w:pPr>
      <w:r w:rsidRPr="00E27EC3">
        <w:rPr>
          <w:rFonts w:eastAsia="Times New Roman" w:cs="Times New Roman"/>
          <w:bCs/>
          <w:color w:val="000000" w:themeColor="text1"/>
          <w:spacing w:val="-2"/>
          <w:sz w:val="24"/>
          <w:szCs w:val="24"/>
          <w:lang w:eastAsia="ru-RU"/>
        </w:rPr>
        <w:t>8.2.38</w:t>
      </w:r>
      <w:r w:rsidRPr="00E27EC3">
        <w:rPr>
          <w:rFonts w:eastAsia="Times New Roman" w:cs="Times New Roman"/>
          <w:color w:val="000000" w:themeColor="text1"/>
          <w:spacing w:val="-3"/>
          <w:sz w:val="24"/>
          <w:szCs w:val="24"/>
          <w:lang w:eastAsia="ru-RU"/>
        </w:rPr>
        <w:t xml:space="preserve"> </w:t>
      </w:r>
      <w:r w:rsidRPr="00E27EC3">
        <w:rPr>
          <w:rFonts w:eastAsia="Times New Roman" w:cs="Times New Roman"/>
          <w:bCs/>
          <w:color w:val="000000" w:themeColor="text1"/>
          <w:sz w:val="24"/>
          <w:szCs w:val="24"/>
          <w:lang w:eastAsia="ru-RU"/>
        </w:rPr>
        <w:t>Для предохранения берегов от разрушения, стабилизации в плане их благоустройства следует предусматривать берегоукрепительные работы и организацию системы поверхностного стока с его очисткой с уч</w:t>
      </w:r>
      <w:r w:rsidR="003177D4"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том положения о водоохранных зонах и прибрежных защитных полосах.</w:t>
      </w:r>
    </w:p>
    <w:p w:rsidR="00114C06" w:rsidRPr="00E27EC3" w:rsidRDefault="00114C06"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3"/>
          <w:sz w:val="24"/>
          <w:szCs w:val="24"/>
          <w:lang w:eastAsia="ru-RU"/>
        </w:rPr>
        <w:t>Для инженерной защиты берегов рек, оз</w:t>
      </w:r>
      <w:r w:rsidR="00890A44" w:rsidRPr="00E27EC3">
        <w:rPr>
          <w:rFonts w:eastAsia="Times New Roman" w:cs="Times New Roman"/>
          <w:color w:val="000000" w:themeColor="text1"/>
          <w:spacing w:val="-3"/>
          <w:sz w:val="24"/>
          <w:szCs w:val="24"/>
          <w:lang w:eastAsia="ru-RU"/>
        </w:rPr>
        <w:t>ё</w:t>
      </w:r>
      <w:r w:rsidRPr="00E27EC3">
        <w:rPr>
          <w:rFonts w:eastAsia="Times New Roman" w:cs="Times New Roman"/>
          <w:color w:val="000000" w:themeColor="text1"/>
          <w:spacing w:val="-3"/>
          <w:sz w:val="24"/>
          <w:szCs w:val="24"/>
          <w:lang w:eastAsia="ru-RU"/>
        </w:rPr>
        <w:t>р, водохранилищ, используют</w:t>
      </w:r>
      <w:r w:rsidRPr="00E27EC3">
        <w:rPr>
          <w:rFonts w:eastAsia="Times New Roman" w:cs="Times New Roman"/>
          <w:color w:val="000000" w:themeColor="text1"/>
          <w:sz w:val="24"/>
          <w:szCs w:val="24"/>
          <w:lang w:eastAsia="ru-RU"/>
        </w:rPr>
        <w:t xml:space="preserve"> сооружения и мероприятия, привед</w:t>
      </w:r>
      <w:r w:rsidR="008872DD"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нные в таблице </w:t>
      </w:r>
      <w:r w:rsidR="00992DE8" w:rsidRPr="00E27EC3">
        <w:rPr>
          <w:rFonts w:eastAsia="Times New Roman" w:cs="Times New Roman"/>
          <w:color w:val="000000" w:themeColor="text1"/>
          <w:sz w:val="24"/>
          <w:szCs w:val="24"/>
          <w:lang w:eastAsia="ru-RU"/>
        </w:rPr>
        <w:t>37</w:t>
      </w:r>
      <w:r w:rsidRPr="00E27EC3">
        <w:rPr>
          <w:rFonts w:eastAsia="Times New Roman" w:cs="Times New Roman"/>
          <w:color w:val="000000" w:themeColor="text1"/>
          <w:sz w:val="24"/>
          <w:szCs w:val="24"/>
          <w:lang w:eastAsia="ru-RU"/>
        </w:rPr>
        <w:t>.</w:t>
      </w:r>
    </w:p>
    <w:p w:rsidR="00114C06" w:rsidRPr="00E27EC3" w:rsidRDefault="00114C06" w:rsidP="00114C06">
      <w:pPr>
        <w:widowControl w:val="0"/>
        <w:autoSpaceDE w:val="0"/>
        <w:autoSpaceDN w:val="0"/>
        <w:adjustRightInd w:val="0"/>
        <w:spacing w:line="239" w:lineRule="auto"/>
        <w:ind w:firstLine="709"/>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992DE8" w:rsidRPr="00E27EC3">
        <w:rPr>
          <w:rFonts w:eastAsia="Times New Roman" w:cs="Times New Roman"/>
          <w:color w:val="000000" w:themeColor="text1"/>
          <w:sz w:val="24"/>
          <w:szCs w:val="24"/>
          <w:lang w:eastAsia="ru-RU"/>
        </w:rPr>
        <w:t>37</w:t>
      </w: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4"/>
        <w:gridCol w:w="5105"/>
      </w:tblGrid>
      <w:tr w:rsidR="00E27EC3" w:rsidRPr="00E27EC3" w:rsidTr="00C97B4D">
        <w:trPr>
          <w:trHeight w:val="334"/>
          <w:tblHeader/>
          <w:jc w:val="center"/>
        </w:trPr>
        <w:tc>
          <w:tcPr>
            <w:tcW w:w="5074" w:type="dxa"/>
            <w:vAlign w:val="center"/>
          </w:tcPr>
          <w:p w:rsidR="00114C06" w:rsidRPr="00E27EC3" w:rsidRDefault="00114C06" w:rsidP="00114C06">
            <w:pPr>
              <w:widowControl w:val="0"/>
              <w:autoSpaceDE w:val="0"/>
              <w:autoSpaceDN w:val="0"/>
              <w:adjustRightInd w:val="0"/>
              <w:spacing w:line="239" w:lineRule="auto"/>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Вид сооружения и мероприятия</w:t>
            </w:r>
          </w:p>
        </w:tc>
        <w:tc>
          <w:tcPr>
            <w:tcW w:w="5105" w:type="dxa"/>
            <w:vAlign w:val="center"/>
          </w:tcPr>
          <w:p w:rsidR="00114C06" w:rsidRPr="00E27EC3" w:rsidRDefault="00114C06" w:rsidP="00114C06">
            <w:pPr>
              <w:widowControl w:val="0"/>
              <w:autoSpaceDE w:val="0"/>
              <w:autoSpaceDN w:val="0"/>
              <w:adjustRightInd w:val="0"/>
              <w:spacing w:line="239" w:lineRule="auto"/>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Назначение сооружения и мероприятия и </w:t>
            </w:r>
          </w:p>
          <w:p w:rsidR="00114C06" w:rsidRPr="00E27EC3" w:rsidRDefault="00114C06" w:rsidP="00114C06">
            <w:pPr>
              <w:widowControl w:val="0"/>
              <w:autoSpaceDE w:val="0"/>
              <w:autoSpaceDN w:val="0"/>
              <w:adjustRightInd w:val="0"/>
              <w:spacing w:line="239" w:lineRule="auto"/>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условия их применения</w:t>
            </w:r>
          </w:p>
        </w:tc>
      </w:tr>
      <w:tr w:rsidR="00E27EC3" w:rsidRPr="00E27EC3" w:rsidTr="00114C06">
        <w:trPr>
          <w:trHeight w:val="284"/>
          <w:jc w:val="center"/>
        </w:trPr>
        <w:tc>
          <w:tcPr>
            <w:tcW w:w="10179" w:type="dxa"/>
            <w:gridSpan w:val="2"/>
            <w:vAlign w:val="center"/>
          </w:tcPr>
          <w:p w:rsidR="00114C06" w:rsidRPr="00E27EC3" w:rsidRDefault="00114C06" w:rsidP="00114C06">
            <w:pPr>
              <w:widowControl w:val="0"/>
              <w:autoSpaceDE w:val="0"/>
              <w:autoSpaceDN w:val="0"/>
              <w:adjustRightInd w:val="0"/>
              <w:spacing w:line="239" w:lineRule="auto"/>
              <w:jc w:val="center"/>
              <w:rPr>
                <w:rFonts w:eastAsia="Times New Roman" w:cs="Times New Roman"/>
                <w:color w:val="000000" w:themeColor="text1"/>
                <w:sz w:val="22"/>
                <w:lang w:eastAsia="ru-RU"/>
              </w:rPr>
            </w:pPr>
            <w:r w:rsidRPr="00E27EC3">
              <w:rPr>
                <w:rFonts w:eastAsia="Times New Roman" w:cs="Times New Roman"/>
                <w:b/>
                <w:bCs/>
                <w:color w:val="000000" w:themeColor="text1"/>
                <w:sz w:val="22"/>
                <w:lang w:eastAsia="ru-RU"/>
              </w:rPr>
              <w:t>Волнозащитные</w:t>
            </w:r>
          </w:p>
        </w:tc>
      </w:tr>
      <w:tr w:rsidR="00E27EC3" w:rsidRPr="00E27EC3" w:rsidTr="00114C06">
        <w:trPr>
          <w:trHeight w:val="872"/>
          <w:jc w:val="center"/>
        </w:trPr>
        <w:tc>
          <w:tcPr>
            <w:tcW w:w="5074" w:type="dxa"/>
          </w:tcPr>
          <w:p w:rsidR="00114C06" w:rsidRPr="00E27EC3" w:rsidRDefault="00114C06" w:rsidP="00114C06">
            <w:pPr>
              <w:widowControl w:val="0"/>
              <w:autoSpaceDE w:val="0"/>
              <w:autoSpaceDN w:val="0"/>
              <w:adjustRightInd w:val="0"/>
              <w:spacing w:line="239" w:lineRule="auto"/>
              <w:jc w:val="left"/>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Вдольбереговые:</w:t>
            </w:r>
          </w:p>
          <w:p w:rsidR="00114C06" w:rsidRPr="00E27EC3" w:rsidRDefault="00114C06" w:rsidP="00114C06">
            <w:pPr>
              <w:widowControl w:val="0"/>
              <w:autoSpaceDE w:val="0"/>
              <w:autoSpaceDN w:val="0"/>
              <w:adjustRightInd w:val="0"/>
              <w:spacing w:line="239" w:lineRule="auto"/>
              <w:ind w:right="-57"/>
              <w:jc w:val="left"/>
              <w:rPr>
                <w:rFonts w:eastAsia="Times New Roman" w:cs="Times New Roman"/>
                <w:b/>
                <w:bCs/>
                <w:color w:val="000000" w:themeColor="text1"/>
                <w:spacing w:val="-2"/>
                <w:sz w:val="22"/>
                <w:lang w:eastAsia="ru-RU"/>
              </w:rPr>
            </w:pPr>
            <w:r w:rsidRPr="00E27EC3">
              <w:rPr>
                <w:rFonts w:eastAsia="Times New Roman" w:cs="Times New Roman"/>
                <w:color w:val="000000" w:themeColor="text1"/>
                <w:spacing w:val="-2"/>
                <w:sz w:val="22"/>
                <w:lang w:eastAsia="ru-RU"/>
              </w:rPr>
              <w:t>Подпорные береговые стены (набережные) волноотбойного профиля из монолитного и сборного бетона и железобетона, камня, ряжей, свай</w:t>
            </w:r>
            <w:r w:rsidRPr="00E27EC3">
              <w:rPr>
                <w:rFonts w:eastAsia="Times New Roman" w:cs="Times New Roman"/>
                <w:b/>
                <w:bCs/>
                <w:color w:val="000000" w:themeColor="text1"/>
                <w:spacing w:val="-2"/>
                <w:sz w:val="22"/>
                <w:lang w:eastAsia="ru-RU"/>
              </w:rPr>
              <w:t>)</w:t>
            </w:r>
          </w:p>
        </w:tc>
        <w:tc>
          <w:tcPr>
            <w:tcW w:w="5105" w:type="dxa"/>
          </w:tcPr>
          <w:p w:rsidR="00114C06" w:rsidRPr="00E27EC3"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p>
          <w:p w:rsidR="00114C06" w:rsidRPr="00E27EC3" w:rsidRDefault="00114C06" w:rsidP="00890A44">
            <w:pPr>
              <w:widowControl w:val="0"/>
              <w:autoSpaceDE w:val="0"/>
              <w:autoSpaceDN w:val="0"/>
              <w:adjustRightInd w:val="0"/>
              <w:spacing w:line="239" w:lineRule="auto"/>
              <w:ind w:righ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водохранилищах, оз</w:t>
            </w:r>
            <w:r w:rsidR="00890A44" w:rsidRPr="00E27EC3">
              <w:rPr>
                <w:rFonts w:eastAsia="Times New Roman" w:cs="Times New Roman"/>
                <w:color w:val="000000" w:themeColor="text1"/>
                <w:sz w:val="22"/>
                <w:lang w:eastAsia="ru-RU"/>
              </w:rPr>
              <w:t>ё</w:t>
            </w:r>
            <w:r w:rsidRPr="00E27EC3">
              <w:rPr>
                <w:rFonts w:eastAsia="Times New Roman" w:cs="Times New Roman"/>
                <w:color w:val="000000" w:themeColor="text1"/>
                <w:sz w:val="22"/>
                <w:lang w:eastAsia="ru-RU"/>
              </w:rPr>
              <w:t xml:space="preserve">рах и реках для защиты зданий и сооружений </w:t>
            </w:r>
            <w:r w:rsidRPr="00E27EC3">
              <w:rPr>
                <w:rFonts w:eastAsia="Times New Roman" w:cs="Times New Roman"/>
                <w:color w:val="000000" w:themeColor="text1"/>
                <w:sz w:val="22"/>
                <w:lang w:val="en-US" w:eastAsia="ru-RU"/>
              </w:rPr>
              <w:t>I</w:t>
            </w:r>
            <w:r w:rsidRPr="00E27EC3">
              <w:rPr>
                <w:rFonts w:eastAsia="Times New Roman" w:cs="Times New Roman"/>
                <w:color w:val="000000" w:themeColor="text1"/>
                <w:sz w:val="22"/>
                <w:lang w:eastAsia="ru-RU"/>
              </w:rPr>
              <w:t xml:space="preserve"> и </w:t>
            </w:r>
            <w:r w:rsidRPr="00E27EC3">
              <w:rPr>
                <w:rFonts w:eastAsia="Times New Roman" w:cs="Times New Roman"/>
                <w:color w:val="000000" w:themeColor="text1"/>
                <w:sz w:val="22"/>
                <w:lang w:val="en-US" w:eastAsia="ru-RU"/>
              </w:rPr>
              <w:t>II</w:t>
            </w:r>
            <w:r w:rsidRPr="00E27EC3">
              <w:rPr>
                <w:rFonts w:eastAsia="Times New Roman" w:cs="Times New Roman"/>
                <w:color w:val="000000" w:themeColor="text1"/>
                <w:sz w:val="22"/>
                <w:lang w:eastAsia="ru-RU"/>
              </w:rPr>
              <w:t xml:space="preserve"> классов, автомобильных и железных дорог, ценных земельных угодий</w:t>
            </w:r>
          </w:p>
        </w:tc>
      </w:tr>
      <w:tr w:rsidR="00E27EC3" w:rsidRPr="00E27EC3" w:rsidTr="00114C06">
        <w:trPr>
          <w:trHeight w:val="20"/>
          <w:jc w:val="center"/>
        </w:trPr>
        <w:tc>
          <w:tcPr>
            <w:tcW w:w="5074" w:type="dxa"/>
          </w:tcPr>
          <w:p w:rsidR="00114C06" w:rsidRPr="00E27EC3"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Шпунтовые стенки железобетонные и металлические</w:t>
            </w:r>
          </w:p>
        </w:tc>
        <w:tc>
          <w:tcPr>
            <w:tcW w:w="5105" w:type="dxa"/>
          </w:tcPr>
          <w:p w:rsidR="00114C06" w:rsidRPr="00E27EC3"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В основном на реках и водохранилищах</w:t>
            </w:r>
          </w:p>
        </w:tc>
      </w:tr>
      <w:tr w:rsidR="00E27EC3" w:rsidRPr="00E27EC3" w:rsidTr="00114C06">
        <w:trPr>
          <w:trHeight w:val="227"/>
          <w:jc w:val="center"/>
        </w:trPr>
        <w:tc>
          <w:tcPr>
            <w:tcW w:w="5074" w:type="dxa"/>
          </w:tcPr>
          <w:p w:rsidR="00114C06" w:rsidRPr="00E27EC3"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Ступенчатые крепления с укреплением основания террас</w:t>
            </w:r>
          </w:p>
        </w:tc>
        <w:tc>
          <w:tcPr>
            <w:tcW w:w="5105" w:type="dxa"/>
          </w:tcPr>
          <w:p w:rsidR="00114C06" w:rsidRPr="00E27EC3"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водохранилищах при крутизне откосов более 15°</w:t>
            </w:r>
          </w:p>
        </w:tc>
      </w:tr>
      <w:tr w:rsidR="00E27EC3" w:rsidRPr="00E27EC3" w:rsidTr="00114C06">
        <w:trPr>
          <w:trHeight w:val="227"/>
          <w:jc w:val="center"/>
        </w:trPr>
        <w:tc>
          <w:tcPr>
            <w:tcW w:w="5074" w:type="dxa"/>
          </w:tcPr>
          <w:p w:rsidR="00114C06" w:rsidRPr="00E27EC3"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Массивные волноломы</w:t>
            </w:r>
          </w:p>
        </w:tc>
        <w:tc>
          <w:tcPr>
            <w:tcW w:w="5105" w:type="dxa"/>
          </w:tcPr>
          <w:p w:rsidR="00114C06" w:rsidRPr="00E27EC3"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водохранилищах при стабильном уровне воды</w:t>
            </w:r>
          </w:p>
        </w:tc>
      </w:tr>
      <w:tr w:rsidR="00E27EC3" w:rsidRPr="00E27EC3" w:rsidTr="00114C06">
        <w:trPr>
          <w:trHeight w:val="227"/>
          <w:jc w:val="center"/>
        </w:trPr>
        <w:tc>
          <w:tcPr>
            <w:tcW w:w="5074" w:type="dxa"/>
          </w:tcPr>
          <w:p w:rsidR="00114C06" w:rsidRPr="00E27EC3" w:rsidRDefault="00114C06" w:rsidP="00114C06">
            <w:pPr>
              <w:widowControl w:val="0"/>
              <w:autoSpaceDE w:val="0"/>
              <w:autoSpaceDN w:val="0"/>
              <w:adjustRightInd w:val="0"/>
              <w:spacing w:line="239" w:lineRule="auto"/>
              <w:jc w:val="left"/>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Откосные:</w:t>
            </w:r>
          </w:p>
          <w:p w:rsidR="00114C06" w:rsidRPr="00E27EC3" w:rsidRDefault="00114C06" w:rsidP="00114C06">
            <w:pPr>
              <w:widowControl w:val="0"/>
              <w:autoSpaceDE w:val="0"/>
              <w:autoSpaceDN w:val="0"/>
              <w:adjustRightInd w:val="0"/>
              <w:spacing w:line="239" w:lineRule="auto"/>
              <w:jc w:val="left"/>
              <w:rPr>
                <w:rFonts w:eastAsia="Times New Roman" w:cs="Times New Roman"/>
                <w:b/>
                <w:bCs/>
                <w:color w:val="000000" w:themeColor="text1"/>
                <w:sz w:val="22"/>
                <w:lang w:eastAsia="ru-RU"/>
              </w:rPr>
            </w:pPr>
            <w:r w:rsidRPr="00E27EC3">
              <w:rPr>
                <w:rFonts w:eastAsia="Times New Roman" w:cs="Times New Roman"/>
                <w:color w:val="000000" w:themeColor="text1"/>
                <w:sz w:val="22"/>
                <w:lang w:eastAsia="ru-RU"/>
              </w:rPr>
              <w:t>Монолитные покрытия из бетона, асфальтобетона, асфальта</w:t>
            </w:r>
          </w:p>
        </w:tc>
        <w:tc>
          <w:tcPr>
            <w:tcW w:w="5105" w:type="dxa"/>
          </w:tcPr>
          <w:p w:rsidR="00114C06" w:rsidRPr="00E27EC3"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водохранилищах, реках, откосах подпорных земляных сооружений при достаточной их статической устойчивости</w:t>
            </w:r>
          </w:p>
        </w:tc>
      </w:tr>
      <w:tr w:rsidR="00E27EC3" w:rsidRPr="00E27EC3" w:rsidTr="00114C06">
        <w:trPr>
          <w:trHeight w:val="227"/>
          <w:jc w:val="center"/>
        </w:trPr>
        <w:tc>
          <w:tcPr>
            <w:tcW w:w="5074" w:type="dxa"/>
          </w:tcPr>
          <w:p w:rsidR="00114C06" w:rsidRPr="00E27EC3"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Покрытия из сборных плит</w:t>
            </w:r>
          </w:p>
        </w:tc>
        <w:tc>
          <w:tcPr>
            <w:tcW w:w="5105" w:type="dxa"/>
          </w:tcPr>
          <w:p w:rsidR="00114C06" w:rsidRPr="00E27EC3"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При волнах до </w:t>
            </w:r>
            <w:smartTag w:uri="urn:schemas-microsoft-com:office:smarttags" w:element="metricconverter">
              <w:smartTagPr>
                <w:attr w:name="ProductID" w:val="2,5 м"/>
              </w:smartTagPr>
              <w:r w:rsidRPr="00E27EC3">
                <w:rPr>
                  <w:rFonts w:eastAsia="Times New Roman" w:cs="Times New Roman"/>
                  <w:color w:val="000000" w:themeColor="text1"/>
                  <w:sz w:val="22"/>
                  <w:lang w:eastAsia="ru-RU"/>
                </w:rPr>
                <w:t>2,5 м</w:t>
              </w:r>
            </w:smartTag>
          </w:p>
        </w:tc>
      </w:tr>
      <w:tr w:rsidR="00E27EC3" w:rsidRPr="00E27EC3" w:rsidTr="00114C06">
        <w:trPr>
          <w:trHeight w:val="227"/>
          <w:jc w:val="center"/>
        </w:trPr>
        <w:tc>
          <w:tcPr>
            <w:tcW w:w="5074" w:type="dxa"/>
          </w:tcPr>
          <w:p w:rsidR="00114C06" w:rsidRPr="00E27EC3"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Покрытия из гибких тюфяков и сетчатых блоков, заполненных камнем</w:t>
            </w:r>
          </w:p>
        </w:tc>
        <w:tc>
          <w:tcPr>
            <w:tcW w:w="5105" w:type="dxa"/>
          </w:tcPr>
          <w:p w:rsidR="00114C06" w:rsidRPr="00E27EC3"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водохранилищах, реках, откосах земляных сооружений (при пологих откосах и невысоких волнах – менее 0,5 – 0,6 м)</w:t>
            </w:r>
          </w:p>
        </w:tc>
      </w:tr>
      <w:tr w:rsidR="00E27EC3" w:rsidRPr="00E27EC3" w:rsidTr="00114C06">
        <w:trPr>
          <w:trHeight w:val="227"/>
          <w:jc w:val="center"/>
        </w:trPr>
        <w:tc>
          <w:tcPr>
            <w:tcW w:w="5074" w:type="dxa"/>
          </w:tcPr>
          <w:p w:rsidR="00114C06" w:rsidRPr="00E27EC3"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Покрытия из синтетических материалов и вторичного сырья</w:t>
            </w:r>
          </w:p>
        </w:tc>
        <w:tc>
          <w:tcPr>
            <w:tcW w:w="5105" w:type="dxa"/>
          </w:tcPr>
          <w:p w:rsidR="00114C06" w:rsidRPr="00E27EC3"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r>
      <w:tr w:rsidR="00E27EC3" w:rsidRPr="00E27EC3" w:rsidTr="00114C06">
        <w:trPr>
          <w:trHeight w:val="284"/>
          <w:jc w:val="center"/>
        </w:trPr>
        <w:tc>
          <w:tcPr>
            <w:tcW w:w="10179" w:type="dxa"/>
            <w:gridSpan w:val="2"/>
            <w:vAlign w:val="center"/>
          </w:tcPr>
          <w:p w:rsidR="00114C06" w:rsidRPr="00E27EC3" w:rsidRDefault="00114C06" w:rsidP="00114C06">
            <w:pPr>
              <w:widowControl w:val="0"/>
              <w:autoSpaceDE w:val="0"/>
              <w:autoSpaceDN w:val="0"/>
              <w:adjustRightInd w:val="0"/>
              <w:spacing w:line="239" w:lineRule="auto"/>
              <w:jc w:val="center"/>
              <w:rPr>
                <w:rFonts w:eastAsia="Times New Roman" w:cs="Times New Roman"/>
                <w:color w:val="000000" w:themeColor="text1"/>
                <w:sz w:val="22"/>
                <w:lang w:eastAsia="ru-RU"/>
              </w:rPr>
            </w:pPr>
            <w:r w:rsidRPr="00E27EC3">
              <w:rPr>
                <w:rFonts w:eastAsia="Times New Roman" w:cs="Times New Roman"/>
                <w:b/>
                <w:bCs/>
                <w:color w:val="000000" w:themeColor="text1"/>
                <w:sz w:val="22"/>
                <w:lang w:eastAsia="ru-RU"/>
              </w:rPr>
              <w:t>Волногасящие</w:t>
            </w:r>
          </w:p>
        </w:tc>
      </w:tr>
      <w:tr w:rsidR="00E27EC3" w:rsidRPr="00E27EC3" w:rsidTr="00114C06">
        <w:trPr>
          <w:trHeight w:val="227"/>
          <w:jc w:val="center"/>
        </w:trPr>
        <w:tc>
          <w:tcPr>
            <w:tcW w:w="5074" w:type="dxa"/>
          </w:tcPr>
          <w:p w:rsidR="00114C06" w:rsidRPr="00E27EC3"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E27EC3">
              <w:rPr>
                <w:rFonts w:eastAsia="Times New Roman" w:cs="Times New Roman"/>
                <w:b/>
                <w:bCs/>
                <w:color w:val="000000" w:themeColor="text1"/>
                <w:sz w:val="22"/>
                <w:lang w:eastAsia="ru-RU"/>
              </w:rPr>
              <w:t xml:space="preserve">Вдольбереговые </w:t>
            </w:r>
            <w:r w:rsidRPr="00E27EC3">
              <w:rPr>
                <w:rFonts w:eastAsia="Times New Roman" w:cs="Times New Roman"/>
                <w:color w:val="000000" w:themeColor="text1"/>
                <w:sz w:val="22"/>
                <w:lang w:eastAsia="ru-RU"/>
              </w:rPr>
              <w:t>(проницаемые сооружения с пористой напорной гранью и волногасящими камерами)</w:t>
            </w:r>
          </w:p>
        </w:tc>
        <w:tc>
          <w:tcPr>
            <w:tcW w:w="5105" w:type="dxa"/>
          </w:tcPr>
          <w:p w:rsidR="00992DE8" w:rsidRPr="00E27EC3" w:rsidRDefault="00992DE8"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p>
          <w:p w:rsidR="00114C06" w:rsidRPr="00E27EC3"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водохранилищах</w:t>
            </w:r>
          </w:p>
        </w:tc>
      </w:tr>
      <w:tr w:rsidR="00E27EC3" w:rsidRPr="00E27EC3" w:rsidTr="00114C06">
        <w:trPr>
          <w:trHeight w:val="227"/>
          <w:jc w:val="center"/>
        </w:trPr>
        <w:tc>
          <w:tcPr>
            <w:tcW w:w="5074" w:type="dxa"/>
          </w:tcPr>
          <w:p w:rsidR="00114C06" w:rsidRPr="00E27EC3" w:rsidRDefault="00114C06" w:rsidP="00114C06">
            <w:pPr>
              <w:widowControl w:val="0"/>
              <w:tabs>
                <w:tab w:val="center" w:pos="2042"/>
              </w:tabs>
              <w:autoSpaceDE w:val="0"/>
              <w:autoSpaceDN w:val="0"/>
              <w:adjustRightInd w:val="0"/>
              <w:spacing w:line="239" w:lineRule="auto"/>
              <w:jc w:val="left"/>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Откосные:</w:t>
            </w:r>
          </w:p>
          <w:p w:rsidR="00114C06" w:rsidRPr="00E27EC3" w:rsidRDefault="00114C06" w:rsidP="00114C06">
            <w:pPr>
              <w:widowControl w:val="0"/>
              <w:autoSpaceDE w:val="0"/>
              <w:autoSpaceDN w:val="0"/>
              <w:adjustRightInd w:val="0"/>
              <w:spacing w:line="239" w:lineRule="auto"/>
              <w:jc w:val="left"/>
              <w:rPr>
                <w:rFonts w:eastAsia="Times New Roman" w:cs="Times New Roman"/>
                <w:b/>
                <w:bCs/>
                <w:color w:val="000000" w:themeColor="text1"/>
                <w:sz w:val="22"/>
                <w:lang w:eastAsia="ru-RU"/>
              </w:rPr>
            </w:pPr>
            <w:r w:rsidRPr="00E27EC3">
              <w:rPr>
                <w:rFonts w:eastAsia="Times New Roman" w:cs="Times New Roman"/>
                <w:color w:val="000000" w:themeColor="text1"/>
                <w:sz w:val="22"/>
                <w:lang w:eastAsia="ru-RU"/>
              </w:rPr>
              <w:t>Наброска из камня</w:t>
            </w:r>
          </w:p>
        </w:tc>
        <w:tc>
          <w:tcPr>
            <w:tcW w:w="5105" w:type="dxa"/>
          </w:tcPr>
          <w:p w:rsidR="00114C06" w:rsidRPr="00E27EC3"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водохранилищах, реках, откосах земляных сооружений при отсутствии рекреационного использования</w:t>
            </w:r>
          </w:p>
        </w:tc>
      </w:tr>
      <w:tr w:rsidR="00E27EC3" w:rsidRPr="00E27EC3" w:rsidTr="00114C06">
        <w:trPr>
          <w:trHeight w:val="227"/>
          <w:jc w:val="center"/>
        </w:trPr>
        <w:tc>
          <w:tcPr>
            <w:tcW w:w="5074" w:type="dxa"/>
          </w:tcPr>
          <w:p w:rsidR="00114C06" w:rsidRPr="00E27EC3"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Наброска или укладка из фасонных блоков</w:t>
            </w:r>
          </w:p>
        </w:tc>
        <w:tc>
          <w:tcPr>
            <w:tcW w:w="5105" w:type="dxa"/>
          </w:tcPr>
          <w:p w:rsidR="00114C06" w:rsidRPr="00E27EC3"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водохранилищах при отсутствии рекреационного использования</w:t>
            </w:r>
          </w:p>
        </w:tc>
      </w:tr>
      <w:tr w:rsidR="00E27EC3" w:rsidRPr="00E27EC3" w:rsidTr="00C97B4D">
        <w:trPr>
          <w:trHeight w:val="929"/>
          <w:jc w:val="center"/>
        </w:trPr>
        <w:tc>
          <w:tcPr>
            <w:tcW w:w="5074" w:type="dxa"/>
          </w:tcPr>
          <w:p w:rsidR="00114C06" w:rsidRPr="00E27EC3"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Искусственные свободные пляжи</w:t>
            </w:r>
          </w:p>
        </w:tc>
        <w:tc>
          <w:tcPr>
            <w:tcW w:w="5105" w:type="dxa"/>
          </w:tcPr>
          <w:p w:rsidR="00114C06" w:rsidRPr="00E27EC3"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E27EC3" w:rsidRPr="00E27EC3" w:rsidTr="00114C06">
        <w:trPr>
          <w:trHeight w:val="284"/>
          <w:jc w:val="center"/>
        </w:trPr>
        <w:tc>
          <w:tcPr>
            <w:tcW w:w="10179" w:type="dxa"/>
            <w:gridSpan w:val="2"/>
            <w:vAlign w:val="center"/>
          </w:tcPr>
          <w:p w:rsidR="00114C06" w:rsidRPr="00E27EC3" w:rsidRDefault="00114C06" w:rsidP="00114C06">
            <w:pPr>
              <w:widowControl w:val="0"/>
              <w:autoSpaceDE w:val="0"/>
              <w:autoSpaceDN w:val="0"/>
              <w:adjustRightInd w:val="0"/>
              <w:spacing w:line="239" w:lineRule="auto"/>
              <w:jc w:val="center"/>
              <w:rPr>
                <w:rFonts w:eastAsia="Times New Roman" w:cs="Times New Roman"/>
                <w:color w:val="000000" w:themeColor="text1"/>
                <w:sz w:val="22"/>
                <w:lang w:eastAsia="ru-RU"/>
              </w:rPr>
            </w:pPr>
            <w:r w:rsidRPr="00E27EC3">
              <w:rPr>
                <w:rFonts w:eastAsia="Times New Roman" w:cs="Times New Roman"/>
                <w:b/>
                <w:bCs/>
                <w:color w:val="000000" w:themeColor="text1"/>
                <w:sz w:val="22"/>
                <w:lang w:eastAsia="ru-RU"/>
              </w:rPr>
              <w:t>Пляжеудерживающие</w:t>
            </w:r>
          </w:p>
        </w:tc>
      </w:tr>
      <w:tr w:rsidR="00E27EC3" w:rsidRPr="00E27EC3" w:rsidTr="00114C06">
        <w:trPr>
          <w:trHeight w:val="131"/>
          <w:jc w:val="center"/>
        </w:trPr>
        <w:tc>
          <w:tcPr>
            <w:tcW w:w="5074" w:type="dxa"/>
          </w:tcPr>
          <w:p w:rsidR="00114C06" w:rsidRPr="00E27EC3" w:rsidRDefault="00114C06" w:rsidP="00114C06">
            <w:pPr>
              <w:widowControl w:val="0"/>
              <w:autoSpaceDE w:val="0"/>
              <w:autoSpaceDN w:val="0"/>
              <w:adjustRightInd w:val="0"/>
              <w:spacing w:line="239" w:lineRule="auto"/>
              <w:jc w:val="left"/>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Вдольбереговые:</w:t>
            </w:r>
          </w:p>
          <w:p w:rsidR="00114C06" w:rsidRPr="00E27EC3" w:rsidRDefault="00114C06" w:rsidP="00114C06">
            <w:pPr>
              <w:widowControl w:val="0"/>
              <w:autoSpaceDE w:val="0"/>
              <w:autoSpaceDN w:val="0"/>
              <w:adjustRightInd w:val="0"/>
              <w:spacing w:line="239" w:lineRule="auto"/>
              <w:jc w:val="left"/>
              <w:rPr>
                <w:rFonts w:eastAsia="Times New Roman" w:cs="Times New Roman"/>
                <w:b/>
                <w:bCs/>
                <w:color w:val="000000" w:themeColor="text1"/>
                <w:sz w:val="22"/>
                <w:lang w:eastAsia="ru-RU"/>
              </w:rPr>
            </w:pPr>
            <w:r w:rsidRPr="00E27EC3">
              <w:rPr>
                <w:rFonts w:eastAsia="Times New Roman" w:cs="Times New Roman"/>
                <w:color w:val="000000" w:themeColor="text1"/>
                <w:sz w:val="22"/>
                <w:lang w:eastAsia="ru-RU"/>
              </w:rPr>
              <w:t>Подводные банкеты из бетона, бетонных блоков, камня</w:t>
            </w:r>
          </w:p>
        </w:tc>
        <w:tc>
          <w:tcPr>
            <w:tcW w:w="5105" w:type="dxa"/>
          </w:tcPr>
          <w:p w:rsidR="00992DE8" w:rsidRPr="00E27EC3" w:rsidRDefault="00992DE8"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p>
          <w:p w:rsidR="00114C06" w:rsidRPr="00E27EC3"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водохранилищах при небольшом волнении для закрепления пляжа</w:t>
            </w:r>
          </w:p>
        </w:tc>
      </w:tr>
      <w:tr w:rsidR="00E27EC3" w:rsidRPr="00E27EC3" w:rsidTr="00114C06">
        <w:trPr>
          <w:trHeight w:val="20"/>
          <w:jc w:val="center"/>
        </w:trPr>
        <w:tc>
          <w:tcPr>
            <w:tcW w:w="5074" w:type="dxa"/>
          </w:tcPr>
          <w:p w:rsidR="00114C06" w:rsidRPr="00E27EC3" w:rsidRDefault="00114C06" w:rsidP="00114C06">
            <w:pPr>
              <w:widowControl w:val="0"/>
              <w:autoSpaceDE w:val="0"/>
              <w:autoSpaceDN w:val="0"/>
              <w:adjustRightInd w:val="0"/>
              <w:spacing w:line="239" w:lineRule="auto"/>
              <w:ind w:right="-113"/>
              <w:jc w:val="left"/>
              <w:rPr>
                <w:rFonts w:eastAsia="Times New Roman" w:cs="Times New Roman"/>
                <w:color w:val="000000" w:themeColor="text1"/>
                <w:spacing w:val="-4"/>
                <w:sz w:val="22"/>
                <w:lang w:eastAsia="ru-RU"/>
              </w:rPr>
            </w:pPr>
            <w:r w:rsidRPr="00E27EC3">
              <w:rPr>
                <w:rFonts w:eastAsia="Times New Roman" w:cs="Times New Roman"/>
                <w:color w:val="000000" w:themeColor="text1"/>
                <w:sz w:val="22"/>
                <w:lang w:eastAsia="ru-RU"/>
              </w:rPr>
              <w:t>Загрузка инертными на локальных участках (каменные банкеты, песчаные примывы и др.</w:t>
            </w:r>
            <w:r w:rsidRPr="00E27EC3">
              <w:rPr>
                <w:rFonts w:eastAsia="Times New Roman" w:cs="Times New Roman"/>
                <w:color w:val="000000" w:themeColor="text1"/>
                <w:spacing w:val="-6"/>
                <w:sz w:val="22"/>
                <w:lang w:eastAsia="ru-RU"/>
              </w:rPr>
              <w:t>)</w:t>
            </w:r>
          </w:p>
        </w:tc>
        <w:tc>
          <w:tcPr>
            <w:tcW w:w="5105" w:type="dxa"/>
          </w:tcPr>
          <w:p w:rsidR="00114C06" w:rsidRPr="00E27EC3"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водохранилищах при относительно пологих откосах</w:t>
            </w:r>
          </w:p>
        </w:tc>
      </w:tr>
      <w:tr w:rsidR="00E27EC3" w:rsidRPr="00E27EC3" w:rsidTr="00114C06">
        <w:trPr>
          <w:trHeight w:val="493"/>
          <w:jc w:val="center"/>
        </w:trPr>
        <w:tc>
          <w:tcPr>
            <w:tcW w:w="5074" w:type="dxa"/>
          </w:tcPr>
          <w:p w:rsidR="00114C06" w:rsidRPr="00E27EC3" w:rsidRDefault="00114C06" w:rsidP="00114C06">
            <w:pPr>
              <w:widowControl w:val="0"/>
              <w:autoSpaceDE w:val="0"/>
              <w:autoSpaceDN w:val="0"/>
              <w:adjustRightInd w:val="0"/>
              <w:spacing w:line="239" w:lineRule="auto"/>
              <w:jc w:val="left"/>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Поперечные</w:t>
            </w:r>
            <w:r w:rsidRPr="00E27EC3">
              <w:rPr>
                <w:rFonts w:eastAsia="Times New Roman" w:cs="Times New Roman"/>
                <w:color w:val="000000" w:themeColor="text1"/>
                <w:sz w:val="22"/>
                <w:lang w:eastAsia="ru-RU"/>
              </w:rPr>
              <w:t xml:space="preserve"> (молы, шпоры (гравитационные, свайные и др.)</w:t>
            </w:r>
          </w:p>
        </w:tc>
        <w:tc>
          <w:tcPr>
            <w:tcW w:w="5105" w:type="dxa"/>
          </w:tcPr>
          <w:p w:rsidR="00114C06" w:rsidRPr="00E27EC3"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На водохранилищах, реках при создании и </w:t>
            </w:r>
            <w:r w:rsidRPr="00E27EC3">
              <w:rPr>
                <w:rFonts w:eastAsia="Times New Roman" w:cs="Times New Roman"/>
                <w:color w:val="000000" w:themeColor="text1"/>
                <w:spacing w:val="-3"/>
                <w:sz w:val="22"/>
                <w:lang w:eastAsia="ru-RU"/>
              </w:rPr>
              <w:t>закреплении естественных и искусственных пляжей</w:t>
            </w:r>
          </w:p>
        </w:tc>
      </w:tr>
      <w:tr w:rsidR="00E27EC3" w:rsidRPr="00E27EC3" w:rsidTr="00114C06">
        <w:trPr>
          <w:trHeight w:val="284"/>
          <w:jc w:val="center"/>
        </w:trPr>
        <w:tc>
          <w:tcPr>
            <w:tcW w:w="10179" w:type="dxa"/>
            <w:gridSpan w:val="2"/>
            <w:vAlign w:val="center"/>
          </w:tcPr>
          <w:p w:rsidR="00114C06" w:rsidRPr="00E27EC3" w:rsidRDefault="00114C06" w:rsidP="00114C06">
            <w:pPr>
              <w:widowControl w:val="0"/>
              <w:autoSpaceDE w:val="0"/>
              <w:autoSpaceDN w:val="0"/>
              <w:adjustRightInd w:val="0"/>
              <w:spacing w:line="239" w:lineRule="auto"/>
              <w:jc w:val="center"/>
              <w:rPr>
                <w:rFonts w:eastAsia="Times New Roman" w:cs="Times New Roman"/>
                <w:color w:val="000000" w:themeColor="text1"/>
                <w:sz w:val="22"/>
                <w:lang w:eastAsia="ru-RU"/>
              </w:rPr>
            </w:pPr>
            <w:r w:rsidRPr="00E27EC3">
              <w:rPr>
                <w:rFonts w:eastAsia="Times New Roman" w:cs="Times New Roman"/>
                <w:b/>
                <w:bCs/>
                <w:color w:val="000000" w:themeColor="text1"/>
                <w:sz w:val="22"/>
                <w:lang w:eastAsia="ru-RU"/>
              </w:rPr>
              <w:t>Специальные</w:t>
            </w:r>
          </w:p>
        </w:tc>
      </w:tr>
      <w:tr w:rsidR="00E27EC3" w:rsidRPr="00E27EC3" w:rsidTr="00114C06">
        <w:trPr>
          <w:trHeight w:val="769"/>
          <w:jc w:val="center"/>
        </w:trPr>
        <w:tc>
          <w:tcPr>
            <w:tcW w:w="5074" w:type="dxa"/>
          </w:tcPr>
          <w:p w:rsidR="00114C06" w:rsidRPr="00E27EC3" w:rsidRDefault="00114C06" w:rsidP="00114C06">
            <w:pPr>
              <w:widowControl w:val="0"/>
              <w:autoSpaceDE w:val="0"/>
              <w:autoSpaceDN w:val="0"/>
              <w:adjustRightInd w:val="0"/>
              <w:spacing w:line="239" w:lineRule="auto"/>
              <w:ind w:right="-57"/>
              <w:jc w:val="left"/>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Регулирующие:</w:t>
            </w:r>
          </w:p>
          <w:p w:rsidR="00114C06" w:rsidRPr="00E27EC3" w:rsidRDefault="00114C06" w:rsidP="00114C06">
            <w:pPr>
              <w:widowControl w:val="0"/>
              <w:autoSpaceDE w:val="0"/>
              <w:autoSpaceDN w:val="0"/>
              <w:adjustRightInd w:val="0"/>
              <w:spacing w:line="239" w:lineRule="auto"/>
              <w:ind w:right="-57"/>
              <w:jc w:val="left"/>
              <w:rPr>
                <w:rFonts w:eastAsia="Times New Roman" w:cs="Times New Roman"/>
                <w:b/>
                <w:bCs/>
                <w:color w:val="000000" w:themeColor="text1"/>
                <w:sz w:val="22"/>
                <w:lang w:eastAsia="ru-RU"/>
              </w:rPr>
            </w:pPr>
            <w:r w:rsidRPr="00E27EC3">
              <w:rPr>
                <w:rFonts w:eastAsia="Times New Roman" w:cs="Times New Roman"/>
                <w:color w:val="000000" w:themeColor="text1"/>
                <w:sz w:val="22"/>
                <w:lang w:eastAsia="ru-RU"/>
              </w:rPr>
              <w:t>Сооружения, имитирующие природные формы рельефа</w:t>
            </w:r>
          </w:p>
        </w:tc>
        <w:tc>
          <w:tcPr>
            <w:tcW w:w="5105" w:type="dxa"/>
          </w:tcPr>
          <w:p w:rsidR="00114C06" w:rsidRPr="00E27EC3"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p>
          <w:p w:rsidR="00114C06" w:rsidRPr="00E27EC3"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водохранилищах для регулирования береговых процессов</w:t>
            </w:r>
          </w:p>
        </w:tc>
      </w:tr>
      <w:tr w:rsidR="00E27EC3" w:rsidRPr="00E27EC3" w:rsidTr="00114C06">
        <w:trPr>
          <w:trHeight w:val="227"/>
          <w:jc w:val="center"/>
        </w:trPr>
        <w:tc>
          <w:tcPr>
            <w:tcW w:w="5074" w:type="dxa"/>
          </w:tcPr>
          <w:p w:rsidR="00114C06" w:rsidRPr="00E27EC3" w:rsidRDefault="00114C06" w:rsidP="00114C06">
            <w:pPr>
              <w:widowControl w:val="0"/>
              <w:autoSpaceDE w:val="0"/>
              <w:autoSpaceDN w:val="0"/>
              <w:adjustRightInd w:val="0"/>
              <w:spacing w:line="239" w:lineRule="auto"/>
              <w:ind w:righ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Перебазирование запаса наносов (переброска вдоль </w:t>
            </w:r>
            <w:r w:rsidRPr="00E27EC3">
              <w:rPr>
                <w:rFonts w:eastAsia="Times New Roman" w:cs="Times New Roman"/>
                <w:color w:val="000000" w:themeColor="text1"/>
                <w:spacing w:val="-4"/>
                <w:sz w:val="22"/>
                <w:lang w:eastAsia="ru-RU"/>
              </w:rPr>
              <w:t>побережья, использование подводных карьеров и т. д.)</w:t>
            </w:r>
          </w:p>
        </w:tc>
        <w:tc>
          <w:tcPr>
            <w:tcW w:w="5105" w:type="dxa"/>
          </w:tcPr>
          <w:p w:rsidR="00114C06" w:rsidRPr="00E27EC3"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водохранилищах для регулирования баланса наносов</w:t>
            </w:r>
          </w:p>
        </w:tc>
      </w:tr>
      <w:tr w:rsidR="00E27EC3" w:rsidRPr="00E27EC3" w:rsidTr="00114C06">
        <w:trPr>
          <w:trHeight w:val="227"/>
          <w:jc w:val="center"/>
        </w:trPr>
        <w:tc>
          <w:tcPr>
            <w:tcW w:w="5074" w:type="dxa"/>
          </w:tcPr>
          <w:p w:rsidR="00114C06" w:rsidRPr="00E27EC3" w:rsidRDefault="00114C06" w:rsidP="00114C06">
            <w:pPr>
              <w:widowControl w:val="0"/>
              <w:autoSpaceDE w:val="0"/>
              <w:autoSpaceDN w:val="0"/>
              <w:adjustRightInd w:val="0"/>
              <w:spacing w:line="239" w:lineRule="auto"/>
              <w:ind w:right="-57"/>
              <w:jc w:val="left"/>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Струенаправляющие:</w:t>
            </w:r>
          </w:p>
          <w:p w:rsidR="00114C06" w:rsidRPr="00E27EC3" w:rsidRDefault="00114C06" w:rsidP="00114C06">
            <w:pPr>
              <w:widowControl w:val="0"/>
              <w:autoSpaceDE w:val="0"/>
              <w:autoSpaceDN w:val="0"/>
              <w:adjustRightInd w:val="0"/>
              <w:spacing w:line="239" w:lineRule="auto"/>
              <w:ind w:right="-57"/>
              <w:jc w:val="left"/>
              <w:rPr>
                <w:rFonts w:eastAsia="Times New Roman" w:cs="Times New Roman"/>
                <w:b/>
                <w:bCs/>
                <w:color w:val="000000" w:themeColor="text1"/>
                <w:sz w:val="22"/>
                <w:lang w:eastAsia="ru-RU"/>
              </w:rPr>
            </w:pPr>
            <w:r w:rsidRPr="00E27EC3">
              <w:rPr>
                <w:rFonts w:eastAsia="Times New Roman" w:cs="Times New Roman"/>
                <w:color w:val="000000" w:themeColor="text1"/>
                <w:sz w:val="22"/>
                <w:lang w:eastAsia="ru-RU"/>
              </w:rPr>
              <w:t>Струенаправляющие дамбы из каменной наброски</w:t>
            </w:r>
          </w:p>
        </w:tc>
        <w:tc>
          <w:tcPr>
            <w:tcW w:w="5105" w:type="dxa"/>
          </w:tcPr>
          <w:p w:rsidR="00114C06" w:rsidRPr="00E27EC3"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реках для защиты берегов рек и отклонения оси потока от размывания берега</w:t>
            </w:r>
          </w:p>
        </w:tc>
      </w:tr>
      <w:tr w:rsidR="00E27EC3" w:rsidRPr="00E27EC3" w:rsidTr="00114C06">
        <w:trPr>
          <w:trHeight w:val="227"/>
          <w:jc w:val="center"/>
        </w:trPr>
        <w:tc>
          <w:tcPr>
            <w:tcW w:w="5074" w:type="dxa"/>
          </w:tcPr>
          <w:p w:rsidR="00114C06" w:rsidRPr="00E27EC3"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Струенаправляющие дамбы из грунта</w:t>
            </w:r>
          </w:p>
        </w:tc>
        <w:tc>
          <w:tcPr>
            <w:tcW w:w="5105" w:type="dxa"/>
          </w:tcPr>
          <w:p w:rsidR="00114C06" w:rsidRPr="00E27EC3"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реках с невысокими скоростями течения для отклонения оси потока</w:t>
            </w:r>
          </w:p>
        </w:tc>
      </w:tr>
      <w:tr w:rsidR="00E27EC3" w:rsidRPr="00E27EC3" w:rsidTr="00114C06">
        <w:trPr>
          <w:trHeight w:val="227"/>
          <w:jc w:val="center"/>
        </w:trPr>
        <w:tc>
          <w:tcPr>
            <w:tcW w:w="5074" w:type="dxa"/>
          </w:tcPr>
          <w:p w:rsidR="00114C06" w:rsidRPr="00E27EC3"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Струенаправляющие массивные шпоры или полузапруды</w:t>
            </w:r>
          </w:p>
        </w:tc>
        <w:tc>
          <w:tcPr>
            <w:tcW w:w="5105" w:type="dxa"/>
          </w:tcPr>
          <w:p w:rsidR="00114C06" w:rsidRPr="00E27EC3"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r>
      <w:tr w:rsidR="00114C06" w:rsidRPr="00E27EC3" w:rsidTr="00114C06">
        <w:trPr>
          <w:trHeight w:val="227"/>
          <w:jc w:val="center"/>
        </w:trPr>
        <w:tc>
          <w:tcPr>
            <w:tcW w:w="5074" w:type="dxa"/>
          </w:tcPr>
          <w:p w:rsidR="00114C06" w:rsidRPr="00E27EC3"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r w:rsidRPr="00E27EC3">
              <w:rPr>
                <w:rFonts w:eastAsia="Times New Roman" w:cs="Times New Roman"/>
                <w:b/>
                <w:bCs/>
                <w:color w:val="000000" w:themeColor="text1"/>
                <w:sz w:val="22"/>
                <w:lang w:eastAsia="ru-RU"/>
              </w:rPr>
              <w:t xml:space="preserve">Склоноукрепляющие </w:t>
            </w:r>
          </w:p>
          <w:p w:rsidR="00114C06" w:rsidRPr="00E27EC3"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(искусственное закрепление грунта откосов)</w:t>
            </w:r>
          </w:p>
        </w:tc>
        <w:tc>
          <w:tcPr>
            <w:tcW w:w="5105" w:type="dxa"/>
          </w:tcPr>
          <w:p w:rsidR="00114C06" w:rsidRPr="00E27EC3"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E27EC3">
                <w:rPr>
                  <w:rFonts w:eastAsia="Times New Roman" w:cs="Times New Roman"/>
                  <w:color w:val="000000" w:themeColor="text1"/>
                  <w:sz w:val="22"/>
                  <w:lang w:eastAsia="ru-RU"/>
                </w:rPr>
                <w:t>0,5 м</w:t>
              </w:r>
            </w:smartTag>
          </w:p>
        </w:tc>
      </w:tr>
    </w:tbl>
    <w:p w:rsidR="00114C06" w:rsidRPr="00E27EC3" w:rsidRDefault="00114C06"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p>
    <w:p w:rsidR="00114C06" w:rsidRPr="00E27EC3" w:rsidRDefault="00114C06" w:rsidP="00114C06">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color w:val="000000" w:themeColor="text1"/>
          <w:sz w:val="24"/>
          <w:szCs w:val="24"/>
          <w:lang w:eastAsia="ru-RU"/>
        </w:rPr>
        <w:t xml:space="preserve">8.2.39 </w:t>
      </w:r>
      <w:r w:rsidRPr="00E27EC3">
        <w:rPr>
          <w:rFonts w:eastAsia="Times New Roman" w:cs="Times New Roman"/>
          <w:bCs/>
          <w:color w:val="000000" w:themeColor="text1"/>
          <w:sz w:val="24"/>
          <w:szCs w:val="24"/>
          <w:lang w:eastAsia="ru-RU"/>
        </w:rPr>
        <w:t>Набережная – особый вид открытого пространства линейной конфигурации, примыкающего к берегу водо</w:t>
      </w:r>
      <w:r w:rsidR="00890A44"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ма или водотока. Комплекс набережной включает в себя:</w:t>
      </w:r>
    </w:p>
    <w:p w:rsidR="00114C06" w:rsidRPr="00E27EC3" w:rsidRDefault="00C24A3D" w:rsidP="00114C06">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114C06" w:rsidRPr="00E27EC3">
        <w:rPr>
          <w:rFonts w:eastAsia="Times New Roman" w:cs="Times New Roman"/>
          <w:bCs/>
          <w:color w:val="000000" w:themeColor="text1"/>
          <w:sz w:val="24"/>
          <w:szCs w:val="24"/>
          <w:lang w:eastAsia="ru-RU"/>
        </w:rPr>
        <w:t xml:space="preserve"> естественный или искусственно создаваемый прибрежный ландшафт;</w:t>
      </w:r>
    </w:p>
    <w:p w:rsidR="00114C06" w:rsidRPr="00E27EC3" w:rsidRDefault="00C24A3D" w:rsidP="00114C06">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114C06" w:rsidRPr="00E27EC3">
        <w:rPr>
          <w:rFonts w:eastAsia="Times New Roman" w:cs="Times New Roman"/>
          <w:bCs/>
          <w:color w:val="000000" w:themeColor="text1"/>
          <w:sz w:val="24"/>
          <w:szCs w:val="24"/>
          <w:lang w:eastAsia="ru-RU"/>
        </w:rPr>
        <w:t xml:space="preserve"> фронт застройки общественно</w:t>
      </w:r>
      <w:r w:rsidRPr="00E27EC3">
        <w:rPr>
          <w:rFonts w:eastAsia="Times New Roman" w:cs="Times New Roman"/>
          <w:bCs/>
          <w:color w:val="000000" w:themeColor="text1"/>
          <w:sz w:val="24"/>
          <w:szCs w:val="24"/>
          <w:lang w:eastAsia="ru-RU"/>
        </w:rPr>
        <w:t xml:space="preserve"> – </w:t>
      </w:r>
      <w:r w:rsidR="00114C06" w:rsidRPr="00E27EC3">
        <w:rPr>
          <w:rFonts w:eastAsia="Times New Roman" w:cs="Times New Roman"/>
          <w:bCs/>
          <w:color w:val="000000" w:themeColor="text1"/>
          <w:sz w:val="24"/>
          <w:szCs w:val="24"/>
          <w:lang w:eastAsia="ru-RU"/>
        </w:rPr>
        <w:t>рекреационного, жилого назначения;</w:t>
      </w:r>
    </w:p>
    <w:p w:rsidR="00114C06" w:rsidRPr="00E27EC3" w:rsidRDefault="00C24A3D" w:rsidP="00114C06">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114C06" w:rsidRPr="00E27EC3">
        <w:rPr>
          <w:rFonts w:eastAsia="Times New Roman" w:cs="Times New Roman"/>
          <w:bCs/>
          <w:color w:val="000000" w:themeColor="text1"/>
          <w:sz w:val="24"/>
          <w:szCs w:val="24"/>
          <w:lang w:eastAsia="ru-RU"/>
        </w:rPr>
        <w:t xml:space="preserve"> прогулочную зону – </w:t>
      </w:r>
      <w:r w:rsidR="00890A44" w:rsidRPr="00E27EC3">
        <w:rPr>
          <w:rFonts w:eastAsia="Times New Roman" w:cs="Times New Roman"/>
          <w:bCs/>
          <w:color w:val="000000" w:themeColor="text1"/>
          <w:sz w:val="24"/>
          <w:szCs w:val="24"/>
          <w:lang w:eastAsia="ru-RU"/>
        </w:rPr>
        <w:t>пешеходный озеленённый бульвар;</w:t>
      </w:r>
    </w:p>
    <w:p w:rsidR="00114C06" w:rsidRPr="00E27EC3" w:rsidRDefault="00C24A3D" w:rsidP="00114C06">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890A44" w:rsidRPr="00E27EC3">
        <w:rPr>
          <w:rFonts w:eastAsia="Times New Roman" w:cs="Times New Roman"/>
          <w:bCs/>
          <w:color w:val="000000" w:themeColor="text1"/>
          <w:sz w:val="24"/>
          <w:szCs w:val="24"/>
          <w:lang w:eastAsia="ru-RU"/>
        </w:rPr>
        <w:t xml:space="preserve"> проезжую часть улицы;</w:t>
      </w:r>
    </w:p>
    <w:p w:rsidR="00114C06" w:rsidRPr="00E27EC3" w:rsidRDefault="00C24A3D"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114C06" w:rsidRPr="00E27EC3">
        <w:rPr>
          <w:rFonts w:eastAsia="Times New Roman" w:cs="Times New Roman"/>
          <w:bCs/>
          <w:color w:val="000000" w:themeColor="text1"/>
          <w:sz w:val="24"/>
          <w:szCs w:val="24"/>
          <w:lang w:eastAsia="ru-RU"/>
        </w:rPr>
        <w:t xml:space="preserve"> подземные и наземные инженерные сооружения, в том числе берегозащитные;</w:t>
      </w:r>
    </w:p>
    <w:p w:rsidR="00114C06" w:rsidRPr="00E27EC3" w:rsidRDefault="00C24A3D"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114C06" w:rsidRPr="00E27EC3">
        <w:rPr>
          <w:rFonts w:eastAsia="Times New Roman" w:cs="Times New Roman"/>
          <w:bCs/>
          <w:color w:val="000000" w:themeColor="text1"/>
          <w:sz w:val="24"/>
          <w:szCs w:val="24"/>
          <w:lang w:eastAsia="ru-RU"/>
        </w:rPr>
        <w:t xml:space="preserve"> причальные сооружения.</w:t>
      </w:r>
    </w:p>
    <w:p w:rsidR="00114C06" w:rsidRPr="00E27EC3" w:rsidRDefault="00114C06" w:rsidP="00114C06">
      <w:pPr>
        <w:widowControl w:val="0"/>
        <w:autoSpaceDE w:val="0"/>
        <w:autoSpaceDN w:val="0"/>
        <w:adjustRightInd w:val="0"/>
        <w:spacing w:line="239" w:lineRule="auto"/>
        <w:ind w:firstLine="709"/>
        <w:rPr>
          <w:rFonts w:eastAsia="Times New Roman" w:cs="Times New Roman"/>
          <w:bCs/>
          <w:color w:val="000000" w:themeColor="text1"/>
          <w:spacing w:val="-2"/>
          <w:sz w:val="24"/>
          <w:szCs w:val="24"/>
          <w:lang w:eastAsia="ru-RU"/>
        </w:rPr>
      </w:pPr>
      <w:r w:rsidRPr="00E27EC3">
        <w:rPr>
          <w:rFonts w:eastAsia="Times New Roman" w:cs="Times New Roman"/>
          <w:bCs/>
          <w:color w:val="000000" w:themeColor="text1"/>
          <w:spacing w:val="-2"/>
          <w:sz w:val="24"/>
          <w:szCs w:val="24"/>
          <w:lang w:eastAsia="ru-RU"/>
        </w:rPr>
        <w:t>Проектирование набережных осуществляется по индивидуальным проектам с уч</w:t>
      </w:r>
      <w:r w:rsidR="00890A44" w:rsidRPr="00E27EC3">
        <w:rPr>
          <w:rFonts w:eastAsia="Times New Roman" w:cs="Times New Roman"/>
          <w:bCs/>
          <w:color w:val="000000" w:themeColor="text1"/>
          <w:spacing w:val="-2"/>
          <w:sz w:val="24"/>
          <w:szCs w:val="24"/>
          <w:lang w:eastAsia="ru-RU"/>
        </w:rPr>
        <w:t>ё</w:t>
      </w:r>
      <w:r w:rsidRPr="00E27EC3">
        <w:rPr>
          <w:rFonts w:eastAsia="Times New Roman" w:cs="Times New Roman"/>
          <w:bCs/>
          <w:color w:val="000000" w:themeColor="text1"/>
          <w:spacing w:val="-2"/>
          <w:sz w:val="24"/>
          <w:szCs w:val="24"/>
          <w:lang w:eastAsia="ru-RU"/>
        </w:rPr>
        <w:t xml:space="preserve">том требований </w:t>
      </w:r>
      <w:r w:rsidRPr="00E27EC3">
        <w:rPr>
          <w:rFonts w:eastAsia="Times New Roman" w:cs="Times New Roman"/>
          <w:color w:val="000000" w:themeColor="text1"/>
          <w:sz w:val="24"/>
          <w:szCs w:val="24"/>
          <w:lang w:eastAsia="ru-RU"/>
        </w:rPr>
        <w:t>СП 116.13330.2012</w:t>
      </w:r>
      <w:r w:rsidRPr="00E27EC3">
        <w:rPr>
          <w:rFonts w:eastAsia="Times New Roman" w:cs="Times New Roman"/>
          <w:bCs/>
          <w:color w:val="000000" w:themeColor="text1"/>
          <w:spacing w:val="-2"/>
          <w:sz w:val="24"/>
          <w:szCs w:val="24"/>
          <w:lang w:eastAsia="ru-RU"/>
        </w:rPr>
        <w:t>.</w:t>
      </w:r>
    </w:p>
    <w:p w:rsidR="00114C06" w:rsidRPr="00E27EC3" w:rsidRDefault="00C24A3D"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pacing w:val="-2"/>
          <w:sz w:val="24"/>
          <w:szCs w:val="24"/>
          <w:lang w:eastAsia="ru-RU"/>
        </w:rPr>
        <w:t>8.2.40</w:t>
      </w:r>
      <w:r w:rsidR="00114C06" w:rsidRPr="00E27EC3">
        <w:rPr>
          <w:rFonts w:eastAsia="Times New Roman" w:cs="Times New Roman"/>
          <w:color w:val="000000" w:themeColor="text1"/>
          <w:sz w:val="24"/>
          <w:szCs w:val="24"/>
          <w:lang w:eastAsia="ru-RU"/>
        </w:rPr>
        <w:t xml:space="preserve">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w:t>
      </w:r>
      <w:r w:rsidR="00237C4D" w:rsidRPr="00E27EC3">
        <w:rPr>
          <w:rFonts w:eastAsia="Times New Roman" w:cs="Times New Roman"/>
          <w:color w:val="000000" w:themeColor="text1"/>
          <w:sz w:val="24"/>
          <w:szCs w:val="24"/>
          <w:lang w:eastAsia="ru-RU"/>
        </w:rPr>
        <w:t>ё</w:t>
      </w:r>
      <w:r w:rsidR="00114C06" w:rsidRPr="00E27EC3">
        <w:rPr>
          <w:rFonts w:eastAsia="Times New Roman" w:cs="Times New Roman"/>
          <w:color w:val="000000" w:themeColor="text1"/>
          <w:sz w:val="24"/>
          <w:szCs w:val="24"/>
          <w:lang w:eastAsia="ru-RU"/>
        </w:rPr>
        <w:t>том в необходимых случаях требований судоходства, лесосплава, водопользования.</w:t>
      </w:r>
    </w:p>
    <w:p w:rsidR="00114C06" w:rsidRPr="00E27EC3" w:rsidRDefault="00C24A3D" w:rsidP="00114C0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pacing w:val="-2"/>
          <w:sz w:val="24"/>
          <w:szCs w:val="24"/>
          <w:lang w:eastAsia="ru-RU"/>
        </w:rPr>
        <w:t>8.2.41</w:t>
      </w:r>
      <w:r w:rsidR="00114C06" w:rsidRPr="00E27EC3">
        <w:rPr>
          <w:rFonts w:eastAsia="Times New Roman" w:cs="Times New Roman"/>
          <w:color w:val="000000" w:themeColor="text1"/>
          <w:sz w:val="24"/>
          <w:szCs w:val="24"/>
          <w:lang w:eastAsia="ru-RU"/>
        </w:rPr>
        <w:t xml:space="preserve"> Берегозащитные сооружения проектируются в соответствии с требованиями </w:t>
      </w:r>
      <w:r w:rsidR="00114C06" w:rsidRPr="00E27EC3">
        <w:rPr>
          <w:rFonts w:eastAsia="Times New Roman" w:cs="Times New Roman"/>
          <w:bCs/>
          <w:color w:val="000000" w:themeColor="text1"/>
          <w:sz w:val="24"/>
          <w:szCs w:val="24"/>
          <w:lang w:eastAsia="ru-RU"/>
        </w:rPr>
        <w:t>СП 116.13330.2012</w:t>
      </w:r>
      <w:r w:rsidR="00114C06" w:rsidRPr="00E27EC3">
        <w:rPr>
          <w:rFonts w:eastAsia="Times New Roman" w:cs="Times New Roman"/>
          <w:color w:val="000000" w:themeColor="text1"/>
          <w:sz w:val="24"/>
          <w:szCs w:val="24"/>
          <w:lang w:eastAsia="ru-RU"/>
        </w:rPr>
        <w:t>.</w:t>
      </w:r>
    </w:p>
    <w:p w:rsidR="00114C06" w:rsidRPr="00E27EC3" w:rsidRDefault="00114C06" w:rsidP="00114C06">
      <w:pPr>
        <w:widowControl w:val="0"/>
        <w:spacing w:line="239" w:lineRule="auto"/>
        <w:ind w:firstLine="709"/>
        <w:rPr>
          <w:rFonts w:eastAsia="Times New Roman" w:cs="Times New Roman"/>
          <w:color w:val="000000" w:themeColor="text1"/>
          <w:sz w:val="24"/>
          <w:szCs w:val="24"/>
          <w:lang w:eastAsia="ru-RU"/>
        </w:rPr>
      </w:pPr>
    </w:p>
    <w:p w:rsidR="00114C06" w:rsidRPr="00E27EC3" w:rsidRDefault="00114C06" w:rsidP="00114C06">
      <w:pPr>
        <w:widowControl w:val="0"/>
        <w:spacing w:line="239" w:lineRule="auto"/>
        <w:ind w:firstLine="709"/>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Сооружения и мероприятия для защиты от подтопления</w:t>
      </w:r>
    </w:p>
    <w:p w:rsidR="00114C06" w:rsidRPr="00E27EC3" w:rsidRDefault="00114C06" w:rsidP="00114C06">
      <w:pPr>
        <w:widowControl w:val="0"/>
        <w:spacing w:line="239" w:lineRule="auto"/>
        <w:ind w:firstLine="709"/>
        <w:rPr>
          <w:rFonts w:eastAsia="Times New Roman" w:cs="Times New Roman"/>
          <w:color w:val="000000" w:themeColor="text1"/>
          <w:sz w:val="24"/>
          <w:szCs w:val="24"/>
          <w:lang w:eastAsia="ru-RU"/>
        </w:rPr>
      </w:pPr>
    </w:p>
    <w:p w:rsidR="00992DE8" w:rsidRPr="00E27EC3" w:rsidRDefault="00C24A3D" w:rsidP="00992DE8">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8.2.42</w:t>
      </w:r>
      <w:r w:rsidR="00114C06" w:rsidRPr="00E27EC3">
        <w:rPr>
          <w:rFonts w:eastAsia="Times New Roman" w:cs="Times New Roman"/>
          <w:bCs/>
          <w:color w:val="000000" w:themeColor="text1"/>
          <w:sz w:val="24"/>
          <w:szCs w:val="24"/>
          <w:lang w:eastAsia="ru-RU"/>
        </w:rPr>
        <w:t xml:space="preserve"> </w:t>
      </w:r>
      <w:r w:rsidR="00992DE8" w:rsidRPr="00E27EC3">
        <w:rPr>
          <w:rFonts w:eastAsia="Times New Roman" w:cs="Times New Roman"/>
          <w:bCs/>
          <w:color w:val="000000" w:themeColor="text1"/>
          <w:sz w:val="24"/>
          <w:szCs w:val="24"/>
          <w:lang w:eastAsia="ru-RU"/>
        </w:rPr>
        <w:t xml:space="preserve">Основными причинами </w:t>
      </w:r>
      <w:r w:rsidR="00992DE8" w:rsidRPr="00E27EC3">
        <w:rPr>
          <w:rFonts w:eastAsia="Times New Roman" w:cs="Times New Roman"/>
          <w:bCs/>
          <w:color w:val="000000" w:themeColor="text1"/>
          <w:spacing w:val="-2"/>
          <w:sz w:val="24"/>
          <w:szCs w:val="24"/>
          <w:lang w:eastAsia="ru-RU"/>
        </w:rPr>
        <w:t>риска возникновения подтопления являются</w:t>
      </w:r>
      <w:r w:rsidR="00992DE8" w:rsidRPr="00E27EC3">
        <w:rPr>
          <w:rFonts w:eastAsia="Times New Roman" w:cs="Times New Roman"/>
          <w:bCs/>
          <w:color w:val="000000" w:themeColor="text1"/>
          <w:sz w:val="24"/>
          <w:szCs w:val="24"/>
          <w:lang w:eastAsia="ru-RU"/>
        </w:rPr>
        <w:t>:</w:t>
      </w:r>
    </w:p>
    <w:p w:rsidR="00992DE8" w:rsidRPr="00E27EC3" w:rsidRDefault="00992DE8" w:rsidP="00992DE8">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особенности геологического строения: слабая проницаемость грунтов, набухающие при увлажнении грунты и др.;</w:t>
      </w:r>
    </w:p>
    <w:p w:rsidR="00992DE8" w:rsidRPr="00E27EC3" w:rsidRDefault="00992DE8" w:rsidP="00992DE8">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близкое к поверхности залегание грунтовых вод;</w:t>
      </w:r>
    </w:p>
    <w:p w:rsidR="00992DE8" w:rsidRPr="00E27EC3" w:rsidRDefault="00992DE8" w:rsidP="00992DE8">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сток поверхностных вод с окружающих территорий;</w:t>
      </w:r>
    </w:p>
    <w:p w:rsidR="00992DE8" w:rsidRPr="00E27EC3" w:rsidRDefault="00992DE8" w:rsidP="00992DE8">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метеорологические особенности;</w:t>
      </w:r>
    </w:p>
    <w:p w:rsidR="00114C06" w:rsidRPr="00E27EC3" w:rsidRDefault="00992DE8" w:rsidP="00992DE8">
      <w:pPr>
        <w:widowControl w:val="0"/>
        <w:shd w:val="clear" w:color="auto" w:fill="FFFFFF"/>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техногенная деятельность человека: подпор грунтовых вод при создании водохранилищ, регулировании рек, сельскохозяйственном освоении территорий, в том числе орошении, изменение условий поверхностного стока при осуществлении вертикальной планировки, утечки из водонесущих коммуникаций и сооружений, др.</w:t>
      </w:r>
    </w:p>
    <w:p w:rsidR="00114C06" w:rsidRPr="00E27EC3" w:rsidRDefault="00E02D61" w:rsidP="00992DE8">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8.2.43</w:t>
      </w:r>
      <w:r w:rsidR="00114C06" w:rsidRPr="00E27EC3">
        <w:rPr>
          <w:rFonts w:eastAsia="Times New Roman" w:cs="Times New Roman"/>
          <w:bCs/>
          <w:color w:val="000000" w:themeColor="text1"/>
          <w:sz w:val="24"/>
          <w:szCs w:val="24"/>
          <w:lang w:eastAsia="ru-RU"/>
        </w:rPr>
        <w:t xml:space="preserve"> </w:t>
      </w:r>
      <w:r w:rsidR="00992DE8" w:rsidRPr="00E27EC3">
        <w:rPr>
          <w:rFonts w:eastAsia="Times New Roman" w:cs="Times New Roman"/>
          <w:color w:val="000000" w:themeColor="text1"/>
          <w:sz w:val="24"/>
          <w:szCs w:val="24"/>
          <w:lang w:eastAsia="ru-RU"/>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992DE8" w:rsidRPr="00E27EC3" w:rsidRDefault="007F4209" w:rsidP="00992DE8">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8.2.44</w:t>
      </w:r>
      <w:r w:rsidR="00114C06" w:rsidRPr="00E27EC3">
        <w:rPr>
          <w:rFonts w:eastAsia="Times New Roman" w:cs="Times New Roman"/>
          <w:color w:val="000000" w:themeColor="text1"/>
          <w:sz w:val="24"/>
          <w:szCs w:val="24"/>
          <w:lang w:eastAsia="ru-RU"/>
        </w:rPr>
        <w:t xml:space="preserve"> </w:t>
      </w:r>
      <w:r w:rsidR="00992DE8" w:rsidRPr="00E27EC3">
        <w:rPr>
          <w:rFonts w:eastAsia="Times New Roman" w:cs="Times New Roman"/>
          <w:color w:val="000000" w:themeColor="text1"/>
          <w:sz w:val="24"/>
          <w:szCs w:val="24"/>
          <w:lang w:eastAsia="ru-RU"/>
        </w:rPr>
        <w:t>Защита от подтопления должна включать:</w:t>
      </w:r>
    </w:p>
    <w:p w:rsidR="00992DE8" w:rsidRPr="00E27EC3" w:rsidRDefault="00992DE8" w:rsidP="00992DE8">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w:t>
      </w:r>
      <w:r w:rsidRPr="00E27EC3">
        <w:rPr>
          <w:rFonts w:eastAsia="Times New Roman" w:cs="Times New Roman"/>
          <w:color w:val="000000" w:themeColor="text1"/>
          <w:sz w:val="24"/>
          <w:szCs w:val="24"/>
          <w:lang w:eastAsia="ru-RU"/>
        </w:rPr>
        <w:t xml:space="preserve"> защиту населения от опасных явлений, связанных с пропуском паводковых вод в весенне – осенний период, при половодье;</w:t>
      </w:r>
    </w:p>
    <w:p w:rsidR="00992DE8" w:rsidRPr="00E27EC3" w:rsidRDefault="00992DE8" w:rsidP="00992DE8">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w:t>
      </w:r>
      <w:r w:rsidRPr="00E27EC3">
        <w:rPr>
          <w:rFonts w:eastAsia="Times New Roman" w:cs="Times New Roman"/>
          <w:color w:val="000000" w:themeColor="text1"/>
          <w:sz w:val="24"/>
          <w:szCs w:val="24"/>
          <w:lang w:eastAsia="ru-RU"/>
        </w:rPr>
        <w:t xml:space="preserve"> локальную защиту зданий, сооружений, грунтов оснований и защиту застроенной территории в целом;</w:t>
      </w:r>
    </w:p>
    <w:p w:rsidR="00992DE8" w:rsidRPr="00E27EC3" w:rsidRDefault="00992DE8" w:rsidP="00992DE8">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w:t>
      </w:r>
      <w:r w:rsidRPr="00E27EC3">
        <w:rPr>
          <w:rFonts w:eastAsia="Times New Roman" w:cs="Times New Roman"/>
          <w:color w:val="000000" w:themeColor="text1"/>
          <w:sz w:val="24"/>
          <w:szCs w:val="24"/>
          <w:lang w:eastAsia="ru-RU"/>
        </w:rPr>
        <w:t xml:space="preserve"> защиту сельскохозяйственных земель и природных ландшафтов, сохранение природных систем, имеющих особую научную или культурную ценность;</w:t>
      </w:r>
    </w:p>
    <w:p w:rsidR="00992DE8" w:rsidRPr="00E27EC3" w:rsidRDefault="00992DE8" w:rsidP="00992DE8">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w:t>
      </w:r>
      <w:r w:rsidRPr="00E27EC3">
        <w:rPr>
          <w:rFonts w:eastAsia="Times New Roman" w:cs="Times New Roman"/>
          <w:color w:val="000000" w:themeColor="text1"/>
          <w:sz w:val="24"/>
          <w:szCs w:val="24"/>
          <w:lang w:eastAsia="ru-RU"/>
        </w:rPr>
        <w:t xml:space="preserve"> водоотведение;</w:t>
      </w:r>
    </w:p>
    <w:p w:rsidR="00992DE8" w:rsidRPr="00E27EC3" w:rsidRDefault="00992DE8" w:rsidP="00992DE8">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w:t>
      </w:r>
      <w:r w:rsidRPr="00E27EC3">
        <w:rPr>
          <w:rFonts w:eastAsia="Times New Roman" w:cs="Times New Roman"/>
          <w:color w:val="000000" w:themeColor="text1"/>
          <w:sz w:val="24"/>
          <w:szCs w:val="24"/>
          <w:lang w:eastAsia="ru-RU"/>
        </w:rPr>
        <w:t xml:space="preserve"> утилизацию (при необходимости очистки) дренажных вод;</w:t>
      </w:r>
    </w:p>
    <w:p w:rsidR="00114C06" w:rsidRPr="00E27EC3" w:rsidRDefault="00992DE8" w:rsidP="00992DE8">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w:t>
      </w:r>
      <w:r w:rsidRPr="00E27EC3">
        <w:rPr>
          <w:rFonts w:eastAsia="Times New Roman" w:cs="Times New Roman"/>
          <w:color w:val="000000" w:themeColor="text1"/>
          <w:spacing w:val="-2"/>
          <w:sz w:val="24"/>
          <w:szCs w:val="24"/>
          <w:lang w:eastAsia="ru-RU"/>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w:t>
      </w:r>
      <w:r w:rsidRPr="00E27EC3">
        <w:rPr>
          <w:rFonts w:eastAsia="Times New Roman" w:cs="Times New Roman"/>
          <w:color w:val="000000" w:themeColor="text1"/>
          <w:sz w:val="24"/>
          <w:szCs w:val="24"/>
          <w:lang w:eastAsia="ru-RU"/>
        </w:rPr>
        <w:t>ваний, зданий и сооружений, а также за работой сооружений инженерной защиты.</w:t>
      </w:r>
    </w:p>
    <w:p w:rsidR="00992DE8" w:rsidRPr="00E27EC3" w:rsidRDefault="007F4209" w:rsidP="00992DE8">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8.2.45</w:t>
      </w:r>
      <w:r w:rsidR="00114C06" w:rsidRPr="00E27EC3">
        <w:rPr>
          <w:rFonts w:eastAsia="Times New Roman" w:cs="Times New Roman"/>
          <w:color w:val="000000" w:themeColor="text1"/>
          <w:sz w:val="24"/>
          <w:szCs w:val="24"/>
          <w:lang w:eastAsia="ru-RU"/>
        </w:rPr>
        <w:t xml:space="preserve"> </w:t>
      </w:r>
      <w:r w:rsidR="00992DE8" w:rsidRPr="00E27EC3">
        <w:rPr>
          <w:rFonts w:eastAsia="Times New Roman" w:cs="Times New Roman"/>
          <w:color w:val="000000" w:themeColor="text1"/>
          <w:sz w:val="24"/>
          <w:szCs w:val="24"/>
          <w:lang w:eastAsia="ru-RU"/>
        </w:rPr>
        <w:t>Защита от подтопления должна обеспечивать:</w:t>
      </w:r>
    </w:p>
    <w:p w:rsidR="00992DE8" w:rsidRPr="00E27EC3" w:rsidRDefault="00992DE8" w:rsidP="00992DE8">
      <w:pPr>
        <w:widowControl w:val="0"/>
        <w:overflowPunct w:val="0"/>
        <w:autoSpaceDE w:val="0"/>
        <w:autoSpaceDN w:val="0"/>
        <w:adjustRightInd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bCs/>
          <w:color w:val="000000" w:themeColor="text1"/>
          <w:sz w:val="24"/>
          <w:szCs w:val="24"/>
          <w:lang w:eastAsia="ru-RU"/>
        </w:rPr>
        <w:t>–</w:t>
      </w:r>
      <w:r w:rsidRPr="00E27EC3">
        <w:rPr>
          <w:rFonts w:eastAsia="Times New Roman" w:cs="Times New Roman"/>
          <w:color w:val="000000" w:themeColor="text1"/>
          <w:spacing w:val="-2"/>
          <w:sz w:val="24"/>
          <w:szCs w:val="24"/>
          <w:lang w:eastAsia="ru-RU"/>
        </w:rPr>
        <w:t xml:space="preserve"> бесперебойное и надежное функционирование и развитие застроенных территорий, производственно – технических, коммуникационных, транспортных объектов и их отдельных сооружений;</w:t>
      </w:r>
    </w:p>
    <w:p w:rsidR="00992DE8" w:rsidRPr="00E27EC3" w:rsidRDefault="00992DE8" w:rsidP="00992DE8">
      <w:pPr>
        <w:widowControl w:val="0"/>
        <w:overflowPunct w:val="0"/>
        <w:autoSpaceDE w:val="0"/>
        <w:autoSpaceDN w:val="0"/>
        <w:adjustRightInd w:val="0"/>
        <w:spacing w:line="239" w:lineRule="auto"/>
        <w:ind w:firstLine="709"/>
        <w:rPr>
          <w:rFonts w:eastAsia="Times New Roman" w:cs="Times New Roman"/>
          <w:color w:val="000000" w:themeColor="text1"/>
          <w:spacing w:val="-4"/>
          <w:sz w:val="24"/>
          <w:szCs w:val="24"/>
          <w:lang w:eastAsia="ru-RU"/>
        </w:rPr>
      </w:pPr>
      <w:r w:rsidRPr="00E27EC3">
        <w:rPr>
          <w:rFonts w:eastAsia="Times New Roman" w:cs="Times New Roman"/>
          <w:bCs/>
          <w:color w:val="000000" w:themeColor="text1"/>
          <w:sz w:val="24"/>
          <w:szCs w:val="24"/>
          <w:lang w:eastAsia="ru-RU"/>
        </w:rPr>
        <w:t>–</w:t>
      </w:r>
      <w:r w:rsidRPr="00E27EC3">
        <w:rPr>
          <w:rFonts w:eastAsia="Times New Roman" w:cs="Times New Roman"/>
          <w:color w:val="000000" w:themeColor="text1"/>
          <w:spacing w:val="-4"/>
          <w:sz w:val="24"/>
          <w:szCs w:val="24"/>
          <w:lang w:eastAsia="ru-RU"/>
        </w:rPr>
        <w:t xml:space="preserve"> нормативные санитарно – гигиенические условия жизнедеятельности населения;</w:t>
      </w:r>
    </w:p>
    <w:p w:rsidR="00114C06" w:rsidRPr="00E27EC3" w:rsidRDefault="00992DE8" w:rsidP="00992DE8">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w:t>
      </w:r>
      <w:r w:rsidRPr="00E27EC3">
        <w:rPr>
          <w:rFonts w:eastAsia="Times New Roman" w:cs="Times New Roman"/>
          <w:color w:val="000000" w:themeColor="text1"/>
          <w:sz w:val="24"/>
          <w:szCs w:val="24"/>
          <w:lang w:eastAsia="ru-RU"/>
        </w:rPr>
        <w:t xml:space="preserve"> нормативные санитарно – гигиенические, социальные и рекреационные условия защищаемых территорий.</w:t>
      </w:r>
    </w:p>
    <w:p w:rsidR="00992DE8" w:rsidRPr="00E27EC3" w:rsidRDefault="007F4209" w:rsidP="00992DE8">
      <w:pPr>
        <w:widowControl w:val="0"/>
        <w:autoSpaceDE w:val="0"/>
        <w:autoSpaceDN w:val="0"/>
        <w:adjustRightInd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bCs/>
          <w:color w:val="000000" w:themeColor="text1"/>
          <w:sz w:val="24"/>
          <w:szCs w:val="24"/>
          <w:lang w:eastAsia="ru-RU"/>
        </w:rPr>
        <w:t>8.2.46</w:t>
      </w:r>
      <w:r w:rsidR="00114C06" w:rsidRPr="00E27EC3">
        <w:rPr>
          <w:rFonts w:eastAsia="Times New Roman" w:cs="Times New Roman"/>
          <w:color w:val="000000" w:themeColor="text1"/>
          <w:sz w:val="24"/>
          <w:szCs w:val="24"/>
          <w:lang w:eastAsia="ru-RU"/>
        </w:rPr>
        <w:t xml:space="preserve"> </w:t>
      </w:r>
      <w:r w:rsidR="00992DE8" w:rsidRPr="00E27EC3">
        <w:rPr>
          <w:rFonts w:eastAsia="Times New Roman" w:cs="Times New Roman"/>
          <w:color w:val="000000" w:themeColor="text1"/>
          <w:spacing w:val="-2"/>
          <w:sz w:val="24"/>
          <w:szCs w:val="24"/>
          <w:lang w:eastAsia="ru-RU"/>
        </w:rPr>
        <w:t xml:space="preserve">В зависимости от </w:t>
      </w:r>
      <w:r w:rsidR="00992DE8" w:rsidRPr="00E27EC3">
        <w:rPr>
          <w:rFonts w:eastAsia="Times New Roman" w:cs="Times New Roman"/>
          <w:color w:val="000000" w:themeColor="text1"/>
          <w:sz w:val="24"/>
          <w:szCs w:val="24"/>
          <w:lang w:eastAsia="ru-RU"/>
        </w:rPr>
        <w:t xml:space="preserve">характера подтопления (локальный – отдельные здания, сооружения и участки; площадный) </w:t>
      </w:r>
      <w:r w:rsidR="00992DE8" w:rsidRPr="00E27EC3">
        <w:rPr>
          <w:rFonts w:eastAsia="Times New Roman" w:cs="Times New Roman"/>
          <w:color w:val="000000" w:themeColor="text1"/>
          <w:spacing w:val="-2"/>
          <w:sz w:val="24"/>
          <w:szCs w:val="24"/>
          <w:lang w:eastAsia="ru-RU"/>
        </w:rPr>
        <w:t>проектируются локальные и/или территориальные системы инженерной защиты.</w:t>
      </w:r>
    </w:p>
    <w:p w:rsidR="00992DE8" w:rsidRPr="00E27EC3" w:rsidRDefault="00992DE8" w:rsidP="00992DE8">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114C06" w:rsidRPr="00E27EC3" w:rsidRDefault="007F4209" w:rsidP="00992DE8">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8.2.47</w:t>
      </w:r>
      <w:r w:rsidR="00114C06" w:rsidRPr="00E27EC3">
        <w:rPr>
          <w:rFonts w:eastAsia="Times New Roman" w:cs="Times New Roman"/>
          <w:color w:val="000000" w:themeColor="text1"/>
          <w:sz w:val="24"/>
          <w:szCs w:val="24"/>
          <w:lang w:eastAsia="ru-RU"/>
        </w:rPr>
        <w:t xml:space="preserve"> Территориальная система должна обеспечивать общую защиту застроенной территории (участка), включать перехватывающие дренажи, противофильтрационные</w:t>
      </w:r>
      <w:r w:rsidR="00114C06" w:rsidRPr="00E27EC3">
        <w:rPr>
          <w:rFonts w:eastAsia="Times New Roman" w:cs="Times New Roman"/>
          <w:color w:val="000000" w:themeColor="text1"/>
          <w:spacing w:val="-2"/>
          <w:sz w:val="24"/>
          <w:szCs w:val="24"/>
          <w:lang w:eastAsia="ru-RU"/>
        </w:rPr>
        <w:t xml:space="preserve"> завесы, вертикальную планировку территории с организацией поверхностного</w:t>
      </w:r>
      <w:r w:rsidR="00114C06" w:rsidRPr="00E27EC3">
        <w:rPr>
          <w:rFonts w:eastAsia="Times New Roman" w:cs="Times New Roman"/>
          <w:color w:val="000000" w:themeColor="text1"/>
          <w:sz w:val="24"/>
          <w:szCs w:val="24"/>
          <w:lang w:eastAsia="ru-RU"/>
        </w:rPr>
        <w:t xml:space="preserve"> стока, прочистку открытых водотоков и других элементов естественного дренирования, </w:t>
      </w:r>
      <w:r w:rsidR="005D6462" w:rsidRPr="00E27EC3">
        <w:rPr>
          <w:rFonts w:eastAsia="Times New Roman" w:cs="Times New Roman"/>
          <w:color w:val="000000" w:themeColor="text1"/>
          <w:sz w:val="24"/>
          <w:szCs w:val="24"/>
          <w:lang w:eastAsia="ru-RU"/>
        </w:rPr>
        <w:t>ливн</w:t>
      </w:r>
      <w:r w:rsidR="00114C06" w:rsidRPr="00E27EC3">
        <w:rPr>
          <w:rFonts w:eastAsia="Times New Roman" w:cs="Times New Roman"/>
          <w:color w:val="000000" w:themeColor="text1"/>
          <w:sz w:val="24"/>
          <w:szCs w:val="24"/>
          <w:lang w:eastAsia="ru-RU"/>
        </w:rPr>
        <w:t>евую канализацию, регулирование режима водных объектов, улучшение микроклиматических, агролесомелиоративных и других условий.</w:t>
      </w:r>
    </w:p>
    <w:p w:rsidR="00114C06" w:rsidRPr="00E27EC3" w:rsidRDefault="005D6462"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Ливн</w:t>
      </w:r>
      <w:r w:rsidR="00114C06" w:rsidRPr="00E27EC3">
        <w:rPr>
          <w:rFonts w:eastAsia="Times New Roman" w:cs="Times New Roman"/>
          <w:color w:val="000000" w:themeColor="text1"/>
          <w:sz w:val="24"/>
          <w:szCs w:val="24"/>
          <w:lang w:eastAsia="ru-RU"/>
        </w:rPr>
        <w:t>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114C06" w:rsidRPr="00E27EC3" w:rsidRDefault="007F4209"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8.2.48</w:t>
      </w:r>
      <w:r w:rsidR="00114C06" w:rsidRPr="00E27EC3">
        <w:rPr>
          <w:rFonts w:eastAsia="Times New Roman" w:cs="Times New Roman"/>
          <w:color w:val="000000" w:themeColor="text1"/>
          <w:spacing w:val="-2"/>
          <w:sz w:val="24"/>
          <w:szCs w:val="24"/>
          <w:lang w:eastAsia="ru-RU"/>
        </w:rPr>
        <w:t xml:space="preserve"> Система инженерной защиты от подтопления является территориально</w:t>
      </w:r>
      <w:r w:rsidR="00114C06" w:rsidRPr="00E27EC3">
        <w:rPr>
          <w:rFonts w:eastAsia="Times New Roman" w:cs="Times New Roman"/>
          <w:color w:val="000000" w:themeColor="text1"/>
          <w:sz w:val="24"/>
          <w:szCs w:val="24"/>
          <w:lang w:eastAsia="ru-RU"/>
        </w:rPr>
        <w:t xml:space="preserve"> единой, объединяющей все локальные системы отдельных участков и объектов. При этом она должна быть увязана со схем</w:t>
      </w:r>
      <w:r w:rsidR="00992DE8" w:rsidRPr="00E27EC3">
        <w:rPr>
          <w:rFonts w:eastAsia="Times New Roman" w:cs="Times New Roman"/>
          <w:color w:val="000000" w:themeColor="text1"/>
          <w:sz w:val="24"/>
          <w:szCs w:val="24"/>
          <w:lang w:eastAsia="ru-RU"/>
        </w:rPr>
        <w:t>ой</w:t>
      </w:r>
      <w:r w:rsidR="00114C06" w:rsidRPr="00E27EC3">
        <w:rPr>
          <w:rFonts w:eastAsia="Times New Roman" w:cs="Times New Roman"/>
          <w:color w:val="000000" w:themeColor="text1"/>
          <w:sz w:val="24"/>
          <w:szCs w:val="24"/>
          <w:lang w:eastAsia="ru-RU"/>
        </w:rPr>
        <w:t xml:space="preserve"> территориального планирования муниципальн</w:t>
      </w:r>
      <w:r w:rsidR="00992DE8" w:rsidRPr="00E27EC3">
        <w:rPr>
          <w:rFonts w:eastAsia="Times New Roman" w:cs="Times New Roman"/>
          <w:color w:val="000000" w:themeColor="text1"/>
          <w:sz w:val="24"/>
          <w:szCs w:val="24"/>
          <w:lang w:eastAsia="ru-RU"/>
        </w:rPr>
        <w:t>ого</w:t>
      </w:r>
      <w:r w:rsidR="00114C06" w:rsidRPr="00E27EC3">
        <w:rPr>
          <w:rFonts w:eastAsia="Times New Roman" w:cs="Times New Roman"/>
          <w:color w:val="000000" w:themeColor="text1"/>
          <w:sz w:val="24"/>
          <w:szCs w:val="24"/>
          <w:lang w:eastAsia="ru-RU"/>
        </w:rPr>
        <w:t xml:space="preserve"> район</w:t>
      </w:r>
      <w:r w:rsidR="00992DE8" w:rsidRPr="00E27EC3">
        <w:rPr>
          <w:rFonts w:eastAsia="Times New Roman" w:cs="Times New Roman"/>
          <w:color w:val="000000" w:themeColor="text1"/>
          <w:sz w:val="24"/>
          <w:szCs w:val="24"/>
          <w:lang w:eastAsia="ru-RU"/>
        </w:rPr>
        <w:t>а</w:t>
      </w:r>
      <w:r w:rsidR="00114C06" w:rsidRPr="00E27EC3">
        <w:rPr>
          <w:rFonts w:eastAsia="Times New Roman" w:cs="Times New Roman"/>
          <w:color w:val="000000" w:themeColor="text1"/>
          <w:sz w:val="24"/>
          <w:szCs w:val="24"/>
          <w:lang w:eastAsia="ru-RU"/>
        </w:rPr>
        <w:t xml:space="preserve">, генеральными </w:t>
      </w:r>
      <w:r w:rsidR="00DE625E" w:rsidRPr="00E27EC3">
        <w:rPr>
          <w:rFonts w:eastAsia="Times New Roman" w:cs="Times New Roman"/>
          <w:color w:val="000000" w:themeColor="text1"/>
          <w:sz w:val="24"/>
          <w:szCs w:val="24"/>
          <w:lang w:eastAsia="ru-RU"/>
        </w:rPr>
        <w:t xml:space="preserve">планами </w:t>
      </w:r>
      <w:r w:rsidR="008C49E6" w:rsidRPr="00E27EC3">
        <w:rPr>
          <w:rFonts w:eastAsia="Times New Roman" w:cs="Times New Roman"/>
          <w:color w:val="000000" w:themeColor="text1"/>
          <w:sz w:val="24"/>
          <w:szCs w:val="24"/>
          <w:lang w:eastAsia="ru-RU"/>
        </w:rPr>
        <w:t>сельск</w:t>
      </w:r>
      <w:r w:rsidR="00992DE8" w:rsidRPr="00E27EC3">
        <w:rPr>
          <w:rFonts w:eastAsia="Times New Roman" w:cs="Times New Roman"/>
          <w:color w:val="000000" w:themeColor="text1"/>
          <w:sz w:val="24"/>
          <w:szCs w:val="24"/>
          <w:lang w:eastAsia="ru-RU"/>
        </w:rPr>
        <w:t>их</w:t>
      </w:r>
      <w:r w:rsidR="000317FE" w:rsidRPr="00E27EC3">
        <w:rPr>
          <w:rFonts w:eastAsia="Times New Roman" w:cs="Times New Roman"/>
          <w:color w:val="000000" w:themeColor="text1"/>
          <w:sz w:val="24"/>
          <w:szCs w:val="24"/>
          <w:lang w:eastAsia="ru-RU"/>
        </w:rPr>
        <w:t xml:space="preserve"> </w:t>
      </w:r>
      <w:r w:rsidR="008C49E6" w:rsidRPr="00E27EC3">
        <w:rPr>
          <w:rFonts w:eastAsia="Times New Roman" w:cs="Times New Roman"/>
          <w:color w:val="000000" w:themeColor="text1"/>
          <w:sz w:val="24"/>
          <w:szCs w:val="24"/>
          <w:lang w:eastAsia="ru-RU"/>
        </w:rPr>
        <w:t>поселени</w:t>
      </w:r>
      <w:r w:rsidR="00992DE8" w:rsidRPr="00E27EC3">
        <w:rPr>
          <w:rFonts w:eastAsia="Times New Roman" w:cs="Times New Roman"/>
          <w:color w:val="000000" w:themeColor="text1"/>
          <w:sz w:val="24"/>
          <w:szCs w:val="24"/>
          <w:lang w:eastAsia="ru-RU"/>
        </w:rPr>
        <w:t>й</w:t>
      </w:r>
      <w:r w:rsidR="00114C06" w:rsidRPr="00E27EC3">
        <w:rPr>
          <w:rFonts w:eastAsia="Times New Roman" w:cs="Times New Roman"/>
          <w:color w:val="000000" w:themeColor="text1"/>
          <w:sz w:val="24"/>
          <w:szCs w:val="24"/>
          <w:lang w:eastAsia="ru-RU"/>
        </w:rPr>
        <w:t>, а также с документацией по планировке территории.</w:t>
      </w:r>
    </w:p>
    <w:p w:rsidR="00114C06" w:rsidRPr="00E27EC3" w:rsidRDefault="007F4209"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8.2.49</w:t>
      </w:r>
      <w:r w:rsidR="00114C06" w:rsidRPr="00E27EC3">
        <w:rPr>
          <w:rFonts w:eastAsia="Times New Roman" w:cs="Times New Roman"/>
          <w:bCs/>
          <w:color w:val="000000" w:themeColor="text1"/>
          <w:sz w:val="24"/>
          <w:szCs w:val="24"/>
          <w:lang w:eastAsia="ru-RU"/>
        </w:rPr>
        <w:t xml:space="preserve"> Следует стремиться к сохранению естественных условий дренирования поверхностных и грунтовых вод. При засыпке оврагов, карстовых воронок и других элементов рельефа, служащих водопри</w:t>
      </w:r>
      <w:r w:rsidR="000838A5" w:rsidRPr="00E27EC3">
        <w:rPr>
          <w:rFonts w:eastAsia="Times New Roman" w:cs="Times New Roman"/>
          <w:bCs/>
          <w:color w:val="000000" w:themeColor="text1"/>
          <w:sz w:val="24"/>
          <w:szCs w:val="24"/>
          <w:lang w:eastAsia="ru-RU"/>
        </w:rPr>
        <w:t>ё</w:t>
      </w:r>
      <w:r w:rsidR="00114C06" w:rsidRPr="00E27EC3">
        <w:rPr>
          <w:rFonts w:eastAsia="Times New Roman" w:cs="Times New Roman"/>
          <w:bCs/>
          <w:color w:val="000000" w:themeColor="text1"/>
          <w:sz w:val="24"/>
          <w:szCs w:val="24"/>
          <w:lang w:eastAsia="ru-RU"/>
        </w:rPr>
        <w:t>мниками, следует предусматривать на их месте устройство искусственных дрен. На участках, где происходит образование рытвин, оврагов, нарушение растительного слоя, необходимо производить инженерную и биологическую рекультивацию.</w:t>
      </w:r>
    </w:p>
    <w:p w:rsidR="00114C06" w:rsidRPr="00E27EC3" w:rsidRDefault="007F4209"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8.2.50</w:t>
      </w:r>
      <w:r w:rsidR="00114C06" w:rsidRPr="00E27EC3">
        <w:rPr>
          <w:rFonts w:eastAsia="Times New Roman" w:cs="Times New Roman"/>
          <w:bCs/>
          <w:color w:val="000000" w:themeColor="text1"/>
          <w:sz w:val="24"/>
          <w:szCs w:val="24"/>
          <w:lang w:eastAsia="ru-RU"/>
        </w:rPr>
        <w:t xml:space="preserve">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 а также участков с широким распространением мерзлотных форм рельефа (бугров и гряд пучения, термокарстовых воронок, бугристых торфяников).</w:t>
      </w:r>
    </w:p>
    <w:p w:rsidR="00114C06" w:rsidRPr="00E27EC3" w:rsidRDefault="007F4209"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8.2.51</w:t>
      </w:r>
      <w:r w:rsidR="00114C06" w:rsidRPr="00E27EC3">
        <w:rPr>
          <w:rFonts w:eastAsia="Times New Roman" w:cs="Times New Roman"/>
          <w:color w:val="000000" w:themeColor="text1"/>
          <w:sz w:val="24"/>
          <w:szCs w:val="24"/>
          <w:lang w:eastAsia="ru-RU"/>
        </w:rPr>
        <w:t xml:space="preserve">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w:t>
      </w:r>
      <w:r w:rsidR="000838A5" w:rsidRPr="00E27EC3">
        <w:rPr>
          <w:rFonts w:eastAsia="Times New Roman" w:cs="Times New Roman"/>
          <w:color w:val="000000" w:themeColor="text1"/>
          <w:sz w:val="24"/>
          <w:szCs w:val="24"/>
          <w:lang w:eastAsia="ru-RU"/>
        </w:rPr>
        <w:t>ё</w:t>
      </w:r>
      <w:r w:rsidR="00114C06" w:rsidRPr="00E27EC3">
        <w:rPr>
          <w:rFonts w:eastAsia="Times New Roman" w:cs="Times New Roman"/>
          <w:color w:val="000000" w:themeColor="text1"/>
          <w:sz w:val="24"/>
          <w:szCs w:val="24"/>
          <w:lang w:eastAsia="ru-RU"/>
        </w:rPr>
        <w:t>м устройства закрытых дренажей.</w:t>
      </w:r>
    </w:p>
    <w:p w:rsidR="00114C06" w:rsidRPr="00E27EC3" w:rsidRDefault="00114C06"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На территории малоэтажной застройки, а также на озелен</w:t>
      </w:r>
      <w:r w:rsidR="000838A5"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территориях общего пользования, территориях спортивных плоскостных сооружений допускается проектировать открытую осушительную сеть.</w:t>
      </w:r>
    </w:p>
    <w:p w:rsidR="00114C06" w:rsidRPr="00E27EC3" w:rsidRDefault="007F4209"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8.2.52</w:t>
      </w:r>
      <w:r w:rsidR="00114C06" w:rsidRPr="00E27EC3">
        <w:rPr>
          <w:rFonts w:eastAsia="Times New Roman" w:cs="Times New Roman"/>
          <w:color w:val="000000" w:themeColor="text1"/>
          <w:sz w:val="24"/>
          <w:szCs w:val="24"/>
          <w:lang w:eastAsia="ru-RU"/>
        </w:rPr>
        <w:t xml:space="preserve">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w:t>
      </w:r>
      <w:r w:rsidR="000838A5" w:rsidRPr="00E27EC3">
        <w:rPr>
          <w:rFonts w:eastAsia="Times New Roman" w:cs="Times New Roman"/>
          <w:color w:val="000000" w:themeColor="text1"/>
          <w:sz w:val="24"/>
          <w:szCs w:val="24"/>
          <w:lang w:eastAsia="ru-RU"/>
        </w:rPr>
        <w:t>ё</w:t>
      </w:r>
      <w:r w:rsidR="00114C06" w:rsidRPr="00E27EC3">
        <w:rPr>
          <w:rFonts w:eastAsia="Times New Roman" w:cs="Times New Roman"/>
          <w:color w:val="000000" w:themeColor="text1"/>
          <w:sz w:val="24"/>
          <w:szCs w:val="24"/>
          <w:lang w:eastAsia="ru-RU"/>
        </w:rPr>
        <w:t>том последующей осадки торфа и обеспечения необходимого уклона территории для устройства поверхностного стока.</w:t>
      </w:r>
    </w:p>
    <w:p w:rsidR="00114C06" w:rsidRPr="00E27EC3" w:rsidRDefault="007F4209"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8.2.53</w:t>
      </w:r>
      <w:r w:rsidR="00114C06" w:rsidRPr="00E27EC3">
        <w:rPr>
          <w:rFonts w:eastAsia="Times New Roman" w:cs="Times New Roman"/>
          <w:color w:val="000000" w:themeColor="text1"/>
          <w:sz w:val="24"/>
          <w:szCs w:val="24"/>
          <w:lang w:eastAsia="ru-RU"/>
        </w:rPr>
        <w:t xml:space="preserve"> Для территорий, подлежащих защите от подтопления, рекомендуется при</w:t>
      </w:r>
      <w:r w:rsidRPr="00E27EC3">
        <w:rPr>
          <w:rFonts w:eastAsia="Times New Roman" w:cs="Times New Roman"/>
          <w:color w:val="000000" w:themeColor="text1"/>
          <w:sz w:val="24"/>
          <w:szCs w:val="24"/>
          <w:lang w:eastAsia="ru-RU"/>
        </w:rPr>
        <w:t>нимать следующие нормы осушения</w:t>
      </w:r>
      <w:r w:rsidR="00114C06" w:rsidRPr="00E27EC3">
        <w:rPr>
          <w:rFonts w:eastAsia="Times New Roman" w:cs="Times New Roman"/>
          <w:color w:val="000000" w:themeColor="text1"/>
          <w:sz w:val="24"/>
          <w:szCs w:val="24"/>
          <w:lang w:eastAsia="ru-RU"/>
        </w:rPr>
        <w:t xml:space="preserve"> </w:t>
      </w:r>
      <w:r w:rsidRPr="00E27EC3">
        <w:rPr>
          <w:rFonts w:eastAsia="Times New Roman" w:cs="Times New Roman"/>
          <w:color w:val="000000" w:themeColor="text1"/>
          <w:sz w:val="24"/>
          <w:szCs w:val="24"/>
          <w:lang w:eastAsia="ru-RU"/>
        </w:rPr>
        <w:t>(</w:t>
      </w:r>
      <w:r w:rsidR="00114C06" w:rsidRPr="00E27EC3">
        <w:rPr>
          <w:rFonts w:eastAsia="Times New Roman" w:cs="Times New Roman"/>
          <w:color w:val="000000" w:themeColor="text1"/>
          <w:sz w:val="24"/>
          <w:szCs w:val="24"/>
          <w:lang w:eastAsia="ru-RU"/>
        </w:rPr>
        <w:t>м</w:t>
      </w:r>
      <w:r w:rsidRPr="00E27EC3">
        <w:rPr>
          <w:rFonts w:eastAsia="Times New Roman" w:cs="Times New Roman"/>
          <w:color w:val="000000" w:themeColor="text1"/>
          <w:sz w:val="24"/>
          <w:szCs w:val="24"/>
          <w:lang w:eastAsia="ru-RU"/>
        </w:rPr>
        <w:t>)</w:t>
      </w:r>
      <w:r w:rsidR="00114C06" w:rsidRPr="00E27EC3">
        <w:rPr>
          <w:rFonts w:eastAsia="Times New Roman" w:cs="Times New Roman"/>
          <w:color w:val="000000" w:themeColor="text1"/>
          <w:sz w:val="24"/>
          <w:szCs w:val="24"/>
          <w:lang w:eastAsia="ru-RU"/>
        </w:rPr>
        <w:t>:</w:t>
      </w:r>
    </w:p>
    <w:p w:rsidR="00114C06" w:rsidRPr="00E27EC3" w:rsidRDefault="007F4209"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114C06" w:rsidRPr="00E27EC3">
        <w:rPr>
          <w:rFonts w:eastAsia="Times New Roman" w:cs="Times New Roman"/>
          <w:color w:val="000000" w:themeColor="text1"/>
          <w:sz w:val="24"/>
          <w:szCs w:val="24"/>
          <w:lang w:eastAsia="ru-RU"/>
        </w:rPr>
        <w:t xml:space="preserve"> </w:t>
      </w:r>
      <w:r w:rsidR="00114C06" w:rsidRPr="00E27EC3">
        <w:rPr>
          <w:rFonts w:eastAsia="Times New Roman" w:cs="Times New Roman"/>
          <w:bCs/>
          <w:color w:val="000000" w:themeColor="text1"/>
          <w:sz w:val="24"/>
          <w:szCs w:val="24"/>
          <w:lang w:eastAsia="ru-RU"/>
        </w:rPr>
        <w:t>территории крупных производственных зон и комплексов – до 15;</w:t>
      </w:r>
    </w:p>
    <w:p w:rsidR="00114C06" w:rsidRPr="00E27EC3" w:rsidRDefault="007F4209"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114C06" w:rsidRPr="00E27EC3">
        <w:rPr>
          <w:rFonts w:eastAsia="Times New Roman" w:cs="Times New Roman"/>
          <w:color w:val="000000" w:themeColor="text1"/>
          <w:sz w:val="24"/>
          <w:szCs w:val="24"/>
          <w:lang w:eastAsia="ru-RU"/>
        </w:rPr>
        <w:t xml:space="preserve"> </w:t>
      </w:r>
      <w:r w:rsidR="00114C06" w:rsidRPr="00E27EC3">
        <w:rPr>
          <w:rFonts w:eastAsia="Times New Roman" w:cs="Times New Roman"/>
          <w:bCs/>
          <w:color w:val="000000" w:themeColor="text1"/>
          <w:sz w:val="24"/>
          <w:szCs w:val="24"/>
          <w:lang w:eastAsia="ru-RU"/>
        </w:rPr>
        <w:t>производственные и коммунально</w:t>
      </w:r>
      <w:r w:rsidR="000838A5" w:rsidRPr="00E27EC3">
        <w:rPr>
          <w:rFonts w:eastAsia="Times New Roman" w:cs="Times New Roman"/>
          <w:bCs/>
          <w:color w:val="000000" w:themeColor="text1"/>
          <w:sz w:val="24"/>
          <w:szCs w:val="24"/>
          <w:lang w:eastAsia="ru-RU"/>
        </w:rPr>
        <w:t xml:space="preserve"> – </w:t>
      </w:r>
      <w:r w:rsidR="00114C06" w:rsidRPr="00E27EC3">
        <w:rPr>
          <w:rFonts w:eastAsia="Times New Roman" w:cs="Times New Roman"/>
          <w:bCs/>
          <w:color w:val="000000" w:themeColor="text1"/>
          <w:sz w:val="24"/>
          <w:szCs w:val="24"/>
          <w:lang w:eastAsia="ru-RU"/>
        </w:rPr>
        <w:t>складские зоны – 5;</w:t>
      </w:r>
    </w:p>
    <w:p w:rsidR="00114C06" w:rsidRPr="00E27EC3" w:rsidRDefault="007F4209"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114C06" w:rsidRPr="00E27EC3">
        <w:rPr>
          <w:rFonts w:eastAsia="Times New Roman" w:cs="Times New Roman"/>
          <w:color w:val="000000" w:themeColor="text1"/>
          <w:sz w:val="24"/>
          <w:szCs w:val="24"/>
          <w:lang w:eastAsia="ru-RU"/>
        </w:rPr>
        <w:t xml:space="preserve"> </w:t>
      </w:r>
      <w:r w:rsidR="00114C06" w:rsidRPr="00E27EC3">
        <w:rPr>
          <w:rFonts w:eastAsia="Times New Roman" w:cs="Times New Roman"/>
          <w:bCs/>
          <w:color w:val="000000" w:themeColor="text1"/>
          <w:sz w:val="24"/>
          <w:szCs w:val="24"/>
          <w:lang w:eastAsia="ru-RU"/>
        </w:rPr>
        <w:t>территории жилой и общественно</w:t>
      </w:r>
      <w:r w:rsidRPr="00E27EC3">
        <w:rPr>
          <w:rFonts w:eastAsia="Times New Roman" w:cs="Times New Roman"/>
          <w:bCs/>
          <w:color w:val="000000" w:themeColor="text1"/>
          <w:sz w:val="24"/>
          <w:szCs w:val="24"/>
          <w:lang w:eastAsia="ru-RU"/>
        </w:rPr>
        <w:t xml:space="preserve"> – </w:t>
      </w:r>
      <w:r w:rsidR="00114C06" w:rsidRPr="00E27EC3">
        <w:rPr>
          <w:rFonts w:eastAsia="Times New Roman" w:cs="Times New Roman"/>
          <w:bCs/>
          <w:color w:val="000000" w:themeColor="text1"/>
          <w:sz w:val="24"/>
          <w:szCs w:val="24"/>
          <w:lang w:eastAsia="ru-RU"/>
        </w:rPr>
        <w:t>деловой застройки</w:t>
      </w:r>
      <w:r w:rsidR="00114C06" w:rsidRPr="00E27EC3">
        <w:rPr>
          <w:rFonts w:eastAsia="Times New Roman" w:cs="Times New Roman"/>
          <w:color w:val="000000" w:themeColor="text1"/>
          <w:sz w:val="24"/>
          <w:szCs w:val="24"/>
          <w:lang w:eastAsia="ru-RU"/>
        </w:rPr>
        <w:t xml:space="preserve"> – 3;</w:t>
      </w:r>
    </w:p>
    <w:p w:rsidR="00114C06" w:rsidRPr="00E27EC3" w:rsidRDefault="007F4209"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114C06" w:rsidRPr="00E27EC3">
        <w:rPr>
          <w:rFonts w:eastAsia="Times New Roman" w:cs="Times New Roman"/>
          <w:color w:val="000000" w:themeColor="text1"/>
          <w:sz w:val="24"/>
          <w:szCs w:val="24"/>
          <w:lang w:eastAsia="ru-RU"/>
        </w:rPr>
        <w:t xml:space="preserve"> </w:t>
      </w:r>
      <w:r w:rsidR="00114C06" w:rsidRPr="00E27EC3">
        <w:rPr>
          <w:rFonts w:eastAsia="Times New Roman" w:cs="Times New Roman"/>
          <w:bCs/>
          <w:color w:val="000000" w:themeColor="text1"/>
          <w:sz w:val="24"/>
          <w:szCs w:val="24"/>
          <w:lang w:eastAsia="ru-RU"/>
        </w:rPr>
        <w:t xml:space="preserve">рекреационные зоны </w:t>
      </w:r>
      <w:r w:rsidR="00114C06" w:rsidRPr="00E27EC3">
        <w:rPr>
          <w:rFonts w:eastAsia="Times New Roman" w:cs="Times New Roman"/>
          <w:color w:val="000000" w:themeColor="text1"/>
          <w:sz w:val="24"/>
          <w:szCs w:val="24"/>
          <w:lang w:eastAsia="ru-RU"/>
        </w:rPr>
        <w:t>– 2.</w:t>
      </w:r>
    </w:p>
    <w:p w:rsidR="00114C06" w:rsidRPr="00E27EC3" w:rsidRDefault="007F4209" w:rsidP="00114C06">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8.2.54</w:t>
      </w:r>
      <w:r w:rsidR="00114C06" w:rsidRPr="00E27EC3">
        <w:rPr>
          <w:rFonts w:eastAsia="Times New Roman" w:cs="Times New Roman"/>
          <w:color w:val="000000" w:themeColor="text1"/>
          <w:sz w:val="24"/>
          <w:szCs w:val="24"/>
          <w:lang w:eastAsia="ru-RU"/>
        </w:rPr>
        <w:t xml:space="preserve">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114C06" w:rsidRPr="00E27EC3" w:rsidRDefault="00114C06"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Использование защищаемых подтопленных прибрежных территорий рек и водо</w:t>
      </w:r>
      <w:r w:rsidR="000838A5"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мов для рекреации следует рассматривать наравне с другими видами природопользования и создания водохозяйственных комплексов.</w:t>
      </w:r>
    </w:p>
    <w:p w:rsidR="00114C06" w:rsidRPr="00E27EC3" w:rsidRDefault="007F4209"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8.2.55</w:t>
      </w:r>
      <w:r w:rsidR="00114C06" w:rsidRPr="00E27EC3">
        <w:rPr>
          <w:rFonts w:eastAsia="Times New Roman" w:cs="Times New Roman"/>
          <w:color w:val="000000" w:themeColor="text1"/>
          <w:sz w:val="24"/>
          <w:szCs w:val="24"/>
          <w:lang w:eastAsia="ru-RU"/>
        </w:rPr>
        <w:t xml:space="preserve"> </w:t>
      </w:r>
      <w:r w:rsidR="00114C06" w:rsidRPr="00E27EC3">
        <w:rPr>
          <w:rFonts w:eastAsia="Times New Roman" w:cs="Times New Roman"/>
          <w:color w:val="000000" w:themeColor="text1"/>
          <w:spacing w:val="-2"/>
          <w:sz w:val="24"/>
          <w:szCs w:val="24"/>
          <w:lang w:eastAsia="ru-RU"/>
        </w:rPr>
        <w:t>Сооружения и мероприятия для защиты от подтопления проектируются</w:t>
      </w:r>
      <w:r w:rsidR="00114C06" w:rsidRPr="00E27EC3">
        <w:rPr>
          <w:rFonts w:eastAsia="Times New Roman" w:cs="Times New Roman"/>
          <w:color w:val="000000" w:themeColor="text1"/>
          <w:sz w:val="24"/>
          <w:szCs w:val="24"/>
          <w:lang w:eastAsia="ru-RU"/>
        </w:rPr>
        <w:t xml:space="preserve"> в соответствии с требованиями </w:t>
      </w:r>
      <w:r w:rsidR="00114C06" w:rsidRPr="00E27EC3">
        <w:rPr>
          <w:rFonts w:eastAsia="Times New Roman" w:cs="Times New Roman"/>
          <w:bCs/>
          <w:color w:val="000000" w:themeColor="text1"/>
          <w:sz w:val="24"/>
          <w:szCs w:val="24"/>
          <w:lang w:eastAsia="ru-RU"/>
        </w:rPr>
        <w:t xml:space="preserve">СП 116.13330.2012 </w:t>
      </w:r>
      <w:r w:rsidR="00114C06" w:rsidRPr="00E27EC3">
        <w:rPr>
          <w:rFonts w:eastAsia="Times New Roman" w:cs="Times New Roman"/>
          <w:color w:val="000000" w:themeColor="text1"/>
          <w:sz w:val="24"/>
          <w:szCs w:val="24"/>
          <w:lang w:eastAsia="ru-RU"/>
        </w:rPr>
        <w:t>и СНиП 2.06.15-85.</w:t>
      </w:r>
    </w:p>
    <w:p w:rsidR="00114C06" w:rsidRPr="00E27EC3" w:rsidRDefault="00114C06" w:rsidP="00114C06">
      <w:pPr>
        <w:widowControl w:val="0"/>
        <w:spacing w:line="239" w:lineRule="auto"/>
        <w:ind w:firstLine="709"/>
        <w:rPr>
          <w:rFonts w:eastAsia="Times New Roman" w:cs="Times New Roman"/>
          <w:color w:val="000000" w:themeColor="text1"/>
          <w:sz w:val="24"/>
          <w:szCs w:val="24"/>
          <w:lang w:eastAsia="ru-RU"/>
        </w:rPr>
      </w:pPr>
    </w:p>
    <w:p w:rsidR="00114C06" w:rsidRPr="00E27EC3" w:rsidRDefault="00114C06" w:rsidP="00114C06">
      <w:pPr>
        <w:widowControl w:val="0"/>
        <w:spacing w:line="239" w:lineRule="auto"/>
        <w:ind w:firstLine="709"/>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Сооружения и мероприятия для защиты от затопления</w:t>
      </w:r>
    </w:p>
    <w:p w:rsidR="00114C06" w:rsidRPr="00E27EC3" w:rsidRDefault="00114C06" w:rsidP="00114C06">
      <w:pPr>
        <w:widowControl w:val="0"/>
        <w:spacing w:line="239" w:lineRule="auto"/>
        <w:ind w:firstLine="709"/>
        <w:rPr>
          <w:rFonts w:eastAsia="Times New Roman" w:cs="Times New Roman"/>
          <w:bCs/>
          <w:color w:val="000000" w:themeColor="text1"/>
          <w:sz w:val="24"/>
          <w:szCs w:val="24"/>
          <w:lang w:eastAsia="ru-RU"/>
        </w:rPr>
      </w:pPr>
    </w:p>
    <w:p w:rsidR="00D87862" w:rsidRPr="00E27EC3" w:rsidRDefault="007F4209" w:rsidP="00D87862">
      <w:pPr>
        <w:widowControl w:val="0"/>
        <w:spacing w:line="239" w:lineRule="auto"/>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8.2.56</w:t>
      </w:r>
      <w:r w:rsidR="00114C06" w:rsidRPr="00E27EC3">
        <w:rPr>
          <w:rFonts w:eastAsia="Times New Roman" w:cs="Times New Roman"/>
          <w:bCs/>
          <w:color w:val="000000" w:themeColor="text1"/>
          <w:sz w:val="24"/>
          <w:szCs w:val="24"/>
          <w:lang w:eastAsia="ru-RU"/>
        </w:rPr>
        <w:t xml:space="preserve"> </w:t>
      </w:r>
      <w:r w:rsidR="00D87862" w:rsidRPr="00E27EC3">
        <w:rPr>
          <w:rFonts w:eastAsia="Times New Roman" w:cs="Times New Roman"/>
          <w:bCs/>
          <w:color w:val="000000" w:themeColor="text1"/>
          <w:sz w:val="24"/>
          <w:szCs w:val="24"/>
          <w:lang w:eastAsia="ru-RU"/>
        </w:rPr>
        <w:t>Основными причинами риска возникновения затопления являются:</w:t>
      </w:r>
    </w:p>
    <w:p w:rsidR="00D87862" w:rsidRPr="00E27EC3" w:rsidRDefault="00D87862" w:rsidP="00D87862">
      <w:pPr>
        <w:widowControl w:val="0"/>
        <w:spacing w:line="239" w:lineRule="auto"/>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климатические и метеорологические особенности (аномальное количество осадков, температурный режим, ветровой режим и др.);</w:t>
      </w:r>
    </w:p>
    <w:p w:rsidR="00D87862" w:rsidRPr="00E27EC3" w:rsidRDefault="00D87862" w:rsidP="00D87862">
      <w:pPr>
        <w:widowControl w:val="0"/>
        <w:spacing w:line="239" w:lineRule="auto"/>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xml:space="preserve">– разрушение гидротехнических сооружений в результате </w:t>
      </w:r>
      <w:r w:rsidRPr="00E27EC3">
        <w:rPr>
          <w:rFonts w:eastAsia="Times New Roman" w:cs="Times New Roman"/>
          <w:bCs/>
          <w:color w:val="000000" w:themeColor="text1"/>
          <w:spacing w:val="-2"/>
          <w:sz w:val="24"/>
          <w:szCs w:val="24"/>
          <w:lang w:eastAsia="ru-RU"/>
        </w:rPr>
        <w:t>проявления опасных геологических процессов (обвалов, оползней и др.),</w:t>
      </w:r>
      <w:r w:rsidRPr="00E27EC3">
        <w:rPr>
          <w:rFonts w:eastAsia="Times New Roman" w:cs="Times New Roman"/>
          <w:bCs/>
          <w:color w:val="000000" w:themeColor="text1"/>
          <w:sz w:val="24"/>
          <w:szCs w:val="24"/>
          <w:lang w:eastAsia="ru-RU"/>
        </w:rPr>
        <w:t xml:space="preserve"> техногенной деятельности человека: неправильной эксплуатации сооружений, разрушения (утечки, аварии) водонесущих коммуникаций и сооружений;</w:t>
      </w:r>
    </w:p>
    <w:p w:rsidR="00114C06" w:rsidRPr="00E27EC3" w:rsidRDefault="00D87862" w:rsidP="00D87862">
      <w:pPr>
        <w:widowControl w:val="0"/>
        <w:spacing w:line="239" w:lineRule="auto"/>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недостаточная пропускная способность водоотводов.</w:t>
      </w:r>
    </w:p>
    <w:p w:rsidR="00D87862" w:rsidRPr="00E27EC3" w:rsidRDefault="001D35F4" w:rsidP="00D87862">
      <w:pPr>
        <w:widowControl w:val="0"/>
        <w:spacing w:line="239" w:lineRule="auto"/>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8.2.57</w:t>
      </w:r>
      <w:r w:rsidR="00114C06" w:rsidRPr="00E27EC3">
        <w:rPr>
          <w:rFonts w:eastAsia="Times New Roman" w:cs="Times New Roman"/>
          <w:bCs/>
          <w:color w:val="000000" w:themeColor="text1"/>
          <w:sz w:val="24"/>
          <w:szCs w:val="24"/>
          <w:lang w:eastAsia="ru-RU"/>
        </w:rPr>
        <w:t xml:space="preserve"> </w:t>
      </w:r>
      <w:r w:rsidR="00D87862" w:rsidRPr="00E27EC3">
        <w:rPr>
          <w:rFonts w:eastAsia="Times New Roman" w:cs="Times New Roman"/>
          <w:bCs/>
          <w:color w:val="000000" w:themeColor="text1"/>
          <w:sz w:val="24"/>
          <w:szCs w:val="24"/>
          <w:lang w:eastAsia="ru-RU"/>
        </w:rPr>
        <w:t>На территориях, подверженных затоплению и подтоплению, размещение новых населённых пунктов и строительство капитальных зданий, строений, сооружений без проведения мероприятий по предотвращению негативного воздействия вод запрещается.</w:t>
      </w:r>
    </w:p>
    <w:p w:rsidR="00114C06" w:rsidRPr="00E27EC3" w:rsidRDefault="001D35F4" w:rsidP="00114C06">
      <w:pPr>
        <w:widowControl w:val="0"/>
        <w:spacing w:line="239" w:lineRule="auto"/>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8.2.58</w:t>
      </w:r>
      <w:r w:rsidR="00114C06" w:rsidRPr="00E27EC3">
        <w:rPr>
          <w:rFonts w:eastAsia="Times New Roman" w:cs="Times New Roman"/>
          <w:bCs/>
          <w:color w:val="000000" w:themeColor="text1"/>
          <w:sz w:val="24"/>
          <w:szCs w:val="24"/>
          <w:lang w:eastAsia="ru-RU"/>
        </w:rPr>
        <w:t xml:space="preserve"> </w:t>
      </w:r>
      <w:r w:rsidR="00D87862" w:rsidRPr="00E27EC3">
        <w:rPr>
          <w:rFonts w:eastAsia="Times New Roman" w:cs="Times New Roman"/>
          <w:color w:val="000000" w:themeColor="text1"/>
          <w:sz w:val="24"/>
          <w:szCs w:val="24"/>
          <w:lang w:eastAsia="ru-RU"/>
        </w:rPr>
        <w:t xml:space="preserve">Территории населённых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00D87862" w:rsidRPr="00E27EC3">
          <w:rPr>
            <w:rFonts w:eastAsia="Times New Roman" w:cs="Times New Roman"/>
            <w:color w:val="000000" w:themeColor="text1"/>
            <w:sz w:val="24"/>
            <w:szCs w:val="24"/>
            <w:lang w:eastAsia="ru-RU"/>
          </w:rPr>
          <w:t>0,5 м</w:t>
        </w:r>
      </w:smartTag>
      <w:r w:rsidR="00D87862" w:rsidRPr="00E27EC3">
        <w:rPr>
          <w:rFonts w:eastAsia="Times New Roman" w:cs="Times New Roman"/>
          <w:color w:val="000000" w:themeColor="text1"/>
          <w:sz w:val="24"/>
          <w:szCs w:val="24"/>
          <w:lang w:eastAsia="ru-RU"/>
        </w:rPr>
        <w:t xml:space="preserve"> выше расчётного горизонта высоких вод с учётом высоты волны при ветровом нагоне. Превышение гребня дамбы обвалования над расчётным уровнем следует устанавливать в зависимости от класса сооружений согласно СНиП 2.06.15-85 и </w:t>
      </w:r>
      <w:r w:rsidR="00D87862" w:rsidRPr="00E27EC3">
        <w:rPr>
          <w:rFonts w:eastAsia="Times New Roman" w:cs="Times New Roman"/>
          <w:bCs/>
          <w:color w:val="000000" w:themeColor="text1"/>
          <w:sz w:val="24"/>
          <w:szCs w:val="24"/>
          <w:lang w:eastAsia="ru-RU"/>
        </w:rPr>
        <w:t>СП 58.13330.2012</w:t>
      </w:r>
      <w:r w:rsidR="00D87862" w:rsidRPr="00E27EC3">
        <w:rPr>
          <w:rFonts w:eastAsia="Times New Roman" w:cs="Times New Roman"/>
          <w:color w:val="000000" w:themeColor="text1"/>
          <w:sz w:val="24"/>
          <w:szCs w:val="24"/>
          <w:lang w:eastAsia="ru-RU"/>
        </w:rPr>
        <w:t>.</w:t>
      </w:r>
    </w:p>
    <w:p w:rsidR="00114C06" w:rsidRPr="00E27EC3" w:rsidRDefault="001D35F4" w:rsidP="00114C06">
      <w:pPr>
        <w:widowControl w:val="0"/>
        <w:spacing w:line="239" w:lineRule="auto"/>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8.2.59</w:t>
      </w:r>
      <w:r w:rsidR="00114C06" w:rsidRPr="00E27EC3">
        <w:rPr>
          <w:rFonts w:eastAsia="Times New Roman" w:cs="Times New Roman"/>
          <w:bCs/>
          <w:color w:val="000000" w:themeColor="text1"/>
          <w:sz w:val="24"/>
          <w:szCs w:val="24"/>
          <w:lang w:eastAsia="ru-RU"/>
        </w:rPr>
        <w:t xml:space="preserve"> </w:t>
      </w:r>
      <w:r w:rsidR="00D87862" w:rsidRPr="00E27EC3">
        <w:rPr>
          <w:rFonts w:eastAsia="Times New Roman" w:cs="Times New Roman"/>
          <w:bCs/>
          <w:color w:val="000000" w:themeColor="text1"/>
          <w:sz w:val="24"/>
          <w:szCs w:val="24"/>
          <w:lang w:eastAsia="ru-RU"/>
        </w:rPr>
        <w:t>За расчётный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114C06" w:rsidRPr="00E27EC3" w:rsidRDefault="001D35F4" w:rsidP="00114C06">
      <w:pPr>
        <w:widowControl w:val="0"/>
        <w:spacing w:line="239" w:lineRule="auto"/>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8.2.60</w:t>
      </w:r>
      <w:r w:rsidR="00114C06" w:rsidRPr="00E27EC3">
        <w:rPr>
          <w:rFonts w:eastAsia="Times New Roman" w:cs="Times New Roman"/>
          <w:bCs/>
          <w:color w:val="000000" w:themeColor="text1"/>
          <w:sz w:val="24"/>
          <w:szCs w:val="24"/>
          <w:lang w:eastAsia="ru-RU"/>
        </w:rPr>
        <w:t xml:space="preserve"> В качестве основных средств инженерной защиты от затопления следует предусматривать:</w:t>
      </w:r>
    </w:p>
    <w:p w:rsidR="00114C06" w:rsidRPr="00E27EC3" w:rsidRDefault="00114C06" w:rsidP="00114C06">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обвалование территорий со стороны водных объектов;</w:t>
      </w:r>
    </w:p>
    <w:p w:rsidR="00114C06" w:rsidRPr="00E27EC3" w:rsidRDefault="00114C06" w:rsidP="00114C06">
      <w:pPr>
        <w:widowControl w:val="0"/>
        <w:overflowPunct w:val="0"/>
        <w:autoSpaceDE w:val="0"/>
        <w:autoSpaceDN w:val="0"/>
        <w:adjustRightInd w:val="0"/>
        <w:spacing w:line="239" w:lineRule="auto"/>
        <w:ind w:firstLine="709"/>
        <w:rPr>
          <w:rFonts w:eastAsia="Times New Roman" w:cs="Times New Roman"/>
          <w:bCs/>
          <w:color w:val="000000" w:themeColor="text1"/>
          <w:spacing w:val="-2"/>
          <w:sz w:val="24"/>
          <w:szCs w:val="24"/>
          <w:lang w:eastAsia="ru-RU"/>
        </w:rPr>
      </w:pPr>
      <w:r w:rsidRPr="00E27EC3">
        <w:rPr>
          <w:rFonts w:eastAsia="Times New Roman" w:cs="Times New Roman"/>
          <w:bCs/>
          <w:color w:val="000000" w:themeColor="text1"/>
          <w:sz w:val="24"/>
          <w:szCs w:val="24"/>
          <w:lang w:eastAsia="ru-RU"/>
        </w:rPr>
        <w:t>–</w:t>
      </w:r>
      <w:r w:rsidRPr="00E27EC3">
        <w:rPr>
          <w:rFonts w:eastAsia="Times New Roman" w:cs="Times New Roman"/>
          <w:bCs/>
          <w:color w:val="000000" w:themeColor="text1"/>
          <w:spacing w:val="-2"/>
          <w:sz w:val="24"/>
          <w:szCs w:val="24"/>
          <w:lang w:eastAsia="ru-RU"/>
        </w:rPr>
        <w:t xml:space="preserve"> искусственное повышение рельефа территории до незатопляемых планировочных отметок;</w:t>
      </w:r>
    </w:p>
    <w:p w:rsidR="00114C06" w:rsidRPr="00E27EC3" w:rsidRDefault="00114C06" w:rsidP="00114C06">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114C06" w:rsidRPr="00E27EC3" w:rsidRDefault="00114C06" w:rsidP="00114C06">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114C06" w:rsidRPr="00E27EC3" w:rsidRDefault="00114C06" w:rsidP="00114C06">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Проектирование дренажных систем следует осуществлять в соответствии с требованиями раздела «</w:t>
      </w:r>
      <w:r w:rsidRPr="00E27EC3">
        <w:rPr>
          <w:rFonts w:eastAsia="Times New Roman" w:cs="Times New Roman"/>
          <w:color w:val="000000" w:themeColor="text1"/>
          <w:sz w:val="24"/>
          <w:szCs w:val="24"/>
          <w:lang w:eastAsia="ru-RU"/>
        </w:rPr>
        <w:t>Зоны инженерной инфраструктуры</w:t>
      </w:r>
      <w:r w:rsidRPr="00E27EC3">
        <w:rPr>
          <w:rFonts w:eastAsia="Times New Roman" w:cs="Times New Roman"/>
          <w:bCs/>
          <w:color w:val="000000" w:themeColor="text1"/>
          <w:sz w:val="24"/>
          <w:szCs w:val="24"/>
          <w:lang w:eastAsia="ru-RU"/>
        </w:rPr>
        <w:t>» (подраздел «Мелиоративные системы и сооружения») настоящих нормативов.</w:t>
      </w:r>
    </w:p>
    <w:p w:rsidR="00114C06" w:rsidRPr="00E27EC3" w:rsidRDefault="00114C06" w:rsidP="00114C06">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В качестве вспомогательных (некапитальных) средств инженерной защиты следует:</w:t>
      </w:r>
    </w:p>
    <w:p w:rsidR="00114C06" w:rsidRPr="00E27EC3" w:rsidRDefault="00114C06" w:rsidP="00114C06">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использовать естественные свойства природных систем и их компонентов, усиливающие эффективность основных средств инженерной защиты;</w:t>
      </w:r>
    </w:p>
    <w:p w:rsidR="00114C06" w:rsidRPr="00E27EC3" w:rsidRDefault="00114C06" w:rsidP="00114C06">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предусматривать:</w:t>
      </w:r>
    </w:p>
    <w:p w:rsidR="00114C06" w:rsidRPr="00E27EC3" w:rsidRDefault="00114C06" w:rsidP="00114C06">
      <w:pPr>
        <w:widowControl w:val="0"/>
        <w:spacing w:line="239" w:lineRule="auto"/>
        <w:ind w:firstLine="1276"/>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увеличение пропускной способности русел рек, их расчистку, дноуглубление и спрямление;</w:t>
      </w:r>
    </w:p>
    <w:p w:rsidR="00114C06" w:rsidRPr="00E27EC3" w:rsidRDefault="00114C06" w:rsidP="00114C06">
      <w:pPr>
        <w:widowControl w:val="0"/>
        <w:spacing w:line="239" w:lineRule="auto"/>
        <w:ind w:firstLine="1276"/>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расчистку водо</w:t>
      </w:r>
      <w:r w:rsidR="004D0130"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мов и водотоков;</w:t>
      </w:r>
    </w:p>
    <w:p w:rsidR="00114C06" w:rsidRPr="00E27EC3" w:rsidRDefault="00114C06" w:rsidP="00114C06">
      <w:pPr>
        <w:widowControl w:val="0"/>
        <w:spacing w:line="239" w:lineRule="auto"/>
        <w:ind w:firstLine="1276"/>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мероприятия по противопаводковой защите, включающие: выполаживание берегов, биогенное закрепление, укрепление берегов песчано – гравийнной и каменной наброской на наиболее проблемных местах.</w:t>
      </w:r>
    </w:p>
    <w:p w:rsidR="00114C06" w:rsidRPr="00E27EC3" w:rsidRDefault="00114C06"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В состав проекта инженерной защиты территории следует включать организационно</w:t>
      </w:r>
      <w:r w:rsidR="004D0130" w:rsidRPr="00E27EC3">
        <w:rPr>
          <w:rFonts w:eastAsia="Times New Roman" w:cs="Times New Roman"/>
          <w:bCs/>
          <w:color w:val="000000" w:themeColor="text1"/>
          <w:sz w:val="24"/>
          <w:szCs w:val="24"/>
          <w:lang w:eastAsia="ru-RU"/>
        </w:rPr>
        <w:t xml:space="preserve"> – </w:t>
      </w:r>
      <w:r w:rsidRPr="00E27EC3">
        <w:rPr>
          <w:rFonts w:eastAsia="Times New Roman" w:cs="Times New Roman"/>
          <w:bCs/>
          <w:color w:val="000000" w:themeColor="text1"/>
          <w:sz w:val="24"/>
          <w:szCs w:val="24"/>
          <w:lang w:eastAsia="ru-RU"/>
        </w:rPr>
        <w:t>технические мероприятия, предусматривающие пропуск весенних половодий и дождевых паводков.</w:t>
      </w:r>
    </w:p>
    <w:p w:rsidR="00114C06" w:rsidRPr="00E27EC3" w:rsidRDefault="001D35F4"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8.2.61</w:t>
      </w:r>
      <w:r w:rsidR="00114C06" w:rsidRPr="00E27EC3">
        <w:rPr>
          <w:rFonts w:eastAsia="Times New Roman" w:cs="Times New Roman"/>
          <w:bCs/>
          <w:color w:val="000000" w:themeColor="text1"/>
          <w:sz w:val="24"/>
          <w:szCs w:val="24"/>
          <w:lang w:eastAsia="ru-RU"/>
        </w:rPr>
        <w:t xml:space="preserve">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114C06" w:rsidRPr="00E27EC3" w:rsidRDefault="001D35F4"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8.2.62</w:t>
      </w:r>
      <w:r w:rsidR="00114C06" w:rsidRPr="00E27EC3">
        <w:rPr>
          <w:rFonts w:eastAsia="Times New Roman" w:cs="Times New Roman"/>
          <w:bCs/>
          <w:color w:val="000000" w:themeColor="text1"/>
          <w:sz w:val="24"/>
          <w:szCs w:val="24"/>
          <w:lang w:eastAsia="ru-RU"/>
        </w:rPr>
        <w:t xml:space="preserve">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B7A8A" w:rsidRPr="00E27EC3" w:rsidRDefault="001D35F4" w:rsidP="00114C06">
      <w:pPr>
        <w:ind w:firstLine="708"/>
        <w:rPr>
          <w:rFonts w:cs="Times New Roman"/>
          <w:color w:val="000000" w:themeColor="text1"/>
          <w:sz w:val="24"/>
          <w:szCs w:val="24"/>
        </w:rPr>
      </w:pPr>
      <w:r w:rsidRPr="00E27EC3">
        <w:rPr>
          <w:rFonts w:eastAsia="Times New Roman" w:cs="Times New Roman"/>
          <w:bCs/>
          <w:color w:val="000000" w:themeColor="text1"/>
          <w:sz w:val="24"/>
          <w:szCs w:val="24"/>
          <w:lang w:eastAsia="ru-RU"/>
        </w:rPr>
        <w:t>8.2.63</w:t>
      </w:r>
      <w:r w:rsidR="00114C06" w:rsidRPr="00E27EC3">
        <w:rPr>
          <w:rFonts w:eastAsia="Times New Roman" w:cs="Times New Roman"/>
          <w:bCs/>
          <w:color w:val="000000" w:themeColor="text1"/>
          <w:sz w:val="24"/>
          <w:szCs w:val="24"/>
          <w:lang w:eastAsia="ru-RU"/>
        </w:rPr>
        <w:t xml:space="preserve"> Сооружения и мероприятия для защиты от затопления проектируются в соответствии с требованиями СП 116.13330.2012 и СНиП 2.06.15-85.</w:t>
      </w:r>
    </w:p>
    <w:p w:rsidR="00114C06" w:rsidRPr="00E27EC3" w:rsidRDefault="00114C06" w:rsidP="00002F7F">
      <w:pPr>
        <w:ind w:firstLine="708"/>
        <w:rPr>
          <w:rFonts w:cs="Times New Roman"/>
          <w:color w:val="000000" w:themeColor="text1"/>
          <w:sz w:val="24"/>
          <w:szCs w:val="24"/>
        </w:rPr>
      </w:pPr>
    </w:p>
    <w:p w:rsidR="00114C06" w:rsidRPr="00E27EC3" w:rsidRDefault="00880449" w:rsidP="00002F7F">
      <w:pPr>
        <w:ind w:firstLine="708"/>
        <w:rPr>
          <w:rFonts w:cs="Times New Roman"/>
          <w:b/>
          <w:color w:val="000000" w:themeColor="text1"/>
          <w:sz w:val="24"/>
          <w:szCs w:val="24"/>
        </w:rPr>
      </w:pPr>
      <w:r w:rsidRPr="00E27EC3">
        <w:rPr>
          <w:rFonts w:cs="Times New Roman"/>
          <w:b/>
          <w:color w:val="000000" w:themeColor="text1"/>
          <w:sz w:val="24"/>
          <w:szCs w:val="24"/>
        </w:rPr>
        <w:t>Мероприятия для защиты от морозного пучения грунтов</w:t>
      </w:r>
    </w:p>
    <w:p w:rsidR="00114C06" w:rsidRPr="00E27EC3" w:rsidRDefault="00114C06" w:rsidP="00002F7F">
      <w:pPr>
        <w:ind w:firstLine="708"/>
        <w:rPr>
          <w:rFonts w:cs="Times New Roman"/>
          <w:color w:val="000000" w:themeColor="text1"/>
          <w:sz w:val="24"/>
          <w:szCs w:val="24"/>
        </w:rPr>
      </w:pPr>
    </w:p>
    <w:p w:rsidR="00880449" w:rsidRPr="00E27EC3" w:rsidRDefault="00880449" w:rsidP="00880449">
      <w:pPr>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cs="Times New Roman"/>
          <w:color w:val="000000" w:themeColor="text1"/>
          <w:sz w:val="24"/>
          <w:szCs w:val="24"/>
        </w:rPr>
        <w:t xml:space="preserve">8.2.64 </w:t>
      </w:r>
      <w:r w:rsidR="00D87862" w:rsidRPr="00E27EC3">
        <w:rPr>
          <w:rFonts w:eastAsia="Times New Roman" w:cs="Times New Roman"/>
          <w:bCs/>
          <w:color w:val="000000" w:themeColor="text1"/>
          <w:sz w:val="24"/>
          <w:szCs w:val="24"/>
          <w:lang w:eastAsia="ru-RU"/>
        </w:rPr>
        <w:t>М</w:t>
      </w:r>
      <w:r w:rsidRPr="00E27EC3">
        <w:rPr>
          <w:rFonts w:eastAsia="Times New Roman" w:cs="Times New Roman"/>
          <w:bCs/>
          <w:color w:val="000000" w:themeColor="text1"/>
          <w:sz w:val="24"/>
          <w:szCs w:val="24"/>
          <w:lang w:eastAsia="ru-RU"/>
        </w:rPr>
        <w:t>орозное пучение грунтов наиболее интенсивно проявляется на участках, где отмечается близкое залегание грунтовых вод.</w:t>
      </w:r>
    </w:p>
    <w:p w:rsidR="00880449" w:rsidRPr="00E27EC3" w:rsidRDefault="00880449" w:rsidP="00880449">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8.2.65 Фундаменты зданий, подземные сооружения и дорожные покрытия, расположенные в зоне сезонного промерзания грунтов, систематически испытывают воздействие сил пучения при отрицательных температурах. Особенно сильному воздействию подвержены легкие сооружения, имеющие мелкое заглубление фундаментов. В связи с этим для слабо загруженных фундаментов малоэтажных зданий и сооружений, линейных сооружений и коммуникаций (трубопроводов, ЛЭП, дорог, линий связи и др.) необходима инженерная защита от морозного (криогенного) пучения грунтов.</w:t>
      </w:r>
    </w:p>
    <w:p w:rsidR="00880449" w:rsidRPr="00E27EC3" w:rsidRDefault="00880449" w:rsidP="00880449">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8.2.66 Противопучинные мероприятия подразделяют на следующие виды:</w:t>
      </w:r>
    </w:p>
    <w:p w:rsidR="00880449" w:rsidRPr="00E27EC3" w:rsidRDefault="00880449" w:rsidP="00880449">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xml:space="preserve">– инженерно – мелиоративные (тепломелиорация и гидромелиорация); </w:t>
      </w:r>
    </w:p>
    <w:p w:rsidR="00880449" w:rsidRPr="00E27EC3" w:rsidRDefault="00880449" w:rsidP="00880449">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конструктивные;</w:t>
      </w:r>
    </w:p>
    <w:p w:rsidR="00880449" w:rsidRPr="00E27EC3" w:rsidRDefault="00880449" w:rsidP="00880449">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физико – химические (засоление, гидрофобизация грунтов и др.);</w:t>
      </w:r>
    </w:p>
    <w:p w:rsidR="00880449" w:rsidRPr="00E27EC3" w:rsidRDefault="00880449" w:rsidP="00880449">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комбинированные.</w:t>
      </w:r>
    </w:p>
    <w:p w:rsidR="00880449" w:rsidRPr="00E27EC3" w:rsidRDefault="00880449" w:rsidP="00880449">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Тепломелиоративные мероприятия предусматривают теплоизоляцию фундамента в пределах слоя сезонного оттаивания.</w:t>
      </w:r>
    </w:p>
    <w:p w:rsidR="00880449" w:rsidRPr="00E27EC3" w:rsidRDefault="00880449" w:rsidP="00880449">
      <w:pPr>
        <w:widowControl w:val="0"/>
        <w:autoSpaceDE w:val="0"/>
        <w:autoSpaceDN w:val="0"/>
        <w:adjustRightInd w:val="0"/>
        <w:spacing w:line="239" w:lineRule="auto"/>
        <w:ind w:firstLine="709"/>
        <w:rPr>
          <w:rFonts w:eastAsia="Times New Roman" w:cs="Times New Roman"/>
          <w:bCs/>
          <w:color w:val="000000" w:themeColor="text1"/>
          <w:spacing w:val="-2"/>
          <w:sz w:val="24"/>
          <w:szCs w:val="24"/>
          <w:lang w:eastAsia="ru-RU"/>
        </w:rPr>
      </w:pPr>
      <w:r w:rsidRPr="00E27EC3">
        <w:rPr>
          <w:rFonts w:eastAsia="Times New Roman" w:cs="Times New Roman"/>
          <w:bCs/>
          <w:color w:val="000000" w:themeColor="text1"/>
          <w:sz w:val="24"/>
          <w:szCs w:val="24"/>
          <w:lang w:eastAsia="ru-RU"/>
        </w:rPr>
        <w:t xml:space="preserve">Гидромелиоративные мероприятия предусматривают понижение уровня грунтовых вод, осушение грунтов в пределах сезонно – мерзлого слоя и предохранение грунтов от насыщения </w:t>
      </w:r>
      <w:r w:rsidRPr="00E27EC3">
        <w:rPr>
          <w:rFonts w:eastAsia="Times New Roman" w:cs="Times New Roman"/>
          <w:bCs/>
          <w:color w:val="000000" w:themeColor="text1"/>
          <w:spacing w:val="-2"/>
          <w:sz w:val="24"/>
          <w:szCs w:val="24"/>
          <w:lang w:eastAsia="ru-RU"/>
        </w:rPr>
        <w:t>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w:t>
      </w:r>
    </w:p>
    <w:p w:rsidR="00880449" w:rsidRPr="00E27EC3" w:rsidRDefault="00880449" w:rsidP="00880449">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880449" w:rsidRPr="00E27EC3" w:rsidRDefault="00880449" w:rsidP="00880449">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Физико – химические противопучинные мероприятия предусматривают специальную обработку грунта и/или защищаемых поверхностей вяжущими</w:t>
      </w:r>
      <w:r w:rsidR="00BE2C51" w:rsidRPr="00E27EC3">
        <w:rPr>
          <w:rFonts w:eastAsia="Times New Roman" w:cs="Times New Roman"/>
          <w:bCs/>
          <w:color w:val="000000" w:themeColor="text1"/>
          <w:sz w:val="24"/>
          <w:szCs w:val="24"/>
          <w:lang w:eastAsia="ru-RU"/>
        </w:rPr>
        <w:t xml:space="preserve"> и стабилизирующими веществами.</w:t>
      </w:r>
    </w:p>
    <w:p w:rsidR="00880449" w:rsidRPr="00E27EC3" w:rsidRDefault="00880449" w:rsidP="00880449">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8.2.67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 геокриологических условий, типов применяемых фундаментов и потенциальной опасности процессов морозного пучения на осваиваемой территории.</w:t>
      </w:r>
    </w:p>
    <w:p w:rsidR="00114C06" w:rsidRPr="00E27EC3" w:rsidRDefault="00880449" w:rsidP="00880449">
      <w:pPr>
        <w:ind w:firstLine="708"/>
        <w:rPr>
          <w:rFonts w:cs="Times New Roman"/>
          <w:color w:val="000000" w:themeColor="text1"/>
          <w:sz w:val="24"/>
          <w:szCs w:val="24"/>
        </w:rPr>
      </w:pPr>
      <w:r w:rsidRPr="00E27EC3">
        <w:rPr>
          <w:rFonts w:eastAsia="Times New Roman" w:cs="Times New Roman"/>
          <w:bCs/>
          <w:color w:val="000000" w:themeColor="text1"/>
          <w:sz w:val="24"/>
          <w:szCs w:val="24"/>
          <w:lang w:eastAsia="ru-RU"/>
        </w:rPr>
        <w:t xml:space="preserve">8.2.68 Мероприятия для защиты от морозного пучения грунтов следует проектировать в соответствии с требованиями </w:t>
      </w:r>
      <w:r w:rsidRPr="00E27EC3">
        <w:rPr>
          <w:rFonts w:eastAsia="Times New Roman" w:cs="Times New Roman"/>
          <w:color w:val="000000" w:themeColor="text1"/>
          <w:spacing w:val="-3"/>
          <w:sz w:val="24"/>
          <w:szCs w:val="24"/>
          <w:lang w:eastAsia="ru-RU"/>
        </w:rPr>
        <w:t>СП 116.13330.2012</w:t>
      </w:r>
      <w:r w:rsidRPr="00E27EC3">
        <w:rPr>
          <w:rFonts w:eastAsia="Times New Roman" w:cs="Times New Roman"/>
          <w:bCs/>
          <w:color w:val="000000" w:themeColor="text1"/>
          <w:sz w:val="24"/>
          <w:szCs w:val="24"/>
          <w:lang w:eastAsia="ru-RU"/>
        </w:rPr>
        <w:t xml:space="preserve">, </w:t>
      </w:r>
      <w:r w:rsidRPr="00E27EC3">
        <w:rPr>
          <w:rFonts w:eastAsia="Times New Roman" w:cs="Times New Roman"/>
          <w:color w:val="000000" w:themeColor="text1"/>
          <w:sz w:val="24"/>
          <w:szCs w:val="24"/>
          <w:lang w:eastAsia="ru-RU"/>
        </w:rPr>
        <w:t xml:space="preserve">СП 58.13330.2012 </w:t>
      </w:r>
      <w:r w:rsidRPr="00E27EC3">
        <w:rPr>
          <w:rFonts w:eastAsia="Times New Roman" w:cs="Times New Roman"/>
          <w:bCs/>
          <w:color w:val="000000" w:themeColor="text1"/>
          <w:sz w:val="24"/>
          <w:szCs w:val="24"/>
          <w:lang w:eastAsia="ru-RU"/>
        </w:rPr>
        <w:t>и СНиП 2.06.15-85.</w:t>
      </w:r>
    </w:p>
    <w:p w:rsidR="00114C06" w:rsidRPr="00E27EC3" w:rsidRDefault="00114C06" w:rsidP="00002F7F">
      <w:pPr>
        <w:ind w:firstLine="708"/>
        <w:rPr>
          <w:rFonts w:cs="Times New Roman"/>
          <w:color w:val="000000" w:themeColor="text1"/>
          <w:sz w:val="24"/>
          <w:szCs w:val="24"/>
        </w:rPr>
      </w:pPr>
    </w:p>
    <w:p w:rsidR="00114C06" w:rsidRPr="00E27EC3" w:rsidRDefault="00880449" w:rsidP="00002F7F">
      <w:pPr>
        <w:ind w:firstLine="708"/>
        <w:rPr>
          <w:rFonts w:cs="Times New Roman"/>
          <w:b/>
          <w:color w:val="000000" w:themeColor="text1"/>
          <w:sz w:val="24"/>
          <w:szCs w:val="24"/>
        </w:rPr>
      </w:pPr>
      <w:r w:rsidRPr="00E27EC3">
        <w:rPr>
          <w:rFonts w:cs="Times New Roman"/>
          <w:b/>
          <w:color w:val="000000" w:themeColor="text1"/>
          <w:sz w:val="24"/>
          <w:szCs w:val="24"/>
        </w:rPr>
        <w:t>Сооружения и мероприятия по защите на подрабатываемых территориях и просадочных грунтах</w:t>
      </w:r>
    </w:p>
    <w:p w:rsidR="00114C06" w:rsidRPr="00E27EC3" w:rsidRDefault="00114C06" w:rsidP="00002F7F">
      <w:pPr>
        <w:ind w:firstLine="708"/>
        <w:rPr>
          <w:rFonts w:cs="Times New Roman"/>
          <w:color w:val="000000" w:themeColor="text1"/>
          <w:sz w:val="24"/>
          <w:szCs w:val="24"/>
        </w:rPr>
      </w:pPr>
    </w:p>
    <w:p w:rsidR="00880449" w:rsidRPr="00E27EC3" w:rsidRDefault="00880449" w:rsidP="00880449">
      <w:pPr>
        <w:spacing w:line="239" w:lineRule="auto"/>
        <w:ind w:firstLine="709"/>
        <w:rPr>
          <w:rFonts w:eastAsia="Times New Roman" w:cs="Times New Roman"/>
          <w:bCs/>
          <w:color w:val="000000" w:themeColor="text1"/>
          <w:sz w:val="24"/>
          <w:szCs w:val="24"/>
          <w:lang w:eastAsia="ru-RU"/>
        </w:rPr>
      </w:pPr>
      <w:r w:rsidRPr="00E27EC3">
        <w:rPr>
          <w:rFonts w:cs="Times New Roman"/>
          <w:color w:val="000000" w:themeColor="text1"/>
          <w:sz w:val="24"/>
          <w:szCs w:val="24"/>
        </w:rPr>
        <w:t xml:space="preserve">8.2.69 </w:t>
      </w:r>
      <w:r w:rsidRPr="00E27EC3">
        <w:rPr>
          <w:rFonts w:eastAsia="Times New Roman" w:cs="Times New Roman"/>
          <w:bCs/>
          <w:color w:val="000000" w:themeColor="text1"/>
          <w:sz w:val="24"/>
          <w:szCs w:val="24"/>
          <w:lang w:eastAsia="ru-RU"/>
        </w:rPr>
        <w:t xml:space="preserve">При проектировании зданий и сооружений на подрабатываемых территориях и просадочных грунтах </w:t>
      </w:r>
      <w:r w:rsidR="00321446" w:rsidRPr="00E27EC3">
        <w:rPr>
          <w:rFonts w:eastAsia="Times New Roman" w:cs="Times New Roman"/>
          <w:bCs/>
          <w:color w:val="000000" w:themeColor="text1"/>
          <w:sz w:val="24"/>
          <w:szCs w:val="24"/>
          <w:lang w:eastAsia="ru-RU"/>
        </w:rPr>
        <w:t>следует предусматривать:</w:t>
      </w:r>
    </w:p>
    <w:p w:rsidR="00880449" w:rsidRPr="00E27EC3"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планировочные мероприятия;</w:t>
      </w:r>
    </w:p>
    <w:p w:rsidR="00880449" w:rsidRPr="00E27EC3"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880449" w:rsidRPr="00E27EC3">
        <w:rPr>
          <w:rFonts w:eastAsia="Times New Roman" w:cs="Times New Roman"/>
          <w:bCs/>
          <w:color w:val="000000" w:themeColor="text1"/>
          <w:sz w:val="24"/>
          <w:szCs w:val="24"/>
          <w:lang w:eastAsia="ru-RU"/>
        </w:rPr>
        <w:t xml:space="preserve"> конструктивные меры защиты зданий и сооружений;</w:t>
      </w:r>
    </w:p>
    <w:p w:rsidR="00880449" w:rsidRPr="00E27EC3"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880449" w:rsidRPr="00E27EC3">
        <w:rPr>
          <w:rFonts w:eastAsia="Times New Roman" w:cs="Times New Roman"/>
          <w:bCs/>
          <w:color w:val="000000" w:themeColor="text1"/>
          <w:sz w:val="24"/>
          <w:szCs w:val="24"/>
          <w:lang w:eastAsia="ru-RU"/>
        </w:rPr>
        <w:t xml:space="preserve"> мероприятия, снижающие неравномерную осадку и устраняющие крены зданий и сооружений с применением различных методов их выравнивания;</w:t>
      </w:r>
    </w:p>
    <w:p w:rsidR="00880449" w:rsidRPr="00E27EC3"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880449" w:rsidRPr="00E27EC3">
        <w:rPr>
          <w:rFonts w:eastAsia="Times New Roman" w:cs="Times New Roman"/>
          <w:bCs/>
          <w:color w:val="000000" w:themeColor="text1"/>
          <w:sz w:val="24"/>
          <w:szCs w:val="24"/>
          <w:lang w:eastAsia="ru-RU"/>
        </w:rPr>
        <w:t xml:space="preserve"> горные меры защиты, предусматривающие порядок горных работ, снижающий деформации земной поверхности;</w:t>
      </w:r>
    </w:p>
    <w:p w:rsidR="00880449" w:rsidRPr="00E27EC3"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880449" w:rsidRPr="00E27EC3">
        <w:rPr>
          <w:rFonts w:eastAsia="Times New Roman" w:cs="Times New Roman"/>
          <w:bCs/>
          <w:color w:val="000000" w:themeColor="text1"/>
          <w:sz w:val="24"/>
          <w:szCs w:val="24"/>
          <w:lang w:eastAsia="ru-RU"/>
        </w:rPr>
        <w:t xml:space="preserve"> инженерную подготовку строительных площадок, снижающую неравномерность деформаций основания;</w:t>
      </w:r>
    </w:p>
    <w:p w:rsidR="00880449" w:rsidRPr="00E27EC3"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880449" w:rsidRPr="00E27EC3">
        <w:rPr>
          <w:rFonts w:eastAsia="Times New Roman" w:cs="Times New Roman"/>
          <w:bCs/>
          <w:color w:val="000000" w:themeColor="text1"/>
          <w:sz w:val="24"/>
          <w:szCs w:val="24"/>
          <w:lang w:eastAsia="ru-RU"/>
        </w:rPr>
        <w:t xml:space="preserve"> водозащитные мероприятия на территориях, сложенных просадочными грунтами;</w:t>
      </w:r>
    </w:p>
    <w:p w:rsidR="00880449" w:rsidRPr="00E27EC3"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880449" w:rsidRPr="00E27EC3">
        <w:rPr>
          <w:rFonts w:eastAsia="Times New Roman" w:cs="Times New Roman"/>
          <w:bCs/>
          <w:color w:val="000000" w:themeColor="text1"/>
          <w:sz w:val="24"/>
          <w:szCs w:val="24"/>
          <w:lang w:eastAsia="ru-RU"/>
        </w:rPr>
        <w:t xml:space="preserve">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880449" w:rsidRPr="00E27EC3"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880449" w:rsidRPr="00E27EC3">
        <w:rPr>
          <w:rFonts w:eastAsia="Times New Roman" w:cs="Times New Roman"/>
          <w:bCs/>
          <w:color w:val="000000" w:themeColor="text1"/>
          <w:sz w:val="24"/>
          <w:szCs w:val="24"/>
          <w:lang w:eastAsia="ru-RU"/>
        </w:rPr>
        <w:t xml:space="preserve"> инструментальные наблюдения за деформациями земной поверхности, а также зданиями и сооружениями, при необходимости и в период строительства.</w:t>
      </w:r>
    </w:p>
    <w:p w:rsidR="00880449" w:rsidRPr="00E27EC3"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8.2.70</w:t>
      </w:r>
      <w:r w:rsidR="00880449" w:rsidRPr="00E27EC3">
        <w:rPr>
          <w:rFonts w:eastAsia="Times New Roman" w:cs="Times New Roman"/>
          <w:bCs/>
          <w:color w:val="000000" w:themeColor="text1"/>
          <w:sz w:val="24"/>
          <w:szCs w:val="24"/>
          <w:lang w:eastAsia="ru-RU"/>
        </w:rPr>
        <w:t xml:space="preserve"> Сооружения и мероприятия по защите на подрабатываемых территориях и просадочных грунтах следует проектировать в соответствии с требованиями СП 21.13330.2012.</w:t>
      </w:r>
    </w:p>
    <w:p w:rsidR="00880449" w:rsidRPr="00E27EC3"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8.2.71</w:t>
      </w:r>
      <w:r w:rsidR="00880449" w:rsidRPr="00E27EC3">
        <w:rPr>
          <w:rFonts w:eastAsia="Times New Roman" w:cs="Times New Roman"/>
          <w:bCs/>
          <w:color w:val="000000" w:themeColor="text1"/>
          <w:sz w:val="24"/>
          <w:szCs w:val="24"/>
          <w:lang w:eastAsia="ru-RU"/>
        </w:rPr>
        <w:t xml:space="preserve"> При планировке и застройке территории залегания полезных ископаемых необходимо соблюдать требования законодательства о недрах.</w:t>
      </w:r>
    </w:p>
    <w:p w:rsidR="00880449" w:rsidRPr="00E27EC3" w:rsidRDefault="00880449"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color w:val="000000" w:themeColor="text1"/>
          <w:sz w:val="24"/>
          <w:szCs w:val="24"/>
          <w:lang w:eastAsia="ru-RU"/>
        </w:rPr>
        <w:t>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w:t>
      </w:r>
      <w:r w:rsidRPr="00E27EC3">
        <w:rPr>
          <w:rFonts w:eastAsia="Times New Roman" w:cs="Times New Roman"/>
          <w:bCs/>
          <w:color w:val="000000" w:themeColor="text1"/>
          <w:sz w:val="24"/>
          <w:szCs w:val="24"/>
          <w:lang w:eastAsia="ru-RU"/>
        </w:rPr>
        <w:t>. При этом должны быть предусмотрены и осуществлены мероприятия, обеспечивающие возможность извлечения из недр полезных ископаемых.</w:t>
      </w:r>
    </w:p>
    <w:p w:rsidR="00880449" w:rsidRPr="00E27EC3"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pacing w:val="-2"/>
          <w:sz w:val="24"/>
          <w:szCs w:val="24"/>
          <w:lang w:eastAsia="ru-RU"/>
        </w:rPr>
      </w:pPr>
      <w:r w:rsidRPr="00E27EC3">
        <w:rPr>
          <w:rFonts w:eastAsia="Times New Roman" w:cs="Times New Roman"/>
          <w:bCs/>
          <w:color w:val="000000" w:themeColor="text1"/>
          <w:sz w:val="24"/>
          <w:szCs w:val="24"/>
          <w:lang w:eastAsia="ru-RU"/>
        </w:rPr>
        <w:t>8.2.72</w:t>
      </w:r>
      <w:r w:rsidR="00880449" w:rsidRPr="00E27EC3">
        <w:rPr>
          <w:rFonts w:eastAsia="Times New Roman" w:cs="Times New Roman"/>
          <w:bCs/>
          <w:color w:val="000000" w:themeColor="text1"/>
          <w:spacing w:val="-2"/>
          <w:sz w:val="24"/>
          <w:szCs w:val="24"/>
          <w:lang w:eastAsia="ru-RU"/>
        </w:rPr>
        <w:t xml:space="preserve"> Под застройку в первую очередь следует использовать территории, под которыми:</w:t>
      </w:r>
    </w:p>
    <w:p w:rsidR="00880449" w:rsidRPr="00E27EC3"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880449" w:rsidRPr="00E27EC3">
        <w:rPr>
          <w:rFonts w:eastAsia="Times New Roman" w:cs="Times New Roman"/>
          <w:bCs/>
          <w:color w:val="000000" w:themeColor="text1"/>
          <w:sz w:val="24"/>
          <w:szCs w:val="24"/>
          <w:lang w:eastAsia="ru-RU"/>
        </w:rPr>
        <w:t xml:space="preserve"> залегают непромышленные полезные ископаемые;</w:t>
      </w:r>
    </w:p>
    <w:p w:rsidR="00880449" w:rsidRPr="00E27EC3"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880449" w:rsidRPr="00E27EC3">
        <w:rPr>
          <w:rFonts w:eastAsia="Times New Roman" w:cs="Times New Roman"/>
          <w:bCs/>
          <w:color w:val="000000" w:themeColor="text1"/>
          <w:spacing w:val="-4"/>
          <w:sz w:val="24"/>
          <w:szCs w:val="24"/>
          <w:lang w:eastAsia="ru-RU"/>
        </w:rPr>
        <w:t xml:space="preserve"> полезные ископаемые выработаны и процесс деформаций земной поверхности</w:t>
      </w:r>
      <w:r w:rsidR="00880449" w:rsidRPr="00E27EC3">
        <w:rPr>
          <w:rFonts w:eastAsia="Times New Roman" w:cs="Times New Roman"/>
          <w:bCs/>
          <w:color w:val="000000" w:themeColor="text1"/>
          <w:sz w:val="24"/>
          <w:szCs w:val="24"/>
          <w:lang w:eastAsia="ru-RU"/>
        </w:rPr>
        <w:t xml:space="preserve"> закончился;</w:t>
      </w:r>
    </w:p>
    <w:p w:rsidR="00880449" w:rsidRPr="00E27EC3"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w:t>
      </w:r>
      <w:r w:rsidR="00880449" w:rsidRPr="00E27EC3">
        <w:rPr>
          <w:rFonts w:eastAsia="Times New Roman" w:cs="Times New Roman"/>
          <w:bCs/>
          <w:color w:val="000000" w:themeColor="text1"/>
          <w:sz w:val="24"/>
          <w:szCs w:val="24"/>
          <w:lang w:eastAsia="ru-RU"/>
        </w:rPr>
        <w:t xml:space="preserve"> подработка ожидается после окончания срока амортизации проектируемых объектов.</w:t>
      </w:r>
    </w:p>
    <w:p w:rsidR="00880449" w:rsidRPr="00E27EC3" w:rsidRDefault="00880449"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При выборе для застройки территорий с промышленными запасами полезных ископаемых целесообразность намечаемого строительства должна быть подтверждена расч</w:t>
      </w:r>
      <w:r w:rsidR="00BE2C51"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тами сравнительной экономической эффективности возможных вариантов размещения зданий и сооружений.</w:t>
      </w:r>
    </w:p>
    <w:p w:rsidR="00880449" w:rsidRPr="00E27EC3" w:rsidRDefault="00321446" w:rsidP="00880449">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8.2.73</w:t>
      </w:r>
      <w:r w:rsidR="00880449" w:rsidRPr="00E27EC3">
        <w:rPr>
          <w:rFonts w:eastAsia="Times New Roman" w:cs="Times New Roman"/>
          <w:bCs/>
          <w:color w:val="000000" w:themeColor="text1"/>
          <w:sz w:val="24"/>
          <w:szCs w:val="24"/>
          <w:lang w:eastAsia="ru-RU"/>
        </w:rPr>
        <w:t xml:space="preserve"> При разработке документации по планировке территории в е</w:t>
      </w:r>
      <w:r w:rsidR="00BE2C51" w:rsidRPr="00E27EC3">
        <w:rPr>
          <w:rFonts w:eastAsia="Times New Roman" w:cs="Times New Roman"/>
          <w:bCs/>
          <w:color w:val="000000" w:themeColor="text1"/>
          <w:sz w:val="24"/>
          <w:szCs w:val="24"/>
          <w:lang w:eastAsia="ru-RU"/>
        </w:rPr>
        <w:t>ё</w:t>
      </w:r>
      <w:r w:rsidR="00880449" w:rsidRPr="00E27EC3">
        <w:rPr>
          <w:rFonts w:eastAsia="Times New Roman" w:cs="Times New Roman"/>
          <w:bCs/>
          <w:color w:val="000000" w:themeColor="text1"/>
          <w:sz w:val="24"/>
          <w:szCs w:val="24"/>
          <w:lang w:eastAsia="ru-RU"/>
        </w:rPr>
        <w:t xml:space="preserve"> состав необходимо включать схемы горно</w:t>
      </w:r>
      <w:r w:rsidRPr="00E27EC3">
        <w:rPr>
          <w:rFonts w:eastAsia="Times New Roman" w:cs="Times New Roman"/>
          <w:bCs/>
          <w:color w:val="000000" w:themeColor="text1"/>
          <w:sz w:val="24"/>
          <w:szCs w:val="24"/>
          <w:lang w:eastAsia="ru-RU"/>
        </w:rPr>
        <w:t xml:space="preserve"> – </w:t>
      </w:r>
      <w:r w:rsidR="00880449" w:rsidRPr="00E27EC3">
        <w:rPr>
          <w:rFonts w:eastAsia="Times New Roman" w:cs="Times New Roman"/>
          <w:bCs/>
          <w:color w:val="000000" w:themeColor="text1"/>
          <w:sz w:val="24"/>
          <w:szCs w:val="24"/>
          <w:lang w:eastAsia="ru-RU"/>
        </w:rPr>
        <w:t>геологических ограничений, выполненные в масштабе основных чертежей. На схемах должны быть указаны категории территорий по условиям строительства: пригодные, ограниченно пригодные, непригодные, временно непригодные для застройки жилых районов и микрорайонов.</w:t>
      </w:r>
    </w:p>
    <w:p w:rsidR="00880449" w:rsidRPr="00E27EC3" w:rsidRDefault="00880449"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xml:space="preserve">Деление территорий на категории следует осуществлять в соответствии с приложением Ж СП 21.13330.2012 (таблица 1 </w:t>
      </w:r>
      <w:r w:rsidR="00321446" w:rsidRPr="00E27EC3">
        <w:rPr>
          <w:rFonts w:eastAsia="Times New Roman" w:cs="Times New Roman"/>
          <w:bCs/>
          <w:color w:val="000000" w:themeColor="text1"/>
          <w:sz w:val="24"/>
          <w:szCs w:val="24"/>
          <w:lang w:eastAsia="ru-RU"/>
        </w:rPr>
        <w:t>П</w:t>
      </w:r>
      <w:r w:rsidRPr="00E27EC3">
        <w:rPr>
          <w:rFonts w:eastAsia="Times New Roman" w:cs="Times New Roman"/>
          <w:bCs/>
          <w:color w:val="000000" w:themeColor="text1"/>
          <w:sz w:val="24"/>
          <w:szCs w:val="24"/>
          <w:lang w:eastAsia="ru-RU"/>
        </w:rPr>
        <w:t xml:space="preserve">риложения </w:t>
      </w:r>
      <w:r w:rsidR="000A47DC" w:rsidRPr="00E27EC3">
        <w:rPr>
          <w:rFonts w:eastAsia="Times New Roman" w:cs="Times New Roman"/>
          <w:bCs/>
          <w:color w:val="000000" w:themeColor="text1"/>
          <w:sz w:val="24"/>
          <w:szCs w:val="24"/>
          <w:lang w:eastAsia="ru-RU"/>
        </w:rPr>
        <w:t>Х</w:t>
      </w:r>
      <w:r w:rsidRPr="00E27EC3">
        <w:rPr>
          <w:rFonts w:eastAsia="Times New Roman" w:cs="Times New Roman"/>
          <w:bCs/>
          <w:color w:val="000000" w:themeColor="text1"/>
          <w:sz w:val="24"/>
          <w:szCs w:val="24"/>
          <w:lang w:eastAsia="ru-RU"/>
        </w:rPr>
        <w:t xml:space="preserve"> настоящих нормативов).</w:t>
      </w:r>
    </w:p>
    <w:p w:rsidR="00880449" w:rsidRPr="00E27EC3" w:rsidRDefault="00321446" w:rsidP="00880449">
      <w:pPr>
        <w:widowControl w:val="0"/>
        <w:spacing w:line="239" w:lineRule="auto"/>
        <w:ind w:firstLine="709"/>
        <w:rPr>
          <w:rFonts w:eastAsia="Times New Roman" w:cs="Times New Roman"/>
          <w:bCs/>
          <w:color w:val="000000" w:themeColor="text1"/>
          <w:spacing w:val="-2"/>
          <w:sz w:val="24"/>
          <w:szCs w:val="24"/>
          <w:lang w:eastAsia="ru-RU"/>
        </w:rPr>
      </w:pPr>
      <w:r w:rsidRPr="00E27EC3">
        <w:rPr>
          <w:rFonts w:eastAsia="Times New Roman" w:cs="Times New Roman"/>
          <w:bCs/>
          <w:color w:val="000000" w:themeColor="text1"/>
          <w:sz w:val="24"/>
          <w:szCs w:val="24"/>
          <w:lang w:eastAsia="ru-RU"/>
        </w:rPr>
        <w:t>8.2.74</w:t>
      </w:r>
      <w:r w:rsidR="00880449" w:rsidRPr="00E27EC3">
        <w:rPr>
          <w:rFonts w:eastAsia="Times New Roman" w:cs="Times New Roman"/>
          <w:bCs/>
          <w:color w:val="000000" w:themeColor="text1"/>
          <w:spacing w:val="-2"/>
          <w:sz w:val="24"/>
          <w:szCs w:val="24"/>
          <w:lang w:eastAsia="ru-RU"/>
        </w:rPr>
        <w:t xml:space="preserve"> При планировке и застройке территорий </w:t>
      </w:r>
      <w:r w:rsidR="008C49E6" w:rsidRPr="00E27EC3">
        <w:rPr>
          <w:rFonts w:eastAsia="Times New Roman" w:cs="Times New Roman"/>
          <w:bCs/>
          <w:color w:val="000000" w:themeColor="text1"/>
          <w:spacing w:val="-2"/>
          <w:sz w:val="24"/>
          <w:szCs w:val="24"/>
          <w:lang w:eastAsia="ru-RU"/>
        </w:rPr>
        <w:t>сельского</w:t>
      </w:r>
      <w:r w:rsidRPr="00E27EC3">
        <w:rPr>
          <w:rFonts w:eastAsia="Times New Roman" w:cs="Times New Roman"/>
          <w:bCs/>
          <w:color w:val="000000" w:themeColor="text1"/>
          <w:spacing w:val="-2"/>
          <w:sz w:val="24"/>
          <w:szCs w:val="24"/>
          <w:lang w:eastAsia="ru-RU"/>
        </w:rPr>
        <w:t xml:space="preserve"> </w:t>
      </w:r>
      <w:r w:rsidR="008C49E6" w:rsidRPr="00E27EC3">
        <w:rPr>
          <w:rFonts w:eastAsia="Times New Roman" w:cs="Times New Roman"/>
          <w:bCs/>
          <w:color w:val="000000" w:themeColor="text1"/>
          <w:spacing w:val="-2"/>
          <w:sz w:val="24"/>
          <w:szCs w:val="24"/>
          <w:lang w:eastAsia="ru-RU"/>
        </w:rPr>
        <w:t>поселения</w:t>
      </w:r>
      <w:r w:rsidR="00880449" w:rsidRPr="00E27EC3">
        <w:rPr>
          <w:rFonts w:eastAsia="Times New Roman" w:cs="Times New Roman"/>
          <w:bCs/>
          <w:color w:val="000000" w:themeColor="text1"/>
          <w:spacing w:val="-2"/>
          <w:sz w:val="24"/>
          <w:szCs w:val="24"/>
          <w:lang w:eastAsia="ru-RU"/>
        </w:rPr>
        <w:t xml:space="preserve">, включающих подрабатываемые территории с величинами деформаций большими, чем для </w:t>
      </w:r>
      <w:r w:rsidR="00880449" w:rsidRPr="00E27EC3">
        <w:rPr>
          <w:rFonts w:eastAsia="Times New Roman" w:cs="Times New Roman"/>
          <w:bCs/>
          <w:color w:val="000000" w:themeColor="text1"/>
          <w:spacing w:val="-2"/>
          <w:sz w:val="24"/>
          <w:szCs w:val="24"/>
          <w:lang w:val="en-US" w:eastAsia="ru-RU"/>
        </w:rPr>
        <w:t>III</w:t>
      </w:r>
      <w:r w:rsidR="00880449" w:rsidRPr="00E27EC3">
        <w:rPr>
          <w:rFonts w:eastAsia="Times New Roman" w:cs="Times New Roman"/>
          <w:bCs/>
          <w:color w:val="000000" w:themeColor="text1"/>
          <w:spacing w:val="-2"/>
          <w:sz w:val="24"/>
          <w:szCs w:val="24"/>
          <w:lang w:eastAsia="ru-RU"/>
        </w:rPr>
        <w:t xml:space="preserve"> и </w:t>
      </w:r>
      <w:r w:rsidR="00880449" w:rsidRPr="00E27EC3">
        <w:rPr>
          <w:rFonts w:eastAsia="Times New Roman" w:cs="Times New Roman"/>
          <w:bCs/>
          <w:color w:val="000000" w:themeColor="text1"/>
          <w:spacing w:val="-2"/>
          <w:sz w:val="24"/>
          <w:szCs w:val="24"/>
          <w:lang w:val="en-US" w:eastAsia="ru-RU"/>
        </w:rPr>
        <w:t>IV</w:t>
      </w:r>
      <w:r w:rsidRPr="00E27EC3">
        <w:rPr>
          <w:rFonts w:eastAsia="Times New Roman" w:cs="Times New Roman"/>
          <w:bCs/>
          <w:color w:val="000000" w:themeColor="text1"/>
          <w:spacing w:val="-2"/>
          <w:sz w:val="24"/>
          <w:szCs w:val="24"/>
          <w:lang w:eastAsia="ru-RU"/>
        </w:rPr>
        <w:t>к</w:t>
      </w:r>
      <w:r w:rsidR="00880449" w:rsidRPr="00E27EC3">
        <w:rPr>
          <w:rFonts w:eastAsia="Times New Roman" w:cs="Times New Roman"/>
          <w:bCs/>
          <w:color w:val="000000" w:themeColor="text1"/>
          <w:spacing w:val="-2"/>
          <w:sz w:val="24"/>
          <w:szCs w:val="24"/>
          <w:lang w:eastAsia="ru-RU"/>
        </w:rPr>
        <w:t xml:space="preserve"> групп </w:t>
      </w:r>
      <w:r w:rsidR="00880449" w:rsidRPr="00E27EC3">
        <w:rPr>
          <w:rFonts w:eastAsia="Times New Roman" w:cs="Times New Roman"/>
          <w:color w:val="000000" w:themeColor="text1"/>
          <w:spacing w:val="-2"/>
          <w:sz w:val="24"/>
          <w:szCs w:val="24"/>
          <w:lang w:eastAsia="ru-RU"/>
        </w:rPr>
        <w:t xml:space="preserve">(таблицы 5.1 и 5.2 </w:t>
      </w:r>
      <w:r w:rsidR="00880449" w:rsidRPr="00E27EC3">
        <w:rPr>
          <w:rFonts w:eastAsia="Times New Roman" w:cs="Times New Roman"/>
          <w:bCs/>
          <w:color w:val="000000" w:themeColor="text1"/>
          <w:sz w:val="24"/>
          <w:szCs w:val="24"/>
          <w:lang w:eastAsia="ru-RU"/>
        </w:rPr>
        <w:t>СП 21.13330.2012</w:t>
      </w:r>
      <w:r w:rsidR="00880449" w:rsidRPr="00E27EC3">
        <w:rPr>
          <w:rFonts w:eastAsia="Times New Roman" w:cs="Times New Roman"/>
          <w:color w:val="000000" w:themeColor="text1"/>
          <w:spacing w:val="-2"/>
          <w:sz w:val="24"/>
          <w:szCs w:val="24"/>
          <w:lang w:eastAsia="ru-RU"/>
        </w:rPr>
        <w:t xml:space="preserve">, таблицы 2 и 3 </w:t>
      </w:r>
      <w:r w:rsidRPr="00E27EC3">
        <w:rPr>
          <w:rFonts w:eastAsia="Times New Roman" w:cs="Times New Roman"/>
          <w:color w:val="000000" w:themeColor="text1"/>
          <w:spacing w:val="-2"/>
          <w:sz w:val="24"/>
          <w:szCs w:val="24"/>
          <w:lang w:eastAsia="ru-RU"/>
        </w:rPr>
        <w:t>П</w:t>
      </w:r>
      <w:r w:rsidR="00880449" w:rsidRPr="00E27EC3">
        <w:rPr>
          <w:rFonts w:eastAsia="Times New Roman" w:cs="Times New Roman"/>
          <w:color w:val="000000" w:themeColor="text1"/>
          <w:spacing w:val="-2"/>
          <w:sz w:val="24"/>
          <w:szCs w:val="24"/>
          <w:lang w:eastAsia="ru-RU"/>
        </w:rPr>
        <w:t xml:space="preserve">риложения </w:t>
      </w:r>
      <w:r w:rsidR="000A47DC" w:rsidRPr="00E27EC3">
        <w:rPr>
          <w:rFonts w:eastAsia="Times New Roman" w:cs="Times New Roman"/>
          <w:color w:val="000000" w:themeColor="text1"/>
          <w:spacing w:val="-2"/>
          <w:sz w:val="24"/>
          <w:szCs w:val="24"/>
          <w:lang w:eastAsia="ru-RU"/>
        </w:rPr>
        <w:t>Х</w:t>
      </w:r>
      <w:r w:rsidR="00880449" w:rsidRPr="00E27EC3">
        <w:rPr>
          <w:rFonts w:eastAsia="Times New Roman" w:cs="Times New Roman"/>
          <w:color w:val="000000" w:themeColor="text1"/>
          <w:spacing w:val="-2"/>
          <w:sz w:val="24"/>
          <w:szCs w:val="24"/>
          <w:lang w:eastAsia="ru-RU"/>
        </w:rPr>
        <w:t xml:space="preserve"> настоящих нормативов)</w:t>
      </w:r>
      <w:r w:rsidR="00880449" w:rsidRPr="00E27EC3">
        <w:rPr>
          <w:rFonts w:eastAsia="Times New Roman" w:cs="Times New Roman"/>
          <w:bCs/>
          <w:color w:val="000000" w:themeColor="text1"/>
          <w:spacing w:val="-2"/>
          <w:sz w:val="24"/>
          <w:szCs w:val="24"/>
          <w:lang w:eastAsia="ru-RU"/>
        </w:rPr>
        <w:t>, следует предусматривать наиболее эффективное использование территорий, пригодных для застройки.</w:t>
      </w:r>
    </w:p>
    <w:p w:rsidR="00880449" w:rsidRPr="00E27EC3" w:rsidRDefault="00880449"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На площадках с различным сочетанием групп территорий, как правило, сле</w:t>
      </w:r>
      <w:r w:rsidRPr="00E27EC3">
        <w:rPr>
          <w:rFonts w:eastAsia="Times New Roman" w:cs="Times New Roman"/>
          <w:bCs/>
          <w:color w:val="000000" w:themeColor="text1"/>
          <w:spacing w:val="-2"/>
          <w:sz w:val="24"/>
          <w:szCs w:val="24"/>
          <w:lang w:eastAsia="ru-RU"/>
        </w:rPr>
        <w:t>дует учитывать размещение функциональных зон и отдельных зданий (сооружений),</w:t>
      </w:r>
      <w:r w:rsidRPr="00E27EC3">
        <w:rPr>
          <w:rFonts w:eastAsia="Times New Roman" w:cs="Times New Roman"/>
          <w:bCs/>
          <w:color w:val="000000" w:themeColor="text1"/>
          <w:sz w:val="24"/>
          <w:szCs w:val="24"/>
          <w:lang w:eastAsia="ru-RU"/>
        </w:rPr>
        <w:t xml:space="preserve"> строительство которых может быть обеспечено с применением строительных мер защиты.</w:t>
      </w:r>
    </w:p>
    <w:p w:rsidR="00880449" w:rsidRPr="00E27EC3" w:rsidRDefault="00321446" w:rsidP="00880449">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8.2.75</w:t>
      </w:r>
      <w:r w:rsidR="00880449" w:rsidRPr="00E27EC3">
        <w:rPr>
          <w:rFonts w:eastAsia="Times New Roman" w:cs="Times New Roman"/>
          <w:bCs/>
          <w:color w:val="000000" w:themeColor="text1"/>
          <w:spacing w:val="-2"/>
          <w:sz w:val="24"/>
          <w:szCs w:val="24"/>
          <w:lang w:eastAsia="ru-RU"/>
        </w:rPr>
        <w:t xml:space="preserve"> </w:t>
      </w:r>
      <w:r w:rsidR="00880449" w:rsidRPr="00E27EC3">
        <w:rPr>
          <w:rFonts w:eastAsia="Times New Roman" w:cs="Times New Roman"/>
          <w:bCs/>
          <w:color w:val="000000" w:themeColor="text1"/>
          <w:sz w:val="24"/>
          <w:szCs w:val="24"/>
          <w:lang w:eastAsia="ru-RU"/>
        </w:rPr>
        <w:t>Проектирование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880449" w:rsidRPr="00E27EC3" w:rsidRDefault="00880449" w:rsidP="00880449">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xml:space="preserve">На подрабатываемых территориях, где по прогнозу ожидаются деформации земной поверхности, превышающие предельные по группам </w:t>
      </w:r>
      <w:r w:rsidRPr="00E27EC3">
        <w:rPr>
          <w:rFonts w:eastAsia="Times New Roman" w:cs="Times New Roman"/>
          <w:bCs/>
          <w:color w:val="000000" w:themeColor="text1"/>
          <w:sz w:val="24"/>
          <w:szCs w:val="24"/>
          <w:lang w:val="en-US" w:eastAsia="ru-RU"/>
        </w:rPr>
        <w:t>I</w:t>
      </w:r>
      <w:r w:rsidRPr="00E27EC3">
        <w:rPr>
          <w:rFonts w:eastAsia="Times New Roman" w:cs="Times New Roman"/>
          <w:bCs/>
          <w:color w:val="000000" w:themeColor="text1"/>
          <w:sz w:val="24"/>
          <w:szCs w:val="24"/>
          <w:lang w:eastAsia="ru-RU"/>
        </w:rPr>
        <w:t xml:space="preserve"> и </w:t>
      </w:r>
      <w:r w:rsidRPr="00E27EC3">
        <w:rPr>
          <w:rFonts w:eastAsia="Times New Roman" w:cs="Times New Roman"/>
          <w:bCs/>
          <w:color w:val="000000" w:themeColor="text1"/>
          <w:sz w:val="24"/>
          <w:szCs w:val="24"/>
          <w:lang w:val="en-US" w:eastAsia="ru-RU"/>
        </w:rPr>
        <w:t>I</w:t>
      </w:r>
      <w:r w:rsidRPr="00E27EC3">
        <w:rPr>
          <w:rFonts w:eastAsia="Times New Roman" w:cs="Times New Roman"/>
          <w:bCs/>
          <w:color w:val="000000" w:themeColor="text1"/>
          <w:sz w:val="24"/>
          <w:szCs w:val="24"/>
          <w:lang w:eastAsia="ru-RU"/>
        </w:rPr>
        <w:t>к (</w:t>
      </w:r>
      <w:r w:rsidRPr="00E27EC3">
        <w:rPr>
          <w:rFonts w:eastAsia="Times New Roman" w:cs="Times New Roman"/>
          <w:color w:val="000000" w:themeColor="text1"/>
          <w:spacing w:val="-2"/>
          <w:sz w:val="24"/>
          <w:szCs w:val="24"/>
          <w:lang w:eastAsia="ru-RU"/>
        </w:rPr>
        <w:t xml:space="preserve">таблицы 5.1 и 5.2 </w:t>
      </w:r>
      <w:r w:rsidRPr="00E27EC3">
        <w:rPr>
          <w:rFonts w:eastAsia="Times New Roman" w:cs="Times New Roman"/>
          <w:bCs/>
          <w:color w:val="000000" w:themeColor="text1"/>
          <w:sz w:val="24"/>
          <w:szCs w:val="24"/>
          <w:lang w:eastAsia="ru-RU"/>
        </w:rPr>
        <w:t>СП 21.13330.2012</w:t>
      </w:r>
      <w:r w:rsidRPr="00E27EC3">
        <w:rPr>
          <w:rFonts w:eastAsia="Times New Roman" w:cs="Times New Roman"/>
          <w:color w:val="000000" w:themeColor="text1"/>
          <w:spacing w:val="-2"/>
          <w:sz w:val="24"/>
          <w:szCs w:val="24"/>
          <w:lang w:eastAsia="ru-RU"/>
        </w:rPr>
        <w:t xml:space="preserve">, таблицы 2 и 3 </w:t>
      </w:r>
      <w:r w:rsidR="00321446" w:rsidRPr="00E27EC3">
        <w:rPr>
          <w:rFonts w:eastAsia="Times New Roman" w:cs="Times New Roman"/>
          <w:color w:val="000000" w:themeColor="text1"/>
          <w:spacing w:val="-2"/>
          <w:sz w:val="24"/>
          <w:szCs w:val="24"/>
          <w:lang w:eastAsia="ru-RU"/>
        </w:rPr>
        <w:t>П</w:t>
      </w:r>
      <w:r w:rsidRPr="00E27EC3">
        <w:rPr>
          <w:rFonts w:eastAsia="Times New Roman" w:cs="Times New Roman"/>
          <w:color w:val="000000" w:themeColor="text1"/>
          <w:spacing w:val="-2"/>
          <w:sz w:val="24"/>
          <w:szCs w:val="24"/>
          <w:lang w:eastAsia="ru-RU"/>
        </w:rPr>
        <w:t xml:space="preserve">риложения </w:t>
      </w:r>
      <w:r w:rsidR="000A47DC" w:rsidRPr="00E27EC3">
        <w:rPr>
          <w:rFonts w:eastAsia="Times New Roman" w:cs="Times New Roman"/>
          <w:color w:val="000000" w:themeColor="text1"/>
          <w:spacing w:val="-2"/>
          <w:sz w:val="24"/>
          <w:szCs w:val="24"/>
          <w:lang w:eastAsia="ru-RU"/>
        </w:rPr>
        <w:t>Х</w:t>
      </w:r>
      <w:r w:rsidRPr="00E27EC3">
        <w:rPr>
          <w:rFonts w:eastAsia="Times New Roman" w:cs="Times New Roman"/>
          <w:color w:val="000000" w:themeColor="text1"/>
          <w:spacing w:val="-2"/>
          <w:sz w:val="24"/>
          <w:szCs w:val="24"/>
          <w:lang w:eastAsia="ru-RU"/>
        </w:rPr>
        <w:t xml:space="preserve"> </w:t>
      </w:r>
      <w:r w:rsidRPr="00E27EC3">
        <w:rPr>
          <w:rFonts w:eastAsia="Times New Roman" w:cs="Times New Roman"/>
          <w:color w:val="000000" w:themeColor="text1"/>
          <w:sz w:val="24"/>
          <w:szCs w:val="24"/>
          <w:lang w:eastAsia="ru-RU"/>
        </w:rPr>
        <w:t>настоящих нормативов</w:t>
      </w:r>
      <w:r w:rsidRPr="00E27EC3">
        <w:rPr>
          <w:rFonts w:eastAsia="Times New Roman" w:cs="Times New Roman"/>
          <w:bCs/>
          <w:color w:val="000000" w:themeColor="text1"/>
          <w:sz w:val="24"/>
          <w:szCs w:val="24"/>
          <w:lang w:eastAsia="ru-RU"/>
        </w:rPr>
        <w:t>), проектирование зданий и сооружений может быть допущено в исключительных случаях по заключению специализированной организации и наличии соответствующего технико</w:t>
      </w:r>
      <w:r w:rsidR="00321446" w:rsidRPr="00E27EC3">
        <w:rPr>
          <w:rFonts w:eastAsia="Times New Roman" w:cs="Times New Roman"/>
          <w:bCs/>
          <w:color w:val="000000" w:themeColor="text1"/>
          <w:sz w:val="24"/>
          <w:szCs w:val="24"/>
          <w:lang w:eastAsia="ru-RU"/>
        </w:rPr>
        <w:t xml:space="preserve"> – </w:t>
      </w:r>
      <w:r w:rsidRPr="00E27EC3">
        <w:rPr>
          <w:rFonts w:eastAsia="Times New Roman" w:cs="Times New Roman"/>
          <w:bCs/>
          <w:color w:val="000000" w:themeColor="text1"/>
          <w:sz w:val="24"/>
          <w:szCs w:val="24"/>
          <w:lang w:eastAsia="ru-RU"/>
        </w:rPr>
        <w:t>экономического обоснования.</w:t>
      </w:r>
    </w:p>
    <w:p w:rsidR="00880449" w:rsidRPr="00E27EC3" w:rsidRDefault="00880449" w:rsidP="00880449">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color w:val="000000" w:themeColor="text1"/>
          <w:sz w:val="24"/>
          <w:szCs w:val="24"/>
          <w:lang w:eastAsia="ru-RU"/>
        </w:rPr>
        <w:t xml:space="preserve">Проектирование зданий и сооружений в районах со старыми горными выработками, пройденными на глубине до </w:t>
      </w:r>
      <w:smartTag w:uri="urn:schemas-microsoft-com:office:smarttags" w:element="metricconverter">
        <w:smartTagPr>
          <w:attr w:name="ProductID" w:val="80 м"/>
        </w:smartTagPr>
        <w:r w:rsidRPr="00E27EC3">
          <w:rPr>
            <w:rFonts w:eastAsia="Times New Roman" w:cs="Times New Roman"/>
            <w:color w:val="000000" w:themeColor="text1"/>
            <w:sz w:val="24"/>
            <w:szCs w:val="24"/>
            <w:lang w:eastAsia="ru-RU"/>
          </w:rPr>
          <w:t>80 м</w:t>
        </w:r>
      </w:smartTag>
      <w:r w:rsidRPr="00E27EC3">
        <w:rPr>
          <w:rFonts w:eastAsia="Times New Roman" w:cs="Times New Roman"/>
          <w:color w:val="000000" w:themeColor="text1"/>
          <w:sz w:val="24"/>
          <w:szCs w:val="24"/>
          <w:lang w:eastAsia="ru-RU"/>
        </w:rPr>
        <w:t>, допускается при соответствующем технико</w:t>
      </w:r>
      <w:r w:rsidR="00321446"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w:t>
      </w:r>
      <w:r w:rsidR="00BE2C51"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 ожидаемых деформаций основания не может быть произвед</w:t>
      </w:r>
      <w:r w:rsidR="00BE2C51"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 проектирование допускается только по заключению специализированной организации.</w:t>
      </w:r>
    </w:p>
    <w:p w:rsidR="00880449" w:rsidRPr="00E27EC3" w:rsidRDefault="00321446" w:rsidP="00880449">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8.2.76</w:t>
      </w:r>
      <w:r w:rsidR="00880449" w:rsidRPr="00E27EC3">
        <w:rPr>
          <w:rFonts w:eastAsia="Times New Roman" w:cs="Times New Roman"/>
          <w:bCs/>
          <w:color w:val="000000" w:themeColor="text1"/>
          <w:sz w:val="24"/>
          <w:szCs w:val="24"/>
          <w:lang w:eastAsia="ru-RU"/>
        </w:rPr>
        <w:t xml:space="preserve"> Территории, отводимые по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880449" w:rsidRPr="00E27EC3" w:rsidRDefault="00321446" w:rsidP="00880449">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8.2.77</w:t>
      </w:r>
      <w:r w:rsidR="00880449" w:rsidRPr="00E27EC3">
        <w:rPr>
          <w:rFonts w:eastAsia="Times New Roman" w:cs="Times New Roman"/>
          <w:bCs/>
          <w:color w:val="000000" w:themeColor="text1"/>
          <w:sz w:val="24"/>
          <w:szCs w:val="24"/>
          <w:lang w:eastAsia="ru-RU"/>
        </w:rPr>
        <w:t xml:space="preserve"> При рельефе местности в виде крутых склонов планировку застраиваемой территории следует осуществлять террасами.</w:t>
      </w:r>
    </w:p>
    <w:p w:rsidR="00114C06" w:rsidRPr="00E27EC3" w:rsidRDefault="00321446" w:rsidP="00880449">
      <w:pPr>
        <w:ind w:firstLine="708"/>
        <w:rPr>
          <w:rFonts w:cs="Times New Roman"/>
          <w:color w:val="000000" w:themeColor="text1"/>
          <w:sz w:val="24"/>
          <w:szCs w:val="24"/>
        </w:rPr>
      </w:pPr>
      <w:r w:rsidRPr="00E27EC3">
        <w:rPr>
          <w:rFonts w:eastAsia="Times New Roman" w:cs="Times New Roman"/>
          <w:bCs/>
          <w:color w:val="000000" w:themeColor="text1"/>
          <w:sz w:val="24"/>
          <w:szCs w:val="24"/>
          <w:lang w:eastAsia="ru-RU"/>
        </w:rPr>
        <w:t>8.2.78</w:t>
      </w:r>
      <w:r w:rsidR="00880449" w:rsidRPr="00E27EC3">
        <w:rPr>
          <w:rFonts w:eastAsia="Times New Roman" w:cs="Times New Roman"/>
          <w:bCs/>
          <w:color w:val="000000" w:themeColor="text1"/>
          <w:sz w:val="24"/>
          <w:szCs w:val="24"/>
          <w:lang w:eastAsia="ru-RU"/>
        </w:rPr>
        <w:t xml:space="preserve"> Здания и сооружения с мокрыми технологическими процессами следует располагать в пониженных частях застраиваемой территории. Расстояния до других сооружений следует принимать в соответствии с требованиями п. 6.2.4 СП 21.13330.2012.</w:t>
      </w:r>
    </w:p>
    <w:p w:rsidR="00C97B4D" w:rsidRPr="00E27EC3" w:rsidRDefault="00C97B4D" w:rsidP="00002F7F">
      <w:pPr>
        <w:ind w:firstLine="708"/>
        <w:rPr>
          <w:rFonts w:cs="Times New Roman"/>
          <w:color w:val="000000" w:themeColor="text1"/>
          <w:sz w:val="24"/>
          <w:szCs w:val="24"/>
        </w:rPr>
      </w:pPr>
      <w:r w:rsidRPr="00E27EC3">
        <w:rPr>
          <w:rFonts w:cs="Times New Roman"/>
          <w:color w:val="000000" w:themeColor="text1"/>
          <w:sz w:val="24"/>
          <w:szCs w:val="24"/>
        </w:rPr>
        <w:br w:type="page"/>
      </w:r>
    </w:p>
    <w:p w:rsidR="00DC05B5" w:rsidRPr="00E27EC3" w:rsidRDefault="00DC05B5" w:rsidP="00880449">
      <w:pPr>
        <w:ind w:firstLine="708"/>
        <w:rPr>
          <w:rFonts w:cs="Times New Roman"/>
          <w:color w:val="000000" w:themeColor="text1"/>
          <w:sz w:val="24"/>
          <w:szCs w:val="24"/>
        </w:rPr>
      </w:pPr>
    </w:p>
    <w:p w:rsidR="00880449" w:rsidRPr="00E27EC3" w:rsidRDefault="00880449" w:rsidP="00880449">
      <w:pPr>
        <w:ind w:firstLine="708"/>
        <w:rPr>
          <w:rFonts w:cs="Times New Roman"/>
          <w:b/>
          <w:color w:val="000000" w:themeColor="text1"/>
          <w:sz w:val="24"/>
          <w:szCs w:val="24"/>
        </w:rPr>
      </w:pPr>
      <w:r w:rsidRPr="00E27EC3">
        <w:rPr>
          <w:rFonts w:cs="Times New Roman"/>
          <w:b/>
          <w:color w:val="000000" w:themeColor="text1"/>
          <w:sz w:val="24"/>
          <w:szCs w:val="24"/>
        </w:rPr>
        <w:t>8.3 Пожарная безопасность</w:t>
      </w:r>
    </w:p>
    <w:p w:rsidR="00880449" w:rsidRPr="00E27EC3" w:rsidRDefault="00880449" w:rsidP="00880449">
      <w:pPr>
        <w:ind w:firstLine="708"/>
        <w:rPr>
          <w:rFonts w:cs="Times New Roman"/>
          <w:color w:val="000000" w:themeColor="text1"/>
          <w:sz w:val="24"/>
          <w:szCs w:val="24"/>
        </w:rPr>
      </w:pPr>
    </w:p>
    <w:p w:rsidR="00880449" w:rsidRPr="00E27EC3" w:rsidRDefault="00321446" w:rsidP="00321446">
      <w:pPr>
        <w:ind w:firstLine="708"/>
        <w:rPr>
          <w:rFonts w:cs="Times New Roman"/>
          <w:color w:val="000000" w:themeColor="text1"/>
          <w:sz w:val="24"/>
          <w:szCs w:val="24"/>
        </w:rPr>
      </w:pPr>
      <w:r w:rsidRPr="00E27EC3">
        <w:rPr>
          <w:rFonts w:cs="Times New Roman"/>
          <w:color w:val="000000" w:themeColor="text1"/>
          <w:sz w:val="24"/>
          <w:szCs w:val="24"/>
        </w:rPr>
        <w:t>8.3.1</w:t>
      </w:r>
      <w:r w:rsidR="00880449" w:rsidRPr="00E27EC3">
        <w:rPr>
          <w:rFonts w:cs="Times New Roman"/>
          <w:color w:val="000000" w:themeColor="text1"/>
          <w:sz w:val="24"/>
          <w:szCs w:val="24"/>
        </w:rPr>
        <w:t xml:space="preserve"> При разработке документов территориального планирования </w:t>
      </w:r>
      <w:r w:rsidR="00E81DA4" w:rsidRPr="00E27EC3">
        <w:rPr>
          <w:rFonts w:cs="Times New Roman"/>
          <w:color w:val="000000" w:themeColor="text1"/>
          <w:sz w:val="24"/>
          <w:szCs w:val="24"/>
        </w:rPr>
        <w:t>Савеевского</w:t>
      </w:r>
      <w:r w:rsidR="00D87862" w:rsidRPr="00E27EC3">
        <w:rPr>
          <w:rFonts w:cs="Times New Roman"/>
          <w:color w:val="000000" w:themeColor="text1"/>
          <w:sz w:val="24"/>
          <w:szCs w:val="24"/>
        </w:rPr>
        <w:t xml:space="preserve"> сельского поселения </w:t>
      </w:r>
      <w:r w:rsidR="00880449" w:rsidRPr="00E27EC3">
        <w:rPr>
          <w:rFonts w:cs="Times New Roman"/>
          <w:color w:val="000000" w:themeColor="text1"/>
          <w:sz w:val="24"/>
          <w:szCs w:val="24"/>
        </w:rPr>
        <w:t xml:space="preserve">Рославльского района Смоленской области должны выполняться требования Федерального закона от 22.07.2008 № 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w:t>
      </w:r>
      <w:r w:rsidR="008C49E6" w:rsidRPr="00E27EC3">
        <w:rPr>
          <w:rFonts w:cs="Times New Roman"/>
          <w:color w:val="000000" w:themeColor="text1"/>
          <w:sz w:val="24"/>
          <w:szCs w:val="24"/>
        </w:rPr>
        <w:t>поселени</w:t>
      </w:r>
      <w:r w:rsidR="00D87862" w:rsidRPr="00E27EC3">
        <w:rPr>
          <w:rFonts w:cs="Times New Roman"/>
          <w:color w:val="000000" w:themeColor="text1"/>
          <w:sz w:val="24"/>
          <w:szCs w:val="24"/>
        </w:rPr>
        <w:t>й</w:t>
      </w:r>
      <w:r w:rsidR="00880449" w:rsidRPr="00E27EC3">
        <w:rPr>
          <w:rFonts w:cs="Times New Roman"/>
          <w:color w:val="000000" w:themeColor="text1"/>
          <w:sz w:val="24"/>
          <w:szCs w:val="24"/>
        </w:rPr>
        <w:t xml:space="preserve"> и городских округов»), а также иные требования пожарной безопасности, изложенные в законах и нормативно – технических документах Российской Федерации.</w:t>
      </w:r>
    </w:p>
    <w:p w:rsidR="00B37FB4" w:rsidRPr="00E27EC3" w:rsidRDefault="00B37FB4" w:rsidP="00B37FB4">
      <w:pPr>
        <w:ind w:firstLine="708"/>
        <w:rPr>
          <w:rFonts w:cs="Times New Roman"/>
          <w:color w:val="000000" w:themeColor="text1"/>
          <w:sz w:val="24"/>
          <w:szCs w:val="24"/>
        </w:rPr>
      </w:pPr>
      <w:r w:rsidRPr="00E27EC3">
        <w:rPr>
          <w:rFonts w:cs="Times New Roman"/>
          <w:color w:val="000000" w:themeColor="text1"/>
          <w:sz w:val="24"/>
          <w:szCs w:val="24"/>
        </w:rPr>
        <w:t xml:space="preserve">Описание и обоснование положений, касающихся проведения мероприятий по обеспечению пожарной безопасности территорий </w:t>
      </w:r>
      <w:r w:rsidR="008C49E6" w:rsidRPr="00E27EC3">
        <w:rPr>
          <w:rFonts w:cs="Times New Roman"/>
          <w:color w:val="000000" w:themeColor="text1"/>
          <w:sz w:val="24"/>
          <w:szCs w:val="24"/>
        </w:rPr>
        <w:t>сельского</w:t>
      </w:r>
      <w:r w:rsidR="000317FE" w:rsidRPr="00E27EC3">
        <w:rPr>
          <w:rFonts w:cs="Times New Roman"/>
          <w:color w:val="000000" w:themeColor="text1"/>
          <w:sz w:val="24"/>
          <w:szCs w:val="24"/>
        </w:rPr>
        <w:t xml:space="preserve"> </w:t>
      </w:r>
      <w:r w:rsidR="008C49E6" w:rsidRPr="00E27EC3">
        <w:rPr>
          <w:rFonts w:cs="Times New Roman"/>
          <w:color w:val="000000" w:themeColor="text1"/>
          <w:sz w:val="24"/>
          <w:szCs w:val="24"/>
        </w:rPr>
        <w:t>поселения</w:t>
      </w:r>
      <w:r w:rsidRPr="00E27EC3">
        <w:rPr>
          <w:rFonts w:cs="Times New Roman"/>
          <w:color w:val="000000" w:themeColor="text1"/>
          <w:sz w:val="24"/>
          <w:szCs w:val="24"/>
        </w:rPr>
        <w:t xml:space="preserve">, должны входить в пояснительные записки к материалам по обоснованию проектов планировки территорий </w:t>
      </w:r>
      <w:r w:rsidR="008C49E6" w:rsidRPr="00E27EC3">
        <w:rPr>
          <w:rFonts w:cs="Times New Roman"/>
          <w:color w:val="000000" w:themeColor="text1"/>
          <w:sz w:val="24"/>
          <w:szCs w:val="24"/>
        </w:rPr>
        <w:t>сельского</w:t>
      </w:r>
      <w:r w:rsidRPr="00E27EC3">
        <w:rPr>
          <w:rFonts w:cs="Times New Roman"/>
          <w:color w:val="000000" w:themeColor="text1"/>
          <w:sz w:val="24"/>
          <w:szCs w:val="24"/>
        </w:rPr>
        <w:t xml:space="preserve"> </w:t>
      </w:r>
      <w:r w:rsidR="008C49E6" w:rsidRPr="00E27EC3">
        <w:rPr>
          <w:rFonts w:cs="Times New Roman"/>
          <w:color w:val="000000" w:themeColor="text1"/>
          <w:sz w:val="24"/>
          <w:szCs w:val="24"/>
        </w:rPr>
        <w:t>поселения</w:t>
      </w:r>
      <w:r w:rsidRPr="00E27EC3">
        <w:rPr>
          <w:rFonts w:cs="Times New Roman"/>
          <w:color w:val="000000" w:themeColor="text1"/>
          <w:sz w:val="24"/>
          <w:szCs w:val="24"/>
        </w:rPr>
        <w:t>.</w:t>
      </w:r>
    </w:p>
    <w:p w:rsidR="00B37FB4" w:rsidRPr="00E27EC3" w:rsidRDefault="00B37FB4" w:rsidP="00B37FB4">
      <w:pPr>
        <w:ind w:firstLine="708"/>
        <w:rPr>
          <w:rFonts w:cs="Times New Roman"/>
          <w:color w:val="000000" w:themeColor="text1"/>
          <w:sz w:val="24"/>
          <w:szCs w:val="24"/>
        </w:rPr>
      </w:pPr>
      <w:r w:rsidRPr="00E27EC3">
        <w:rPr>
          <w:rFonts w:cs="Times New Roman"/>
          <w:color w:val="000000" w:themeColor="text1"/>
          <w:sz w:val="24"/>
          <w:szCs w:val="24"/>
        </w:rPr>
        <w:t>При проектировании объектов капитального строительства следует предусматривать разработку декларации пожарной безопасности в соответствии с требованиями статьи 64 Федерального закона от 22.07.2008 № 123 «Технический регламент о требованиях пожарной безопасности.</w:t>
      </w:r>
    </w:p>
    <w:p w:rsidR="00880449" w:rsidRPr="00E27EC3" w:rsidRDefault="00321446" w:rsidP="00321446">
      <w:pPr>
        <w:ind w:firstLine="708"/>
        <w:rPr>
          <w:rFonts w:cs="Times New Roman"/>
          <w:color w:val="000000" w:themeColor="text1"/>
          <w:sz w:val="24"/>
          <w:szCs w:val="24"/>
        </w:rPr>
      </w:pPr>
      <w:r w:rsidRPr="00E27EC3">
        <w:rPr>
          <w:rFonts w:cs="Times New Roman"/>
          <w:color w:val="000000" w:themeColor="text1"/>
          <w:sz w:val="24"/>
          <w:szCs w:val="24"/>
        </w:rPr>
        <w:t>8.3.2</w:t>
      </w:r>
      <w:r w:rsidR="00880449" w:rsidRPr="00E27EC3">
        <w:rPr>
          <w:rFonts w:cs="Times New Roman"/>
          <w:color w:val="000000" w:themeColor="text1"/>
          <w:sz w:val="24"/>
          <w:szCs w:val="24"/>
        </w:rPr>
        <w:t xml:space="preserve"> Согласование отступлений от требований пож</w:t>
      </w:r>
      <w:r w:rsidRPr="00E27EC3">
        <w:rPr>
          <w:rFonts w:cs="Times New Roman"/>
          <w:color w:val="000000" w:themeColor="text1"/>
          <w:sz w:val="24"/>
          <w:szCs w:val="24"/>
        </w:rPr>
        <w:t xml:space="preserve">арной безопасности проводится в </w:t>
      </w:r>
      <w:r w:rsidR="00880449" w:rsidRPr="00E27EC3">
        <w:rPr>
          <w:rFonts w:cs="Times New Roman"/>
          <w:color w:val="000000" w:themeColor="text1"/>
          <w:sz w:val="24"/>
          <w:szCs w:val="24"/>
        </w:rPr>
        <w:t xml:space="preserve">соответствии с требованиями Приказа МЧС России от 16.03.2007 </w:t>
      </w:r>
      <w:r w:rsidRPr="00E27EC3">
        <w:rPr>
          <w:rFonts w:cs="Times New Roman"/>
          <w:color w:val="000000" w:themeColor="text1"/>
          <w:sz w:val="24"/>
          <w:szCs w:val="24"/>
        </w:rPr>
        <w:t>№</w:t>
      </w:r>
      <w:r w:rsidR="00880449" w:rsidRPr="00E27EC3">
        <w:rPr>
          <w:rFonts w:cs="Times New Roman"/>
          <w:color w:val="000000" w:themeColor="text1"/>
          <w:sz w:val="24"/>
          <w:szCs w:val="24"/>
        </w:rPr>
        <w:t xml:space="preserve"> 141 </w:t>
      </w:r>
      <w:r w:rsidRPr="00E27EC3">
        <w:rPr>
          <w:rFonts w:cs="Times New Roman"/>
          <w:color w:val="000000" w:themeColor="text1"/>
          <w:sz w:val="24"/>
          <w:szCs w:val="24"/>
        </w:rPr>
        <w:t>«</w:t>
      </w:r>
      <w:r w:rsidR="00880449" w:rsidRPr="00E27EC3">
        <w:rPr>
          <w:rFonts w:cs="Times New Roman"/>
          <w:color w:val="000000" w:themeColor="text1"/>
          <w:sz w:val="24"/>
          <w:szCs w:val="24"/>
        </w:rPr>
        <w:t>Об утверждении</w:t>
      </w:r>
      <w:r w:rsidRPr="00E27EC3">
        <w:rPr>
          <w:rFonts w:cs="Times New Roman"/>
          <w:color w:val="000000" w:themeColor="text1"/>
          <w:sz w:val="24"/>
          <w:szCs w:val="24"/>
        </w:rPr>
        <w:t xml:space="preserve"> </w:t>
      </w:r>
      <w:r w:rsidR="00880449" w:rsidRPr="00E27EC3">
        <w:rPr>
          <w:rFonts w:cs="Times New Roman"/>
          <w:color w:val="000000" w:themeColor="text1"/>
          <w:sz w:val="24"/>
          <w:szCs w:val="24"/>
        </w:rPr>
        <w:t>инструкции о порядке согласования отступлений от требований пожарной безопасности, а также</w:t>
      </w:r>
      <w:r w:rsidRPr="00E27EC3">
        <w:rPr>
          <w:rFonts w:cs="Times New Roman"/>
          <w:color w:val="000000" w:themeColor="text1"/>
          <w:sz w:val="24"/>
          <w:szCs w:val="24"/>
        </w:rPr>
        <w:t xml:space="preserve"> </w:t>
      </w:r>
      <w:r w:rsidR="00880449" w:rsidRPr="00E27EC3">
        <w:rPr>
          <w:rFonts w:cs="Times New Roman"/>
          <w:color w:val="000000" w:themeColor="text1"/>
          <w:sz w:val="24"/>
          <w:szCs w:val="24"/>
        </w:rPr>
        <w:t>не установленных нормативными документами доп</w:t>
      </w:r>
      <w:r w:rsidRPr="00E27EC3">
        <w:rPr>
          <w:rFonts w:cs="Times New Roman"/>
          <w:color w:val="000000" w:themeColor="text1"/>
          <w:sz w:val="24"/>
          <w:szCs w:val="24"/>
        </w:rPr>
        <w:t xml:space="preserve">олнительных требований пожарной </w:t>
      </w:r>
      <w:r w:rsidR="00880449" w:rsidRPr="00E27EC3">
        <w:rPr>
          <w:rFonts w:cs="Times New Roman"/>
          <w:color w:val="000000" w:themeColor="text1"/>
          <w:sz w:val="24"/>
          <w:szCs w:val="24"/>
        </w:rPr>
        <w:t>безопасности</w:t>
      </w:r>
      <w:r w:rsidRPr="00E27EC3">
        <w:rPr>
          <w:rFonts w:cs="Times New Roman"/>
          <w:color w:val="000000" w:themeColor="text1"/>
          <w:sz w:val="24"/>
          <w:szCs w:val="24"/>
        </w:rPr>
        <w:t>»</w:t>
      </w:r>
      <w:r w:rsidR="00880449" w:rsidRPr="00E27EC3">
        <w:rPr>
          <w:rFonts w:cs="Times New Roman"/>
          <w:color w:val="000000" w:themeColor="text1"/>
          <w:sz w:val="24"/>
          <w:szCs w:val="24"/>
        </w:rPr>
        <w:t xml:space="preserve"> по конкретному объекту в обоснованных случаях при наличии дополнительных</w:t>
      </w:r>
      <w:r w:rsidRPr="00E27EC3">
        <w:rPr>
          <w:rFonts w:cs="Times New Roman"/>
          <w:color w:val="000000" w:themeColor="text1"/>
          <w:sz w:val="24"/>
          <w:szCs w:val="24"/>
        </w:rPr>
        <w:t xml:space="preserve"> </w:t>
      </w:r>
      <w:r w:rsidR="00880449" w:rsidRPr="00E27EC3">
        <w:rPr>
          <w:rFonts w:cs="Times New Roman"/>
          <w:color w:val="000000" w:themeColor="text1"/>
          <w:sz w:val="24"/>
          <w:szCs w:val="24"/>
        </w:rPr>
        <w:t>требований пожарной безопасности, не установле</w:t>
      </w:r>
      <w:r w:rsidRPr="00E27EC3">
        <w:rPr>
          <w:rFonts w:cs="Times New Roman"/>
          <w:color w:val="000000" w:themeColor="text1"/>
          <w:sz w:val="24"/>
          <w:szCs w:val="24"/>
        </w:rPr>
        <w:t xml:space="preserve">нных нормативными документами и </w:t>
      </w:r>
      <w:r w:rsidR="00880449" w:rsidRPr="00E27EC3">
        <w:rPr>
          <w:rFonts w:cs="Times New Roman"/>
          <w:color w:val="000000" w:themeColor="text1"/>
          <w:sz w:val="24"/>
          <w:szCs w:val="24"/>
        </w:rPr>
        <w:t>отражающих специфику противопожарной защиты конкретного объекта, и осуществляется</w:t>
      </w:r>
      <w:r w:rsidRPr="00E27EC3">
        <w:rPr>
          <w:rFonts w:cs="Times New Roman"/>
          <w:color w:val="000000" w:themeColor="text1"/>
          <w:sz w:val="24"/>
          <w:szCs w:val="24"/>
        </w:rPr>
        <w:t xml:space="preserve"> </w:t>
      </w:r>
      <w:r w:rsidR="00880449" w:rsidRPr="00E27EC3">
        <w:rPr>
          <w:rFonts w:cs="Times New Roman"/>
          <w:color w:val="000000" w:themeColor="text1"/>
          <w:sz w:val="24"/>
          <w:szCs w:val="24"/>
        </w:rPr>
        <w:t>территориальными органами Государственного пожарного надзора.</w:t>
      </w:r>
    </w:p>
    <w:p w:rsidR="002D01FA" w:rsidRPr="00E27EC3" w:rsidRDefault="00321446" w:rsidP="002D01FA">
      <w:pPr>
        <w:ind w:firstLine="708"/>
        <w:rPr>
          <w:rFonts w:cs="Times New Roman"/>
          <w:color w:val="000000" w:themeColor="text1"/>
          <w:sz w:val="24"/>
          <w:szCs w:val="24"/>
        </w:rPr>
      </w:pPr>
      <w:r w:rsidRPr="00E27EC3">
        <w:rPr>
          <w:rFonts w:cs="Times New Roman"/>
          <w:color w:val="000000" w:themeColor="text1"/>
          <w:sz w:val="24"/>
          <w:szCs w:val="24"/>
        </w:rPr>
        <w:t>8.3.3</w:t>
      </w:r>
      <w:r w:rsidR="00880449" w:rsidRPr="00E27EC3">
        <w:rPr>
          <w:rFonts w:cs="Times New Roman"/>
          <w:color w:val="000000" w:themeColor="text1"/>
          <w:sz w:val="24"/>
          <w:szCs w:val="24"/>
        </w:rPr>
        <w:t xml:space="preserve"> </w:t>
      </w:r>
      <w:r w:rsidR="002D01FA" w:rsidRPr="00E27EC3">
        <w:rPr>
          <w:rFonts w:cs="Times New Roman"/>
          <w:color w:val="000000" w:themeColor="text1"/>
          <w:sz w:val="24"/>
          <w:szCs w:val="24"/>
        </w:rPr>
        <w:t>Здания, сооружения и строения, а также территории организаций и насел</w:t>
      </w:r>
      <w:r w:rsidR="007E62DF" w:rsidRPr="00E27EC3">
        <w:rPr>
          <w:rFonts w:cs="Times New Roman"/>
          <w:color w:val="000000" w:themeColor="text1"/>
          <w:sz w:val="24"/>
          <w:szCs w:val="24"/>
        </w:rPr>
        <w:t>ё</w:t>
      </w:r>
      <w:r w:rsidR="002D01FA" w:rsidRPr="00E27EC3">
        <w:rPr>
          <w:rFonts w:cs="Times New Roman"/>
          <w:color w:val="000000" w:themeColor="text1"/>
          <w:sz w:val="24"/>
          <w:szCs w:val="24"/>
        </w:rPr>
        <w:t>нных пунктов должны иметь источники противопожарного водоснабжения для тушения пожаров.</w:t>
      </w:r>
    </w:p>
    <w:p w:rsidR="002D01FA" w:rsidRPr="00E27EC3" w:rsidRDefault="002D01FA" w:rsidP="002D01FA">
      <w:pPr>
        <w:ind w:firstLine="708"/>
        <w:rPr>
          <w:rFonts w:cs="Times New Roman"/>
          <w:color w:val="000000" w:themeColor="text1"/>
          <w:sz w:val="24"/>
          <w:szCs w:val="24"/>
        </w:rPr>
      </w:pPr>
      <w:r w:rsidRPr="00E27EC3">
        <w:rPr>
          <w:rFonts w:cs="Times New Roman"/>
          <w:color w:val="000000" w:themeColor="text1"/>
          <w:sz w:val="24"/>
          <w:szCs w:val="24"/>
        </w:rPr>
        <w:t>В качестве источников противопожарного водоснабжения могут использоваться естественные и искусственные водо</w:t>
      </w:r>
      <w:r w:rsidR="007E62DF" w:rsidRPr="00E27EC3">
        <w:rPr>
          <w:rFonts w:cs="Times New Roman"/>
          <w:color w:val="000000" w:themeColor="text1"/>
          <w:sz w:val="24"/>
          <w:szCs w:val="24"/>
        </w:rPr>
        <w:t>ё</w:t>
      </w:r>
      <w:r w:rsidRPr="00E27EC3">
        <w:rPr>
          <w:rFonts w:cs="Times New Roman"/>
          <w:color w:val="000000" w:themeColor="text1"/>
          <w:sz w:val="24"/>
          <w:szCs w:val="24"/>
        </w:rPr>
        <w:t>мы, а также внутренний и наружный водопроводы (в том числе питьевые, хозяйственно – питьевые, хозяйственные и противопожарные).</w:t>
      </w:r>
    </w:p>
    <w:p w:rsidR="00880449" w:rsidRPr="00E27EC3" w:rsidRDefault="00880449" w:rsidP="00321446">
      <w:pPr>
        <w:ind w:firstLine="708"/>
        <w:rPr>
          <w:rFonts w:cs="Times New Roman"/>
          <w:color w:val="000000" w:themeColor="text1"/>
          <w:sz w:val="24"/>
          <w:szCs w:val="24"/>
        </w:rPr>
      </w:pPr>
      <w:r w:rsidRPr="00E27EC3">
        <w:rPr>
          <w:rFonts w:cs="Times New Roman"/>
          <w:color w:val="000000" w:themeColor="text1"/>
          <w:sz w:val="24"/>
          <w:szCs w:val="24"/>
        </w:rPr>
        <w:t>К рекам и водо</w:t>
      </w:r>
      <w:r w:rsidR="007E62DF" w:rsidRPr="00E27EC3">
        <w:rPr>
          <w:rFonts w:cs="Times New Roman"/>
          <w:color w:val="000000" w:themeColor="text1"/>
          <w:sz w:val="24"/>
          <w:szCs w:val="24"/>
        </w:rPr>
        <w:t>ё</w:t>
      </w:r>
      <w:r w:rsidRPr="00E27EC3">
        <w:rPr>
          <w:rFonts w:cs="Times New Roman"/>
          <w:color w:val="000000" w:themeColor="text1"/>
          <w:sz w:val="24"/>
          <w:szCs w:val="24"/>
        </w:rPr>
        <w:t>мам, которые могут быть использованы для тушения пожара, следует</w:t>
      </w:r>
      <w:r w:rsidR="00321446" w:rsidRPr="00E27EC3">
        <w:rPr>
          <w:rFonts w:cs="Times New Roman"/>
          <w:color w:val="000000" w:themeColor="text1"/>
          <w:sz w:val="24"/>
          <w:szCs w:val="24"/>
        </w:rPr>
        <w:t xml:space="preserve"> </w:t>
      </w:r>
      <w:r w:rsidRPr="00E27EC3">
        <w:rPr>
          <w:rFonts w:cs="Times New Roman"/>
          <w:color w:val="000000" w:themeColor="text1"/>
          <w:sz w:val="24"/>
          <w:szCs w:val="24"/>
        </w:rPr>
        <w:t>устраивать подъезды для забора воды с площадками размером не менее 12 х 12 м.</w:t>
      </w:r>
    </w:p>
    <w:p w:rsidR="00880449" w:rsidRPr="00E27EC3" w:rsidRDefault="00880449" w:rsidP="00321446">
      <w:pPr>
        <w:ind w:firstLine="708"/>
        <w:rPr>
          <w:rFonts w:cs="Times New Roman"/>
          <w:color w:val="000000" w:themeColor="text1"/>
          <w:sz w:val="24"/>
          <w:szCs w:val="24"/>
        </w:rPr>
      </w:pPr>
      <w:r w:rsidRPr="00E27EC3">
        <w:rPr>
          <w:rFonts w:cs="Times New Roman"/>
          <w:color w:val="000000" w:themeColor="text1"/>
          <w:sz w:val="24"/>
          <w:szCs w:val="24"/>
        </w:rPr>
        <w:t>Места расположения и количество подъездо</w:t>
      </w:r>
      <w:r w:rsidR="00321446" w:rsidRPr="00E27EC3">
        <w:rPr>
          <w:rFonts w:cs="Times New Roman"/>
          <w:color w:val="000000" w:themeColor="text1"/>
          <w:sz w:val="24"/>
          <w:szCs w:val="24"/>
        </w:rPr>
        <w:t xml:space="preserve">в принимается по согласованию с </w:t>
      </w:r>
      <w:r w:rsidRPr="00E27EC3">
        <w:rPr>
          <w:rFonts w:cs="Times New Roman"/>
          <w:color w:val="000000" w:themeColor="text1"/>
          <w:sz w:val="24"/>
          <w:szCs w:val="24"/>
        </w:rPr>
        <w:t>Государственной противопожарной службой из расч</w:t>
      </w:r>
      <w:r w:rsidR="007E62DF" w:rsidRPr="00E27EC3">
        <w:rPr>
          <w:rFonts w:cs="Times New Roman"/>
          <w:color w:val="000000" w:themeColor="text1"/>
          <w:sz w:val="24"/>
          <w:szCs w:val="24"/>
        </w:rPr>
        <w:t>ё</w:t>
      </w:r>
      <w:r w:rsidRPr="00E27EC3">
        <w:rPr>
          <w:rFonts w:cs="Times New Roman"/>
          <w:color w:val="000000" w:themeColor="text1"/>
          <w:sz w:val="24"/>
          <w:szCs w:val="24"/>
        </w:rPr>
        <w:t>та обеспечения расхода воды на наружное</w:t>
      </w:r>
      <w:r w:rsidR="00321446" w:rsidRPr="00E27EC3">
        <w:rPr>
          <w:rFonts w:cs="Times New Roman"/>
          <w:color w:val="000000" w:themeColor="text1"/>
          <w:sz w:val="24"/>
          <w:szCs w:val="24"/>
        </w:rPr>
        <w:t xml:space="preserve"> </w:t>
      </w:r>
      <w:r w:rsidRPr="00E27EC3">
        <w:rPr>
          <w:rFonts w:cs="Times New Roman"/>
          <w:color w:val="000000" w:themeColor="text1"/>
          <w:sz w:val="24"/>
          <w:szCs w:val="24"/>
        </w:rPr>
        <w:t>пожаротушение объектов, расположенных в радиусе не более 200 м от водо</w:t>
      </w:r>
      <w:r w:rsidR="007E62DF" w:rsidRPr="00E27EC3">
        <w:rPr>
          <w:rFonts w:cs="Times New Roman"/>
          <w:color w:val="000000" w:themeColor="text1"/>
          <w:sz w:val="24"/>
          <w:szCs w:val="24"/>
        </w:rPr>
        <w:t>ё</w:t>
      </w:r>
      <w:r w:rsidRPr="00E27EC3">
        <w:rPr>
          <w:rFonts w:cs="Times New Roman"/>
          <w:color w:val="000000" w:themeColor="text1"/>
          <w:sz w:val="24"/>
          <w:szCs w:val="24"/>
        </w:rPr>
        <w:t>ма.</w:t>
      </w:r>
    </w:p>
    <w:p w:rsidR="002D01FA" w:rsidRPr="00E27EC3" w:rsidRDefault="002D01FA" w:rsidP="00321446">
      <w:pPr>
        <w:ind w:firstLine="708"/>
        <w:rPr>
          <w:rFonts w:cs="Times New Roman"/>
          <w:color w:val="000000" w:themeColor="text1"/>
          <w:sz w:val="24"/>
          <w:szCs w:val="24"/>
        </w:rPr>
      </w:pPr>
      <w:r w:rsidRPr="00E27EC3">
        <w:rPr>
          <w:rFonts w:cs="Times New Roman"/>
          <w:color w:val="000000" w:themeColor="text1"/>
          <w:sz w:val="24"/>
          <w:szCs w:val="24"/>
        </w:rPr>
        <w:t>8.3.4 Необходимость устройства искусственных водо</w:t>
      </w:r>
      <w:r w:rsidR="00167E51" w:rsidRPr="00E27EC3">
        <w:rPr>
          <w:rFonts w:cs="Times New Roman"/>
          <w:color w:val="000000" w:themeColor="text1"/>
          <w:sz w:val="24"/>
          <w:szCs w:val="24"/>
        </w:rPr>
        <w:t>ё</w:t>
      </w:r>
      <w:r w:rsidRPr="00E27EC3">
        <w:rPr>
          <w:rFonts w:cs="Times New Roman"/>
          <w:color w:val="000000" w:themeColor="text1"/>
          <w:sz w:val="24"/>
          <w:szCs w:val="24"/>
        </w:rPr>
        <w:t>мов, использования естественных водо</w:t>
      </w:r>
      <w:r w:rsidR="00167E51" w:rsidRPr="00E27EC3">
        <w:rPr>
          <w:rFonts w:cs="Times New Roman"/>
          <w:color w:val="000000" w:themeColor="text1"/>
          <w:sz w:val="24"/>
          <w:szCs w:val="24"/>
        </w:rPr>
        <w:t>ё</w:t>
      </w:r>
      <w:r w:rsidRPr="00E27EC3">
        <w:rPr>
          <w:rFonts w:cs="Times New Roman"/>
          <w:color w:val="000000" w:themeColor="text1"/>
          <w:sz w:val="24"/>
          <w:szCs w:val="24"/>
        </w:rPr>
        <w:t>мов и устройства противопожарного водопровода, а также их параметры определяются в соответствии с требованиями Федерального закона от 22.07.2008 № 123-ФЗ «Технический регламент о требованиях пожарной безопасности».</w:t>
      </w:r>
    </w:p>
    <w:p w:rsidR="00880449" w:rsidRPr="00E27EC3" w:rsidRDefault="00321446" w:rsidP="00321446">
      <w:pPr>
        <w:ind w:firstLine="708"/>
        <w:rPr>
          <w:rFonts w:cs="Times New Roman"/>
          <w:color w:val="000000" w:themeColor="text1"/>
          <w:sz w:val="24"/>
          <w:szCs w:val="24"/>
        </w:rPr>
      </w:pPr>
      <w:r w:rsidRPr="00E27EC3">
        <w:rPr>
          <w:rFonts w:cs="Times New Roman"/>
          <w:color w:val="000000" w:themeColor="text1"/>
          <w:sz w:val="24"/>
          <w:szCs w:val="24"/>
        </w:rPr>
        <w:t>8.3.</w:t>
      </w:r>
      <w:r w:rsidR="002D01FA" w:rsidRPr="00E27EC3">
        <w:rPr>
          <w:rFonts w:cs="Times New Roman"/>
          <w:color w:val="000000" w:themeColor="text1"/>
          <w:sz w:val="24"/>
          <w:szCs w:val="24"/>
        </w:rPr>
        <w:t>5</w:t>
      </w:r>
      <w:r w:rsidR="00880449" w:rsidRPr="00E27EC3">
        <w:rPr>
          <w:rFonts w:cs="Times New Roman"/>
          <w:color w:val="000000" w:themeColor="text1"/>
          <w:sz w:val="24"/>
          <w:szCs w:val="24"/>
        </w:rPr>
        <w:t xml:space="preserve"> При разработке документов территори</w:t>
      </w:r>
      <w:r w:rsidRPr="00E27EC3">
        <w:rPr>
          <w:rFonts w:cs="Times New Roman"/>
          <w:color w:val="000000" w:themeColor="text1"/>
          <w:sz w:val="24"/>
          <w:szCs w:val="24"/>
        </w:rPr>
        <w:t xml:space="preserve">ального планирования необходимо </w:t>
      </w:r>
      <w:r w:rsidR="00880449" w:rsidRPr="00E27EC3">
        <w:rPr>
          <w:rFonts w:cs="Times New Roman"/>
          <w:color w:val="000000" w:themeColor="text1"/>
          <w:sz w:val="24"/>
          <w:szCs w:val="24"/>
        </w:rPr>
        <w:t>резервировать территорию под размещение пожарных депо с уч</w:t>
      </w:r>
      <w:r w:rsidR="003177D4" w:rsidRPr="00E27EC3">
        <w:rPr>
          <w:rFonts w:cs="Times New Roman"/>
          <w:color w:val="000000" w:themeColor="text1"/>
          <w:sz w:val="24"/>
          <w:szCs w:val="24"/>
        </w:rPr>
        <w:t>ё</w:t>
      </w:r>
      <w:r w:rsidR="00880449" w:rsidRPr="00E27EC3">
        <w:rPr>
          <w:rFonts w:cs="Times New Roman"/>
          <w:color w:val="000000" w:themeColor="text1"/>
          <w:sz w:val="24"/>
          <w:szCs w:val="24"/>
        </w:rPr>
        <w:t>том перспективы развития</w:t>
      </w:r>
      <w:r w:rsidRPr="00E27EC3">
        <w:rPr>
          <w:rFonts w:cs="Times New Roman"/>
          <w:color w:val="000000" w:themeColor="text1"/>
          <w:sz w:val="24"/>
          <w:szCs w:val="24"/>
        </w:rPr>
        <w:t xml:space="preserve"> </w:t>
      </w:r>
      <w:r w:rsidR="008C49E6" w:rsidRPr="00E27EC3">
        <w:rPr>
          <w:rFonts w:cs="Times New Roman"/>
          <w:color w:val="000000" w:themeColor="text1"/>
          <w:sz w:val="24"/>
          <w:szCs w:val="24"/>
        </w:rPr>
        <w:t>сельского</w:t>
      </w:r>
      <w:r w:rsidR="00880449" w:rsidRPr="00E27EC3">
        <w:rPr>
          <w:rFonts w:cs="Times New Roman"/>
          <w:color w:val="000000" w:themeColor="text1"/>
          <w:sz w:val="24"/>
          <w:szCs w:val="24"/>
        </w:rPr>
        <w:t xml:space="preserve"> </w:t>
      </w:r>
      <w:r w:rsidR="008C49E6" w:rsidRPr="00E27EC3">
        <w:rPr>
          <w:rFonts w:cs="Times New Roman"/>
          <w:color w:val="000000" w:themeColor="text1"/>
          <w:sz w:val="24"/>
          <w:szCs w:val="24"/>
        </w:rPr>
        <w:t>поселения</w:t>
      </w:r>
      <w:r w:rsidR="00880449" w:rsidRPr="00E27EC3">
        <w:rPr>
          <w:rFonts w:cs="Times New Roman"/>
          <w:color w:val="000000" w:themeColor="text1"/>
          <w:sz w:val="24"/>
          <w:szCs w:val="24"/>
        </w:rPr>
        <w:t xml:space="preserve"> в размере необходимой площади земельного участка.</w:t>
      </w:r>
    </w:p>
    <w:p w:rsidR="00880449" w:rsidRPr="00E27EC3" w:rsidRDefault="00880449" w:rsidP="00321446">
      <w:pPr>
        <w:ind w:firstLine="708"/>
        <w:rPr>
          <w:rFonts w:cs="Times New Roman"/>
          <w:color w:val="000000" w:themeColor="text1"/>
          <w:sz w:val="24"/>
          <w:szCs w:val="24"/>
        </w:rPr>
      </w:pPr>
      <w:r w:rsidRPr="00E27EC3">
        <w:rPr>
          <w:rFonts w:cs="Times New Roman"/>
          <w:color w:val="000000" w:themeColor="text1"/>
          <w:sz w:val="24"/>
          <w:szCs w:val="24"/>
        </w:rPr>
        <w:t>Площадь земельных участков в зависимости от т</w:t>
      </w:r>
      <w:r w:rsidR="00321446" w:rsidRPr="00E27EC3">
        <w:rPr>
          <w:rFonts w:cs="Times New Roman"/>
          <w:color w:val="000000" w:themeColor="text1"/>
          <w:sz w:val="24"/>
          <w:szCs w:val="24"/>
        </w:rPr>
        <w:t xml:space="preserve">ипа пожарного депо определяется </w:t>
      </w:r>
      <w:r w:rsidRPr="00E27EC3">
        <w:rPr>
          <w:rFonts w:cs="Times New Roman"/>
          <w:color w:val="000000" w:themeColor="text1"/>
          <w:sz w:val="24"/>
          <w:szCs w:val="24"/>
        </w:rPr>
        <w:t>техническим заданием на проектирование.</w:t>
      </w:r>
    </w:p>
    <w:p w:rsidR="00880449" w:rsidRPr="00E27EC3" w:rsidRDefault="00880449" w:rsidP="00321446">
      <w:pPr>
        <w:ind w:firstLine="708"/>
        <w:rPr>
          <w:rFonts w:cs="Times New Roman"/>
          <w:color w:val="000000" w:themeColor="text1"/>
          <w:sz w:val="24"/>
          <w:szCs w:val="24"/>
        </w:rPr>
      </w:pPr>
      <w:r w:rsidRPr="00E27EC3">
        <w:rPr>
          <w:rFonts w:cs="Times New Roman"/>
          <w:color w:val="000000" w:themeColor="text1"/>
          <w:sz w:val="24"/>
          <w:szCs w:val="24"/>
        </w:rPr>
        <w:t>Размещение пожарных депо следует осуществлять в соотв</w:t>
      </w:r>
      <w:r w:rsidR="00321446" w:rsidRPr="00E27EC3">
        <w:rPr>
          <w:rFonts w:cs="Times New Roman"/>
          <w:color w:val="000000" w:themeColor="text1"/>
          <w:sz w:val="24"/>
          <w:szCs w:val="24"/>
        </w:rPr>
        <w:t xml:space="preserve">етствии с требованиями главы 17 </w:t>
      </w:r>
      <w:r w:rsidRPr="00E27EC3">
        <w:rPr>
          <w:rFonts w:cs="Times New Roman"/>
          <w:color w:val="000000" w:themeColor="text1"/>
          <w:sz w:val="24"/>
          <w:szCs w:val="24"/>
        </w:rPr>
        <w:t xml:space="preserve">Федерального закона от 22.07.2008 </w:t>
      </w:r>
      <w:r w:rsidR="00321446" w:rsidRPr="00E27EC3">
        <w:rPr>
          <w:rFonts w:cs="Times New Roman"/>
          <w:color w:val="000000" w:themeColor="text1"/>
          <w:sz w:val="24"/>
          <w:szCs w:val="24"/>
        </w:rPr>
        <w:t>№</w:t>
      </w:r>
      <w:r w:rsidRPr="00E27EC3">
        <w:rPr>
          <w:rFonts w:cs="Times New Roman"/>
          <w:color w:val="000000" w:themeColor="text1"/>
          <w:sz w:val="24"/>
          <w:szCs w:val="24"/>
        </w:rPr>
        <w:t xml:space="preserve"> 123-ФЗ </w:t>
      </w:r>
      <w:r w:rsidR="00321446" w:rsidRPr="00E27EC3">
        <w:rPr>
          <w:rFonts w:cs="Times New Roman"/>
          <w:color w:val="000000" w:themeColor="text1"/>
          <w:sz w:val="24"/>
          <w:szCs w:val="24"/>
        </w:rPr>
        <w:t>«</w:t>
      </w:r>
      <w:r w:rsidRPr="00E27EC3">
        <w:rPr>
          <w:rFonts w:cs="Times New Roman"/>
          <w:color w:val="000000" w:themeColor="text1"/>
          <w:sz w:val="24"/>
          <w:szCs w:val="24"/>
        </w:rPr>
        <w:t>Технический регламент о требованиях пожарной</w:t>
      </w:r>
      <w:r w:rsidR="00321446" w:rsidRPr="00E27EC3">
        <w:rPr>
          <w:rFonts w:cs="Times New Roman"/>
          <w:color w:val="000000" w:themeColor="text1"/>
          <w:sz w:val="24"/>
          <w:szCs w:val="24"/>
        </w:rPr>
        <w:t xml:space="preserve"> б</w:t>
      </w:r>
      <w:r w:rsidRPr="00E27EC3">
        <w:rPr>
          <w:rFonts w:cs="Times New Roman"/>
          <w:color w:val="000000" w:themeColor="text1"/>
          <w:sz w:val="24"/>
          <w:szCs w:val="24"/>
        </w:rPr>
        <w:t>езопасности</w:t>
      </w:r>
      <w:r w:rsidR="00321446" w:rsidRPr="00E27EC3">
        <w:rPr>
          <w:rFonts w:cs="Times New Roman"/>
          <w:color w:val="000000" w:themeColor="text1"/>
          <w:sz w:val="24"/>
          <w:szCs w:val="24"/>
        </w:rPr>
        <w:t>»</w:t>
      </w:r>
      <w:r w:rsidRPr="00E27EC3">
        <w:rPr>
          <w:rFonts w:cs="Times New Roman"/>
          <w:color w:val="000000" w:themeColor="text1"/>
          <w:sz w:val="24"/>
          <w:szCs w:val="24"/>
        </w:rPr>
        <w:t>.</w:t>
      </w:r>
    </w:p>
    <w:p w:rsidR="0035164E" w:rsidRPr="00E27EC3" w:rsidRDefault="0035164E" w:rsidP="00002F7F">
      <w:pPr>
        <w:ind w:firstLine="708"/>
        <w:rPr>
          <w:rFonts w:cs="Times New Roman"/>
          <w:color w:val="000000" w:themeColor="text1"/>
          <w:sz w:val="24"/>
          <w:szCs w:val="24"/>
        </w:rPr>
      </w:pPr>
      <w:r w:rsidRPr="00E27EC3">
        <w:rPr>
          <w:rFonts w:cs="Times New Roman"/>
          <w:color w:val="000000" w:themeColor="text1"/>
          <w:sz w:val="24"/>
          <w:szCs w:val="24"/>
        </w:rPr>
        <w:br w:type="page"/>
      </w:r>
    </w:p>
    <w:p w:rsidR="00DC05B5" w:rsidRPr="00E27EC3" w:rsidRDefault="00DC05B5" w:rsidP="00321446">
      <w:pPr>
        <w:widowControl w:val="0"/>
        <w:spacing w:line="239" w:lineRule="auto"/>
        <w:ind w:firstLine="709"/>
        <w:rPr>
          <w:rFonts w:eastAsia="Times New Roman" w:cs="Times New Roman"/>
          <w:bCs/>
          <w:color w:val="000000" w:themeColor="text1"/>
          <w:spacing w:val="-2"/>
          <w:sz w:val="24"/>
          <w:szCs w:val="24"/>
          <w:lang w:eastAsia="ru-RU"/>
        </w:rPr>
      </w:pPr>
    </w:p>
    <w:p w:rsidR="00321446" w:rsidRPr="00E27EC3" w:rsidRDefault="00326994" w:rsidP="00321446">
      <w:pPr>
        <w:widowControl w:val="0"/>
        <w:spacing w:line="239" w:lineRule="auto"/>
        <w:ind w:firstLine="709"/>
        <w:rPr>
          <w:rFonts w:eastAsia="Times New Roman" w:cs="Times New Roman"/>
          <w:b/>
          <w:bCs/>
          <w:color w:val="000000" w:themeColor="text1"/>
          <w:spacing w:val="-2"/>
          <w:sz w:val="24"/>
          <w:szCs w:val="24"/>
          <w:lang w:eastAsia="ru-RU"/>
        </w:rPr>
      </w:pPr>
      <w:r w:rsidRPr="00E27EC3">
        <w:rPr>
          <w:rFonts w:eastAsia="Times New Roman" w:cs="Times New Roman"/>
          <w:b/>
          <w:bCs/>
          <w:color w:val="000000" w:themeColor="text1"/>
          <w:spacing w:val="-2"/>
          <w:sz w:val="24"/>
          <w:szCs w:val="24"/>
          <w:lang w:eastAsia="ru-RU"/>
        </w:rPr>
        <w:t xml:space="preserve">8.4 </w:t>
      </w:r>
      <w:r w:rsidR="00321446" w:rsidRPr="00E27EC3">
        <w:rPr>
          <w:rFonts w:eastAsia="Times New Roman" w:cs="Times New Roman"/>
          <w:b/>
          <w:bCs/>
          <w:color w:val="000000" w:themeColor="text1"/>
          <w:spacing w:val="-2"/>
          <w:sz w:val="24"/>
          <w:szCs w:val="24"/>
          <w:lang w:eastAsia="ru-RU"/>
        </w:rPr>
        <w:t>Инженерно</w:t>
      </w:r>
      <w:r w:rsidR="00BE02E8" w:rsidRPr="00E27EC3">
        <w:rPr>
          <w:rFonts w:eastAsia="Times New Roman" w:cs="Times New Roman"/>
          <w:b/>
          <w:bCs/>
          <w:color w:val="000000" w:themeColor="text1"/>
          <w:spacing w:val="-2"/>
          <w:sz w:val="24"/>
          <w:szCs w:val="24"/>
          <w:lang w:eastAsia="ru-RU"/>
        </w:rPr>
        <w:t xml:space="preserve"> – </w:t>
      </w:r>
      <w:r w:rsidR="00321446" w:rsidRPr="00E27EC3">
        <w:rPr>
          <w:rFonts w:eastAsia="Times New Roman" w:cs="Times New Roman"/>
          <w:b/>
          <w:bCs/>
          <w:color w:val="000000" w:themeColor="text1"/>
          <w:spacing w:val="-2"/>
          <w:sz w:val="24"/>
          <w:szCs w:val="24"/>
          <w:lang w:eastAsia="ru-RU"/>
        </w:rPr>
        <w:t>технические мероприятия гражданской обороны и предупреждения чрезвычайных ситуаций при градостроительном проектировании</w:t>
      </w:r>
    </w:p>
    <w:p w:rsidR="00321446" w:rsidRPr="00E27EC3" w:rsidRDefault="00321446" w:rsidP="00321446">
      <w:pPr>
        <w:widowControl w:val="0"/>
        <w:spacing w:line="239" w:lineRule="auto"/>
        <w:ind w:firstLine="709"/>
        <w:rPr>
          <w:rFonts w:eastAsia="Times New Roman" w:cs="Times New Roman"/>
          <w:color w:val="000000" w:themeColor="text1"/>
          <w:sz w:val="24"/>
          <w:szCs w:val="24"/>
          <w:lang w:eastAsia="ru-RU"/>
        </w:rPr>
      </w:pPr>
    </w:p>
    <w:p w:rsidR="00321446" w:rsidRPr="00E27EC3" w:rsidRDefault="00326994" w:rsidP="00326994">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8.4.1</w:t>
      </w:r>
      <w:r w:rsidR="00321446" w:rsidRPr="00E27EC3">
        <w:rPr>
          <w:rFonts w:eastAsia="Times New Roman" w:cs="Times New Roman"/>
          <w:color w:val="000000" w:themeColor="text1"/>
          <w:sz w:val="24"/>
          <w:szCs w:val="24"/>
          <w:lang w:eastAsia="ru-RU"/>
        </w:rPr>
        <w:t xml:space="preserve"> Новые промышленные предприятия, узлы и территории не должны проектироваться в зонах возможных сильных разрушений категорированных городов и объектов особой важности, в зонах возможного катастрофического затопления, а также на территориях насел</w:t>
      </w:r>
      <w:r w:rsidR="007E62DF" w:rsidRPr="00E27EC3">
        <w:rPr>
          <w:rFonts w:eastAsia="Times New Roman" w:cs="Times New Roman"/>
          <w:color w:val="000000" w:themeColor="text1"/>
          <w:sz w:val="24"/>
          <w:szCs w:val="24"/>
          <w:lang w:eastAsia="ru-RU"/>
        </w:rPr>
        <w:t>ё</w:t>
      </w:r>
      <w:r w:rsidR="00321446" w:rsidRPr="00E27EC3">
        <w:rPr>
          <w:rFonts w:eastAsia="Times New Roman" w:cs="Times New Roman"/>
          <w:color w:val="000000" w:themeColor="text1"/>
          <w:sz w:val="24"/>
          <w:szCs w:val="24"/>
          <w:lang w:eastAsia="ru-RU"/>
        </w:rPr>
        <w:t>нных пунктов, где строительство и расширение промышленных предприятий, узлов и территорий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w:t>
      </w:r>
      <w:r w:rsidRPr="00E27EC3">
        <w:rPr>
          <w:rFonts w:eastAsia="Times New Roman" w:cs="Times New Roman"/>
          <w:color w:val="000000" w:themeColor="text1"/>
          <w:sz w:val="24"/>
          <w:szCs w:val="24"/>
          <w:lang w:eastAsia="ru-RU"/>
        </w:rPr>
        <w:t xml:space="preserve"> – </w:t>
      </w:r>
      <w:r w:rsidR="00321446" w:rsidRPr="00E27EC3">
        <w:rPr>
          <w:rFonts w:eastAsia="Times New Roman" w:cs="Times New Roman"/>
          <w:color w:val="000000" w:themeColor="text1"/>
          <w:sz w:val="24"/>
          <w:szCs w:val="24"/>
          <w:lang w:eastAsia="ru-RU"/>
        </w:rPr>
        <w:t>гражданского строительства.</w:t>
      </w:r>
    </w:p>
    <w:p w:rsidR="00321446" w:rsidRPr="00E27EC3" w:rsidRDefault="00326994" w:rsidP="0032144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8.4.2</w:t>
      </w:r>
      <w:r w:rsidR="00321446" w:rsidRPr="00E27EC3">
        <w:rPr>
          <w:rFonts w:eastAsia="Times New Roman" w:cs="Times New Roman"/>
          <w:color w:val="000000" w:themeColor="text1"/>
          <w:sz w:val="24"/>
          <w:szCs w:val="24"/>
          <w:lang w:eastAsia="ru-RU"/>
        </w:rPr>
        <w:t xml:space="preserve"> Группы новых промышленных предприятий (промышленные узлы) и отдельные категорированные объекты следует проектировать в экономически перспективных насел</w:t>
      </w:r>
      <w:r w:rsidR="007E62DF" w:rsidRPr="00E27EC3">
        <w:rPr>
          <w:rFonts w:eastAsia="Times New Roman" w:cs="Times New Roman"/>
          <w:color w:val="000000" w:themeColor="text1"/>
          <w:sz w:val="24"/>
          <w:szCs w:val="24"/>
          <w:lang w:eastAsia="ru-RU"/>
        </w:rPr>
        <w:t>ё</w:t>
      </w:r>
      <w:r w:rsidR="00321446" w:rsidRPr="00E27EC3">
        <w:rPr>
          <w:rFonts w:eastAsia="Times New Roman" w:cs="Times New Roman"/>
          <w:color w:val="000000" w:themeColor="text1"/>
          <w:sz w:val="24"/>
          <w:szCs w:val="24"/>
          <w:lang w:eastAsia="ru-RU"/>
        </w:rPr>
        <w:t>нных пунктах, расположенных от границ застройки категорированных городов и объектов особой важности на расстоянии</w:t>
      </w:r>
      <w:r w:rsidR="0035164E" w:rsidRPr="00E27EC3">
        <w:rPr>
          <w:rFonts w:eastAsia="Times New Roman" w:cs="Times New Roman"/>
          <w:color w:val="000000" w:themeColor="text1"/>
          <w:sz w:val="24"/>
          <w:szCs w:val="24"/>
          <w:lang w:eastAsia="ru-RU"/>
        </w:rPr>
        <w:t xml:space="preserve"> (км)</w:t>
      </w:r>
      <w:r w:rsidR="00321446" w:rsidRPr="00E27EC3">
        <w:rPr>
          <w:rFonts w:eastAsia="Times New Roman" w:cs="Times New Roman"/>
          <w:color w:val="000000" w:themeColor="text1"/>
          <w:sz w:val="24"/>
          <w:szCs w:val="24"/>
          <w:lang w:eastAsia="ru-RU"/>
        </w:rPr>
        <w:t>:</w:t>
      </w:r>
    </w:p>
    <w:p w:rsidR="00321446" w:rsidRPr="00E27EC3" w:rsidRDefault="00326994" w:rsidP="00321446">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w:t>
      </w:r>
      <w:r w:rsidR="00321446" w:rsidRPr="00E27EC3">
        <w:rPr>
          <w:rFonts w:eastAsia="Times New Roman" w:cs="Times New Roman"/>
          <w:color w:val="000000" w:themeColor="text1"/>
          <w:spacing w:val="-2"/>
          <w:sz w:val="24"/>
          <w:szCs w:val="24"/>
          <w:lang w:eastAsia="ru-RU"/>
        </w:rPr>
        <w:t xml:space="preserve"> не менее </w:t>
      </w:r>
      <w:r w:rsidR="0035164E" w:rsidRPr="00E27EC3">
        <w:rPr>
          <w:rFonts w:eastAsia="Times New Roman" w:cs="Times New Roman"/>
          <w:color w:val="000000" w:themeColor="text1"/>
          <w:spacing w:val="-2"/>
          <w:sz w:val="24"/>
          <w:szCs w:val="24"/>
          <w:lang w:eastAsia="ru-RU"/>
        </w:rPr>
        <w:t>60</w:t>
      </w:r>
      <w:r w:rsidR="00321446" w:rsidRPr="00E27EC3">
        <w:rPr>
          <w:rFonts w:eastAsia="Times New Roman" w:cs="Times New Roman"/>
          <w:color w:val="000000" w:themeColor="text1"/>
          <w:spacing w:val="-2"/>
          <w:sz w:val="24"/>
          <w:szCs w:val="24"/>
          <w:lang w:eastAsia="ru-RU"/>
        </w:rPr>
        <w:t xml:space="preserve"> – для </w:t>
      </w:r>
      <w:r w:rsidR="00321446" w:rsidRPr="00E27EC3">
        <w:rPr>
          <w:rFonts w:eastAsia="Times New Roman" w:cs="Times New Roman"/>
          <w:color w:val="000000" w:themeColor="text1"/>
          <w:sz w:val="24"/>
          <w:szCs w:val="24"/>
          <w:lang w:eastAsia="ru-RU"/>
        </w:rPr>
        <w:t>городов</w:t>
      </w:r>
      <w:r w:rsidR="00321446" w:rsidRPr="00E27EC3">
        <w:rPr>
          <w:rFonts w:eastAsia="Times New Roman" w:cs="Times New Roman"/>
          <w:color w:val="000000" w:themeColor="text1"/>
          <w:spacing w:val="-2"/>
          <w:sz w:val="24"/>
          <w:szCs w:val="24"/>
          <w:lang w:eastAsia="ru-RU"/>
        </w:rPr>
        <w:t xml:space="preserve"> особой и первой групп по гражданской обороне;</w:t>
      </w:r>
    </w:p>
    <w:p w:rsidR="00321446" w:rsidRPr="00E27EC3" w:rsidRDefault="00326994" w:rsidP="0032144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w:t>
      </w:r>
      <w:r w:rsidR="00321446" w:rsidRPr="00E27EC3">
        <w:rPr>
          <w:rFonts w:eastAsia="Times New Roman" w:cs="Times New Roman"/>
          <w:color w:val="000000" w:themeColor="text1"/>
          <w:sz w:val="24"/>
          <w:szCs w:val="24"/>
          <w:lang w:eastAsia="ru-RU"/>
        </w:rPr>
        <w:t xml:space="preserve"> не менее </w:t>
      </w:r>
      <w:r w:rsidR="0035164E" w:rsidRPr="00E27EC3">
        <w:rPr>
          <w:rFonts w:eastAsia="Times New Roman" w:cs="Times New Roman"/>
          <w:color w:val="000000" w:themeColor="text1"/>
          <w:sz w:val="24"/>
          <w:szCs w:val="24"/>
          <w:lang w:eastAsia="ru-RU"/>
        </w:rPr>
        <w:t>40</w:t>
      </w:r>
      <w:r w:rsidR="00321446" w:rsidRPr="00E27EC3">
        <w:rPr>
          <w:rFonts w:eastAsia="Times New Roman" w:cs="Times New Roman"/>
          <w:color w:val="000000" w:themeColor="text1"/>
          <w:sz w:val="24"/>
          <w:szCs w:val="24"/>
          <w:lang w:eastAsia="ru-RU"/>
        </w:rPr>
        <w:t xml:space="preserve"> </w:t>
      </w:r>
      <w:r w:rsidR="00321446" w:rsidRPr="00E27EC3">
        <w:rPr>
          <w:rFonts w:eastAsia="Times New Roman" w:cs="Times New Roman"/>
          <w:color w:val="000000" w:themeColor="text1"/>
          <w:spacing w:val="-2"/>
          <w:sz w:val="24"/>
          <w:szCs w:val="24"/>
          <w:lang w:eastAsia="ru-RU"/>
        </w:rPr>
        <w:t>–</w:t>
      </w:r>
      <w:r w:rsidR="00321446" w:rsidRPr="00E27EC3">
        <w:rPr>
          <w:rFonts w:eastAsia="Times New Roman" w:cs="Times New Roman"/>
          <w:color w:val="000000" w:themeColor="text1"/>
          <w:sz w:val="24"/>
          <w:szCs w:val="24"/>
          <w:lang w:eastAsia="ru-RU"/>
        </w:rPr>
        <w:t xml:space="preserve"> для городов второй группы по гражданской обороне;</w:t>
      </w:r>
    </w:p>
    <w:p w:rsidR="00321446" w:rsidRPr="00E27EC3" w:rsidRDefault="00326994" w:rsidP="0032144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w:t>
      </w:r>
      <w:r w:rsidR="00321446" w:rsidRPr="00E27EC3">
        <w:rPr>
          <w:rFonts w:eastAsia="Times New Roman" w:cs="Times New Roman"/>
          <w:color w:val="000000" w:themeColor="text1"/>
          <w:sz w:val="24"/>
          <w:szCs w:val="24"/>
          <w:lang w:eastAsia="ru-RU"/>
        </w:rPr>
        <w:t xml:space="preserve"> не менее </w:t>
      </w:r>
      <w:r w:rsidR="0035164E" w:rsidRPr="00E27EC3">
        <w:rPr>
          <w:rFonts w:eastAsia="Times New Roman" w:cs="Times New Roman"/>
          <w:color w:val="000000" w:themeColor="text1"/>
          <w:sz w:val="24"/>
          <w:szCs w:val="24"/>
          <w:lang w:eastAsia="ru-RU"/>
        </w:rPr>
        <w:t>25</w:t>
      </w:r>
      <w:r w:rsidR="00321446" w:rsidRPr="00E27EC3">
        <w:rPr>
          <w:rFonts w:eastAsia="Times New Roman" w:cs="Times New Roman"/>
          <w:color w:val="000000" w:themeColor="text1"/>
          <w:sz w:val="24"/>
          <w:szCs w:val="24"/>
          <w:lang w:eastAsia="ru-RU"/>
        </w:rPr>
        <w:t xml:space="preserve"> </w:t>
      </w:r>
      <w:r w:rsidR="00321446" w:rsidRPr="00E27EC3">
        <w:rPr>
          <w:rFonts w:eastAsia="Times New Roman" w:cs="Times New Roman"/>
          <w:color w:val="000000" w:themeColor="text1"/>
          <w:spacing w:val="-2"/>
          <w:sz w:val="24"/>
          <w:szCs w:val="24"/>
          <w:lang w:eastAsia="ru-RU"/>
        </w:rPr>
        <w:t>–</w:t>
      </w:r>
      <w:r w:rsidR="00321446" w:rsidRPr="00E27EC3">
        <w:rPr>
          <w:rFonts w:eastAsia="Times New Roman" w:cs="Times New Roman"/>
          <w:color w:val="000000" w:themeColor="text1"/>
          <w:sz w:val="24"/>
          <w:szCs w:val="24"/>
          <w:lang w:eastAsia="ru-RU"/>
        </w:rPr>
        <w:t xml:space="preserve"> для городов третьей группы и </w:t>
      </w:r>
      <w:r w:rsidR="00321446" w:rsidRPr="00E27EC3">
        <w:rPr>
          <w:rFonts w:eastAsia="Times New Roman" w:cs="Times New Roman"/>
          <w:color w:val="000000" w:themeColor="text1"/>
          <w:spacing w:val="-3"/>
          <w:sz w:val="24"/>
          <w:szCs w:val="24"/>
          <w:lang w:eastAsia="ru-RU"/>
        </w:rPr>
        <w:t>объектов особой важности по гражданской обороне (в том числе атомных станций).</w:t>
      </w:r>
    </w:p>
    <w:p w:rsidR="00321446" w:rsidRPr="00E27EC3" w:rsidRDefault="00D95A51" w:rsidP="00321446">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z w:val="24"/>
          <w:szCs w:val="24"/>
          <w:lang w:eastAsia="ru-RU"/>
        </w:rPr>
        <w:t>8.4.3</w:t>
      </w:r>
      <w:r w:rsidR="00321446" w:rsidRPr="00E27EC3">
        <w:rPr>
          <w:rFonts w:eastAsia="Times New Roman" w:cs="Times New Roman"/>
          <w:color w:val="000000" w:themeColor="text1"/>
          <w:spacing w:val="-2"/>
          <w:sz w:val="24"/>
          <w:szCs w:val="24"/>
          <w:lang w:eastAsia="ru-RU"/>
        </w:rPr>
        <w:t xml:space="preserve"> </w:t>
      </w:r>
      <w:r w:rsidR="007F621A" w:rsidRPr="00E27EC3">
        <w:rPr>
          <w:rFonts w:eastAsia="Times New Roman" w:cs="Times New Roman"/>
          <w:color w:val="000000" w:themeColor="text1"/>
          <w:sz w:val="24"/>
          <w:szCs w:val="24"/>
          <w:lang w:eastAsia="ru-RU"/>
        </w:rPr>
        <w:t>При проектировании новых приёмных и передающих радиоцентров, вычислительных центров, а также животноводческих комплексов и крупных ферм, птицефабрик их размещение следует проектировать вне зон возможных разрушений и зон возможного катастрофического затопления. Кроме того, перечисленные объекты следует проектировать на безопасном расстоянии от объектов, которые могут быть источниками вторичных факторов поражения (химические предприятия, атомные станции, хранилища сильнодействующих ядовитых веществ, нефти, нефтепродуктов, газов и т. п.).</w:t>
      </w:r>
    </w:p>
    <w:p w:rsidR="00321446" w:rsidRPr="00E27EC3" w:rsidRDefault="00D95A51" w:rsidP="0032144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8.4.4</w:t>
      </w:r>
      <w:r w:rsidR="00321446" w:rsidRPr="00E27EC3">
        <w:rPr>
          <w:rFonts w:eastAsia="Times New Roman" w:cs="Times New Roman"/>
          <w:color w:val="000000" w:themeColor="text1"/>
          <w:sz w:val="24"/>
          <w:szCs w:val="24"/>
          <w:lang w:eastAsia="ru-RU"/>
        </w:rPr>
        <w:t xml:space="preserve"> </w:t>
      </w:r>
      <w:r w:rsidR="007F621A" w:rsidRPr="00E27EC3">
        <w:rPr>
          <w:rFonts w:eastAsia="Times New Roman" w:cs="Times New Roman"/>
          <w:color w:val="000000" w:themeColor="text1"/>
          <w:sz w:val="24"/>
          <w:szCs w:val="24"/>
          <w:lang w:eastAsia="ru-RU"/>
        </w:rPr>
        <w:t>Проектирование базисных складов для хранения сильно действующих ядовитых веществ, взрывчатых веществ и материалов, горючих веществ, складов государственного резерва следует осуществлять в соответствии с требованиями п. 3.3.2 настоящих нормативов.</w:t>
      </w:r>
    </w:p>
    <w:p w:rsidR="00321446" w:rsidRPr="00E27EC3" w:rsidRDefault="00D95A51" w:rsidP="007F621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8.4.5</w:t>
      </w:r>
      <w:r w:rsidR="00321446" w:rsidRPr="00E27EC3">
        <w:rPr>
          <w:rFonts w:eastAsia="Times New Roman" w:cs="Times New Roman"/>
          <w:color w:val="000000" w:themeColor="text1"/>
          <w:sz w:val="24"/>
          <w:szCs w:val="24"/>
          <w:lang w:eastAsia="ru-RU"/>
        </w:rPr>
        <w:t xml:space="preserve"> Базисные склады нефти и нефтепродуктов, проектируе</w:t>
      </w:r>
      <w:r w:rsidR="007F621A" w:rsidRPr="00E27EC3">
        <w:rPr>
          <w:rFonts w:eastAsia="Times New Roman" w:cs="Times New Roman"/>
          <w:color w:val="000000" w:themeColor="text1"/>
          <w:sz w:val="24"/>
          <w:szCs w:val="24"/>
          <w:lang w:eastAsia="ru-RU"/>
        </w:rPr>
        <w:t>мые у берегов рек на расстоянии</w:t>
      </w:r>
      <w:r w:rsidR="0035164E" w:rsidRPr="00E27EC3">
        <w:rPr>
          <w:rFonts w:eastAsia="Times New Roman" w:cs="Times New Roman"/>
          <w:color w:val="000000" w:themeColor="text1"/>
          <w:sz w:val="24"/>
          <w:szCs w:val="24"/>
          <w:lang w:eastAsia="ru-RU"/>
        </w:rPr>
        <w:t xml:space="preserve"> </w:t>
      </w:r>
      <w:smartTag w:uri="urn:schemas-microsoft-com:office:smarttags" w:element="metricconverter">
        <w:smartTagPr>
          <w:attr w:name="ProductID" w:val="200 м"/>
        </w:smartTagPr>
        <w:r w:rsidR="00321446" w:rsidRPr="00E27EC3">
          <w:rPr>
            <w:rFonts w:eastAsia="Times New Roman" w:cs="Times New Roman"/>
            <w:color w:val="000000" w:themeColor="text1"/>
            <w:sz w:val="24"/>
            <w:szCs w:val="24"/>
            <w:lang w:eastAsia="ru-RU"/>
          </w:rPr>
          <w:t>200 м</w:t>
        </w:r>
      </w:smartTag>
      <w:r w:rsidR="00321446" w:rsidRPr="00E27EC3">
        <w:rPr>
          <w:rFonts w:eastAsia="Times New Roman" w:cs="Times New Roman"/>
          <w:color w:val="000000" w:themeColor="text1"/>
          <w:sz w:val="24"/>
          <w:szCs w:val="24"/>
          <w:lang w:eastAsia="ru-RU"/>
        </w:rPr>
        <w:t xml:space="preserve"> и менее от уреза воды (при максимальном уровне), должны размещаться ниже (по течению рек) насел</w:t>
      </w:r>
      <w:r w:rsidR="00024ED9" w:rsidRPr="00E27EC3">
        <w:rPr>
          <w:rFonts w:eastAsia="Times New Roman" w:cs="Times New Roman"/>
          <w:color w:val="000000" w:themeColor="text1"/>
          <w:sz w:val="24"/>
          <w:szCs w:val="24"/>
          <w:lang w:eastAsia="ru-RU"/>
        </w:rPr>
        <w:t>ё</w:t>
      </w:r>
      <w:r w:rsidR="00321446" w:rsidRPr="00E27EC3">
        <w:rPr>
          <w:rFonts w:eastAsia="Times New Roman" w:cs="Times New Roman"/>
          <w:color w:val="000000" w:themeColor="text1"/>
          <w:sz w:val="24"/>
          <w:szCs w:val="24"/>
          <w:lang w:eastAsia="ru-RU"/>
        </w:rPr>
        <w:t xml:space="preserve">нных пунктов, гидротехнических сооружений, железнодорожных мостов и водопроводных станций, на расстоянии не менее </w:t>
      </w:r>
      <w:smartTag w:uri="urn:schemas-microsoft-com:office:smarttags" w:element="metricconverter">
        <w:smartTagPr>
          <w:attr w:name="ProductID" w:val="100 м"/>
        </w:smartTagPr>
        <w:r w:rsidR="00321446" w:rsidRPr="00E27EC3">
          <w:rPr>
            <w:rFonts w:eastAsia="Times New Roman" w:cs="Times New Roman"/>
            <w:color w:val="000000" w:themeColor="text1"/>
            <w:sz w:val="24"/>
            <w:szCs w:val="24"/>
            <w:lang w:eastAsia="ru-RU"/>
          </w:rPr>
          <w:t>100 м</w:t>
        </w:r>
      </w:smartTag>
      <w:r w:rsidR="00321446" w:rsidRPr="00E27EC3">
        <w:rPr>
          <w:rFonts w:eastAsia="Times New Roman" w:cs="Times New Roman"/>
          <w:color w:val="000000" w:themeColor="text1"/>
          <w:sz w:val="24"/>
          <w:szCs w:val="24"/>
          <w:lang w:eastAsia="ru-RU"/>
        </w:rPr>
        <w:t>.</w:t>
      </w:r>
    </w:p>
    <w:p w:rsidR="00321446" w:rsidRPr="00E27EC3" w:rsidRDefault="00D95A51" w:rsidP="0032144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8.4.6</w:t>
      </w:r>
      <w:r w:rsidR="00321446" w:rsidRPr="00E27EC3">
        <w:rPr>
          <w:rFonts w:eastAsia="Times New Roman" w:cs="Times New Roman"/>
          <w:color w:val="000000" w:themeColor="text1"/>
          <w:sz w:val="24"/>
          <w:szCs w:val="24"/>
          <w:lang w:eastAsia="ru-RU"/>
        </w:rPr>
        <w:t xml:space="preserve"> Предприятия по переработке легковоспламеняющихся и горючих жидкостей, а также базисные склады указанных жидкостей (наземные склады 1</w:t>
      </w:r>
      <w:r w:rsidR="007065AF" w:rsidRPr="00E27EC3">
        <w:rPr>
          <w:rFonts w:eastAsia="Times New Roman" w:cs="Times New Roman"/>
          <w:color w:val="000000" w:themeColor="text1"/>
          <w:sz w:val="24"/>
          <w:szCs w:val="24"/>
          <w:lang w:eastAsia="ru-RU"/>
        </w:rPr>
        <w:t>–</w:t>
      </w:r>
      <w:r w:rsidR="00321446" w:rsidRPr="00E27EC3">
        <w:rPr>
          <w:rFonts w:eastAsia="Times New Roman" w:cs="Times New Roman"/>
          <w:color w:val="000000" w:themeColor="text1"/>
          <w:sz w:val="24"/>
          <w:szCs w:val="24"/>
          <w:lang w:eastAsia="ru-RU"/>
        </w:rPr>
        <w:t>й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насел</w:t>
      </w:r>
      <w:r w:rsidR="00024ED9" w:rsidRPr="00E27EC3">
        <w:rPr>
          <w:rFonts w:eastAsia="Times New Roman" w:cs="Times New Roman"/>
          <w:color w:val="000000" w:themeColor="text1"/>
          <w:sz w:val="24"/>
          <w:szCs w:val="24"/>
          <w:lang w:eastAsia="ru-RU"/>
        </w:rPr>
        <w:t>ё</w:t>
      </w:r>
      <w:r w:rsidR="00321446" w:rsidRPr="00E27EC3">
        <w:rPr>
          <w:rFonts w:eastAsia="Times New Roman" w:cs="Times New Roman"/>
          <w:color w:val="000000" w:themeColor="text1"/>
          <w:sz w:val="24"/>
          <w:szCs w:val="24"/>
          <w:lang w:eastAsia="ru-RU"/>
        </w:rPr>
        <w:t>нных пунктов и объектов, автомобильных и железных дорог с уч</w:t>
      </w:r>
      <w:r w:rsidR="00024ED9" w:rsidRPr="00E27EC3">
        <w:rPr>
          <w:rFonts w:eastAsia="Times New Roman" w:cs="Times New Roman"/>
          <w:color w:val="000000" w:themeColor="text1"/>
          <w:sz w:val="24"/>
          <w:szCs w:val="24"/>
          <w:lang w:eastAsia="ru-RU"/>
        </w:rPr>
        <w:t>ё</w:t>
      </w:r>
      <w:r w:rsidR="00321446" w:rsidRPr="00E27EC3">
        <w:rPr>
          <w:rFonts w:eastAsia="Times New Roman" w:cs="Times New Roman"/>
          <w:color w:val="000000" w:themeColor="text1"/>
          <w:sz w:val="24"/>
          <w:szCs w:val="24"/>
          <w:lang w:eastAsia="ru-RU"/>
        </w:rPr>
        <w:t xml:space="preserve">том возможности отвода горючих жидкостей в безопасные места в случае разрушения </w:t>
      </w:r>
      <w:r w:rsidR="00167E51" w:rsidRPr="00E27EC3">
        <w:rPr>
          <w:rFonts w:eastAsia="Times New Roman" w:cs="Times New Roman"/>
          <w:color w:val="000000" w:themeColor="text1"/>
          <w:sz w:val="24"/>
          <w:szCs w:val="24"/>
          <w:lang w:eastAsia="ru-RU"/>
        </w:rPr>
        <w:t>ё</w:t>
      </w:r>
      <w:r w:rsidR="00321446" w:rsidRPr="00E27EC3">
        <w:rPr>
          <w:rFonts w:eastAsia="Times New Roman" w:cs="Times New Roman"/>
          <w:color w:val="000000" w:themeColor="text1"/>
          <w:sz w:val="24"/>
          <w:szCs w:val="24"/>
          <w:lang w:eastAsia="ru-RU"/>
        </w:rPr>
        <w:t>мкостей.</w:t>
      </w:r>
    </w:p>
    <w:p w:rsidR="00321446" w:rsidRPr="00E27EC3" w:rsidRDefault="00BE02E8" w:rsidP="0032144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8.4.7</w:t>
      </w:r>
      <w:r w:rsidR="00321446" w:rsidRPr="00E27EC3">
        <w:rPr>
          <w:rFonts w:eastAsia="Times New Roman" w:cs="Times New Roman"/>
          <w:color w:val="000000" w:themeColor="text1"/>
          <w:sz w:val="24"/>
          <w:szCs w:val="24"/>
          <w:lang w:eastAsia="ru-RU"/>
        </w:rPr>
        <w:t xml:space="preserve"> Продовольственные склады, распределительные холодильники и склады непродовольственных товаров первой необходимости </w:t>
      </w:r>
      <w:r w:rsidR="00321446" w:rsidRPr="00E27EC3">
        <w:rPr>
          <w:rFonts w:eastAsia="Times New Roman" w:cs="Times New Roman"/>
          <w:color w:val="000000" w:themeColor="text1"/>
          <w:spacing w:val="-2"/>
          <w:sz w:val="24"/>
          <w:szCs w:val="24"/>
          <w:lang w:eastAsia="ru-RU"/>
        </w:rPr>
        <w:t>регионального</w:t>
      </w:r>
      <w:r w:rsidR="00321446" w:rsidRPr="00E27EC3">
        <w:rPr>
          <w:rFonts w:eastAsia="Times New Roman" w:cs="Times New Roman"/>
          <w:color w:val="000000" w:themeColor="text1"/>
          <w:sz w:val="24"/>
          <w:szCs w:val="24"/>
          <w:lang w:eastAsia="ru-RU"/>
        </w:rPr>
        <w:t xml:space="preserve"> значения, а также хранилища товаров, предназначенных для снабжения населения категорированных городов, должны проектироваться вне зон возможных сильных разрушений и зон возможного катастрофического затопления.</w:t>
      </w:r>
    </w:p>
    <w:p w:rsidR="00321446" w:rsidRPr="00E27EC3" w:rsidRDefault="00321446" w:rsidP="0032144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3"/>
          <w:sz w:val="24"/>
          <w:szCs w:val="24"/>
          <w:lang w:eastAsia="ru-RU"/>
        </w:rPr>
        <w:t>Проектирование в одном месте (концентрированно) продовольственых</w:t>
      </w:r>
      <w:r w:rsidRPr="00E27EC3">
        <w:rPr>
          <w:rFonts w:eastAsia="Times New Roman" w:cs="Times New Roman"/>
          <w:color w:val="000000" w:themeColor="text1"/>
          <w:sz w:val="24"/>
          <w:szCs w:val="24"/>
          <w:lang w:eastAsia="ru-RU"/>
        </w:rPr>
        <w:t xml:space="preserve"> складов, снабжающих население категорированных городов основными видами продуктов питания, не допускается.</w:t>
      </w:r>
    </w:p>
    <w:p w:rsidR="00321446" w:rsidRPr="00E27EC3" w:rsidRDefault="00BE02E8" w:rsidP="007F621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8.4.8</w:t>
      </w:r>
      <w:r w:rsidR="00321446" w:rsidRPr="00E27EC3">
        <w:rPr>
          <w:rFonts w:eastAsia="Times New Roman" w:cs="Times New Roman"/>
          <w:color w:val="000000" w:themeColor="text1"/>
          <w:spacing w:val="-4"/>
          <w:sz w:val="24"/>
          <w:szCs w:val="24"/>
          <w:lang w:eastAsia="ru-RU"/>
        </w:rPr>
        <w:t xml:space="preserve"> </w:t>
      </w:r>
      <w:r w:rsidR="007F621A" w:rsidRPr="00E27EC3">
        <w:rPr>
          <w:rFonts w:eastAsia="Times New Roman" w:cs="Times New Roman"/>
          <w:color w:val="000000" w:themeColor="text1"/>
          <w:sz w:val="24"/>
          <w:szCs w:val="24"/>
          <w:lang w:eastAsia="ru-RU"/>
        </w:rPr>
        <w:t>Магистральные улицы населённых пунктов должны проектироваться с учётом обеспечения возможности выхода по ним транспорта из жилых и производственных зон на загородные дороги не менее чем по двум направлениям.</w:t>
      </w:r>
    </w:p>
    <w:p w:rsidR="00321446" w:rsidRPr="00E27EC3" w:rsidRDefault="00BE02E8" w:rsidP="007F621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8.4.9</w:t>
      </w:r>
      <w:r w:rsidR="00321446" w:rsidRPr="00E27EC3">
        <w:rPr>
          <w:rFonts w:eastAsia="Times New Roman" w:cs="Times New Roman"/>
          <w:color w:val="000000" w:themeColor="text1"/>
          <w:sz w:val="24"/>
          <w:szCs w:val="24"/>
          <w:lang w:eastAsia="ru-RU"/>
        </w:rPr>
        <w:t xml:space="preserve"> </w:t>
      </w:r>
      <w:r w:rsidR="007F621A" w:rsidRPr="00E27EC3">
        <w:rPr>
          <w:rFonts w:eastAsia="Times New Roman" w:cs="Times New Roman"/>
          <w:color w:val="000000" w:themeColor="text1"/>
          <w:spacing w:val="-2"/>
          <w:sz w:val="24"/>
          <w:szCs w:val="24"/>
          <w:lang w:eastAsia="ru-RU"/>
        </w:rPr>
        <w:t xml:space="preserve">Проектирование внутренней транспортной сети </w:t>
      </w:r>
      <w:r w:rsidR="007F621A" w:rsidRPr="00E27EC3">
        <w:rPr>
          <w:rFonts w:eastAsia="Times New Roman" w:cs="Times New Roman"/>
          <w:color w:val="000000" w:themeColor="text1"/>
          <w:sz w:val="24"/>
          <w:szCs w:val="24"/>
          <w:lang w:eastAsia="ru-RU"/>
        </w:rPr>
        <w:t>населённого пункта должно обеспечивать надёжное сообщение между отдельными жилыми и производственными зонами, свободный проход к магистралям устойчивого функционирования, ведущим за пределы населённого пункта, а также наиболее короткую и удобную связь центра, жилых и производственных зон с железнодорожными и автобусными вокзалами, грузовыми станциями и аэропортами.</w:t>
      </w:r>
    </w:p>
    <w:p w:rsidR="00321446" w:rsidRPr="00E27EC3" w:rsidRDefault="001D0F5E" w:rsidP="007F621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8.4.10</w:t>
      </w:r>
      <w:r w:rsidR="00321446" w:rsidRPr="00E27EC3">
        <w:rPr>
          <w:rFonts w:eastAsia="Times New Roman" w:cs="Times New Roman"/>
          <w:color w:val="000000" w:themeColor="text1"/>
          <w:sz w:val="24"/>
          <w:szCs w:val="24"/>
          <w:lang w:eastAsia="ru-RU"/>
        </w:rPr>
        <w:t xml:space="preserve"> </w:t>
      </w:r>
      <w:r w:rsidR="007F621A" w:rsidRPr="00E27EC3">
        <w:rPr>
          <w:rFonts w:eastAsia="Times New Roman" w:cs="Times New Roman"/>
          <w:color w:val="000000" w:themeColor="text1"/>
          <w:sz w:val="24"/>
          <w:szCs w:val="24"/>
          <w:lang w:eastAsia="ru-RU"/>
        </w:rPr>
        <w:t>Стоянки для автобусов, грузовых и легковых автомобилей, производственно – ремонтные базы уборочных машин следует проектировать рассредоточено и преимущественно на окраинах населённого пункта.</w:t>
      </w:r>
    </w:p>
    <w:p w:rsidR="00321446" w:rsidRPr="00E27EC3" w:rsidRDefault="001D0F5E" w:rsidP="0032144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8.4.11</w:t>
      </w:r>
      <w:r w:rsidR="00321446" w:rsidRPr="00E27EC3">
        <w:rPr>
          <w:rFonts w:eastAsia="Times New Roman" w:cs="Times New Roman"/>
          <w:color w:val="000000" w:themeColor="text1"/>
          <w:sz w:val="24"/>
          <w:szCs w:val="24"/>
          <w:lang w:eastAsia="ru-RU"/>
        </w:rPr>
        <w:t xml:space="preserve"> </w:t>
      </w:r>
      <w:r w:rsidR="007F621A" w:rsidRPr="00E27EC3">
        <w:rPr>
          <w:rFonts w:eastAsia="Times New Roman" w:cs="Times New Roman"/>
          <w:color w:val="000000" w:themeColor="text1"/>
          <w:sz w:val="24"/>
          <w:szCs w:val="24"/>
          <w:lang w:eastAsia="ru-RU"/>
        </w:rPr>
        <w:t>Помещения автостоянок зданий пожарных депо при проектировании должны обеспечивать размещение 100% резерва основных пожарных машин.</w:t>
      </w:r>
    </w:p>
    <w:p w:rsidR="007F621A" w:rsidRPr="00E27EC3" w:rsidRDefault="001D0F5E" w:rsidP="007F621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8.4.12</w:t>
      </w:r>
      <w:r w:rsidR="00321446" w:rsidRPr="00E27EC3">
        <w:rPr>
          <w:rFonts w:eastAsia="Times New Roman" w:cs="Times New Roman"/>
          <w:color w:val="000000" w:themeColor="text1"/>
          <w:sz w:val="24"/>
          <w:szCs w:val="24"/>
          <w:lang w:eastAsia="ru-RU"/>
        </w:rPr>
        <w:t xml:space="preserve"> </w:t>
      </w:r>
      <w:r w:rsidR="007F621A" w:rsidRPr="00E27EC3">
        <w:rPr>
          <w:rFonts w:eastAsia="Times New Roman" w:cs="Times New Roman"/>
          <w:color w:val="000000" w:themeColor="text1"/>
          <w:sz w:val="24"/>
          <w:szCs w:val="24"/>
          <w:lang w:eastAsia="ru-RU"/>
        </w:rPr>
        <w:t>Проектирование лечебных учреждений восстановительного лечения для выздоравливающих, онкологические, туберкулезные и психиатрические больницы,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дачные, садовод</w:t>
      </w:r>
      <w:r w:rsidR="007F621A" w:rsidRPr="00E27EC3">
        <w:rPr>
          <w:rFonts w:eastAsia="Times New Roman" w:cs="Times New Roman"/>
          <w:color w:val="000000" w:themeColor="text1"/>
          <w:spacing w:val="-2"/>
          <w:sz w:val="24"/>
          <w:szCs w:val="24"/>
          <w:lang w:eastAsia="ru-RU"/>
        </w:rPr>
        <w:t>ческие, огороднические объединения, как правило, должны проектироваться в пригородной</w:t>
      </w:r>
      <w:r w:rsidR="007F621A" w:rsidRPr="00E27EC3">
        <w:rPr>
          <w:rFonts w:eastAsia="Times New Roman" w:cs="Times New Roman"/>
          <w:color w:val="000000" w:themeColor="text1"/>
          <w:sz w:val="24"/>
          <w:szCs w:val="24"/>
          <w:lang w:eastAsia="ru-RU"/>
        </w:rPr>
        <w:t xml:space="preserve"> зоне.</w:t>
      </w:r>
    </w:p>
    <w:p w:rsidR="00321446" w:rsidRPr="00E27EC3" w:rsidRDefault="007F621A" w:rsidP="007F621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Развитие сети указанных хозяйств, учреждений, дачных, садовод</w:t>
      </w:r>
      <w:r w:rsidRPr="00E27EC3">
        <w:rPr>
          <w:rFonts w:eastAsia="Times New Roman" w:cs="Times New Roman"/>
          <w:color w:val="000000" w:themeColor="text1"/>
          <w:spacing w:val="-2"/>
          <w:sz w:val="24"/>
          <w:szCs w:val="24"/>
          <w:lang w:eastAsia="ru-RU"/>
        </w:rPr>
        <w:t>ческих, огороднических объединений</w:t>
      </w:r>
      <w:r w:rsidRPr="00E27EC3">
        <w:rPr>
          <w:rFonts w:eastAsia="Times New Roman" w:cs="Times New Roman"/>
          <w:color w:val="000000" w:themeColor="text1"/>
          <w:sz w:val="24"/>
          <w:szCs w:val="24"/>
          <w:lang w:eastAsia="ru-RU"/>
        </w:rPr>
        <w:t xml:space="preserve"> в пригородной зоне должно осуществляться с учётом использования их в военное время для размещения населения, эвакуируемого из населённых пунктов, и развертывания лечебных учреждений.</w:t>
      </w:r>
    </w:p>
    <w:p w:rsidR="00321446" w:rsidRPr="00E27EC3" w:rsidRDefault="001D0F5E" w:rsidP="007F621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8.4.13</w:t>
      </w:r>
      <w:r w:rsidR="00321446" w:rsidRPr="00E27EC3">
        <w:rPr>
          <w:rFonts w:eastAsia="Times New Roman" w:cs="Times New Roman"/>
          <w:color w:val="000000" w:themeColor="text1"/>
          <w:sz w:val="24"/>
          <w:szCs w:val="24"/>
          <w:lang w:eastAsia="ru-RU"/>
        </w:rPr>
        <w:t xml:space="preserve"> </w:t>
      </w:r>
      <w:r w:rsidR="00321446" w:rsidRPr="00E27EC3">
        <w:rPr>
          <w:rFonts w:eastAsia="Times New Roman" w:cs="Times New Roman"/>
          <w:color w:val="000000" w:themeColor="text1"/>
          <w:spacing w:val="-3"/>
          <w:sz w:val="24"/>
          <w:szCs w:val="24"/>
          <w:lang w:eastAsia="ru-RU"/>
        </w:rPr>
        <w:t>При размещении эвакуируемого населения в пригородной зоне его обеспечение</w:t>
      </w:r>
      <w:r w:rsidR="00321446" w:rsidRPr="00E27EC3">
        <w:rPr>
          <w:rFonts w:eastAsia="Times New Roman" w:cs="Times New Roman"/>
          <w:color w:val="000000" w:themeColor="text1"/>
          <w:sz w:val="24"/>
          <w:szCs w:val="24"/>
          <w:lang w:eastAsia="ru-RU"/>
        </w:rPr>
        <w:t xml:space="preserve"> жильем осуществляется из расч</w:t>
      </w:r>
      <w:r w:rsidR="00093AF0" w:rsidRPr="00E27EC3">
        <w:rPr>
          <w:rFonts w:eastAsia="Times New Roman" w:cs="Times New Roman"/>
          <w:color w:val="000000" w:themeColor="text1"/>
          <w:sz w:val="24"/>
          <w:szCs w:val="24"/>
          <w:lang w:eastAsia="ru-RU"/>
        </w:rPr>
        <w:t>ё</w:t>
      </w:r>
      <w:r w:rsidR="00321446" w:rsidRPr="00E27EC3">
        <w:rPr>
          <w:rFonts w:eastAsia="Times New Roman" w:cs="Times New Roman"/>
          <w:color w:val="000000" w:themeColor="text1"/>
          <w:sz w:val="24"/>
          <w:szCs w:val="24"/>
          <w:lang w:eastAsia="ru-RU"/>
        </w:rPr>
        <w:t xml:space="preserve">та </w:t>
      </w:r>
      <w:smartTag w:uri="urn:schemas-microsoft-com:office:smarttags" w:element="metricconverter">
        <w:smartTagPr>
          <w:attr w:name="ProductID" w:val="2,5 м2"/>
        </w:smartTagPr>
        <w:r w:rsidR="00321446" w:rsidRPr="00E27EC3">
          <w:rPr>
            <w:rFonts w:eastAsia="Times New Roman" w:cs="Times New Roman"/>
            <w:color w:val="000000" w:themeColor="text1"/>
            <w:sz w:val="24"/>
            <w:szCs w:val="24"/>
            <w:lang w:eastAsia="ru-RU"/>
          </w:rPr>
          <w:t>2,5 м</w:t>
        </w:r>
        <w:r w:rsidR="00321446" w:rsidRPr="00E27EC3">
          <w:rPr>
            <w:rFonts w:eastAsia="Times New Roman" w:cs="Times New Roman"/>
            <w:color w:val="000000" w:themeColor="text1"/>
            <w:sz w:val="24"/>
            <w:szCs w:val="24"/>
            <w:vertAlign w:val="superscript"/>
            <w:lang w:eastAsia="ru-RU"/>
          </w:rPr>
          <w:t>2</w:t>
        </w:r>
      </w:smartTag>
      <w:r w:rsidR="00321446" w:rsidRPr="00E27EC3">
        <w:rPr>
          <w:rFonts w:eastAsia="Times New Roman" w:cs="Times New Roman"/>
          <w:color w:val="000000" w:themeColor="text1"/>
          <w:sz w:val="24"/>
          <w:szCs w:val="24"/>
          <w:lang w:eastAsia="ru-RU"/>
        </w:rPr>
        <w:t xml:space="preserve"> общей площади на одного человека.</w:t>
      </w:r>
    </w:p>
    <w:p w:rsidR="00321446" w:rsidRPr="00E27EC3" w:rsidRDefault="001D0F5E" w:rsidP="0032144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8.4.14</w:t>
      </w:r>
      <w:r w:rsidR="00321446" w:rsidRPr="00E27EC3">
        <w:rPr>
          <w:rFonts w:eastAsia="Times New Roman" w:cs="Times New Roman"/>
          <w:color w:val="000000" w:themeColor="text1"/>
          <w:sz w:val="24"/>
          <w:szCs w:val="24"/>
          <w:lang w:eastAsia="ru-RU"/>
        </w:rPr>
        <w:t xml:space="preserve"> </w:t>
      </w:r>
      <w:r w:rsidR="007F621A" w:rsidRPr="00E27EC3">
        <w:rPr>
          <w:rFonts w:eastAsia="Times New Roman" w:cs="Times New Roman"/>
          <w:color w:val="000000" w:themeColor="text1"/>
          <w:sz w:val="24"/>
          <w:szCs w:val="24"/>
          <w:lang w:eastAsia="ru-RU"/>
        </w:rPr>
        <w:t>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 – 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 – бытового водоснабжения. Резервирование источников питьевого и хозяйственно – бытового водоснабжения осуществляется в соответствии с Постановлением Правительства Российской Федерации от 20.11.2006 № 703 «Об утверждении Правил резервирования источников питьевого водоснабжения».</w:t>
      </w:r>
    </w:p>
    <w:p w:rsidR="00321446" w:rsidRPr="00E27EC3" w:rsidRDefault="001D0F5E" w:rsidP="0032144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8.4.15</w:t>
      </w:r>
      <w:r w:rsidR="00321446" w:rsidRPr="00E27EC3">
        <w:rPr>
          <w:rFonts w:eastAsia="Times New Roman" w:cs="Times New Roman"/>
          <w:color w:val="000000" w:themeColor="text1"/>
          <w:sz w:val="24"/>
          <w:szCs w:val="24"/>
          <w:lang w:eastAsia="ru-RU"/>
        </w:rPr>
        <w:t xml:space="preserve"> </w:t>
      </w:r>
      <w:r w:rsidR="007F621A" w:rsidRPr="00E27EC3">
        <w:rPr>
          <w:rFonts w:eastAsia="Times New Roman" w:cs="Times New Roman"/>
          <w:color w:val="000000" w:themeColor="text1"/>
          <w:spacing w:val="-3"/>
          <w:sz w:val="24"/>
          <w:szCs w:val="24"/>
          <w:lang w:eastAsia="ru-RU"/>
        </w:rPr>
        <w:t xml:space="preserve">При проектировании суммарную мощность головных сооружений следует рассчитывать по нормам мирного времени. В случае выхода из строя одной </w:t>
      </w:r>
      <w:r w:rsidR="007F621A" w:rsidRPr="00E27EC3">
        <w:rPr>
          <w:rFonts w:eastAsia="Times New Roman" w:cs="Times New Roman"/>
          <w:color w:val="000000" w:themeColor="text1"/>
          <w:sz w:val="24"/>
          <w:szCs w:val="24"/>
          <w:lang w:eastAsia="ru-RU"/>
        </w:rPr>
        <w:t xml:space="preserve">группы головных сооружений мощность оставшихся сооружений должна обеспечивать подачу воды по аварийному режиму на производственно – технические нужды предприятий, а также на хозяйственно – питьевые нужды для численности населения мирного времени по норме </w:t>
      </w:r>
      <w:smartTag w:uri="urn:schemas-microsoft-com:office:smarttags" w:element="metricconverter">
        <w:smartTagPr>
          <w:attr w:name="ProductID" w:val="31 л"/>
        </w:smartTagPr>
        <w:r w:rsidR="007F621A" w:rsidRPr="00E27EC3">
          <w:rPr>
            <w:rFonts w:eastAsia="Times New Roman" w:cs="Times New Roman"/>
            <w:color w:val="000000" w:themeColor="text1"/>
            <w:sz w:val="24"/>
            <w:szCs w:val="24"/>
            <w:lang w:eastAsia="ru-RU"/>
          </w:rPr>
          <w:t>31 л</w:t>
        </w:r>
      </w:smartTag>
      <w:r w:rsidR="007F621A" w:rsidRPr="00E27EC3">
        <w:rPr>
          <w:rFonts w:eastAsia="Times New Roman" w:cs="Times New Roman"/>
          <w:color w:val="000000" w:themeColor="text1"/>
          <w:sz w:val="24"/>
          <w:szCs w:val="24"/>
          <w:lang w:eastAsia="ru-RU"/>
        </w:rPr>
        <w:t xml:space="preserve"> в сутки на одного человека.</w:t>
      </w:r>
    </w:p>
    <w:p w:rsidR="00321446" w:rsidRPr="00E27EC3" w:rsidRDefault="001D0F5E" w:rsidP="007F621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8.4.16</w:t>
      </w:r>
      <w:r w:rsidR="00321446" w:rsidRPr="00E27EC3">
        <w:rPr>
          <w:rFonts w:eastAsia="Times New Roman" w:cs="Times New Roman"/>
          <w:color w:val="000000" w:themeColor="text1"/>
          <w:spacing w:val="-3"/>
          <w:sz w:val="24"/>
          <w:szCs w:val="24"/>
          <w:lang w:eastAsia="ru-RU"/>
        </w:rPr>
        <w:t xml:space="preserve"> </w:t>
      </w:r>
      <w:r w:rsidR="00321446" w:rsidRPr="00E27EC3">
        <w:rPr>
          <w:rFonts w:eastAsia="Times New Roman" w:cs="Times New Roman"/>
          <w:color w:val="000000" w:themeColor="text1"/>
          <w:sz w:val="24"/>
          <w:szCs w:val="24"/>
          <w:lang w:eastAsia="ru-RU"/>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w:t>
      </w:r>
      <w:r w:rsidRPr="00E27EC3">
        <w:rPr>
          <w:rFonts w:eastAsia="Times New Roman" w:cs="Times New Roman"/>
          <w:color w:val="000000" w:themeColor="text1"/>
          <w:sz w:val="24"/>
          <w:szCs w:val="24"/>
          <w:lang w:eastAsia="ru-RU"/>
        </w:rPr>
        <w:t>–</w:t>
      </w:r>
      <w:r w:rsidR="00321446" w:rsidRPr="00E27EC3">
        <w:rPr>
          <w:rFonts w:eastAsia="Times New Roman" w:cs="Times New Roman"/>
          <w:color w:val="000000" w:themeColor="text1"/>
          <w:sz w:val="24"/>
          <w:szCs w:val="24"/>
          <w:lang w:eastAsia="ru-RU"/>
        </w:rPr>
        <w:t xml:space="preserve">суточного запаса питьевой воды по норме не менее </w:t>
      </w:r>
      <w:smartTag w:uri="urn:schemas-microsoft-com:office:smarttags" w:element="metricconverter">
        <w:smartTagPr>
          <w:attr w:name="ProductID" w:val="10 л"/>
        </w:smartTagPr>
        <w:r w:rsidR="00321446" w:rsidRPr="00E27EC3">
          <w:rPr>
            <w:rFonts w:eastAsia="Times New Roman" w:cs="Times New Roman"/>
            <w:color w:val="000000" w:themeColor="text1"/>
            <w:sz w:val="24"/>
            <w:szCs w:val="24"/>
            <w:lang w:eastAsia="ru-RU"/>
          </w:rPr>
          <w:t>10 л</w:t>
        </w:r>
      </w:smartTag>
      <w:r w:rsidR="00321446" w:rsidRPr="00E27EC3">
        <w:rPr>
          <w:rFonts w:eastAsia="Times New Roman" w:cs="Times New Roman"/>
          <w:color w:val="000000" w:themeColor="text1"/>
          <w:sz w:val="24"/>
          <w:szCs w:val="24"/>
          <w:lang w:eastAsia="ru-RU"/>
        </w:rPr>
        <w:t xml:space="preserve"> в сутки на одного человека.</w:t>
      </w:r>
    </w:p>
    <w:p w:rsidR="00321446" w:rsidRPr="00E27EC3" w:rsidRDefault="001D0F5E" w:rsidP="0032144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8.4.17</w:t>
      </w:r>
      <w:r w:rsidR="00321446" w:rsidRPr="00E27EC3">
        <w:rPr>
          <w:rFonts w:eastAsia="Times New Roman" w:cs="Times New Roman"/>
          <w:color w:val="000000" w:themeColor="text1"/>
          <w:sz w:val="24"/>
          <w:szCs w:val="24"/>
          <w:lang w:eastAsia="ru-RU"/>
        </w:rPr>
        <w:t xml:space="preserve"> </w:t>
      </w:r>
      <w:r w:rsidR="007F621A" w:rsidRPr="00E27EC3">
        <w:rPr>
          <w:rFonts w:eastAsia="Times New Roman" w:cs="Times New Roman"/>
          <w:color w:val="000000" w:themeColor="text1"/>
          <w:spacing w:val="-2"/>
          <w:sz w:val="24"/>
          <w:szCs w:val="24"/>
          <w:lang w:eastAsia="ru-RU"/>
        </w:rPr>
        <w:t>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капельно – жидких отравляющих веществ.</w:t>
      </w:r>
    </w:p>
    <w:p w:rsidR="00321446" w:rsidRPr="00E27EC3" w:rsidRDefault="001D0F5E" w:rsidP="0032144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8.4.18</w:t>
      </w:r>
      <w:r w:rsidR="00321446" w:rsidRPr="00E27EC3">
        <w:rPr>
          <w:rFonts w:eastAsia="Times New Roman" w:cs="Times New Roman"/>
          <w:color w:val="000000" w:themeColor="text1"/>
          <w:sz w:val="24"/>
          <w:szCs w:val="24"/>
          <w:lang w:eastAsia="ru-RU"/>
        </w:rPr>
        <w:t xml:space="preserve"> </w:t>
      </w:r>
      <w:r w:rsidR="007F621A" w:rsidRPr="00E27EC3">
        <w:rPr>
          <w:rFonts w:eastAsia="Times New Roman" w:cs="Times New Roman"/>
          <w:color w:val="000000" w:themeColor="text1"/>
          <w:sz w:val="24"/>
          <w:szCs w:val="24"/>
          <w:lang w:eastAsia="ru-RU"/>
        </w:rPr>
        <w:t xml:space="preserve">Все существующие водозаборные скважины для водоснабжения населённых пунктов и промышленных предприятий, а также для полива сельскохозяйственных угодий должны иметь приспособления, позволяющие подавать воду на хозяйственно – питьевые нужды путём разлива в передвижную тару, а скважины с дебитом 5 л/с и более </w:t>
      </w:r>
      <w:r w:rsidR="007F621A" w:rsidRPr="00E27EC3">
        <w:rPr>
          <w:rFonts w:eastAsia="Times New Roman" w:cs="Times New Roman"/>
          <w:color w:val="000000" w:themeColor="text1"/>
          <w:spacing w:val="-2"/>
          <w:sz w:val="24"/>
          <w:szCs w:val="24"/>
          <w:lang w:eastAsia="ru-RU"/>
        </w:rPr>
        <w:t>должны иметь, кроме того, устройства для забора воды из них пожарными автомобилями.</w:t>
      </w:r>
    </w:p>
    <w:p w:rsidR="00321446" w:rsidRPr="00E27EC3" w:rsidRDefault="001D0F5E" w:rsidP="00321446">
      <w:pPr>
        <w:widowControl w:val="0"/>
        <w:spacing w:line="239" w:lineRule="auto"/>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z w:val="24"/>
          <w:szCs w:val="24"/>
          <w:lang w:eastAsia="ru-RU"/>
        </w:rPr>
        <w:t>8.4.19</w:t>
      </w:r>
      <w:r w:rsidR="00321446" w:rsidRPr="00E27EC3">
        <w:rPr>
          <w:rFonts w:eastAsia="Times New Roman" w:cs="Times New Roman"/>
          <w:color w:val="000000" w:themeColor="text1"/>
          <w:spacing w:val="-2"/>
          <w:sz w:val="24"/>
          <w:szCs w:val="24"/>
          <w:lang w:eastAsia="ru-RU"/>
        </w:rPr>
        <w:t xml:space="preserve"> </w:t>
      </w:r>
      <w:r w:rsidR="00AC5934" w:rsidRPr="00E27EC3">
        <w:rPr>
          <w:rFonts w:eastAsia="Times New Roman" w:cs="Times New Roman"/>
          <w:color w:val="000000" w:themeColor="text1"/>
          <w:sz w:val="24"/>
          <w:szCs w:val="24"/>
          <w:lang w:eastAsia="ru-RU"/>
        </w:rPr>
        <w:t>Мероприятия по подготовке к работе систем водоснабжения и канализации в условиях возможного применения оружия массового поражения должны осуществляться в соответствии с требованиями нормативных документов, утверждаемых органами жилищно – коммунального хозяйства в установленном порядке.</w:t>
      </w:r>
    </w:p>
    <w:p w:rsidR="00321446" w:rsidRPr="00E27EC3" w:rsidRDefault="001D0F5E" w:rsidP="007F621A">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8.4.20</w:t>
      </w:r>
      <w:r w:rsidR="00321446" w:rsidRPr="00E27EC3">
        <w:rPr>
          <w:rFonts w:eastAsia="Times New Roman" w:cs="Times New Roman"/>
          <w:color w:val="000000" w:themeColor="text1"/>
          <w:sz w:val="24"/>
          <w:szCs w:val="24"/>
          <w:lang w:eastAsia="ru-RU"/>
        </w:rPr>
        <w:t xml:space="preserve"> </w:t>
      </w:r>
      <w:r w:rsidR="00AC5934" w:rsidRPr="00E27EC3">
        <w:rPr>
          <w:rFonts w:eastAsia="Times New Roman" w:cs="Times New Roman"/>
          <w:color w:val="000000" w:themeColor="text1"/>
          <w:sz w:val="24"/>
          <w:szCs w:val="24"/>
          <w:lang w:eastAsia="ru-RU"/>
        </w:rPr>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как правило, осуществляться от источников электроснабжения и электроподстанций, расположенных за пределами зон возможных сильных разрушении, с проектированием в необходимых случаях на них автономных резервных источников.</w:t>
      </w:r>
    </w:p>
    <w:p w:rsidR="00321446" w:rsidRPr="00E27EC3" w:rsidRDefault="001D0F5E" w:rsidP="00321446">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8.4.21</w:t>
      </w:r>
      <w:r w:rsidR="00321446" w:rsidRPr="00E27EC3">
        <w:rPr>
          <w:rFonts w:eastAsia="Times New Roman" w:cs="Times New Roman"/>
          <w:color w:val="000000" w:themeColor="text1"/>
          <w:sz w:val="24"/>
          <w:szCs w:val="24"/>
          <w:lang w:eastAsia="ru-RU"/>
        </w:rPr>
        <w:t xml:space="preserve"> </w:t>
      </w:r>
      <w:r w:rsidR="00AC5934" w:rsidRPr="00E27EC3">
        <w:rPr>
          <w:rFonts w:eastAsia="Times New Roman" w:cs="Times New Roman"/>
          <w:bCs/>
          <w:color w:val="000000" w:themeColor="text1"/>
          <w:sz w:val="24"/>
          <w:szCs w:val="24"/>
          <w:lang w:eastAsia="ru-RU"/>
        </w:rPr>
        <w:t>Проектирование теплоэлектроцентралей, подстанций, распределительных устройств и линий электропередачи следует осуществлять с учётом требований СНиП 2.01.05-90.</w:t>
      </w:r>
    </w:p>
    <w:p w:rsidR="000E292F" w:rsidRPr="00E27EC3" w:rsidRDefault="000E292F" w:rsidP="00002F7F">
      <w:pPr>
        <w:ind w:firstLine="708"/>
        <w:rPr>
          <w:rFonts w:cs="Times New Roman"/>
          <w:color w:val="000000" w:themeColor="text1"/>
          <w:sz w:val="24"/>
          <w:szCs w:val="24"/>
        </w:rPr>
      </w:pPr>
      <w:r w:rsidRPr="00E27EC3">
        <w:rPr>
          <w:rFonts w:cs="Times New Roman"/>
          <w:color w:val="000000" w:themeColor="text1"/>
          <w:sz w:val="24"/>
          <w:szCs w:val="24"/>
        </w:rPr>
        <w:br w:type="page"/>
      </w:r>
    </w:p>
    <w:p w:rsidR="00DC05B5" w:rsidRPr="00E27EC3" w:rsidRDefault="00DC05B5" w:rsidP="00002F7F">
      <w:pPr>
        <w:ind w:firstLine="708"/>
        <w:rPr>
          <w:rFonts w:cs="Times New Roman"/>
          <w:color w:val="000000" w:themeColor="text1"/>
          <w:sz w:val="24"/>
          <w:szCs w:val="24"/>
        </w:rPr>
      </w:pPr>
    </w:p>
    <w:p w:rsidR="00F3738C" w:rsidRPr="00E27EC3" w:rsidRDefault="00F3738C" w:rsidP="00002F7F">
      <w:pPr>
        <w:ind w:firstLine="708"/>
        <w:rPr>
          <w:rFonts w:cs="Times New Roman"/>
          <w:b/>
          <w:color w:val="000000" w:themeColor="text1"/>
          <w:sz w:val="24"/>
          <w:szCs w:val="24"/>
        </w:rPr>
      </w:pPr>
      <w:r w:rsidRPr="00E27EC3">
        <w:rPr>
          <w:rFonts w:cs="Times New Roman"/>
          <w:b/>
          <w:color w:val="000000" w:themeColor="text1"/>
          <w:sz w:val="24"/>
          <w:szCs w:val="24"/>
        </w:rPr>
        <w:t>9. ЗОНЫ ВОЕННЫХ И РЕЖИМНЫХ ОБЪЕКТОВ</w:t>
      </w:r>
    </w:p>
    <w:p w:rsidR="00F3738C" w:rsidRPr="00E27EC3" w:rsidRDefault="00F3738C" w:rsidP="00002F7F">
      <w:pPr>
        <w:ind w:firstLine="708"/>
        <w:rPr>
          <w:rFonts w:cs="Times New Roman"/>
          <w:color w:val="000000" w:themeColor="text1"/>
          <w:sz w:val="24"/>
          <w:szCs w:val="24"/>
        </w:rPr>
      </w:pPr>
    </w:p>
    <w:p w:rsidR="00F3738C" w:rsidRPr="00E27EC3" w:rsidRDefault="00F3738C" w:rsidP="00002F7F">
      <w:pPr>
        <w:ind w:firstLine="708"/>
        <w:rPr>
          <w:rFonts w:cs="Times New Roman"/>
          <w:b/>
          <w:color w:val="000000" w:themeColor="text1"/>
          <w:sz w:val="24"/>
          <w:szCs w:val="24"/>
        </w:rPr>
      </w:pPr>
      <w:r w:rsidRPr="00E27EC3">
        <w:rPr>
          <w:rFonts w:cs="Times New Roman"/>
          <w:b/>
          <w:color w:val="000000" w:themeColor="text1"/>
          <w:sz w:val="24"/>
          <w:szCs w:val="24"/>
        </w:rPr>
        <w:t>9.1 Общие требования</w:t>
      </w:r>
    </w:p>
    <w:p w:rsidR="00F3738C" w:rsidRPr="00E27EC3" w:rsidRDefault="00F3738C" w:rsidP="00002F7F">
      <w:pPr>
        <w:ind w:firstLine="708"/>
        <w:rPr>
          <w:rFonts w:cs="Times New Roman"/>
          <w:color w:val="000000" w:themeColor="text1"/>
          <w:sz w:val="24"/>
          <w:szCs w:val="24"/>
        </w:rPr>
      </w:pPr>
    </w:p>
    <w:p w:rsidR="00F3738C" w:rsidRPr="00E27EC3" w:rsidRDefault="00F3738C" w:rsidP="00002F7F">
      <w:pPr>
        <w:ind w:firstLine="708"/>
        <w:rPr>
          <w:rFonts w:cs="Times New Roman"/>
          <w:color w:val="000000" w:themeColor="text1"/>
          <w:sz w:val="24"/>
          <w:szCs w:val="24"/>
        </w:rPr>
      </w:pPr>
      <w:r w:rsidRPr="00E27EC3">
        <w:rPr>
          <w:rFonts w:cs="Times New Roman"/>
          <w:color w:val="000000" w:themeColor="text1"/>
          <w:sz w:val="24"/>
          <w:szCs w:val="24"/>
        </w:rPr>
        <w:t>9.1.1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 – территориальных образованиях, и права на которые возникли у участников земельных отношений по основаниям, предусмотренным Земельным кодексом Российской Федерации, федеральными законами.</w:t>
      </w:r>
    </w:p>
    <w:p w:rsidR="00F3738C" w:rsidRPr="00E27EC3" w:rsidRDefault="00F3738C" w:rsidP="00002F7F">
      <w:pPr>
        <w:ind w:firstLine="708"/>
        <w:rPr>
          <w:rFonts w:cs="Times New Roman"/>
          <w:color w:val="000000" w:themeColor="text1"/>
          <w:sz w:val="24"/>
          <w:szCs w:val="24"/>
        </w:rPr>
      </w:pPr>
    </w:p>
    <w:p w:rsidR="00F3738C" w:rsidRPr="00E27EC3" w:rsidRDefault="00F3738C" w:rsidP="00002F7F">
      <w:pPr>
        <w:ind w:firstLine="708"/>
        <w:rPr>
          <w:rFonts w:cs="Times New Roman"/>
          <w:b/>
          <w:color w:val="000000" w:themeColor="text1"/>
          <w:sz w:val="24"/>
          <w:szCs w:val="24"/>
        </w:rPr>
      </w:pPr>
      <w:r w:rsidRPr="00E27EC3">
        <w:rPr>
          <w:rFonts w:cs="Times New Roman"/>
          <w:b/>
          <w:color w:val="000000" w:themeColor="text1"/>
          <w:sz w:val="24"/>
          <w:szCs w:val="24"/>
        </w:rPr>
        <w:t>9.2 Зона размещения военных объектов</w:t>
      </w:r>
    </w:p>
    <w:p w:rsidR="00D0255D" w:rsidRPr="00E27EC3" w:rsidRDefault="00D0255D" w:rsidP="00002F7F">
      <w:pPr>
        <w:ind w:firstLine="708"/>
        <w:rPr>
          <w:rFonts w:cs="Times New Roman"/>
          <w:color w:val="000000" w:themeColor="text1"/>
          <w:sz w:val="24"/>
          <w:szCs w:val="24"/>
        </w:rPr>
      </w:pPr>
    </w:p>
    <w:p w:rsidR="008D61E5" w:rsidRPr="00E27EC3" w:rsidRDefault="000E292F" w:rsidP="008D61E5">
      <w:pPr>
        <w:adjustRightInd w:val="0"/>
        <w:ind w:firstLine="709"/>
        <w:rPr>
          <w:rFonts w:eastAsia="Times New Roman" w:cs="Times New Roman"/>
          <w:bCs/>
          <w:color w:val="000000" w:themeColor="text1"/>
          <w:sz w:val="24"/>
          <w:szCs w:val="24"/>
          <w:lang w:eastAsia="ru-RU"/>
        </w:rPr>
      </w:pPr>
      <w:r w:rsidRPr="00E27EC3">
        <w:rPr>
          <w:rFonts w:cs="Times New Roman"/>
          <w:color w:val="000000" w:themeColor="text1"/>
          <w:sz w:val="24"/>
          <w:szCs w:val="24"/>
        </w:rPr>
        <w:t>9.2.</w:t>
      </w:r>
      <w:r w:rsidR="00F3738C" w:rsidRPr="00E27EC3">
        <w:rPr>
          <w:rFonts w:cs="Times New Roman"/>
          <w:color w:val="000000" w:themeColor="text1"/>
          <w:sz w:val="24"/>
          <w:szCs w:val="24"/>
        </w:rPr>
        <w:t xml:space="preserve">1 </w:t>
      </w:r>
      <w:r w:rsidR="008D61E5" w:rsidRPr="00E27EC3">
        <w:rPr>
          <w:rFonts w:eastAsia="Times New Roman" w:cs="Times New Roman"/>
          <w:bCs/>
          <w:color w:val="000000" w:themeColor="text1"/>
          <w:sz w:val="24"/>
          <w:szCs w:val="24"/>
          <w:lang w:eastAsia="ru-RU"/>
        </w:rPr>
        <w:t>Зоны размещения военных объектов предназначены для размещения объектов, в отношении территорий которых устанавливается особый режим, в том числе для:</w:t>
      </w:r>
    </w:p>
    <w:p w:rsidR="008D61E5" w:rsidRPr="00E27EC3" w:rsidRDefault="008D61E5" w:rsidP="008D61E5">
      <w:pPr>
        <w:widowControl w:val="0"/>
        <w:autoSpaceDE w:val="0"/>
        <w:autoSpaceDN w:val="0"/>
        <w:adjustRightInd w:val="0"/>
        <w:ind w:firstLine="54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8D61E5" w:rsidRPr="00E27EC3" w:rsidRDefault="008D61E5" w:rsidP="008D61E5">
      <w:pPr>
        <w:widowControl w:val="0"/>
        <w:autoSpaceDE w:val="0"/>
        <w:autoSpaceDN w:val="0"/>
        <w:adjustRightInd w:val="0"/>
        <w:ind w:firstLine="54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Pr="00E27EC3">
        <w:rPr>
          <w:rFonts w:eastAsia="Times New Roman" w:cs="Times New Roman"/>
          <w:color w:val="000000" w:themeColor="text1"/>
          <w:spacing w:val="-2"/>
          <w:sz w:val="24"/>
          <w:szCs w:val="24"/>
          <w:lang w:eastAsia="ru-RU"/>
        </w:rPr>
        <w:t xml:space="preserve"> разработки, производства и ремонта вооружения, военной, специальной, космической техни</w:t>
      </w:r>
      <w:r w:rsidRPr="00E27EC3">
        <w:rPr>
          <w:rFonts w:eastAsia="Times New Roman" w:cs="Times New Roman"/>
          <w:color w:val="000000" w:themeColor="text1"/>
          <w:sz w:val="24"/>
          <w:szCs w:val="24"/>
          <w:lang w:eastAsia="ru-RU"/>
        </w:rPr>
        <w:t>ки и боеприпасов (испытательных полигонов, мест уничтожения оружия и захоронения отходов);</w:t>
      </w:r>
    </w:p>
    <w:p w:rsidR="008D61E5" w:rsidRPr="00E27EC3" w:rsidRDefault="008D61E5" w:rsidP="008D61E5">
      <w:pPr>
        <w:widowControl w:val="0"/>
        <w:autoSpaceDE w:val="0"/>
        <w:autoSpaceDN w:val="0"/>
        <w:adjustRightInd w:val="0"/>
        <w:ind w:firstLine="54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создания запасов материальных ценностей в государственном и мобилизационном резервах (хранилища, склады и другие).</w:t>
      </w:r>
    </w:p>
    <w:p w:rsidR="008D61E5" w:rsidRPr="00E27EC3" w:rsidRDefault="008D61E5" w:rsidP="008D61E5">
      <w:pPr>
        <w:widowControl w:val="0"/>
        <w:autoSpaceDE w:val="0"/>
        <w:autoSpaceDN w:val="0"/>
        <w:adjustRightInd w:val="0"/>
        <w:ind w:firstLine="54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8D61E5" w:rsidRPr="00E27EC3" w:rsidRDefault="008D61E5" w:rsidP="008D61E5">
      <w:pPr>
        <w:widowControl w:val="0"/>
        <w:adjustRightInd w:val="0"/>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8D61E5" w:rsidRPr="00E27EC3" w:rsidRDefault="008D61E5" w:rsidP="008D61E5">
      <w:pPr>
        <w:widowControl w:val="0"/>
        <w:adjustRightInd w:val="0"/>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xml:space="preserve">9.2.2 </w:t>
      </w:r>
      <w:r w:rsidRPr="00E27EC3">
        <w:rPr>
          <w:rFonts w:eastAsia="Times New Roman" w:cs="Times New Roman"/>
          <w:color w:val="000000" w:themeColor="text1"/>
          <w:sz w:val="24"/>
          <w:szCs w:val="24"/>
          <w:lang w:eastAsia="ru-RU"/>
        </w:rPr>
        <w:t>Порядок использования территорий указанных зон устанавливается федеральными органами исполнительной власти, либо органами исполнительной власти Смоленской области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8D61E5" w:rsidRPr="00E27EC3" w:rsidRDefault="008D61E5" w:rsidP="008D6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xml:space="preserve">9.2.3 </w:t>
      </w:r>
      <w:r w:rsidRPr="00E27EC3">
        <w:rPr>
          <w:rFonts w:eastAsia="Times New Roman" w:cs="Times New Roman"/>
          <w:bCs/>
          <w:color w:val="000000" w:themeColor="text1"/>
          <w:spacing w:val="-2"/>
          <w:sz w:val="24"/>
          <w:szCs w:val="24"/>
          <w:lang w:eastAsia="ru-RU"/>
        </w:rPr>
        <w:t>В соответствии с требованиями пункта 16 Постановления Правительства Российской Федерации от 10.03.2000 № 221 «</w:t>
      </w:r>
      <w:r w:rsidRPr="00E27EC3">
        <w:rPr>
          <w:rFonts w:eastAsia="Times New Roman" w:cs="Times New Roman"/>
          <w:bCs/>
          <w:color w:val="000000" w:themeColor="text1"/>
          <w:sz w:val="24"/>
          <w:szCs w:val="24"/>
          <w:lang w:eastAsia="ru-RU"/>
        </w:rPr>
        <w:t xml:space="preserve">Об утверждении Правил выдачи разрешений на строительство объектов недвижимости федерального значения, а также объектов недвижимости на территориях объектов градостроительной деятельности особого регулирования федерального значения» </w:t>
      </w:r>
      <w:r w:rsidRPr="00E27EC3">
        <w:rPr>
          <w:rFonts w:eastAsia="Times New Roman" w:cs="Times New Roman"/>
          <w:bCs/>
          <w:color w:val="000000" w:themeColor="text1"/>
          <w:spacing w:val="-2"/>
          <w:sz w:val="24"/>
          <w:szCs w:val="24"/>
          <w:lang w:eastAsia="ru-RU"/>
        </w:rPr>
        <w:t>в зоне размещения объектов военной инфраструктуры особые условия застройки, оформления документации и получения разрешения (специального разрешения) на строительство определяются Государственным комитетом Российской Федерации по строительству и жилищно</w:t>
      </w:r>
      <w:r w:rsidR="0010666F" w:rsidRPr="00E27EC3">
        <w:rPr>
          <w:rFonts w:eastAsia="Times New Roman" w:cs="Times New Roman"/>
          <w:bCs/>
          <w:color w:val="000000" w:themeColor="text1"/>
          <w:spacing w:val="-2"/>
          <w:sz w:val="24"/>
          <w:szCs w:val="24"/>
          <w:lang w:eastAsia="ru-RU"/>
        </w:rPr>
        <w:t xml:space="preserve"> – </w:t>
      </w:r>
      <w:r w:rsidRPr="00E27EC3">
        <w:rPr>
          <w:rFonts w:eastAsia="Times New Roman" w:cs="Times New Roman"/>
          <w:bCs/>
          <w:color w:val="000000" w:themeColor="text1"/>
          <w:spacing w:val="-2"/>
          <w:sz w:val="24"/>
          <w:szCs w:val="24"/>
          <w:lang w:eastAsia="ru-RU"/>
        </w:rPr>
        <w:t>коммунальному комплексу и Министерством обороны Российской Федерации.</w:t>
      </w:r>
    </w:p>
    <w:p w:rsidR="008D61E5" w:rsidRPr="00E27EC3" w:rsidRDefault="008D61E5" w:rsidP="008D6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pacing w:val="-2"/>
          <w:sz w:val="24"/>
          <w:szCs w:val="24"/>
          <w:lang w:eastAsia="ru-RU"/>
        </w:rPr>
        <w:t>9.2.4 Режим использования зоны размещения военных объектов при проектировании, застройке и использовании прилегающих к ним территорий регламентируется ограничениями, накладываемыми деятельностью военных объектов в соответствии с требованиями пункта 7</w:t>
      </w:r>
      <w:r w:rsidR="0010666F" w:rsidRPr="00E27EC3">
        <w:rPr>
          <w:rFonts w:eastAsia="Times New Roman" w:cs="Times New Roman"/>
          <w:bCs/>
          <w:color w:val="000000" w:themeColor="text1"/>
          <w:spacing w:val="-2"/>
          <w:sz w:val="24"/>
          <w:szCs w:val="24"/>
          <w:lang w:eastAsia="ru-RU"/>
        </w:rPr>
        <w:t xml:space="preserve">   </w:t>
      </w:r>
      <w:r w:rsidRPr="00E27EC3">
        <w:rPr>
          <w:rFonts w:eastAsia="Times New Roman" w:cs="Times New Roman"/>
          <w:bCs/>
          <w:color w:val="000000" w:themeColor="text1"/>
          <w:spacing w:val="-2"/>
          <w:sz w:val="24"/>
          <w:szCs w:val="24"/>
          <w:lang w:eastAsia="ru-RU"/>
        </w:rPr>
        <w:t xml:space="preserve"> статьи 93 Земельного кодекса Российской Федерации. Кроме этого следует учитывать требования к согласованию размещения объектов в районах аэродромов и на других территориях с уч</w:t>
      </w:r>
      <w:r w:rsidR="0010666F" w:rsidRPr="00E27EC3">
        <w:rPr>
          <w:rFonts w:eastAsia="Times New Roman" w:cs="Times New Roman"/>
          <w:bCs/>
          <w:color w:val="000000" w:themeColor="text1"/>
          <w:spacing w:val="-2"/>
          <w:sz w:val="24"/>
          <w:szCs w:val="24"/>
          <w:lang w:eastAsia="ru-RU"/>
        </w:rPr>
        <w:t>ё</w:t>
      </w:r>
      <w:r w:rsidRPr="00E27EC3">
        <w:rPr>
          <w:rFonts w:eastAsia="Times New Roman" w:cs="Times New Roman"/>
          <w:bCs/>
          <w:color w:val="000000" w:themeColor="text1"/>
          <w:spacing w:val="-2"/>
          <w:sz w:val="24"/>
          <w:szCs w:val="24"/>
          <w:lang w:eastAsia="ru-RU"/>
        </w:rPr>
        <w:t>том обеспечения безопасности полетов воздушных судов, привед</w:t>
      </w:r>
      <w:r w:rsidR="008872DD" w:rsidRPr="00E27EC3">
        <w:rPr>
          <w:rFonts w:eastAsia="Times New Roman" w:cs="Times New Roman"/>
          <w:bCs/>
          <w:color w:val="000000" w:themeColor="text1"/>
          <w:spacing w:val="-2"/>
          <w:sz w:val="24"/>
          <w:szCs w:val="24"/>
          <w:lang w:eastAsia="ru-RU"/>
        </w:rPr>
        <w:t>ё</w:t>
      </w:r>
      <w:r w:rsidRPr="00E27EC3">
        <w:rPr>
          <w:rFonts w:eastAsia="Times New Roman" w:cs="Times New Roman"/>
          <w:bCs/>
          <w:color w:val="000000" w:themeColor="text1"/>
          <w:spacing w:val="-2"/>
          <w:sz w:val="24"/>
          <w:szCs w:val="24"/>
          <w:lang w:eastAsia="ru-RU"/>
        </w:rPr>
        <w:t xml:space="preserve">нные в Приложении </w:t>
      </w:r>
      <w:r w:rsidR="000A47DC" w:rsidRPr="00E27EC3">
        <w:rPr>
          <w:rFonts w:eastAsia="Times New Roman" w:cs="Times New Roman"/>
          <w:bCs/>
          <w:color w:val="000000" w:themeColor="text1"/>
          <w:spacing w:val="-2"/>
          <w:sz w:val="24"/>
          <w:szCs w:val="24"/>
          <w:lang w:eastAsia="ru-RU"/>
        </w:rPr>
        <w:t>Т</w:t>
      </w:r>
      <w:r w:rsidRPr="00E27EC3">
        <w:rPr>
          <w:rFonts w:eastAsia="Times New Roman" w:cs="Times New Roman"/>
          <w:bCs/>
          <w:color w:val="000000" w:themeColor="text1"/>
          <w:spacing w:val="-2"/>
          <w:sz w:val="24"/>
          <w:szCs w:val="24"/>
          <w:lang w:eastAsia="ru-RU"/>
        </w:rPr>
        <w:t xml:space="preserve"> настоящих нормативов.</w:t>
      </w:r>
    </w:p>
    <w:p w:rsidR="008D61E5" w:rsidRPr="00E27EC3" w:rsidRDefault="008D61E5" w:rsidP="008D6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9.2.5 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w:t>
      </w:r>
      <w:r w:rsidR="00ED629A" w:rsidRPr="00E27EC3">
        <w:rPr>
          <w:rFonts w:eastAsia="Times New Roman" w:cs="Times New Roman"/>
          <w:bCs/>
          <w:color w:val="000000" w:themeColor="text1"/>
          <w:sz w:val="24"/>
          <w:szCs w:val="24"/>
          <w:lang w:eastAsia="ru-RU"/>
        </w:rPr>
        <w:t xml:space="preserve"> – </w:t>
      </w:r>
      <w:r w:rsidRPr="00E27EC3">
        <w:rPr>
          <w:rFonts w:eastAsia="Times New Roman" w:cs="Times New Roman"/>
          <w:bCs/>
          <w:color w:val="000000" w:themeColor="text1"/>
          <w:sz w:val="24"/>
          <w:szCs w:val="24"/>
          <w:lang w:eastAsia="ru-RU"/>
        </w:rPr>
        <w:t>бытового и иного назначения, а также охраны окружающей среды при возникновении чрезвычайных ситуаций техногенного и природного характера на прилегающих к арсеналам, базам и складам Вооруженных Сил Российской Федерации, других войск, воинских формирований и органов земельных участках могут устанавливаться запретные зоны и запретные районы.</w:t>
      </w:r>
    </w:p>
    <w:p w:rsidR="008D61E5" w:rsidRPr="00E27EC3" w:rsidRDefault="008D61E5" w:rsidP="008D6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Установление границ запретных зон и запретных районов, определение их размеров и возможности размещения в них объектов, а также хозяйственная и иная деятельность в границах запретных зон и запретных районов осуществляются в соответствии с «Положением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w:t>
      </w:r>
      <w:r w:rsidR="00241132" w:rsidRPr="00E27EC3">
        <w:rPr>
          <w:rFonts w:eastAsia="Times New Roman" w:cs="Times New Roman"/>
          <w:bCs/>
          <w:color w:val="000000" w:themeColor="text1"/>
          <w:sz w:val="24"/>
          <w:szCs w:val="24"/>
          <w:lang w:eastAsia="ru-RU"/>
        </w:rPr>
        <w:t>е</w:t>
      </w:r>
      <w:r w:rsidRPr="00E27EC3">
        <w:rPr>
          <w:rFonts w:eastAsia="Times New Roman" w:cs="Times New Roman"/>
          <w:bCs/>
          <w:color w:val="000000" w:themeColor="text1"/>
          <w:sz w:val="24"/>
          <w:szCs w:val="24"/>
          <w:lang w:eastAsia="ru-RU"/>
        </w:rPr>
        <w:t>ржд</w:t>
      </w:r>
      <w:r w:rsidR="00241132"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нным Постановлением Правительства Российской Федерации от 17.02.2000 № 135.</w:t>
      </w:r>
    </w:p>
    <w:p w:rsidR="008D61E5" w:rsidRPr="00E27EC3" w:rsidRDefault="008D61E5" w:rsidP="008D6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9.2.6 Запретная зона включает территорию, непосредственно примыкающую к территории военного склада. Ширина запретной зоны от внешнего ограждения территории военного склада устанавливается (м):</w:t>
      </w:r>
    </w:p>
    <w:p w:rsidR="008D61E5" w:rsidRPr="00E27EC3" w:rsidRDefault="008D61E5" w:rsidP="008D61E5">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для военных складов ракет, боеприпасов, взрывчатых и химических веществ, легковоспламеняющихся и горючих жидкостей – до 400;</w:t>
      </w:r>
    </w:p>
    <w:p w:rsidR="008D61E5" w:rsidRPr="00E27EC3" w:rsidRDefault="008D61E5" w:rsidP="008D61E5">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для военных складов вооружения и военного имущества – до 100.</w:t>
      </w:r>
    </w:p>
    <w:p w:rsidR="008D61E5" w:rsidRPr="00E27EC3" w:rsidRDefault="008D61E5" w:rsidP="008D6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9.2.7 Обязательным требованием при установлении запретной зоны является обустройство 50–метровой противопожарной полосы, непосредственно примыкающей к внешнему ограждению территории военного склада, в пределах которой осуществляются вырубка деревьев и кустарника и вспашка по всей ширине.</w:t>
      </w:r>
    </w:p>
    <w:p w:rsidR="00F3738C" w:rsidRPr="00E27EC3" w:rsidRDefault="008D61E5" w:rsidP="008D61E5">
      <w:pPr>
        <w:ind w:firstLine="708"/>
        <w:rPr>
          <w:rFonts w:cs="Times New Roman"/>
          <w:color w:val="000000" w:themeColor="text1"/>
          <w:sz w:val="24"/>
          <w:szCs w:val="24"/>
        </w:rPr>
      </w:pPr>
      <w:r w:rsidRPr="00E27EC3">
        <w:rPr>
          <w:rFonts w:eastAsia="Times New Roman" w:cs="Times New Roman"/>
          <w:bCs/>
          <w:color w:val="000000" w:themeColor="text1"/>
          <w:sz w:val="24"/>
          <w:szCs w:val="24"/>
          <w:lang w:eastAsia="ru-RU"/>
        </w:rPr>
        <w:t xml:space="preserve">9.2.8 Запретный район устанавливается только для военных складов ракет, боеприпасов, взрывчатых и химических веществ, легковоспламеняющихся и горючих жидкостей. Ширина запретного района должна составлять не менее </w:t>
      </w:r>
      <w:smartTag w:uri="urn:schemas-microsoft-com:office:smarttags" w:element="metricconverter">
        <w:smartTagPr>
          <w:attr w:name="ProductID" w:val="3 км"/>
        </w:smartTagPr>
        <w:r w:rsidRPr="00E27EC3">
          <w:rPr>
            <w:rFonts w:eastAsia="Times New Roman" w:cs="Times New Roman"/>
            <w:bCs/>
            <w:color w:val="000000" w:themeColor="text1"/>
            <w:sz w:val="24"/>
            <w:szCs w:val="24"/>
            <w:lang w:eastAsia="ru-RU"/>
          </w:rPr>
          <w:t>3 км</w:t>
        </w:r>
      </w:smartTag>
      <w:r w:rsidRPr="00E27EC3">
        <w:rPr>
          <w:rFonts w:eastAsia="Times New Roman" w:cs="Times New Roman"/>
          <w:bCs/>
          <w:color w:val="000000" w:themeColor="text1"/>
          <w:sz w:val="24"/>
          <w:szCs w:val="24"/>
          <w:lang w:eastAsia="ru-RU"/>
        </w:rPr>
        <w:t xml:space="preserve"> от внешнего ограждения территории военного склада.</w:t>
      </w:r>
    </w:p>
    <w:p w:rsidR="00F3738C" w:rsidRPr="00E27EC3" w:rsidRDefault="00F3738C" w:rsidP="00002F7F">
      <w:pPr>
        <w:ind w:firstLine="708"/>
        <w:rPr>
          <w:rFonts w:cs="Times New Roman"/>
          <w:color w:val="000000" w:themeColor="text1"/>
          <w:sz w:val="24"/>
          <w:szCs w:val="24"/>
        </w:rPr>
      </w:pPr>
    </w:p>
    <w:p w:rsidR="00F3738C" w:rsidRPr="00E27EC3" w:rsidRDefault="00F3738C" w:rsidP="00002F7F">
      <w:pPr>
        <w:ind w:firstLine="708"/>
        <w:rPr>
          <w:rFonts w:cs="Times New Roman"/>
          <w:b/>
          <w:color w:val="000000" w:themeColor="text1"/>
          <w:sz w:val="24"/>
          <w:szCs w:val="24"/>
        </w:rPr>
      </w:pPr>
      <w:r w:rsidRPr="00E27EC3">
        <w:rPr>
          <w:rFonts w:cs="Times New Roman"/>
          <w:b/>
          <w:color w:val="000000" w:themeColor="text1"/>
          <w:sz w:val="24"/>
          <w:szCs w:val="24"/>
        </w:rPr>
        <w:t>9.3 Зона размещения режимных объектов</w:t>
      </w:r>
    </w:p>
    <w:p w:rsidR="00F3738C" w:rsidRPr="00E27EC3" w:rsidRDefault="00F3738C" w:rsidP="00002F7F">
      <w:pPr>
        <w:ind w:firstLine="708"/>
        <w:rPr>
          <w:rFonts w:cs="Times New Roman"/>
          <w:color w:val="000000" w:themeColor="text1"/>
          <w:sz w:val="24"/>
          <w:szCs w:val="24"/>
        </w:rPr>
      </w:pPr>
    </w:p>
    <w:p w:rsidR="008D61E5" w:rsidRPr="00E27EC3" w:rsidRDefault="00F3738C" w:rsidP="008D61E5">
      <w:pPr>
        <w:adjustRightInd w:val="0"/>
        <w:ind w:firstLine="708"/>
        <w:rPr>
          <w:rFonts w:eastAsia="Times New Roman" w:cs="Times New Roman"/>
          <w:bCs/>
          <w:color w:val="000000" w:themeColor="text1"/>
          <w:spacing w:val="-2"/>
          <w:sz w:val="24"/>
          <w:szCs w:val="24"/>
          <w:lang w:eastAsia="ru-RU"/>
        </w:rPr>
      </w:pPr>
      <w:r w:rsidRPr="00E27EC3">
        <w:rPr>
          <w:rFonts w:cs="Times New Roman"/>
          <w:color w:val="000000" w:themeColor="text1"/>
          <w:sz w:val="24"/>
          <w:szCs w:val="24"/>
        </w:rPr>
        <w:t xml:space="preserve">9.3.1 </w:t>
      </w:r>
      <w:r w:rsidR="008D61E5" w:rsidRPr="00E27EC3">
        <w:rPr>
          <w:rFonts w:eastAsia="Times New Roman" w:cs="Times New Roman"/>
          <w:bCs/>
          <w:color w:val="000000" w:themeColor="text1"/>
          <w:spacing w:val="-2"/>
          <w:sz w:val="24"/>
          <w:szCs w:val="24"/>
          <w:lang w:eastAsia="ru-RU"/>
        </w:rPr>
        <w:t>Зоны размещения режимных объектов ограниченного доступа (далее также режимные зоны) предназначены для размещения объектов, в отношении территорий которых устанавливается особый режим.</w:t>
      </w:r>
    </w:p>
    <w:p w:rsidR="008D61E5" w:rsidRPr="00E27EC3" w:rsidRDefault="008D61E5" w:rsidP="008D6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9.3.2 Порядок использования территорий указанных зон устанавливается федеральными органами исполнительной власти и органами исполнительной власти Смоленской области по согласованию с органами местного самоуправления муниципальных образований в соответствии с требованиями специальных нормативов.</w:t>
      </w:r>
    </w:p>
    <w:p w:rsidR="008D61E5" w:rsidRPr="00E27EC3" w:rsidRDefault="008D61E5" w:rsidP="008D6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9.3.3 На территории режимных объектов ограниченного доступа размещаются:</w:t>
      </w:r>
    </w:p>
    <w:p w:rsidR="008D61E5" w:rsidRPr="00E27EC3" w:rsidRDefault="008D61E5" w:rsidP="008D6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объекты специального использования;</w:t>
      </w:r>
    </w:p>
    <w:p w:rsidR="008D61E5" w:rsidRPr="00E27EC3" w:rsidRDefault="008D61E5" w:rsidP="008D6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объекты обслуживания, связанные с целевым назначением зоны.</w:t>
      </w:r>
    </w:p>
    <w:p w:rsidR="008D61E5" w:rsidRPr="00E27EC3" w:rsidRDefault="008D61E5" w:rsidP="008D6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Режим использования территории определяется с уч</w:t>
      </w:r>
      <w:r w:rsidR="00ED629A"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том требований специальных нормативов и правил в соответствии с назначением объекта.</w:t>
      </w:r>
    </w:p>
    <w:p w:rsidR="00F3738C" w:rsidRPr="00E27EC3" w:rsidRDefault="008D61E5" w:rsidP="008D61E5">
      <w:pPr>
        <w:ind w:firstLine="708"/>
        <w:rPr>
          <w:rFonts w:cs="Times New Roman"/>
          <w:color w:val="000000" w:themeColor="text1"/>
          <w:sz w:val="24"/>
          <w:szCs w:val="24"/>
        </w:rPr>
      </w:pPr>
      <w:r w:rsidRPr="00E27EC3">
        <w:rPr>
          <w:rFonts w:eastAsia="Times New Roman" w:cs="Times New Roman"/>
          <w:bCs/>
          <w:color w:val="000000" w:themeColor="text1"/>
          <w:sz w:val="24"/>
          <w:szCs w:val="24"/>
          <w:lang w:eastAsia="ru-RU"/>
        </w:rPr>
        <w:t>9.3.4 Установление границ режимных зон, определение их размеров и возможности размещения в них объектов, а также хозяйственная и иная деятельность в границах режимных зон осуществляются в соответствии с требованиями нормативных правовых документов уполномоченных органов государственной власти.</w:t>
      </w:r>
    </w:p>
    <w:p w:rsidR="000E292F" w:rsidRPr="00E27EC3" w:rsidRDefault="000E292F" w:rsidP="00002F7F">
      <w:pPr>
        <w:ind w:firstLine="708"/>
        <w:rPr>
          <w:rFonts w:cs="Times New Roman"/>
          <w:color w:val="000000" w:themeColor="text1"/>
          <w:sz w:val="24"/>
          <w:szCs w:val="24"/>
        </w:rPr>
      </w:pPr>
      <w:r w:rsidRPr="00E27EC3">
        <w:rPr>
          <w:rFonts w:cs="Times New Roman"/>
          <w:color w:val="000000" w:themeColor="text1"/>
          <w:sz w:val="24"/>
          <w:szCs w:val="24"/>
        </w:rPr>
        <w:br w:type="page"/>
      </w:r>
    </w:p>
    <w:p w:rsidR="00215CC4" w:rsidRPr="00E27EC3" w:rsidRDefault="00215CC4" w:rsidP="00002F7F">
      <w:pPr>
        <w:ind w:firstLine="708"/>
        <w:rPr>
          <w:rFonts w:cs="Times New Roman"/>
          <w:color w:val="000000" w:themeColor="text1"/>
          <w:sz w:val="24"/>
          <w:szCs w:val="24"/>
        </w:rPr>
      </w:pPr>
    </w:p>
    <w:p w:rsidR="00F3738C" w:rsidRPr="00E27EC3" w:rsidRDefault="00F3738C" w:rsidP="00002F7F">
      <w:pPr>
        <w:ind w:firstLine="708"/>
        <w:rPr>
          <w:rFonts w:cs="Times New Roman"/>
          <w:b/>
          <w:color w:val="000000" w:themeColor="text1"/>
          <w:sz w:val="24"/>
          <w:szCs w:val="24"/>
        </w:rPr>
      </w:pPr>
      <w:r w:rsidRPr="00E27EC3">
        <w:rPr>
          <w:rFonts w:cs="Times New Roman"/>
          <w:b/>
          <w:color w:val="000000" w:themeColor="text1"/>
          <w:sz w:val="24"/>
          <w:szCs w:val="24"/>
        </w:rPr>
        <w:t>10. ОБЕСПЕЧЕНИЕ ДОСТУПНОСТИ ЖИЛЫХ ОБЪЕКТОВ, ОБЪЕКТОВ СОЦИАЛЬНОЙ ИНФРАСТРУКТУРЫ ДЛЯ ИНВАЛИДОВ И МАЛОМОБИЛЬНЫХ ГРУПП НАСЕЛЕНИЯ</w:t>
      </w:r>
    </w:p>
    <w:p w:rsidR="00F3738C" w:rsidRPr="00E27EC3" w:rsidRDefault="00F3738C" w:rsidP="00002F7F">
      <w:pPr>
        <w:ind w:firstLine="708"/>
        <w:rPr>
          <w:rFonts w:cs="Times New Roman"/>
          <w:color w:val="000000" w:themeColor="text1"/>
          <w:sz w:val="24"/>
          <w:szCs w:val="24"/>
        </w:rPr>
      </w:pPr>
    </w:p>
    <w:p w:rsidR="00CE4513" w:rsidRPr="00E27EC3" w:rsidRDefault="00CE4513" w:rsidP="00CE4513">
      <w:pPr>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cs="Times New Roman"/>
          <w:color w:val="000000" w:themeColor="text1"/>
          <w:sz w:val="24"/>
          <w:szCs w:val="24"/>
        </w:rPr>
        <w:t xml:space="preserve">10.1 </w:t>
      </w:r>
      <w:r w:rsidRPr="00E27EC3">
        <w:rPr>
          <w:rFonts w:eastAsia="Times New Roman" w:cs="Times New Roman"/>
          <w:color w:val="000000" w:themeColor="text1"/>
          <w:sz w:val="24"/>
          <w:szCs w:val="24"/>
          <w:lang w:eastAsia="ru-RU"/>
        </w:rPr>
        <w:t>При планировке и застройке территорий насел</w:t>
      </w:r>
      <w:r w:rsidR="0003339B"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нных пунктов </w:t>
      </w:r>
      <w:r w:rsidR="00E81DA4" w:rsidRPr="00E27EC3">
        <w:rPr>
          <w:rFonts w:eastAsia="Times New Roman" w:cs="Times New Roman"/>
          <w:color w:val="000000" w:themeColor="text1"/>
          <w:sz w:val="24"/>
          <w:szCs w:val="24"/>
          <w:lang w:eastAsia="ru-RU"/>
        </w:rPr>
        <w:t>Савеевского</w:t>
      </w:r>
      <w:r w:rsidR="00241132" w:rsidRPr="00E27EC3">
        <w:rPr>
          <w:rFonts w:eastAsia="Times New Roman" w:cs="Times New Roman"/>
          <w:color w:val="000000" w:themeColor="text1"/>
          <w:sz w:val="24"/>
          <w:szCs w:val="24"/>
          <w:lang w:eastAsia="ru-RU"/>
        </w:rPr>
        <w:t xml:space="preserve"> сельского поселения </w:t>
      </w:r>
      <w:r w:rsidRPr="00E27EC3">
        <w:rPr>
          <w:rFonts w:eastAsia="Times New Roman" w:cs="Times New Roman"/>
          <w:color w:val="000000" w:themeColor="text1"/>
          <w:sz w:val="24"/>
          <w:szCs w:val="24"/>
          <w:lang w:eastAsia="ru-RU"/>
        </w:rPr>
        <w:t xml:space="preserve">Рославльского района </w:t>
      </w:r>
      <w:r w:rsidRPr="00E27EC3">
        <w:rPr>
          <w:rFonts w:eastAsia="Times New Roman" w:cs="Times New Roman"/>
          <w:bCs/>
          <w:color w:val="000000" w:themeColor="text1"/>
          <w:sz w:val="24"/>
          <w:szCs w:val="24"/>
          <w:lang w:eastAsia="ru-RU"/>
        </w:rPr>
        <w:t>Смоленской области</w:t>
      </w:r>
      <w:r w:rsidRPr="00E27EC3">
        <w:rPr>
          <w:rFonts w:eastAsia="Times New Roman" w:cs="Times New Roman"/>
          <w:color w:val="000000" w:themeColor="text1"/>
          <w:spacing w:val="-3"/>
          <w:sz w:val="24"/>
          <w:szCs w:val="24"/>
          <w:lang w:eastAsia="ru-RU"/>
        </w:rPr>
        <w:t xml:space="preserve"> необходимо обеспечивать доступность жилых объектов, объектов социальной, транспортной, инженерной инфраструктур, связи и информации</w:t>
      </w:r>
      <w:r w:rsidRPr="00E27EC3">
        <w:rPr>
          <w:rFonts w:eastAsia="Times New Roman" w:cs="Times New Roman"/>
          <w:color w:val="000000" w:themeColor="text1"/>
          <w:sz w:val="24"/>
          <w:szCs w:val="24"/>
          <w:lang w:eastAsia="ru-RU"/>
        </w:rPr>
        <w:t xml:space="preserve"> для инвалидов и других маломобильных групп населения.</w:t>
      </w:r>
    </w:p>
    <w:p w:rsidR="00CE4513" w:rsidRPr="00E27EC3"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2"/>
          <w:sz w:val="24"/>
          <w:szCs w:val="24"/>
          <w:lang w:eastAsia="ru-RU"/>
        </w:rPr>
        <w:t>При проектировании и реконструкции общественных, жилых и промышленных</w:t>
      </w:r>
      <w:r w:rsidRPr="00E27EC3">
        <w:rPr>
          <w:rFonts w:eastAsia="Times New Roman" w:cs="Times New Roman"/>
          <w:color w:val="000000" w:themeColor="text1"/>
          <w:sz w:val="24"/>
          <w:szCs w:val="24"/>
          <w:lang w:eastAsia="ru-RU"/>
        </w:rPr>
        <w:t xml:space="preserve"> зданий и сооружений следует предусматривать для инвалидов и других маломобильных групп населения условия </w:t>
      </w:r>
      <w:r w:rsidRPr="00E27EC3">
        <w:rPr>
          <w:rFonts w:eastAsia="Times New Roman" w:cs="Times New Roman"/>
          <w:color w:val="000000" w:themeColor="text1"/>
          <w:spacing w:val="-2"/>
          <w:sz w:val="24"/>
          <w:szCs w:val="24"/>
          <w:lang w:eastAsia="ru-RU"/>
        </w:rPr>
        <w:t xml:space="preserve">жизнедеятельности, равные с остальными категориями населения, в соответствии с </w:t>
      </w:r>
      <w:r w:rsidRPr="00E27EC3">
        <w:rPr>
          <w:rFonts w:eastAsia="Times New Roman" w:cs="Times New Roman"/>
          <w:bCs/>
          <w:color w:val="000000" w:themeColor="text1"/>
          <w:sz w:val="24"/>
          <w:szCs w:val="24"/>
          <w:lang w:eastAsia="ru-RU"/>
        </w:rPr>
        <w:t>СП 59.13330.2012</w:t>
      </w:r>
      <w:r w:rsidRPr="00E27EC3">
        <w:rPr>
          <w:rFonts w:eastAsia="Times New Roman" w:cs="Times New Roman"/>
          <w:color w:val="000000" w:themeColor="text1"/>
          <w:spacing w:val="-2"/>
          <w:sz w:val="24"/>
          <w:szCs w:val="24"/>
          <w:lang w:eastAsia="ru-RU"/>
        </w:rPr>
        <w:t>, СП 35-101-2001, СП 35-102-2001, СП 31-102-99, СП 35-103-2001, РДС 35-201-99.</w:t>
      </w:r>
    </w:p>
    <w:p w:rsidR="00CE4513" w:rsidRPr="00E27EC3"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CE4513" w:rsidRPr="00E27EC3"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10.2 Перечень объектов, доступных для инвалидов и других маломобильных групп населения, расч</w:t>
      </w:r>
      <w:r w:rsidR="0003339B"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тное количество и категория инвалидов, а также группа мобильности групп населения устанавливаются заданием на проектирование.</w:t>
      </w:r>
    </w:p>
    <w:p w:rsidR="00CE4513" w:rsidRPr="00E27EC3"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CE4513" w:rsidRPr="00E27EC3" w:rsidRDefault="00CE4513" w:rsidP="00CE45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10.3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 – зрелищные сооружения;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 – банковские учреждения, страховые организации; гостиницы, отели, иные места временного проживания; физкультурно – оздоровительные, спортивные здания и сооружения, места отдыха, сады, лесопарки, пляжи, аллеи и пешеходные дорожки; здания и сооружения, предназначенные для работы с пользователями услугами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станции и остановки всех видов транспорта;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CE4513" w:rsidRPr="00E27EC3" w:rsidRDefault="00CE4513" w:rsidP="00CE45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10.4 Проектные решения объектов, доступных для маломобильных групп населения, должны обеспечивать:</w:t>
      </w:r>
    </w:p>
    <w:p w:rsidR="00CE4513" w:rsidRPr="00E27EC3" w:rsidRDefault="00CE4513" w:rsidP="00CE4513">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color w:val="000000" w:themeColor="text1"/>
          <w:sz w:val="24"/>
          <w:szCs w:val="24"/>
          <w:lang w:eastAsia="ru-RU"/>
        </w:rPr>
        <w:t xml:space="preserve">– </w:t>
      </w:r>
      <w:r w:rsidRPr="00E27EC3">
        <w:rPr>
          <w:rFonts w:eastAsia="Times New Roman" w:cs="Times New Roman"/>
          <w:bCs/>
          <w:color w:val="000000" w:themeColor="text1"/>
          <w:sz w:val="24"/>
          <w:szCs w:val="24"/>
          <w:lang w:eastAsia="ru-RU"/>
        </w:rPr>
        <w:t>условия беспрепятственного и удобного передвижения по участку к зданию;</w:t>
      </w:r>
    </w:p>
    <w:p w:rsidR="00CE4513" w:rsidRPr="00E27EC3" w:rsidRDefault="00CE4513" w:rsidP="00CE45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Pr="00E27EC3">
        <w:rPr>
          <w:rFonts w:ascii="Arial" w:eastAsia="Times New Roman" w:hAnsi="Arial" w:cs="Arial"/>
          <w:b/>
          <w:bCs/>
          <w:color w:val="000000" w:themeColor="text1"/>
          <w:sz w:val="18"/>
          <w:szCs w:val="18"/>
          <w:lang w:eastAsia="ru-RU"/>
        </w:rPr>
        <w:t xml:space="preserve"> </w:t>
      </w:r>
      <w:r w:rsidRPr="00E27EC3">
        <w:rPr>
          <w:rFonts w:eastAsia="Times New Roman" w:cs="Times New Roman"/>
          <w:color w:val="000000" w:themeColor="text1"/>
          <w:sz w:val="24"/>
          <w:szCs w:val="24"/>
          <w:lang w:eastAsia="ru-RU"/>
        </w:rPr>
        <w:t>досягаемость мест целевого посещения и беспрепятственность перемещения внутри зданий и сооружений;</w:t>
      </w:r>
    </w:p>
    <w:p w:rsidR="00CE4513" w:rsidRPr="00E27EC3" w:rsidRDefault="00CE4513" w:rsidP="00CE45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безопасность путей движения (в том числе эвакуационных), а также мест проживания, обслуживания и приложения труда;</w:t>
      </w:r>
    </w:p>
    <w:p w:rsidR="00CE4513" w:rsidRPr="00E27EC3" w:rsidRDefault="00CE4513" w:rsidP="00CE45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CE4513" w:rsidRPr="00E27EC3" w:rsidRDefault="00CE4513" w:rsidP="00CE45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удобство и комфорт среды жизнедеятельности.</w:t>
      </w:r>
    </w:p>
    <w:p w:rsidR="00CE4513" w:rsidRPr="00E27EC3" w:rsidRDefault="00CE4513" w:rsidP="00CE45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Система средств информаци</w:t>
      </w:r>
      <w:r w:rsidRPr="00E27EC3">
        <w:rPr>
          <w:rFonts w:eastAsia="Times New Roman" w:cs="Times New Roman"/>
          <w:color w:val="000000" w:themeColor="text1"/>
          <w:spacing w:val="-2"/>
          <w:sz w:val="24"/>
          <w:szCs w:val="24"/>
          <w:lang w:eastAsia="ru-RU"/>
        </w:rPr>
        <w:t>онной поддержки должна быть обеспечена на всех путях движения, доступ</w:t>
      </w:r>
      <w:r w:rsidRPr="00E27EC3">
        <w:rPr>
          <w:rFonts w:eastAsia="Times New Roman" w:cs="Times New Roman"/>
          <w:color w:val="000000" w:themeColor="text1"/>
          <w:sz w:val="24"/>
          <w:szCs w:val="24"/>
          <w:lang w:eastAsia="ru-RU"/>
        </w:rPr>
        <w:t>ных для маломобильных групп населения на все время эксплуатации.</w:t>
      </w:r>
    </w:p>
    <w:p w:rsidR="00CE4513" w:rsidRPr="00E27EC3" w:rsidRDefault="00CE4513" w:rsidP="00CE45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10.5 </w:t>
      </w:r>
      <w:r w:rsidRPr="00E27EC3">
        <w:rPr>
          <w:rFonts w:eastAsia="Times New Roman" w:cs="Times New Roman"/>
          <w:bCs/>
          <w:color w:val="000000" w:themeColor="text1"/>
          <w:sz w:val="24"/>
          <w:szCs w:val="24"/>
          <w:lang w:eastAsia="ru-RU"/>
        </w:rPr>
        <w:t>Обеспеченность специализированными жилыми домами или группами квартир для инвалидов – колясочников следует определять из расч</w:t>
      </w:r>
      <w:r w:rsidR="00093AF0"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та 0,5 чел./1000 чел. населения.</w:t>
      </w:r>
    </w:p>
    <w:p w:rsidR="00CE4513" w:rsidRPr="00E27EC3" w:rsidRDefault="00CE4513" w:rsidP="00CE45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Количество квартир для инвалидов и их расположение в объ</w:t>
      </w:r>
      <w:r w:rsidR="00995FA1"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ме здания следует устанавливать заданием на проектирование. При этом необходимо учитывать категории инвалидов, требующие различной адаптации жилой среды к своим потребностям. Особое внимание при проектировании рекомендуется обращать на инвалидов с повреждениями опорно – двигательного аппарата, в том числе – пользующихся креслами – колясками.</w:t>
      </w:r>
    </w:p>
    <w:p w:rsidR="00CE4513" w:rsidRPr="00E27EC3" w:rsidRDefault="00CE4513" w:rsidP="00CE45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10.6 В гостиницах, мотелях, пансионатах, кемпингах и т. п., как правило, 10% жилых мест должны проектироваться универсальными, с уч</w:t>
      </w:r>
      <w:r w:rsidR="0003339B"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расселения любых категорий граждан (если в задании на проектирование не оговорено иное).</w:t>
      </w:r>
    </w:p>
    <w:p w:rsidR="00CE4513" w:rsidRPr="00E27EC3" w:rsidRDefault="00CE4513" w:rsidP="00CE45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10.7 При проектировании общественных зданий и сооружений различного назначения в зоне обслуживания посетителей следует предусматривать места для инвалидов и других маломобильных групп населения из расч</w:t>
      </w:r>
      <w:r w:rsidR="0003339B"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та не менее 5% общей вместимости учреждения или расч</w:t>
      </w:r>
      <w:r w:rsidR="0003339B"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тного количества посетителей, в том числе и при выделении зон специализированного обслуживания маломобильных групп населения в здании.</w:t>
      </w:r>
    </w:p>
    <w:p w:rsidR="00CE4513" w:rsidRPr="00E27EC3" w:rsidRDefault="00CE4513" w:rsidP="00CE45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наличии нескольких идентичных мест (приборов, устройств и т. п.) обслуживания посетителей 5% их общего числа, но не менее одного, должны быть адаптированы для использования инвалидами.</w:t>
      </w:r>
    </w:p>
    <w:p w:rsidR="00CE4513" w:rsidRPr="00E27EC3" w:rsidRDefault="00CE4513" w:rsidP="00CE45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10.8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w:t>
      </w:r>
      <w:r w:rsidR="0003339B"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нных пунктах, жилых рай</w:t>
      </w:r>
      <w:r w:rsidR="0003339B" w:rsidRPr="00E27EC3">
        <w:rPr>
          <w:rFonts w:eastAsia="Times New Roman" w:cs="Times New Roman"/>
          <w:color w:val="000000" w:themeColor="text1"/>
          <w:sz w:val="24"/>
          <w:szCs w:val="24"/>
          <w:lang w:eastAsia="ru-RU"/>
        </w:rPr>
        <w:t>онах, кварталах (микрорайонах).</w:t>
      </w:r>
    </w:p>
    <w:p w:rsidR="00CE4513" w:rsidRPr="00E27EC3"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10.9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 – интернатов для инвалидов и престарелых.</w:t>
      </w:r>
    </w:p>
    <w:p w:rsidR="00CE4513" w:rsidRPr="00E27EC3"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Центр социального обслуживания населения и его структурные подразделения должны размещаться в специально предназначенном здании (зданиях) или помещениях, доступных для всех категорий обслуживаемых граждан, в том числе для инвалидов и других маломобильных групп.</w:t>
      </w:r>
    </w:p>
    <w:p w:rsidR="00CE4513" w:rsidRPr="00E27EC3"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w:t>
      </w:r>
      <w:r w:rsidR="0003339B"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том обслуживания дополнительно не менее 30% численности инвалидов и престарелых, проживающих в здании.</w:t>
      </w:r>
    </w:p>
    <w:p w:rsidR="00CE4513" w:rsidRPr="00E27EC3"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10.10 Расч</w:t>
      </w:r>
      <w:r w:rsidR="0003339B"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т количества и вместимости учреждений и предприятий обслуживания, размеры их земельных участков следует принимать в соответствии с </w:t>
      </w:r>
      <w:r w:rsidR="0003339B" w:rsidRPr="00E27EC3">
        <w:rPr>
          <w:rFonts w:eastAsia="Times New Roman" w:cs="Times New Roman"/>
          <w:color w:val="000000" w:themeColor="text1"/>
          <w:sz w:val="24"/>
          <w:szCs w:val="24"/>
          <w:lang w:eastAsia="ru-RU"/>
        </w:rPr>
        <w:t>П</w:t>
      </w:r>
      <w:r w:rsidRPr="00E27EC3">
        <w:rPr>
          <w:rFonts w:eastAsia="Times New Roman" w:cs="Times New Roman"/>
          <w:color w:val="000000" w:themeColor="text1"/>
          <w:sz w:val="24"/>
          <w:szCs w:val="24"/>
          <w:lang w:eastAsia="ru-RU"/>
        </w:rPr>
        <w:t xml:space="preserve">риложением </w:t>
      </w:r>
      <w:r w:rsidR="000A47DC" w:rsidRPr="00E27EC3">
        <w:rPr>
          <w:rFonts w:eastAsia="Times New Roman" w:cs="Times New Roman"/>
          <w:color w:val="000000" w:themeColor="text1"/>
          <w:sz w:val="24"/>
          <w:szCs w:val="24"/>
          <w:lang w:eastAsia="ru-RU"/>
        </w:rPr>
        <w:t>Д</w:t>
      </w:r>
      <w:r w:rsidRPr="00E27EC3">
        <w:rPr>
          <w:rFonts w:eastAsia="Times New Roman" w:cs="Times New Roman"/>
          <w:color w:val="000000" w:themeColor="text1"/>
          <w:sz w:val="24"/>
          <w:szCs w:val="24"/>
          <w:lang w:eastAsia="ru-RU"/>
        </w:rPr>
        <w:t xml:space="preserve"> настоящих нормативов.</w:t>
      </w:r>
    </w:p>
    <w:p w:rsidR="00CE4513" w:rsidRPr="00E27EC3" w:rsidRDefault="00CE4513" w:rsidP="00CE45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 xml:space="preserve">10.11 </w:t>
      </w:r>
      <w:r w:rsidRPr="00E27EC3">
        <w:rPr>
          <w:rFonts w:eastAsia="Times New Roman" w:cs="Times New Roman"/>
          <w:color w:val="000000" w:themeColor="text1"/>
          <w:sz w:val="24"/>
          <w:szCs w:val="24"/>
          <w:lang w:eastAsia="ru-RU"/>
        </w:rPr>
        <w:t>При проектировании учреждений и предприятий обслуживания, производственных и иных объектов следует предусматривать рабочие места для инвалидов в соответствии с программами профессиональной реабилитации инвалидов.</w:t>
      </w:r>
    </w:p>
    <w:p w:rsidR="00CE4513" w:rsidRPr="00E27EC3" w:rsidRDefault="00CE4513" w:rsidP="00CE45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Количество и виды рабочих мест для инвалидов (специализированные или обычные), их размещение в объ</w:t>
      </w:r>
      <w:r w:rsidR="00995FA1"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мно – планировочной структуре здания (рассредоточенное или в специализированных цехах, производственных участках и специальных помещениях), а также необходимые дополнительные помещения устанавливаются заданием на проектирование.</w:t>
      </w:r>
    </w:p>
    <w:p w:rsidR="00CE4513" w:rsidRPr="00E27EC3"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10.12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CE4513" w:rsidRPr="00E27EC3"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соответствовать требованиям </w:t>
      </w:r>
      <w:r w:rsidRPr="00E27EC3">
        <w:rPr>
          <w:rFonts w:eastAsia="Times New Roman" w:cs="Times New Roman"/>
          <w:bCs/>
          <w:color w:val="000000" w:themeColor="text1"/>
          <w:sz w:val="24"/>
          <w:szCs w:val="24"/>
          <w:lang w:eastAsia="ru-RU"/>
        </w:rPr>
        <w:t>СП 59.13330.2012</w:t>
      </w:r>
      <w:r w:rsidRPr="00E27EC3">
        <w:rPr>
          <w:rFonts w:eastAsia="Times New Roman" w:cs="Times New Roman"/>
          <w:color w:val="000000" w:themeColor="text1"/>
          <w:sz w:val="24"/>
          <w:szCs w:val="24"/>
          <w:lang w:eastAsia="ru-RU"/>
        </w:rPr>
        <w:t xml:space="preserve"> </w:t>
      </w:r>
      <w:r w:rsidRPr="00E27EC3">
        <w:rPr>
          <w:rFonts w:eastAsia="Times New Roman" w:cs="Times New Roman"/>
          <w:bCs/>
          <w:color w:val="000000" w:themeColor="text1"/>
          <w:sz w:val="24"/>
          <w:szCs w:val="24"/>
          <w:lang w:eastAsia="ru-RU"/>
        </w:rPr>
        <w:t>и Федерального закона от 22.07.2008 № 123-ФЗ «Технический регламент о требованиях пожарной безопасности»</w:t>
      </w:r>
      <w:r w:rsidRPr="00E27EC3">
        <w:rPr>
          <w:rFonts w:eastAsia="Times New Roman" w:cs="Times New Roman"/>
          <w:color w:val="000000" w:themeColor="text1"/>
          <w:sz w:val="24"/>
          <w:szCs w:val="24"/>
          <w:lang w:eastAsia="ru-RU"/>
        </w:rPr>
        <w:t>.</w:t>
      </w:r>
    </w:p>
    <w:p w:rsidR="00CE4513" w:rsidRPr="00E27EC3"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10.13 Инженерные коммуникации и оборудование (лифты, подъ</w:t>
      </w:r>
      <w:r w:rsidR="0003339B"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мники, системы и устройства водоснабжения, канализации, отопления, вентиляции, энергоснабжения, устройства связи и сигнализации, устройства для сбора мусора и </w:t>
      </w:r>
      <w:r w:rsidR="00961CBB" w:rsidRPr="00E27EC3">
        <w:rPr>
          <w:rFonts w:eastAsia="Times New Roman" w:cs="Times New Roman"/>
          <w:color w:val="000000" w:themeColor="text1"/>
          <w:sz w:val="24"/>
          <w:szCs w:val="24"/>
          <w:lang w:eastAsia="ru-RU"/>
        </w:rPr>
        <w:t>коммунальных</w:t>
      </w:r>
      <w:r w:rsidRPr="00E27EC3">
        <w:rPr>
          <w:rFonts w:eastAsia="Times New Roman" w:cs="Times New Roman"/>
          <w:color w:val="000000" w:themeColor="text1"/>
          <w:sz w:val="24"/>
          <w:szCs w:val="24"/>
          <w:lang w:eastAsia="ru-RU"/>
        </w:rPr>
        <w:t xml:space="preserve"> отходов и др.) зданий, предназначенных для проживания или посещения инвалидов и других маломобильных групп населения, должны быть приспособлены для использования указанными категориями граждан.</w:t>
      </w:r>
    </w:p>
    <w:p w:rsidR="00CE4513" w:rsidRPr="00E27EC3" w:rsidRDefault="00CE4513" w:rsidP="00241132">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Все элементы стационарного оборудования должны быть прочно и над</w:t>
      </w:r>
      <w:r w:rsidR="0003339B"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жно закреплены.</w:t>
      </w:r>
    </w:p>
    <w:p w:rsidR="00CE4513" w:rsidRPr="00E27EC3" w:rsidRDefault="00CE4513" w:rsidP="00CE4513">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color w:val="000000" w:themeColor="text1"/>
          <w:sz w:val="24"/>
          <w:szCs w:val="24"/>
          <w:lang w:eastAsia="ru-RU"/>
        </w:rPr>
        <w:t xml:space="preserve">10.14 </w:t>
      </w:r>
      <w:r w:rsidRPr="00E27EC3">
        <w:rPr>
          <w:rFonts w:eastAsia="Times New Roman" w:cs="Times New Roman"/>
          <w:bCs/>
          <w:color w:val="000000" w:themeColor="text1"/>
          <w:sz w:val="24"/>
          <w:szCs w:val="24"/>
          <w:lang w:eastAsia="ru-RU"/>
        </w:rPr>
        <w:t>В целях создания безопасных и благоприятных условий жизнедеятельности инвалидов и других маломобильных групп населения следует учитывать следующие основные требования по размещению зданий и сооружений:</w:t>
      </w:r>
    </w:p>
    <w:p w:rsidR="00CE4513" w:rsidRPr="00E27EC3" w:rsidRDefault="00CE4513" w:rsidP="00CE45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 xml:space="preserve">– жилые здания с квартирами для инвалидов на креслах – колясках следует размещать на расстоянии не более </w:t>
      </w:r>
      <w:smartTag w:uri="urn:schemas-microsoft-com:office:smarttags" w:element="metricconverter">
        <w:smartTagPr>
          <w:attr w:name="ProductID" w:val="300 м"/>
        </w:smartTagPr>
        <w:r w:rsidRPr="00E27EC3">
          <w:rPr>
            <w:rFonts w:eastAsia="Times New Roman" w:cs="Times New Roman"/>
            <w:bCs/>
            <w:color w:val="000000" w:themeColor="text1"/>
            <w:sz w:val="24"/>
            <w:szCs w:val="24"/>
            <w:lang w:eastAsia="ru-RU"/>
          </w:rPr>
          <w:t>300 м</w:t>
        </w:r>
      </w:smartTag>
      <w:r w:rsidRPr="00E27EC3">
        <w:rPr>
          <w:rFonts w:eastAsia="Times New Roman" w:cs="Times New Roman"/>
          <w:bCs/>
          <w:color w:val="000000" w:themeColor="text1"/>
          <w:sz w:val="24"/>
          <w:szCs w:val="24"/>
          <w:lang w:eastAsia="ru-RU"/>
        </w:rPr>
        <w:t xml:space="preserve"> от предприятий торговли товарами первой необходимости и при</w:t>
      </w:r>
      <w:r w:rsidR="00BE3EA4"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мных пунктов предприятий бытового обслуживания;</w:t>
      </w:r>
    </w:p>
    <w:p w:rsidR="00CE4513" w:rsidRPr="00E27EC3" w:rsidRDefault="00CE4513" w:rsidP="00CE45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 xml:space="preserve">– специализированные жилые здания и специализированные детские учреждения следует размещать на расстоянии не более </w:t>
      </w:r>
      <w:smartTag w:uri="urn:schemas-microsoft-com:office:smarttags" w:element="metricconverter">
        <w:smartTagPr>
          <w:attr w:name="ProductID" w:val="3000 м"/>
        </w:smartTagPr>
        <w:r w:rsidRPr="00E27EC3">
          <w:rPr>
            <w:rFonts w:eastAsia="Times New Roman" w:cs="Times New Roman"/>
            <w:bCs/>
            <w:color w:val="000000" w:themeColor="text1"/>
            <w:sz w:val="24"/>
            <w:szCs w:val="24"/>
            <w:lang w:eastAsia="ru-RU"/>
          </w:rPr>
          <w:t>3000 м</w:t>
        </w:r>
      </w:smartTag>
      <w:r w:rsidRPr="00E27EC3">
        <w:rPr>
          <w:rFonts w:eastAsia="Times New Roman" w:cs="Times New Roman"/>
          <w:bCs/>
          <w:color w:val="000000" w:themeColor="text1"/>
          <w:sz w:val="24"/>
          <w:szCs w:val="24"/>
          <w:lang w:eastAsia="ru-RU"/>
        </w:rPr>
        <w:t xml:space="preserve"> от пожарных депо;</w:t>
      </w:r>
    </w:p>
    <w:p w:rsidR="00CE4513" w:rsidRPr="00E27EC3" w:rsidRDefault="00CE4513" w:rsidP="00CE4513">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специализированные детские учреждения следует размещать в озелен</w:t>
      </w:r>
      <w:r w:rsidR="00BE3EA4" w:rsidRPr="00E27EC3">
        <w:rPr>
          <w:rFonts w:eastAsia="Times New Roman" w:cs="Times New Roman"/>
          <w:bCs/>
          <w:color w:val="000000" w:themeColor="text1"/>
          <w:sz w:val="24"/>
          <w:szCs w:val="24"/>
          <w:lang w:eastAsia="ru-RU"/>
        </w:rPr>
        <w:t>ё</w:t>
      </w:r>
      <w:r w:rsidRPr="00E27EC3">
        <w:rPr>
          <w:rFonts w:eastAsia="Times New Roman" w:cs="Times New Roman"/>
          <w:bCs/>
          <w:color w:val="000000" w:themeColor="text1"/>
          <w:sz w:val="24"/>
          <w:szCs w:val="24"/>
          <w:lang w:eastAsia="ru-RU"/>
        </w:rPr>
        <w:t xml:space="preserve">нных районах, на расстоянии не менее </w:t>
      </w:r>
      <w:smartTag w:uri="urn:schemas-microsoft-com:office:smarttags" w:element="metricconverter">
        <w:smartTagPr>
          <w:attr w:name="ProductID" w:val="3000 м"/>
        </w:smartTagPr>
        <w:r w:rsidRPr="00E27EC3">
          <w:rPr>
            <w:rFonts w:eastAsia="Times New Roman" w:cs="Times New Roman"/>
            <w:bCs/>
            <w:color w:val="000000" w:themeColor="text1"/>
            <w:sz w:val="24"/>
            <w:szCs w:val="24"/>
            <w:lang w:eastAsia="ru-RU"/>
          </w:rPr>
          <w:t>3000 м</w:t>
        </w:r>
      </w:smartTag>
      <w:r w:rsidRPr="00E27EC3">
        <w:rPr>
          <w:rFonts w:eastAsia="Times New Roman" w:cs="Times New Roman"/>
          <w:bCs/>
          <w:color w:val="000000" w:themeColor="text1"/>
          <w:sz w:val="24"/>
          <w:szCs w:val="24"/>
          <w:lang w:eastAsia="ru-RU"/>
        </w:rPr>
        <w:t xml:space="preserve"> от промышленных предприятий, улиц и дорог с интенсивным движением транспорта и железнодорожных путей, а также других источников повышенного шума, загрязнения воздуха и почвы;</w:t>
      </w:r>
    </w:p>
    <w:p w:rsidR="00CE4513" w:rsidRPr="00E27EC3" w:rsidRDefault="00CE4513" w:rsidP="00CE45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 специализированные школы</w:t>
      </w:r>
      <w:r w:rsidR="00BE3EA4" w:rsidRPr="00E27EC3">
        <w:rPr>
          <w:rFonts w:eastAsia="Times New Roman" w:cs="Times New Roman"/>
          <w:bCs/>
          <w:color w:val="000000" w:themeColor="text1"/>
          <w:sz w:val="24"/>
          <w:szCs w:val="24"/>
          <w:lang w:eastAsia="ru-RU"/>
        </w:rPr>
        <w:t xml:space="preserve"> – </w:t>
      </w:r>
      <w:r w:rsidRPr="00E27EC3">
        <w:rPr>
          <w:rFonts w:eastAsia="Times New Roman" w:cs="Times New Roman"/>
          <w:bCs/>
          <w:color w:val="000000" w:themeColor="text1"/>
          <w:sz w:val="24"/>
          <w:szCs w:val="24"/>
          <w:lang w:eastAsia="ru-RU"/>
        </w:rPr>
        <w:t xml:space="preserve">интернаты для детей с нарушениями зрения и слуха следует размещать на расстоянии не менее </w:t>
      </w:r>
      <w:smartTag w:uri="urn:schemas-microsoft-com:office:smarttags" w:element="metricconverter">
        <w:smartTagPr>
          <w:attr w:name="ProductID" w:val="1500 м"/>
        </w:smartTagPr>
        <w:r w:rsidRPr="00E27EC3">
          <w:rPr>
            <w:rFonts w:eastAsia="Times New Roman" w:cs="Times New Roman"/>
            <w:bCs/>
            <w:color w:val="000000" w:themeColor="text1"/>
            <w:sz w:val="24"/>
            <w:szCs w:val="24"/>
            <w:lang w:eastAsia="ru-RU"/>
          </w:rPr>
          <w:t>1500 м</w:t>
        </w:r>
      </w:smartTag>
      <w:r w:rsidRPr="00E27EC3">
        <w:rPr>
          <w:rFonts w:eastAsia="Times New Roman" w:cs="Times New Roman"/>
          <w:bCs/>
          <w:color w:val="000000" w:themeColor="text1"/>
          <w:sz w:val="24"/>
          <w:szCs w:val="24"/>
          <w:lang w:eastAsia="ru-RU"/>
        </w:rPr>
        <w:t xml:space="preserve"> от радиопередающих объектов.</w:t>
      </w:r>
    </w:p>
    <w:p w:rsidR="00CE4513" w:rsidRPr="00E27EC3" w:rsidRDefault="00CE4513" w:rsidP="00CE4513">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10.15 К информационным средствам на участках, используемых инвалидами и другими маломобильными группами населения, следует относить:</w:t>
      </w:r>
    </w:p>
    <w:p w:rsidR="00CE4513" w:rsidRPr="00E27EC3" w:rsidRDefault="00CE4513" w:rsidP="00CE45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w:t>
      </w:r>
      <w:r w:rsidRPr="00E27EC3">
        <w:rPr>
          <w:rFonts w:eastAsia="Times New Roman" w:cs="Times New Roman"/>
          <w:color w:val="000000" w:themeColor="text1"/>
          <w:sz w:val="24"/>
          <w:szCs w:val="24"/>
          <w:lang w:eastAsia="ru-RU"/>
        </w:rPr>
        <w:t xml:space="preserve"> рельефные, фактурные и иные виды тактильных поверхностей путей движения на участках, дорогах и пешеходных трассах;</w:t>
      </w:r>
    </w:p>
    <w:p w:rsidR="00CE4513" w:rsidRPr="00E27EC3" w:rsidRDefault="00CE4513" w:rsidP="00CE45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w:t>
      </w:r>
      <w:r w:rsidRPr="00E27EC3">
        <w:rPr>
          <w:rFonts w:eastAsia="Times New Roman" w:cs="Times New Roman"/>
          <w:color w:val="000000" w:themeColor="text1"/>
          <w:sz w:val="24"/>
          <w:szCs w:val="24"/>
          <w:lang w:eastAsia="ru-RU"/>
        </w:rPr>
        <w:t xml:space="preserve"> ограждение опасных зон;</w:t>
      </w:r>
    </w:p>
    <w:p w:rsidR="00CE4513" w:rsidRPr="00E27EC3" w:rsidRDefault="00CE4513" w:rsidP="00CE45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w:t>
      </w:r>
      <w:r w:rsidRPr="00E27EC3">
        <w:rPr>
          <w:rFonts w:eastAsia="Times New Roman" w:cs="Times New Roman"/>
          <w:color w:val="000000" w:themeColor="text1"/>
          <w:sz w:val="24"/>
          <w:szCs w:val="24"/>
          <w:lang w:eastAsia="ru-RU"/>
        </w:rPr>
        <w:t xml:space="preserve"> разметку путей движения на участках, знаки дорожного движения и указатели;</w:t>
      </w:r>
    </w:p>
    <w:p w:rsidR="00CE4513" w:rsidRPr="00E27EC3" w:rsidRDefault="00CE4513" w:rsidP="00CE45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w:t>
      </w:r>
      <w:r w:rsidRPr="00E27EC3">
        <w:rPr>
          <w:rFonts w:eastAsia="Times New Roman" w:cs="Times New Roman"/>
          <w:color w:val="000000" w:themeColor="text1"/>
          <w:sz w:val="24"/>
          <w:szCs w:val="24"/>
          <w:lang w:eastAsia="ru-RU"/>
        </w:rPr>
        <w:t xml:space="preserve"> информационные сооружения (стенды, щиты и объ</w:t>
      </w:r>
      <w:r w:rsidR="00995FA1"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мные рекламные устройства);</w:t>
      </w:r>
    </w:p>
    <w:p w:rsidR="00CE4513" w:rsidRPr="00E27EC3" w:rsidRDefault="00CE4513" w:rsidP="00CE45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w:t>
      </w:r>
      <w:r w:rsidRPr="00E27EC3">
        <w:rPr>
          <w:rFonts w:eastAsia="Times New Roman" w:cs="Times New Roman"/>
          <w:color w:val="000000" w:themeColor="text1"/>
          <w:sz w:val="24"/>
          <w:szCs w:val="24"/>
          <w:lang w:eastAsia="ru-RU"/>
        </w:rPr>
        <w:t xml:space="preserve"> светофоры и световые указатели;</w:t>
      </w:r>
    </w:p>
    <w:p w:rsidR="00CE4513" w:rsidRPr="00E27EC3" w:rsidRDefault="00CE4513" w:rsidP="00CE45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w:t>
      </w:r>
      <w:r w:rsidRPr="00E27EC3">
        <w:rPr>
          <w:rFonts w:eastAsia="Times New Roman" w:cs="Times New Roman"/>
          <w:color w:val="000000" w:themeColor="text1"/>
          <w:sz w:val="24"/>
          <w:szCs w:val="24"/>
          <w:lang w:eastAsia="ru-RU"/>
        </w:rPr>
        <w:t xml:space="preserve"> устройства звукового дублирования сигналов движения.</w:t>
      </w:r>
    </w:p>
    <w:p w:rsidR="00CE4513" w:rsidRPr="00E27EC3" w:rsidRDefault="00CE4513" w:rsidP="00CE45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Для облегчения ориентации маломобильных групп населения в зданиях и сооружениях также следует предусматривать информационные устройства, средства и их системы.</w:t>
      </w:r>
    </w:p>
    <w:p w:rsidR="00CE4513" w:rsidRPr="00E27EC3" w:rsidRDefault="00CE4513" w:rsidP="00CE45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10.16 В пределах участков зданий и сооружений рекомендуется обеспечивать непрерывность информации на путях движения к местам обслуживания и отдыха.</w:t>
      </w:r>
    </w:p>
    <w:p w:rsidR="00CE4513" w:rsidRPr="00E27EC3" w:rsidRDefault="00CE4513" w:rsidP="00CE45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10.17 При проектировании участка здания или комплекса следует соблюдать непрерывность пешеходных и транспортных путей, обеспечивающих доступ инвалидов и других маломобильных групп населения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CE4513" w:rsidRPr="00E27EC3" w:rsidRDefault="00CE4513" w:rsidP="00CE4513">
      <w:pPr>
        <w:widowControl w:val="0"/>
        <w:spacing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E27EC3">
          <w:rPr>
            <w:rFonts w:eastAsia="Times New Roman" w:cs="Times New Roman"/>
            <w:bCs/>
            <w:color w:val="000000" w:themeColor="text1"/>
            <w:sz w:val="24"/>
            <w:szCs w:val="24"/>
            <w:lang w:eastAsia="ru-RU"/>
          </w:rPr>
          <w:t>100 м</w:t>
        </w:r>
      </w:smartTag>
      <w:r w:rsidRPr="00E27EC3">
        <w:rPr>
          <w:rFonts w:eastAsia="Times New Roman" w:cs="Times New Roman"/>
          <w:bCs/>
          <w:color w:val="000000" w:themeColor="text1"/>
          <w:sz w:val="24"/>
          <w:szCs w:val="24"/>
          <w:lang w:eastAsia="ru-RU"/>
        </w:rPr>
        <w:t xml:space="preserve">, до входов в жилые здания, в которых проживают инвалиды, – не более </w:t>
      </w:r>
      <w:smartTag w:uri="urn:schemas-microsoft-com:office:smarttags" w:element="metricconverter">
        <w:smartTagPr>
          <w:attr w:name="ProductID" w:val="300 м"/>
        </w:smartTagPr>
        <w:r w:rsidRPr="00E27EC3">
          <w:rPr>
            <w:rFonts w:eastAsia="Times New Roman" w:cs="Times New Roman"/>
            <w:bCs/>
            <w:color w:val="000000" w:themeColor="text1"/>
            <w:sz w:val="24"/>
            <w:szCs w:val="24"/>
            <w:lang w:eastAsia="ru-RU"/>
          </w:rPr>
          <w:t>300 м</w:t>
        </w:r>
      </w:smartTag>
      <w:r w:rsidRPr="00E27EC3">
        <w:rPr>
          <w:rFonts w:eastAsia="Times New Roman" w:cs="Times New Roman"/>
          <w:bCs/>
          <w:color w:val="000000" w:themeColor="text1"/>
          <w:sz w:val="24"/>
          <w:szCs w:val="24"/>
          <w:lang w:eastAsia="ru-RU"/>
        </w:rPr>
        <w:t>.</w:t>
      </w:r>
    </w:p>
    <w:p w:rsidR="00CE4513" w:rsidRPr="00E27EC3" w:rsidRDefault="00CE4513" w:rsidP="00CE45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10.18 Ширину, продольный и поперечный уклоны пешеходных дорожек и тротуаров, предназначенных для использования инвалидами, в том числе передвигающимися на креслах</w:t>
      </w:r>
      <w:r w:rsidR="00BE3EA4"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колясках, и другими маломобильными группами населения следует проектировать в соответствии с требованиями нормативных документов, указанных в п. 1</w:t>
      </w:r>
      <w:r w:rsidR="00B0041B" w:rsidRPr="00E27EC3">
        <w:rPr>
          <w:rFonts w:eastAsia="Times New Roman" w:cs="Times New Roman"/>
          <w:color w:val="000000" w:themeColor="text1"/>
          <w:sz w:val="24"/>
          <w:szCs w:val="24"/>
          <w:lang w:eastAsia="ru-RU"/>
        </w:rPr>
        <w:t>0</w:t>
      </w:r>
      <w:r w:rsidRPr="00E27EC3">
        <w:rPr>
          <w:rFonts w:eastAsia="Times New Roman" w:cs="Times New Roman"/>
          <w:color w:val="000000" w:themeColor="text1"/>
          <w:sz w:val="24"/>
          <w:szCs w:val="24"/>
          <w:lang w:eastAsia="ru-RU"/>
        </w:rPr>
        <w:t>.1 настоящих нормативов.</w:t>
      </w:r>
    </w:p>
    <w:p w:rsidR="00CE4513" w:rsidRPr="00E27EC3"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10.19 </w:t>
      </w:r>
      <w:r w:rsidRPr="00E27EC3">
        <w:rPr>
          <w:rFonts w:eastAsia="Times New Roman" w:cs="Times New Roman"/>
          <w:bCs/>
          <w:color w:val="000000" w:themeColor="text1"/>
          <w:sz w:val="24"/>
          <w:szCs w:val="24"/>
          <w:lang w:eastAsia="ru-RU"/>
        </w:rPr>
        <w:t>При размещении зданий и сооружений,</w:t>
      </w:r>
      <w:r w:rsidRPr="00E27EC3">
        <w:rPr>
          <w:rFonts w:eastAsia="Times New Roman" w:cs="Times New Roman"/>
          <w:color w:val="000000" w:themeColor="text1"/>
          <w:sz w:val="24"/>
          <w:szCs w:val="24"/>
          <w:lang w:eastAsia="ru-RU"/>
        </w:rPr>
        <w:t xml:space="preserve"> посещаемых инвалидами, </w:t>
      </w:r>
      <w:r w:rsidRPr="00E27EC3">
        <w:rPr>
          <w:rFonts w:eastAsia="Times New Roman" w:cs="Times New Roman"/>
          <w:bCs/>
          <w:color w:val="000000" w:themeColor="text1"/>
          <w:sz w:val="24"/>
          <w:szCs w:val="24"/>
          <w:lang w:eastAsia="ru-RU"/>
        </w:rPr>
        <w:t>на участке следует, по возможности, разделять пешеходные и транспортные потоки</w:t>
      </w:r>
      <w:r w:rsidRPr="00E27EC3">
        <w:rPr>
          <w:rFonts w:eastAsia="Times New Roman" w:cs="Times New Roman"/>
          <w:color w:val="000000" w:themeColor="text1"/>
          <w:sz w:val="24"/>
          <w:szCs w:val="24"/>
          <w:lang w:eastAsia="ru-RU"/>
        </w:rPr>
        <w:t>.</w:t>
      </w:r>
    </w:p>
    <w:p w:rsidR="00CE4513" w:rsidRPr="00E27EC3" w:rsidRDefault="00CE4513" w:rsidP="00CE4513">
      <w:pPr>
        <w:widowControl w:val="0"/>
        <w:autoSpaceDE w:val="0"/>
        <w:autoSpaceDN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Транспортные проезды и пешеходные дороги допускается совмещать при соблюдении требований к параметрам путей движения.</w:t>
      </w:r>
    </w:p>
    <w:p w:rsidR="00CE4513" w:rsidRPr="00E27EC3" w:rsidRDefault="00CE4513" w:rsidP="00CE4513">
      <w:pPr>
        <w:widowControl w:val="0"/>
        <w:autoSpaceDE w:val="0"/>
        <w:autoSpaceDN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10.20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w:t>
      </w:r>
      <w:r w:rsidR="00B0041B" w:rsidRPr="00E27EC3">
        <w:rPr>
          <w:rFonts w:eastAsia="Times New Roman" w:cs="Times New Roman"/>
          <w:color w:val="000000" w:themeColor="text1"/>
          <w:sz w:val="24"/>
          <w:szCs w:val="24"/>
          <w:lang w:eastAsia="ru-RU"/>
        </w:rPr>
        <w:t>иями Правил дорожного движения.</w:t>
      </w:r>
    </w:p>
    <w:p w:rsidR="00CE4513" w:rsidRPr="00E27EC3" w:rsidRDefault="00CE4513" w:rsidP="00CE4513">
      <w:pPr>
        <w:widowControl w:val="0"/>
        <w:autoSpaceDE w:val="0"/>
        <w:autoSpaceDN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w:t>
      </w:r>
      <w:r w:rsidR="00BE3EA4"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CE4513" w:rsidRPr="00E27EC3" w:rsidRDefault="00CE4513" w:rsidP="00CE4513">
      <w:pPr>
        <w:widowControl w:val="0"/>
        <w:autoSpaceDE w:val="0"/>
        <w:autoSpaceDN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10.21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w:t>
      </w:r>
      <w:r w:rsidR="00BE3EA4" w:rsidRPr="00E27EC3">
        <w:rPr>
          <w:rFonts w:eastAsia="Times New Roman" w:cs="Times New Roman"/>
          <w:color w:val="000000" w:themeColor="text1"/>
          <w:sz w:val="24"/>
          <w:szCs w:val="24"/>
          <w:lang w:eastAsia="ru-RU"/>
        </w:rPr>
        <w:t>ёмными устройствами.</w:t>
      </w:r>
    </w:p>
    <w:p w:rsidR="00CE4513" w:rsidRPr="00E27EC3" w:rsidRDefault="00CE4513" w:rsidP="00CE45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Опасные для инвалидов участки и пространства следует огораживать бортовым камнем.</w:t>
      </w:r>
    </w:p>
    <w:p w:rsidR="00CE4513" w:rsidRPr="00E27EC3" w:rsidRDefault="00CE4513" w:rsidP="00CE4513">
      <w:pPr>
        <w:widowControl w:val="0"/>
        <w:autoSpaceDE w:val="0"/>
        <w:autoSpaceDN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10.22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E27EC3">
          <w:rPr>
            <w:rFonts w:eastAsia="Times New Roman" w:cs="Times New Roman"/>
            <w:color w:val="000000" w:themeColor="text1"/>
            <w:sz w:val="24"/>
            <w:szCs w:val="24"/>
            <w:lang w:eastAsia="ru-RU"/>
          </w:rPr>
          <w:t>0,8 м</w:t>
        </w:r>
      </w:smartTag>
      <w:r w:rsidRPr="00E27EC3">
        <w:rPr>
          <w:rFonts w:eastAsia="Times New Roman" w:cs="Times New Roman"/>
          <w:color w:val="000000" w:themeColor="text1"/>
          <w:sz w:val="24"/>
          <w:szCs w:val="24"/>
          <w:lang w:eastAsia="ru-RU"/>
        </w:rPr>
        <w:t xml:space="preserve"> до объекта информации, начала опасного участка, изменения направления движения, входа и т. п.</w:t>
      </w:r>
    </w:p>
    <w:p w:rsidR="00CE4513" w:rsidRPr="00E27EC3" w:rsidRDefault="00CE4513" w:rsidP="00CE4513">
      <w:pPr>
        <w:widowControl w:val="0"/>
        <w:autoSpaceDE w:val="0"/>
        <w:autoSpaceDN w:val="0"/>
        <w:adjustRightInd w:val="0"/>
        <w:spacing w:before="10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CE4513" w:rsidRPr="00E27EC3" w:rsidRDefault="00CE4513" w:rsidP="00CE4513">
      <w:pPr>
        <w:widowControl w:val="0"/>
        <w:autoSpaceDE w:val="0"/>
        <w:autoSpaceDN w:val="0"/>
        <w:adjustRightInd w:val="0"/>
        <w:spacing w:after="10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CE4513" w:rsidRPr="00E27EC3" w:rsidRDefault="00CE4513" w:rsidP="00CE4513">
      <w:pPr>
        <w:widowControl w:val="0"/>
        <w:autoSpaceDE w:val="0"/>
        <w:autoSpaceDN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pacing w:val="-3"/>
          <w:sz w:val="24"/>
          <w:szCs w:val="24"/>
          <w:lang w:eastAsia="ru-RU"/>
        </w:rPr>
        <w:t xml:space="preserve">10.23 Объекты, нижняя кромка которых расположена на высоте от 0,7 до </w:t>
      </w:r>
      <w:smartTag w:uri="urn:schemas-microsoft-com:office:smarttags" w:element="metricconverter">
        <w:smartTagPr>
          <w:attr w:name="ProductID" w:val="2,1 м"/>
        </w:smartTagPr>
        <w:r w:rsidRPr="00E27EC3">
          <w:rPr>
            <w:rFonts w:eastAsia="Times New Roman" w:cs="Times New Roman"/>
            <w:color w:val="000000" w:themeColor="text1"/>
            <w:spacing w:val="-3"/>
            <w:sz w:val="24"/>
            <w:szCs w:val="24"/>
            <w:lang w:eastAsia="ru-RU"/>
          </w:rPr>
          <w:t>2,1 м</w:t>
        </w:r>
      </w:smartTag>
      <w:r w:rsidRPr="00E27EC3">
        <w:rPr>
          <w:rFonts w:eastAsia="Times New Roman" w:cs="Times New Roman"/>
          <w:color w:val="000000" w:themeColor="text1"/>
          <w:sz w:val="24"/>
          <w:szCs w:val="24"/>
          <w:lang w:eastAsia="ru-RU"/>
        </w:rPr>
        <w:t xml:space="preserve"> от уровня пешеходного пути, не должны выступать за плоскость вертикальной </w:t>
      </w:r>
      <w:r w:rsidRPr="00E27EC3">
        <w:rPr>
          <w:rFonts w:eastAsia="Times New Roman" w:cs="Times New Roman"/>
          <w:color w:val="000000" w:themeColor="text1"/>
          <w:spacing w:val="-2"/>
          <w:sz w:val="24"/>
          <w:szCs w:val="24"/>
          <w:lang w:eastAsia="ru-RU"/>
        </w:rPr>
        <w:t>конструкции более чем на</w:t>
      </w:r>
      <w:r w:rsidR="00241132" w:rsidRPr="00E27EC3">
        <w:rPr>
          <w:rFonts w:eastAsia="Times New Roman" w:cs="Times New Roman"/>
          <w:color w:val="000000" w:themeColor="text1"/>
          <w:spacing w:val="-2"/>
          <w:sz w:val="24"/>
          <w:szCs w:val="24"/>
          <w:lang w:eastAsia="ru-RU"/>
        </w:rPr>
        <w:t xml:space="preserve">  </w:t>
      </w:r>
      <w:r w:rsidRPr="00E27EC3">
        <w:rPr>
          <w:rFonts w:eastAsia="Times New Roman" w:cs="Times New Roman"/>
          <w:color w:val="000000" w:themeColor="text1"/>
          <w:spacing w:val="-2"/>
          <w:sz w:val="24"/>
          <w:szCs w:val="24"/>
          <w:lang w:eastAsia="ru-RU"/>
        </w:rPr>
        <w:t xml:space="preserve"> </w:t>
      </w:r>
      <w:smartTag w:uri="urn:schemas-microsoft-com:office:smarttags" w:element="metricconverter">
        <w:smartTagPr>
          <w:attr w:name="ProductID" w:val="0,1 м"/>
        </w:smartTagPr>
        <w:r w:rsidRPr="00E27EC3">
          <w:rPr>
            <w:rFonts w:eastAsia="Times New Roman" w:cs="Times New Roman"/>
            <w:color w:val="000000" w:themeColor="text1"/>
            <w:spacing w:val="-2"/>
            <w:sz w:val="24"/>
            <w:szCs w:val="24"/>
            <w:lang w:eastAsia="ru-RU"/>
          </w:rPr>
          <w:t>0,1 м</w:t>
        </w:r>
      </w:smartTag>
      <w:r w:rsidRPr="00E27EC3">
        <w:rPr>
          <w:rFonts w:eastAsia="Times New Roman" w:cs="Times New Roman"/>
          <w:color w:val="000000" w:themeColor="text1"/>
          <w:spacing w:val="-2"/>
          <w:sz w:val="24"/>
          <w:szCs w:val="24"/>
          <w:lang w:eastAsia="ru-RU"/>
        </w:rPr>
        <w:t>, а при их размещении на отдельно стоящей опоре –</w:t>
      </w:r>
      <w:r w:rsidRPr="00E27EC3">
        <w:rPr>
          <w:rFonts w:eastAsia="Times New Roman" w:cs="Times New Roman"/>
          <w:color w:val="000000" w:themeColor="text1"/>
          <w:sz w:val="24"/>
          <w:szCs w:val="24"/>
          <w:lang w:eastAsia="ru-RU"/>
        </w:rPr>
        <w:t xml:space="preserve"> не более </w:t>
      </w:r>
      <w:smartTag w:uri="urn:schemas-microsoft-com:office:smarttags" w:element="metricconverter">
        <w:smartTagPr>
          <w:attr w:name="ProductID" w:val="0,3 м"/>
        </w:smartTagPr>
        <w:r w:rsidRPr="00E27EC3">
          <w:rPr>
            <w:rFonts w:eastAsia="Times New Roman" w:cs="Times New Roman"/>
            <w:color w:val="000000" w:themeColor="text1"/>
            <w:sz w:val="24"/>
            <w:szCs w:val="24"/>
            <w:lang w:eastAsia="ru-RU"/>
          </w:rPr>
          <w:t>0,3 м</w:t>
        </w:r>
      </w:smartTag>
      <w:r w:rsidRPr="00E27EC3">
        <w:rPr>
          <w:rFonts w:eastAsia="Times New Roman" w:cs="Times New Roman"/>
          <w:color w:val="000000" w:themeColor="text1"/>
          <w:sz w:val="24"/>
          <w:szCs w:val="24"/>
          <w:lang w:eastAsia="ru-RU"/>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E27EC3">
          <w:rPr>
            <w:rFonts w:eastAsia="Times New Roman" w:cs="Times New Roman"/>
            <w:color w:val="000000" w:themeColor="text1"/>
            <w:sz w:val="24"/>
            <w:szCs w:val="24"/>
            <w:lang w:eastAsia="ru-RU"/>
          </w:rPr>
          <w:t>0,05 м</w:t>
        </w:r>
      </w:smartTag>
      <w:r w:rsidRPr="00E27EC3">
        <w:rPr>
          <w:rFonts w:eastAsia="Times New Roman" w:cs="Times New Roman"/>
          <w:color w:val="000000" w:themeColor="text1"/>
          <w:sz w:val="24"/>
          <w:szCs w:val="24"/>
          <w:lang w:eastAsia="ru-RU"/>
        </w:rPr>
        <w:t xml:space="preserve"> или ограждениями высотой не менее </w:t>
      </w:r>
      <w:smartTag w:uri="urn:schemas-microsoft-com:office:smarttags" w:element="metricconverter">
        <w:smartTagPr>
          <w:attr w:name="ProductID" w:val="0,7 м"/>
        </w:smartTagPr>
        <w:r w:rsidRPr="00E27EC3">
          <w:rPr>
            <w:rFonts w:eastAsia="Times New Roman" w:cs="Times New Roman"/>
            <w:color w:val="000000" w:themeColor="text1"/>
            <w:sz w:val="24"/>
            <w:szCs w:val="24"/>
            <w:lang w:eastAsia="ru-RU"/>
          </w:rPr>
          <w:t>0,7 м</w:t>
        </w:r>
      </w:smartTag>
      <w:r w:rsidRPr="00E27EC3">
        <w:rPr>
          <w:rFonts w:eastAsia="Times New Roman" w:cs="Times New Roman"/>
          <w:color w:val="000000" w:themeColor="text1"/>
          <w:sz w:val="24"/>
          <w:szCs w:val="24"/>
          <w:lang w:eastAsia="ru-RU"/>
        </w:rPr>
        <w:t xml:space="preserve"> и т. п.</w:t>
      </w:r>
    </w:p>
    <w:p w:rsidR="00CE4513" w:rsidRPr="00E27EC3" w:rsidRDefault="00CE4513" w:rsidP="00CE4513">
      <w:pPr>
        <w:widowControl w:val="0"/>
        <w:autoSpaceDE w:val="0"/>
        <w:autoSpaceDN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w:t>
      </w:r>
      <w:r w:rsidR="00B0041B"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коляски.</w:t>
      </w:r>
    </w:p>
    <w:p w:rsidR="00CE4513" w:rsidRPr="00E27EC3" w:rsidRDefault="00B0041B" w:rsidP="00CE4513">
      <w:pPr>
        <w:widowControl w:val="0"/>
        <w:autoSpaceDE w:val="0"/>
        <w:autoSpaceDN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10.24</w:t>
      </w:r>
      <w:r w:rsidR="00CE4513" w:rsidRPr="00E27EC3">
        <w:rPr>
          <w:rFonts w:eastAsia="Times New Roman" w:cs="Times New Roman"/>
          <w:color w:val="000000" w:themeColor="text1"/>
          <w:sz w:val="24"/>
          <w:szCs w:val="24"/>
          <w:lang w:eastAsia="ru-RU"/>
        </w:rPr>
        <w:t xml:space="preserve"> </w:t>
      </w:r>
      <w:r w:rsidR="00CE4513" w:rsidRPr="00E27EC3">
        <w:rPr>
          <w:rFonts w:eastAsia="Times New Roman" w:cs="Times New Roman"/>
          <w:bCs/>
          <w:color w:val="000000" w:themeColor="text1"/>
          <w:sz w:val="24"/>
          <w:szCs w:val="24"/>
          <w:lang w:eastAsia="ru-RU"/>
        </w:rPr>
        <w:t>При проектировании автостоянок на территории жилых зон, около учреждений культурно</w:t>
      </w:r>
      <w:r w:rsidRPr="00E27EC3">
        <w:rPr>
          <w:rFonts w:eastAsia="Times New Roman" w:cs="Times New Roman"/>
          <w:bCs/>
          <w:color w:val="000000" w:themeColor="text1"/>
          <w:sz w:val="24"/>
          <w:szCs w:val="24"/>
          <w:lang w:eastAsia="ru-RU"/>
        </w:rPr>
        <w:t xml:space="preserve"> – </w:t>
      </w:r>
      <w:r w:rsidR="00CE4513" w:rsidRPr="00E27EC3">
        <w:rPr>
          <w:rFonts w:eastAsia="Times New Roman" w:cs="Times New Roman"/>
          <w:bCs/>
          <w:color w:val="000000" w:themeColor="text1"/>
          <w:sz w:val="24"/>
          <w:szCs w:val="24"/>
          <w:lang w:eastAsia="ru-RU"/>
        </w:rPr>
        <w:t>бытового обслуживания населения, предприятий торговли и отдыха, спортивных зданий и сооружений, мест приложения труда</w:t>
      </w:r>
      <w:r w:rsidR="00CE4513" w:rsidRPr="00E27EC3">
        <w:rPr>
          <w:rFonts w:ascii="Arial" w:eastAsia="Times New Roman" w:hAnsi="Arial" w:cs="Arial"/>
          <w:b/>
          <w:bCs/>
          <w:color w:val="000000" w:themeColor="text1"/>
          <w:sz w:val="18"/>
          <w:szCs w:val="18"/>
          <w:lang w:eastAsia="ru-RU"/>
        </w:rPr>
        <w:t xml:space="preserve"> </w:t>
      </w:r>
      <w:r w:rsidRPr="00E27EC3">
        <w:rPr>
          <w:rFonts w:eastAsia="Times New Roman" w:cs="Times New Roman"/>
          <w:color w:val="000000" w:themeColor="text1"/>
          <w:sz w:val="24"/>
          <w:szCs w:val="24"/>
          <w:lang w:eastAsia="ru-RU"/>
        </w:rPr>
        <w:t>до 10</w:t>
      </w:r>
      <w:r w:rsidR="00CE4513" w:rsidRPr="00E27EC3">
        <w:rPr>
          <w:rFonts w:eastAsia="Times New Roman" w:cs="Times New Roman"/>
          <w:color w:val="000000" w:themeColor="text1"/>
          <w:sz w:val="24"/>
          <w:szCs w:val="24"/>
          <w:lang w:eastAsia="ru-RU"/>
        </w:rPr>
        <w:t>% мест (но не менее одного места) следует выделять для транспорта инвалидов. Размеры одного машино</w:t>
      </w:r>
      <w:r w:rsidRPr="00E27EC3">
        <w:rPr>
          <w:rFonts w:eastAsia="Times New Roman" w:cs="Times New Roman"/>
          <w:color w:val="000000" w:themeColor="text1"/>
          <w:sz w:val="24"/>
          <w:szCs w:val="24"/>
          <w:lang w:eastAsia="ru-RU"/>
        </w:rPr>
        <w:t xml:space="preserve"> – </w:t>
      </w:r>
      <w:r w:rsidR="00CE4513" w:rsidRPr="00E27EC3">
        <w:rPr>
          <w:rFonts w:eastAsia="Times New Roman" w:cs="Times New Roman"/>
          <w:color w:val="000000" w:themeColor="text1"/>
          <w:sz w:val="24"/>
          <w:szCs w:val="24"/>
          <w:lang w:eastAsia="ru-RU"/>
        </w:rPr>
        <w:t xml:space="preserve">места следует принимать в соответствии с п. </w:t>
      </w:r>
      <w:r w:rsidRPr="00E27EC3">
        <w:rPr>
          <w:rFonts w:eastAsia="Times New Roman" w:cs="Times New Roman"/>
          <w:color w:val="000000" w:themeColor="text1"/>
          <w:sz w:val="24"/>
          <w:szCs w:val="24"/>
          <w:lang w:eastAsia="ru-RU"/>
        </w:rPr>
        <w:t>3.5.</w:t>
      </w:r>
      <w:r w:rsidR="00215CC4" w:rsidRPr="00E27EC3">
        <w:rPr>
          <w:rFonts w:eastAsia="Times New Roman" w:cs="Times New Roman"/>
          <w:color w:val="000000" w:themeColor="text1"/>
          <w:sz w:val="24"/>
          <w:szCs w:val="24"/>
          <w:lang w:eastAsia="ru-RU"/>
        </w:rPr>
        <w:t>12</w:t>
      </w:r>
      <w:r w:rsidRPr="00E27EC3">
        <w:rPr>
          <w:rFonts w:eastAsia="Times New Roman" w:cs="Times New Roman"/>
          <w:color w:val="000000" w:themeColor="text1"/>
          <w:sz w:val="24"/>
          <w:szCs w:val="24"/>
          <w:lang w:eastAsia="ru-RU"/>
        </w:rPr>
        <w:t>3</w:t>
      </w:r>
      <w:r w:rsidR="00CE4513" w:rsidRPr="00E27EC3">
        <w:rPr>
          <w:rFonts w:eastAsia="Times New Roman" w:cs="Times New Roman"/>
          <w:color w:val="000000" w:themeColor="text1"/>
          <w:sz w:val="24"/>
          <w:szCs w:val="24"/>
          <w:lang w:eastAsia="ru-RU"/>
        </w:rPr>
        <w:t xml:space="preserve"> настоящих нормативов.</w:t>
      </w:r>
    </w:p>
    <w:p w:rsidR="00CE4513" w:rsidRPr="00E27EC3" w:rsidRDefault="00CE4513" w:rsidP="00CE4513">
      <w:pPr>
        <w:widowControl w:val="0"/>
        <w:autoSpaceDE w:val="0"/>
        <w:autoSpaceDN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этом места для стоянки транспорта инвалидов на открытых автостоянках должны размещаться на расстоянии от входов, доступных для инвалидов и других м</w:t>
      </w:r>
      <w:r w:rsidR="00B0041B" w:rsidRPr="00E27EC3">
        <w:rPr>
          <w:rFonts w:eastAsia="Times New Roman" w:cs="Times New Roman"/>
          <w:color w:val="000000" w:themeColor="text1"/>
          <w:sz w:val="24"/>
          <w:szCs w:val="24"/>
          <w:lang w:eastAsia="ru-RU"/>
        </w:rPr>
        <w:t>аломобильных групп населения</w:t>
      </w:r>
      <w:r w:rsidRPr="00E27EC3">
        <w:rPr>
          <w:rFonts w:eastAsia="Times New Roman" w:cs="Times New Roman"/>
          <w:color w:val="000000" w:themeColor="text1"/>
          <w:sz w:val="24"/>
          <w:szCs w:val="24"/>
          <w:lang w:eastAsia="ru-RU"/>
        </w:rPr>
        <w:t xml:space="preserve"> не более</w:t>
      </w:r>
      <w:r w:rsidR="00B0041B" w:rsidRPr="00E27EC3">
        <w:rPr>
          <w:rFonts w:eastAsia="Times New Roman" w:cs="Times New Roman"/>
          <w:color w:val="000000" w:themeColor="text1"/>
          <w:sz w:val="24"/>
          <w:szCs w:val="24"/>
          <w:lang w:eastAsia="ru-RU"/>
        </w:rPr>
        <w:t xml:space="preserve"> (м)</w:t>
      </w:r>
      <w:r w:rsidRPr="00E27EC3">
        <w:rPr>
          <w:rFonts w:eastAsia="Times New Roman" w:cs="Times New Roman"/>
          <w:color w:val="000000" w:themeColor="text1"/>
          <w:sz w:val="24"/>
          <w:szCs w:val="24"/>
          <w:lang w:eastAsia="ru-RU"/>
        </w:rPr>
        <w:t>:</w:t>
      </w:r>
    </w:p>
    <w:p w:rsidR="00CE4513" w:rsidRPr="00E27EC3" w:rsidRDefault="00B0041B" w:rsidP="00CE4513">
      <w:pPr>
        <w:widowControl w:val="0"/>
        <w:autoSpaceDE w:val="0"/>
        <w:autoSpaceDN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CE4513" w:rsidRPr="00E27EC3">
        <w:rPr>
          <w:rFonts w:eastAsia="Times New Roman" w:cs="Times New Roman"/>
          <w:color w:val="000000" w:themeColor="text1"/>
          <w:sz w:val="24"/>
          <w:szCs w:val="24"/>
          <w:lang w:eastAsia="ru-RU"/>
        </w:rPr>
        <w:t xml:space="preserve"> 50 – для общественных зданий, иных объектов социальной инфраструктуры, а также мест приложения труда;</w:t>
      </w:r>
    </w:p>
    <w:p w:rsidR="00CE4513" w:rsidRPr="00E27EC3" w:rsidRDefault="00B0041B" w:rsidP="00CE4513">
      <w:pPr>
        <w:widowControl w:val="0"/>
        <w:autoSpaceDE w:val="0"/>
        <w:autoSpaceDN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w:t>
      </w:r>
      <w:r w:rsidR="00CE4513" w:rsidRPr="00E27EC3">
        <w:rPr>
          <w:rFonts w:eastAsia="Times New Roman" w:cs="Times New Roman"/>
          <w:color w:val="000000" w:themeColor="text1"/>
          <w:sz w:val="24"/>
          <w:szCs w:val="24"/>
          <w:lang w:eastAsia="ru-RU"/>
        </w:rPr>
        <w:t xml:space="preserve"> 100 – для жилых зданий.</w:t>
      </w:r>
    </w:p>
    <w:p w:rsidR="00CE4513" w:rsidRPr="00E27EC3" w:rsidRDefault="00CE4513" w:rsidP="00CE45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На автомобильных стоянках при специализированных зданиях и сооружениях для инвалидов следует выделять для личных автомобилей </w:t>
      </w:r>
      <w:r w:rsidR="00B0041B" w:rsidRPr="00E27EC3">
        <w:rPr>
          <w:rFonts w:eastAsia="Times New Roman" w:cs="Times New Roman"/>
          <w:color w:val="000000" w:themeColor="text1"/>
          <w:sz w:val="24"/>
          <w:szCs w:val="24"/>
          <w:lang w:eastAsia="ru-RU"/>
        </w:rPr>
        <w:t>инвалидов не менее 20</w:t>
      </w:r>
      <w:r w:rsidRPr="00E27EC3">
        <w:rPr>
          <w:rFonts w:eastAsia="Times New Roman" w:cs="Times New Roman"/>
          <w:color w:val="000000" w:themeColor="text1"/>
          <w:sz w:val="24"/>
          <w:szCs w:val="24"/>
          <w:lang w:eastAsia="ru-RU"/>
        </w:rPr>
        <w:t>% мест, а около учреждений, специализирующихся на лечении спинальных больных и восстановлении опорно</w:t>
      </w:r>
      <w:r w:rsidR="00B0041B"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двигатель</w:t>
      </w:r>
      <w:r w:rsidR="00B0041B" w:rsidRPr="00E27EC3">
        <w:rPr>
          <w:rFonts w:eastAsia="Times New Roman" w:cs="Times New Roman"/>
          <w:color w:val="000000" w:themeColor="text1"/>
          <w:sz w:val="24"/>
          <w:szCs w:val="24"/>
          <w:lang w:eastAsia="ru-RU"/>
        </w:rPr>
        <w:t>ных функций, – не менее 30</w:t>
      </w:r>
      <w:r w:rsidRPr="00E27EC3">
        <w:rPr>
          <w:rFonts w:eastAsia="Times New Roman" w:cs="Times New Roman"/>
          <w:color w:val="000000" w:themeColor="text1"/>
          <w:sz w:val="24"/>
          <w:szCs w:val="24"/>
          <w:lang w:eastAsia="ru-RU"/>
        </w:rPr>
        <w:t>% мест.</w:t>
      </w:r>
    </w:p>
    <w:p w:rsidR="00CE4513" w:rsidRPr="00E27EC3" w:rsidRDefault="00CE4513" w:rsidP="00CE4513">
      <w:pPr>
        <w:widowControl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 наличии на стоянке мест для хранения автомобилей, салоны которых приспособлены для перевозки инвалидов на креслах</w:t>
      </w:r>
      <w:r w:rsidR="00BE3EA4"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 xml:space="preserve">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E27EC3">
          <w:rPr>
            <w:rFonts w:eastAsia="Times New Roman" w:cs="Times New Roman"/>
            <w:color w:val="000000" w:themeColor="text1"/>
            <w:sz w:val="24"/>
            <w:szCs w:val="24"/>
            <w:lang w:eastAsia="ru-RU"/>
          </w:rPr>
          <w:t>2,5 м</w:t>
        </w:r>
      </w:smartTag>
      <w:r w:rsidRPr="00E27EC3">
        <w:rPr>
          <w:rFonts w:eastAsia="Times New Roman" w:cs="Times New Roman"/>
          <w:color w:val="000000" w:themeColor="text1"/>
          <w:sz w:val="24"/>
          <w:szCs w:val="24"/>
          <w:lang w:eastAsia="ru-RU"/>
        </w:rPr>
        <w:t>.</w:t>
      </w:r>
    </w:p>
    <w:p w:rsidR="00CE4513" w:rsidRPr="00E27EC3" w:rsidRDefault="00B0041B"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10.25</w:t>
      </w:r>
      <w:r w:rsidR="00CE4513" w:rsidRPr="00E27EC3">
        <w:rPr>
          <w:rFonts w:eastAsia="Times New Roman" w:cs="Times New Roman"/>
          <w:color w:val="000000" w:themeColor="text1"/>
          <w:sz w:val="24"/>
          <w:szCs w:val="24"/>
          <w:lang w:eastAsia="ru-RU"/>
        </w:rPr>
        <w:t xml:space="preserve"> Площадки и места отдыха для инвалидов и других маломобильных групп населения следует размещать смежн</w:t>
      </w:r>
      <w:r w:rsidR="00BE3EA4" w:rsidRPr="00E27EC3">
        <w:rPr>
          <w:rFonts w:eastAsia="Times New Roman" w:cs="Times New Roman"/>
          <w:color w:val="000000" w:themeColor="text1"/>
          <w:sz w:val="24"/>
          <w:szCs w:val="24"/>
          <w:lang w:eastAsia="ru-RU"/>
        </w:rPr>
        <w:t>о вне габаритов путей движения.</w:t>
      </w:r>
    </w:p>
    <w:p w:rsidR="00CE4513" w:rsidRPr="00E27EC3"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CE4513" w:rsidRPr="00E27EC3" w:rsidRDefault="00B0041B"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10.26</w:t>
      </w:r>
      <w:r w:rsidR="00CE4513" w:rsidRPr="00E27EC3">
        <w:rPr>
          <w:rFonts w:eastAsia="Times New Roman" w:cs="Times New Roman"/>
          <w:color w:val="000000" w:themeColor="text1"/>
          <w:sz w:val="24"/>
          <w:szCs w:val="24"/>
          <w:lang w:eastAsia="ru-RU"/>
        </w:rPr>
        <w:t xml:space="preserve"> Для озеленения участков объектов, посещаемых инвалидами и маломобильными группами населения, следует применять нетравмирующие древесно</w:t>
      </w:r>
      <w:r w:rsidRPr="00E27EC3">
        <w:rPr>
          <w:rFonts w:eastAsia="Times New Roman" w:cs="Times New Roman"/>
          <w:color w:val="000000" w:themeColor="text1"/>
          <w:sz w:val="24"/>
          <w:szCs w:val="24"/>
          <w:lang w:eastAsia="ru-RU"/>
        </w:rPr>
        <w:t xml:space="preserve"> – </w:t>
      </w:r>
      <w:r w:rsidR="00CE4513" w:rsidRPr="00E27EC3">
        <w:rPr>
          <w:rFonts w:eastAsia="Times New Roman" w:cs="Times New Roman"/>
          <w:color w:val="000000" w:themeColor="text1"/>
          <w:sz w:val="24"/>
          <w:szCs w:val="24"/>
          <w:lang w:eastAsia="ru-RU"/>
        </w:rPr>
        <w:t>кустарниковые породы.</w:t>
      </w:r>
    </w:p>
    <w:p w:rsidR="00CE4513" w:rsidRPr="00E27EC3"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rsidR="00CE4513" w:rsidRPr="00E27EC3"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Граница озелен</w:t>
      </w:r>
      <w:r w:rsidR="00BE3EA4"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E27EC3">
          <w:rPr>
            <w:rFonts w:eastAsia="Times New Roman" w:cs="Times New Roman"/>
            <w:color w:val="000000" w:themeColor="text1"/>
            <w:sz w:val="24"/>
            <w:szCs w:val="24"/>
            <w:lang w:eastAsia="ru-RU"/>
          </w:rPr>
          <w:t>0,04 м</w:t>
        </w:r>
      </w:smartTag>
      <w:r w:rsidRPr="00E27EC3">
        <w:rPr>
          <w:rFonts w:eastAsia="Times New Roman" w:cs="Times New Roman"/>
          <w:color w:val="000000" w:themeColor="text1"/>
          <w:sz w:val="24"/>
          <w:szCs w:val="24"/>
          <w:lang w:eastAsia="ru-RU"/>
        </w:rPr>
        <w:t>.</w:t>
      </w:r>
    </w:p>
    <w:p w:rsidR="003F0720" w:rsidRPr="00E27EC3" w:rsidRDefault="00CE4513" w:rsidP="00215CC4">
      <w:pPr>
        <w:ind w:firstLine="708"/>
        <w:rPr>
          <w:rFonts w:cs="Times New Roman"/>
          <w:color w:val="000000" w:themeColor="text1"/>
          <w:sz w:val="24"/>
          <w:szCs w:val="24"/>
        </w:rPr>
      </w:pPr>
      <w:r w:rsidRPr="00E27EC3">
        <w:rPr>
          <w:rFonts w:eastAsia="Times New Roman" w:cs="Times New Roman"/>
          <w:color w:val="000000" w:themeColor="text1"/>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r w:rsidR="003F0720" w:rsidRPr="00E27EC3">
        <w:rPr>
          <w:rFonts w:cs="Times New Roman"/>
          <w:color w:val="000000" w:themeColor="text1"/>
          <w:sz w:val="24"/>
          <w:szCs w:val="24"/>
        </w:rPr>
        <w:br w:type="page"/>
      </w:r>
    </w:p>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E27EC3" w:rsidRPr="00E27EC3" w:rsidTr="002968A4">
        <w:tc>
          <w:tcPr>
            <w:tcW w:w="4359" w:type="dxa"/>
          </w:tcPr>
          <w:p w:rsidR="00215CC4" w:rsidRPr="00E27EC3" w:rsidRDefault="00215CC4" w:rsidP="00816908">
            <w:pPr>
              <w:pStyle w:val="Default"/>
              <w:jc w:val="center"/>
              <w:rPr>
                <w:color w:val="000000" w:themeColor="text1"/>
              </w:rPr>
            </w:pPr>
          </w:p>
          <w:p w:rsidR="003F0720" w:rsidRPr="00E27EC3" w:rsidRDefault="003F0720" w:rsidP="00816908">
            <w:pPr>
              <w:pStyle w:val="Default"/>
              <w:jc w:val="center"/>
              <w:rPr>
                <w:color w:val="000000" w:themeColor="text1"/>
              </w:rPr>
            </w:pPr>
            <w:r w:rsidRPr="00E27EC3">
              <w:rPr>
                <w:b/>
                <w:color w:val="000000" w:themeColor="text1"/>
              </w:rPr>
              <w:t>ПРИЛОЖЕНИЕ А</w:t>
            </w:r>
            <w:r w:rsidRPr="00E27EC3">
              <w:rPr>
                <w:color w:val="000000" w:themeColor="text1"/>
              </w:rPr>
              <w:t xml:space="preserve"> (справочное)</w:t>
            </w:r>
          </w:p>
          <w:p w:rsidR="003F0720" w:rsidRPr="00E27EC3" w:rsidRDefault="003F0720" w:rsidP="00816908">
            <w:pPr>
              <w:pStyle w:val="Default"/>
              <w:jc w:val="center"/>
              <w:rPr>
                <w:color w:val="000000" w:themeColor="text1"/>
              </w:rPr>
            </w:pPr>
            <w:r w:rsidRPr="00E27EC3">
              <w:rPr>
                <w:color w:val="000000" w:themeColor="text1"/>
              </w:rPr>
              <w:t xml:space="preserve">к местным нормативам градостроительного проектирования </w:t>
            </w:r>
            <w:r w:rsidR="00E81DA4" w:rsidRPr="00E27EC3">
              <w:rPr>
                <w:color w:val="000000" w:themeColor="text1"/>
              </w:rPr>
              <w:t>Савеевского</w:t>
            </w:r>
            <w:r w:rsidR="002968A4" w:rsidRPr="00E27EC3">
              <w:rPr>
                <w:color w:val="000000" w:themeColor="text1"/>
              </w:rPr>
              <w:t xml:space="preserve"> сельского поселения</w:t>
            </w:r>
            <w:r w:rsidRPr="00E27EC3">
              <w:rPr>
                <w:color w:val="000000" w:themeColor="text1"/>
              </w:rPr>
              <w:t xml:space="preserve"> Рославльск</w:t>
            </w:r>
            <w:r w:rsidR="002968A4" w:rsidRPr="00E27EC3">
              <w:rPr>
                <w:color w:val="000000" w:themeColor="text1"/>
              </w:rPr>
              <w:t>ого</w:t>
            </w:r>
            <w:r w:rsidRPr="00E27EC3">
              <w:rPr>
                <w:color w:val="000000" w:themeColor="text1"/>
              </w:rPr>
              <w:t xml:space="preserve"> район</w:t>
            </w:r>
            <w:r w:rsidR="002968A4" w:rsidRPr="00E27EC3">
              <w:rPr>
                <w:color w:val="000000" w:themeColor="text1"/>
              </w:rPr>
              <w:t>а</w:t>
            </w:r>
          </w:p>
          <w:p w:rsidR="003F0720" w:rsidRPr="00E27EC3" w:rsidRDefault="003F0720" w:rsidP="00816908">
            <w:pPr>
              <w:pStyle w:val="Default"/>
              <w:jc w:val="center"/>
              <w:rPr>
                <w:color w:val="000000" w:themeColor="text1"/>
              </w:rPr>
            </w:pPr>
            <w:r w:rsidRPr="00E27EC3">
              <w:rPr>
                <w:color w:val="000000" w:themeColor="text1"/>
              </w:rPr>
              <w:t>Смоленской области</w:t>
            </w:r>
          </w:p>
        </w:tc>
      </w:tr>
    </w:tbl>
    <w:p w:rsidR="003F0720" w:rsidRPr="00E27EC3" w:rsidRDefault="003F0720" w:rsidP="003F0720">
      <w:pPr>
        <w:pStyle w:val="Default"/>
        <w:rPr>
          <w:color w:val="000000" w:themeColor="text1"/>
        </w:rPr>
      </w:pPr>
    </w:p>
    <w:p w:rsidR="003F0720" w:rsidRPr="00E27EC3" w:rsidRDefault="003F0720" w:rsidP="003F0720">
      <w:pPr>
        <w:pStyle w:val="Default"/>
        <w:rPr>
          <w:b/>
          <w:bCs/>
          <w:color w:val="000000" w:themeColor="text1"/>
        </w:rPr>
      </w:pPr>
    </w:p>
    <w:p w:rsidR="003F0720" w:rsidRPr="00E27EC3" w:rsidRDefault="003F0720" w:rsidP="003F0720">
      <w:pPr>
        <w:pStyle w:val="Default"/>
        <w:jc w:val="center"/>
        <w:rPr>
          <w:color w:val="000000" w:themeColor="text1"/>
        </w:rPr>
      </w:pPr>
      <w:r w:rsidRPr="00E27EC3">
        <w:rPr>
          <w:b/>
          <w:bCs/>
          <w:color w:val="000000" w:themeColor="text1"/>
        </w:rPr>
        <w:t>Термины и определения</w:t>
      </w:r>
    </w:p>
    <w:p w:rsidR="003F0720" w:rsidRPr="00E27EC3" w:rsidRDefault="003F0720" w:rsidP="003F0720">
      <w:pPr>
        <w:pStyle w:val="Default"/>
        <w:rPr>
          <w:b/>
          <w:bCs/>
          <w:i/>
          <w:iCs/>
          <w:color w:val="000000" w:themeColor="text1"/>
        </w:rPr>
      </w:pP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Автомобильная дорога </w:t>
      </w:r>
      <w:r w:rsidRPr="00E27EC3">
        <w:rPr>
          <w:color w:val="000000" w:themeColor="text1"/>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w:t>
      </w:r>
      <w:r w:rsidR="00413EF2" w:rsidRPr="00E27EC3">
        <w:rPr>
          <w:color w:val="000000" w:themeColor="text1"/>
        </w:rPr>
        <w:t>ё</w:t>
      </w:r>
      <w:r w:rsidRPr="00E27EC3">
        <w:rPr>
          <w:color w:val="000000" w:themeColor="text1"/>
        </w:rPr>
        <w:t xml:space="preserve">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Автостоянка </w:t>
      </w:r>
      <w:r w:rsidRPr="00E27EC3">
        <w:rPr>
          <w:color w:val="000000" w:themeColor="text1"/>
        </w:rPr>
        <w:t>– здание, сооружение (часть здания, сооружения) или специальная открытая площадка, предназначенные для хранения автомототранспортных средств.</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Автостоянка гостевая, паркинг </w:t>
      </w:r>
      <w:r w:rsidRPr="00E27EC3">
        <w:rPr>
          <w:color w:val="000000" w:themeColor="text1"/>
        </w:rPr>
        <w:t>– открытая площадка, предназначенная для кратковременного хранения (стоянки) легковых автомобилей.</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Автостоянка механизированная </w:t>
      </w:r>
      <w:r w:rsidRPr="00E27EC3">
        <w:rPr>
          <w:color w:val="000000" w:themeColor="text1"/>
        </w:rPr>
        <w:t>–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Автостоянка надземная закрытого типа </w:t>
      </w:r>
      <w:r w:rsidRPr="00E27EC3">
        <w:rPr>
          <w:color w:val="000000" w:themeColor="text1"/>
        </w:rPr>
        <w:t>– автостоянка с наружными стеновыми ограждениями.</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Автостоянка надземная открытого типа </w:t>
      </w:r>
      <w:r w:rsidRPr="00E27EC3">
        <w:rPr>
          <w:color w:val="000000" w:themeColor="text1"/>
        </w:rPr>
        <w:t>–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Береговая полоса </w:t>
      </w:r>
      <w:r w:rsidRPr="00E27EC3">
        <w:rPr>
          <w:color w:val="000000" w:themeColor="text1"/>
        </w:rPr>
        <w:t>– полоса земли вдоль береговой линии водного объекта общего пользования, которая предназначена для общего пользования.</w:t>
      </w:r>
    </w:p>
    <w:p w:rsidR="003F0720" w:rsidRPr="00E27EC3" w:rsidRDefault="003F0720" w:rsidP="003F0720">
      <w:pPr>
        <w:pStyle w:val="Default"/>
        <w:ind w:firstLine="708"/>
        <w:jc w:val="both"/>
        <w:rPr>
          <w:color w:val="000000" w:themeColor="text1"/>
        </w:rPr>
      </w:pPr>
      <w:r w:rsidRPr="00E27EC3">
        <w:rPr>
          <w:b/>
          <w:i/>
          <w:color w:val="000000" w:themeColor="text1"/>
        </w:rPr>
        <w:t>Генеральный сельского поселения</w:t>
      </w:r>
      <w:r w:rsidRPr="00E27EC3">
        <w:rPr>
          <w:color w:val="000000" w:themeColor="text1"/>
        </w:rPr>
        <w:t xml:space="preserve"> – вид документа территориального планирования муниципальн</w:t>
      </w:r>
      <w:r w:rsidR="00F777AB" w:rsidRPr="00E27EC3">
        <w:rPr>
          <w:color w:val="000000" w:themeColor="text1"/>
        </w:rPr>
        <w:t>ого</w:t>
      </w:r>
      <w:r w:rsidRPr="00E27EC3">
        <w:rPr>
          <w:color w:val="000000" w:themeColor="text1"/>
        </w:rPr>
        <w:t xml:space="preserve"> образован</w:t>
      </w:r>
      <w:r w:rsidR="00F777AB" w:rsidRPr="00E27EC3">
        <w:rPr>
          <w:color w:val="000000" w:themeColor="text1"/>
        </w:rPr>
        <w:t>ия</w:t>
      </w:r>
      <w:r w:rsidRPr="00E27EC3">
        <w:rPr>
          <w:color w:val="000000" w:themeColor="text1"/>
        </w:rPr>
        <w:t xml:space="preserve">, определяющий цели, задачи и направления территориального планирования </w:t>
      </w:r>
      <w:r w:rsidR="00F777AB" w:rsidRPr="00E27EC3">
        <w:rPr>
          <w:color w:val="000000" w:themeColor="text1"/>
        </w:rPr>
        <w:t>сель</w:t>
      </w:r>
      <w:r w:rsidRPr="00E27EC3">
        <w:rPr>
          <w:color w:val="000000" w:themeColor="text1"/>
        </w:rPr>
        <w:t>ского поселения и этапы их реализации, разрабатываемый для обеспечения устойчивого развития территории.</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Градостроительная деятельность </w:t>
      </w:r>
      <w:r w:rsidRPr="00E27EC3">
        <w:rPr>
          <w:color w:val="000000" w:themeColor="text1"/>
        </w:rPr>
        <w:t>– деят</w:t>
      </w:r>
      <w:r w:rsidR="00F777AB" w:rsidRPr="00E27EC3">
        <w:rPr>
          <w:color w:val="000000" w:themeColor="text1"/>
        </w:rPr>
        <w:t>ельность по развитию территорий</w:t>
      </w:r>
      <w:r w:rsidRPr="00E27EC3">
        <w:rPr>
          <w:color w:val="000000" w:themeColor="text1"/>
        </w:rPr>
        <w:t xml:space="preserve"> </w:t>
      </w:r>
      <w:r w:rsidR="008C49E6" w:rsidRPr="00E27EC3">
        <w:rPr>
          <w:color w:val="000000" w:themeColor="text1"/>
        </w:rPr>
        <w:t>поселения</w:t>
      </w:r>
      <w:r w:rsidRPr="00E27EC3">
        <w:rPr>
          <w:color w:val="000000" w:themeColor="text1"/>
        </w:rPr>
        <w:t>, осуществляемая в виде территориального планирования, градостроительного зонирования, планировки территорий, архитектурно – 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3F0720" w:rsidRPr="00E27EC3" w:rsidRDefault="003F0720" w:rsidP="003F0720">
      <w:pPr>
        <w:pStyle w:val="Default"/>
        <w:ind w:firstLine="708"/>
        <w:jc w:val="both"/>
        <w:rPr>
          <w:color w:val="000000" w:themeColor="text1"/>
        </w:rPr>
      </w:pPr>
      <w:r w:rsidRPr="00E27EC3">
        <w:rPr>
          <w:b/>
          <w:i/>
          <w:color w:val="000000" w:themeColor="text1"/>
        </w:rPr>
        <w:t>Градостроительная ёмкость (интенсивность использования) территории</w:t>
      </w:r>
      <w:r w:rsidRPr="00E27EC3">
        <w:rPr>
          <w:color w:val="000000" w:themeColor="text1"/>
        </w:rPr>
        <w:t xml:space="preserve"> – объём застройки, который соответствует роли и месту территории.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3F0720" w:rsidRPr="00E27EC3" w:rsidRDefault="003F0720" w:rsidP="003F0720">
      <w:pPr>
        <w:pStyle w:val="Default"/>
        <w:ind w:firstLine="708"/>
        <w:jc w:val="both"/>
        <w:rPr>
          <w:color w:val="000000" w:themeColor="text1"/>
        </w:rPr>
      </w:pPr>
      <w:r w:rsidRPr="00E27EC3">
        <w:rPr>
          <w:b/>
          <w:i/>
          <w:color w:val="000000" w:themeColor="text1"/>
        </w:rPr>
        <w:t>Градостроительная ценность территории</w:t>
      </w:r>
      <w:r w:rsidRPr="00E27EC3">
        <w:rPr>
          <w:color w:val="000000" w:themeColor="text1"/>
        </w:rPr>
        <w:t xml:space="preserve"> – мера способности территории удовлетворять определ</w:t>
      </w:r>
      <w:r w:rsidR="00E93156" w:rsidRPr="00E27EC3">
        <w:rPr>
          <w:color w:val="000000" w:themeColor="text1"/>
        </w:rPr>
        <w:t>ё</w:t>
      </w:r>
      <w:r w:rsidRPr="00E27EC3">
        <w:rPr>
          <w:color w:val="000000" w:themeColor="text1"/>
        </w:rPr>
        <w:t>нные общественные требования к е</w:t>
      </w:r>
      <w:r w:rsidR="00413EF2" w:rsidRPr="00E27EC3">
        <w:rPr>
          <w:color w:val="000000" w:themeColor="text1"/>
        </w:rPr>
        <w:t>ё</w:t>
      </w:r>
      <w:r w:rsidRPr="00E27EC3">
        <w:rPr>
          <w:color w:val="000000" w:themeColor="text1"/>
        </w:rPr>
        <w:t xml:space="preserve"> состоянию и использованию.</w:t>
      </w:r>
    </w:p>
    <w:p w:rsidR="003F0720" w:rsidRPr="00E27EC3" w:rsidRDefault="003F0720" w:rsidP="003F0720">
      <w:pPr>
        <w:pStyle w:val="Default"/>
        <w:ind w:firstLine="708"/>
        <w:jc w:val="both"/>
        <w:rPr>
          <w:color w:val="000000" w:themeColor="text1"/>
        </w:rPr>
      </w:pPr>
      <w:r w:rsidRPr="00E27EC3">
        <w:rPr>
          <w:b/>
          <w:i/>
          <w:color w:val="000000" w:themeColor="text1"/>
        </w:rPr>
        <w:t>Градостроительное зонирование</w:t>
      </w:r>
      <w:r w:rsidRPr="00E27EC3">
        <w:rPr>
          <w:color w:val="000000" w:themeColor="text1"/>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Градостроительные нормативы </w:t>
      </w:r>
      <w:r w:rsidRPr="00E27EC3">
        <w:rPr>
          <w:color w:val="000000" w:themeColor="text1"/>
        </w:rPr>
        <w:t>– нормативно – технический документ, содержащий минимальные расч</w:t>
      </w:r>
      <w:r w:rsidR="00093AF0" w:rsidRPr="00E27EC3">
        <w:rPr>
          <w:color w:val="000000" w:themeColor="text1"/>
        </w:rPr>
        <w:t>ё</w:t>
      </w:r>
      <w:r w:rsidRPr="00E27EC3">
        <w:rPr>
          <w:color w:val="000000" w:themeColor="text1"/>
        </w:rPr>
        <w:t>тные показатели обеспечения благоприятных условий жизнедеятельности человека (в том числе объектами социального и коммунально – бытового назначения, доступности таких объектов для населения (включая инвалидов), объектами инженерно – 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Градостроительный регламент </w:t>
      </w:r>
      <w:r w:rsidRPr="00E27EC3">
        <w:rPr>
          <w:color w:val="000000" w:themeColor="text1"/>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3F0720" w:rsidRPr="00E27EC3" w:rsidRDefault="003F0720" w:rsidP="003F0720">
      <w:pPr>
        <w:pStyle w:val="Default"/>
        <w:ind w:firstLine="708"/>
        <w:jc w:val="both"/>
        <w:rPr>
          <w:color w:val="000000" w:themeColor="text1"/>
        </w:rPr>
      </w:pPr>
      <w:r w:rsidRPr="00E27EC3">
        <w:rPr>
          <w:b/>
          <w:i/>
          <w:color w:val="000000" w:themeColor="text1"/>
        </w:rPr>
        <w:t>Гражданская оборона</w:t>
      </w:r>
      <w:r w:rsidRPr="00E27EC3">
        <w:rPr>
          <w:color w:val="000000" w:themeColor="text1"/>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3F0720" w:rsidRPr="00E27EC3" w:rsidRDefault="003F0720" w:rsidP="003F0720">
      <w:pPr>
        <w:pStyle w:val="Default"/>
        <w:ind w:firstLine="708"/>
        <w:jc w:val="both"/>
        <w:rPr>
          <w:color w:val="000000" w:themeColor="text1"/>
        </w:rPr>
      </w:pPr>
      <w:r w:rsidRPr="00E27EC3">
        <w:rPr>
          <w:b/>
          <w:bCs/>
          <w:i/>
          <w:iCs/>
          <w:color w:val="000000" w:themeColor="text1"/>
        </w:rPr>
        <w:t>Граница насел</w:t>
      </w:r>
      <w:r w:rsidR="00995FA1" w:rsidRPr="00E27EC3">
        <w:rPr>
          <w:b/>
          <w:bCs/>
          <w:i/>
          <w:iCs/>
          <w:color w:val="000000" w:themeColor="text1"/>
        </w:rPr>
        <w:t>ё</w:t>
      </w:r>
      <w:r w:rsidRPr="00E27EC3">
        <w:rPr>
          <w:b/>
          <w:bCs/>
          <w:i/>
          <w:iCs/>
          <w:color w:val="000000" w:themeColor="text1"/>
        </w:rPr>
        <w:t xml:space="preserve">нного пункта </w:t>
      </w:r>
      <w:r w:rsidRPr="00E27EC3">
        <w:rPr>
          <w:color w:val="000000" w:themeColor="text1"/>
        </w:rPr>
        <w:t>– утвержд</w:t>
      </w:r>
      <w:r w:rsidR="001207DB" w:rsidRPr="00E27EC3">
        <w:rPr>
          <w:color w:val="000000" w:themeColor="text1"/>
        </w:rPr>
        <w:t>ё</w:t>
      </w:r>
      <w:r w:rsidRPr="00E27EC3">
        <w:rPr>
          <w:color w:val="000000" w:themeColor="text1"/>
        </w:rPr>
        <w:t>нная в установленном порядке непрерывная линия, определяющая пределы насел</w:t>
      </w:r>
      <w:r w:rsidR="00995FA1" w:rsidRPr="00E27EC3">
        <w:rPr>
          <w:color w:val="000000" w:themeColor="text1"/>
        </w:rPr>
        <w:t>ё</w:t>
      </w:r>
      <w:r w:rsidRPr="00E27EC3">
        <w:rPr>
          <w:color w:val="000000" w:themeColor="text1"/>
        </w:rPr>
        <w:t>нного пункта и выделяющая его в составе территории Смоленской области. Границы насел</w:t>
      </w:r>
      <w:r w:rsidR="00995FA1" w:rsidRPr="00E27EC3">
        <w:rPr>
          <w:color w:val="000000" w:themeColor="text1"/>
        </w:rPr>
        <w:t>ё</w:t>
      </w:r>
      <w:r w:rsidRPr="00E27EC3">
        <w:rPr>
          <w:color w:val="000000" w:themeColor="text1"/>
        </w:rPr>
        <w:t>нных пунктов отделяют земли насел</w:t>
      </w:r>
      <w:r w:rsidR="00995FA1" w:rsidRPr="00E27EC3">
        <w:rPr>
          <w:color w:val="000000" w:themeColor="text1"/>
        </w:rPr>
        <w:t>ё</w:t>
      </w:r>
      <w:r w:rsidRPr="00E27EC3">
        <w:rPr>
          <w:color w:val="000000" w:themeColor="text1"/>
        </w:rPr>
        <w:t>нных пунктов от земель иных категорий.</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Границы полосы отвода железных дорог </w:t>
      </w:r>
      <w:r w:rsidRPr="00E27EC3">
        <w:rPr>
          <w:color w:val="000000" w:themeColor="text1"/>
        </w:rPr>
        <w:t>–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на которой не допускается строительство зданий и сооружений, не имеющих отношения к эксплуатации железнодорожного транспорта.</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Границы полосы отвода автомобильных дорог </w:t>
      </w:r>
      <w:r w:rsidRPr="00E27EC3">
        <w:rPr>
          <w:color w:val="000000" w:themeColor="text1"/>
        </w:rPr>
        <w:t>–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3F0720" w:rsidRPr="00E27EC3" w:rsidRDefault="003F0720" w:rsidP="003F0720">
      <w:pPr>
        <w:ind w:firstLine="708"/>
        <w:rPr>
          <w:rFonts w:cs="Times New Roman"/>
          <w:color w:val="000000" w:themeColor="text1"/>
          <w:sz w:val="24"/>
          <w:szCs w:val="24"/>
        </w:rPr>
      </w:pPr>
      <w:r w:rsidRPr="00E27EC3">
        <w:rPr>
          <w:rFonts w:cs="Times New Roman"/>
          <w:b/>
          <w:bCs/>
          <w:i/>
          <w:iCs/>
          <w:color w:val="000000" w:themeColor="text1"/>
          <w:sz w:val="24"/>
          <w:szCs w:val="24"/>
        </w:rPr>
        <w:t xml:space="preserve">Границы технических (охранных) зон инженерных сооружений и коммуникаций </w:t>
      </w:r>
      <w:r w:rsidRPr="00E27EC3">
        <w:rPr>
          <w:rFonts w:cs="Times New Roman"/>
          <w:color w:val="000000" w:themeColor="text1"/>
          <w:sz w:val="24"/>
          <w:szCs w:val="24"/>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Границы территорий объектов культурного наследия (памятников, ансамблей и достопримечательных мест) </w:t>
      </w:r>
      <w:r w:rsidRPr="00E27EC3">
        <w:rPr>
          <w:color w:val="000000" w:themeColor="text1"/>
        </w:rPr>
        <w:t>– границы земельных участков, непосредственно занимаемых памятниками, и связанные с ними исторически и функционально.</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Границы зон охраны объектов культурного наследия </w:t>
      </w:r>
      <w:r w:rsidRPr="00E27EC3">
        <w:rPr>
          <w:color w:val="000000" w:themeColor="text1"/>
        </w:rPr>
        <w:t>–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Границы зон охраны объекта культурного наследия могут не совпадать с границами территориальных зон и границами земельных участков.</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Границы охранных зон особо охраняемых природных территорий </w:t>
      </w:r>
      <w:r w:rsidRPr="00E27EC3">
        <w:rPr>
          <w:color w:val="000000" w:themeColor="text1"/>
        </w:rPr>
        <w:t>–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3F0720" w:rsidRPr="00E27EC3" w:rsidRDefault="003F0720" w:rsidP="003F0720">
      <w:pPr>
        <w:pStyle w:val="Default"/>
        <w:ind w:firstLine="708"/>
        <w:jc w:val="both"/>
        <w:rPr>
          <w:color w:val="000000" w:themeColor="text1"/>
        </w:rPr>
      </w:pPr>
      <w:r w:rsidRPr="00E27EC3">
        <w:rPr>
          <w:b/>
          <w:i/>
          <w:color w:val="000000" w:themeColor="text1"/>
        </w:rPr>
        <w:t>Границы территорий природного комплекса, не являющихся особо охраняемыми</w:t>
      </w:r>
      <w:r w:rsidRPr="00E27EC3">
        <w:rPr>
          <w:color w:val="000000" w:themeColor="text1"/>
        </w:rPr>
        <w:t xml:space="preserve"> – границы территорий лесов и лесопарков, долин малых рек, парков, скверов, озелен</w:t>
      </w:r>
      <w:r w:rsidR="008872DD" w:rsidRPr="00E27EC3">
        <w:rPr>
          <w:color w:val="000000" w:themeColor="text1"/>
        </w:rPr>
        <w:t>ё</w:t>
      </w:r>
      <w:r w:rsidRPr="00E27EC3">
        <w:rPr>
          <w:color w:val="000000" w:themeColor="text1"/>
        </w:rPr>
        <w:t>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3F0720" w:rsidRPr="00E27EC3" w:rsidRDefault="003F0720" w:rsidP="003F0720">
      <w:pPr>
        <w:pStyle w:val="Default"/>
        <w:ind w:firstLine="708"/>
        <w:jc w:val="both"/>
        <w:rPr>
          <w:color w:val="000000" w:themeColor="text1"/>
        </w:rPr>
      </w:pPr>
      <w:r w:rsidRPr="00E27EC3">
        <w:rPr>
          <w:b/>
          <w:i/>
          <w:color w:val="000000" w:themeColor="text1"/>
        </w:rPr>
        <w:t>Границы озелен</w:t>
      </w:r>
      <w:r w:rsidR="008872DD" w:rsidRPr="00E27EC3">
        <w:rPr>
          <w:b/>
          <w:i/>
          <w:color w:val="000000" w:themeColor="text1"/>
        </w:rPr>
        <w:t>ё</w:t>
      </w:r>
      <w:r w:rsidRPr="00E27EC3">
        <w:rPr>
          <w:b/>
          <w:i/>
          <w:color w:val="000000" w:themeColor="text1"/>
        </w:rPr>
        <w:t xml:space="preserve">нных территорий, не входящих в природный комплекс </w:t>
      </w:r>
      <w:r w:rsidR="008C49E6" w:rsidRPr="00E27EC3">
        <w:rPr>
          <w:b/>
          <w:i/>
          <w:color w:val="000000" w:themeColor="text1"/>
        </w:rPr>
        <w:t>поселения</w:t>
      </w:r>
      <w:r w:rsidRPr="00E27EC3">
        <w:rPr>
          <w:color w:val="000000" w:themeColor="text1"/>
        </w:rPr>
        <w:t xml:space="preserve"> – границы участков озеленения общего пользования и трасс транспортных коммуникаций.</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Граница береговой полосы </w:t>
      </w:r>
      <w:r w:rsidRPr="00E27EC3">
        <w:rPr>
          <w:color w:val="000000" w:themeColor="text1"/>
        </w:rPr>
        <w:t>– граница полосы земли вдоль береговой линии водного объекта общего пользования, предназначенная для общего пользования.</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Границы водоохранных зон </w:t>
      </w:r>
      <w:r w:rsidRPr="00E27EC3">
        <w:rPr>
          <w:color w:val="000000" w:themeColor="text1"/>
        </w:rPr>
        <w:t>– границы территорий, которые примыкают к береговой линии рек, ручьев, каналов, оз</w:t>
      </w:r>
      <w:r w:rsidR="002A3CB3" w:rsidRPr="00E27EC3">
        <w:rPr>
          <w:color w:val="000000" w:themeColor="text1"/>
        </w:rPr>
        <w:t>ё</w:t>
      </w:r>
      <w:r w:rsidRPr="00E27EC3">
        <w:rPr>
          <w:color w:val="000000" w:themeColor="text1"/>
        </w:rPr>
        <w:t>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Границы прибрежных защитных полос </w:t>
      </w:r>
      <w:r w:rsidRPr="00E27EC3">
        <w:rPr>
          <w:color w:val="000000" w:themeColor="text1"/>
        </w:rPr>
        <w:t>–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Границы зон санитарной охраны источников питьевого водоснабжения </w:t>
      </w:r>
      <w:r w:rsidRPr="00E27EC3">
        <w:rPr>
          <w:color w:val="000000" w:themeColor="text1"/>
        </w:rPr>
        <w:t>–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3F0720" w:rsidRPr="00E27EC3" w:rsidRDefault="003F0720" w:rsidP="003F0720">
      <w:pPr>
        <w:pStyle w:val="ConsNormal"/>
        <w:spacing w:line="239" w:lineRule="auto"/>
        <w:ind w:right="0" w:firstLine="709"/>
        <w:jc w:val="both"/>
        <w:rPr>
          <w:rFonts w:ascii="Times New Roman" w:hAnsi="Times New Roman" w:cs="Times New Roman"/>
          <w:color w:val="000000" w:themeColor="text1"/>
          <w:sz w:val="24"/>
          <w:szCs w:val="24"/>
        </w:rPr>
      </w:pPr>
      <w:r w:rsidRPr="00E27EC3">
        <w:rPr>
          <w:rFonts w:ascii="Times New Roman" w:hAnsi="Times New Roman" w:cs="Times New Roman"/>
          <w:i/>
          <w:color w:val="000000" w:themeColor="text1"/>
          <w:sz w:val="24"/>
          <w:szCs w:val="24"/>
        </w:rPr>
        <w:t xml:space="preserve">– </w:t>
      </w:r>
      <w:r w:rsidRPr="00E27EC3">
        <w:rPr>
          <w:rFonts w:ascii="Times New Roman" w:hAnsi="Times New Roman" w:cs="Times New Roman"/>
          <w:b/>
          <w:bCs/>
          <w:i/>
          <w:color w:val="000000" w:themeColor="text1"/>
          <w:sz w:val="24"/>
          <w:szCs w:val="24"/>
        </w:rPr>
        <w:t xml:space="preserve">границы </w:t>
      </w:r>
      <w:r w:rsidRPr="00E27EC3">
        <w:rPr>
          <w:rFonts w:ascii="Times New Roman" w:hAnsi="Times New Roman" w:cs="Times New Roman"/>
          <w:b/>
          <w:bCs/>
          <w:i/>
          <w:color w:val="000000" w:themeColor="text1"/>
          <w:sz w:val="24"/>
          <w:szCs w:val="24"/>
          <w:lang w:val="en-US"/>
        </w:rPr>
        <w:t>I</w:t>
      </w:r>
      <w:r w:rsidRPr="00E27EC3">
        <w:rPr>
          <w:rFonts w:ascii="Times New Roman" w:hAnsi="Times New Roman" w:cs="Times New Roman"/>
          <w:b/>
          <w:bCs/>
          <w:i/>
          <w:color w:val="000000" w:themeColor="text1"/>
          <w:sz w:val="24"/>
          <w:szCs w:val="24"/>
        </w:rPr>
        <w:t xml:space="preserve"> пояса зоны санитарной охраны</w:t>
      </w:r>
      <w:r w:rsidRPr="00E27EC3">
        <w:rPr>
          <w:rFonts w:ascii="Times New Roman" w:hAnsi="Times New Roman" w:cs="Times New Roman"/>
          <w:color w:val="000000" w:themeColor="text1"/>
          <w:sz w:val="24"/>
          <w:szCs w:val="24"/>
        </w:rPr>
        <w:t xml:space="preserve"> – границы территории расположения водозаборов, площадок всех водопроводных сооружений и водопроводящего канала;</w:t>
      </w:r>
    </w:p>
    <w:p w:rsidR="003F0720" w:rsidRPr="00E27EC3" w:rsidRDefault="003F0720" w:rsidP="003F0720">
      <w:pPr>
        <w:pStyle w:val="Default"/>
        <w:ind w:firstLine="708"/>
        <w:jc w:val="both"/>
        <w:rPr>
          <w:color w:val="000000" w:themeColor="text1"/>
        </w:rPr>
      </w:pPr>
      <w:r w:rsidRPr="00E27EC3">
        <w:rPr>
          <w:i/>
          <w:color w:val="000000" w:themeColor="text1"/>
        </w:rPr>
        <w:t xml:space="preserve">– </w:t>
      </w:r>
      <w:r w:rsidRPr="00E27EC3">
        <w:rPr>
          <w:b/>
          <w:bCs/>
          <w:i/>
          <w:color w:val="000000" w:themeColor="text1"/>
        </w:rPr>
        <w:t xml:space="preserve">границы </w:t>
      </w:r>
      <w:r w:rsidRPr="00E27EC3">
        <w:rPr>
          <w:b/>
          <w:bCs/>
          <w:i/>
          <w:color w:val="000000" w:themeColor="text1"/>
          <w:lang w:val="en-US"/>
        </w:rPr>
        <w:t>II</w:t>
      </w:r>
      <w:r w:rsidRPr="00E27EC3">
        <w:rPr>
          <w:b/>
          <w:bCs/>
          <w:i/>
          <w:color w:val="000000" w:themeColor="text1"/>
        </w:rPr>
        <w:t xml:space="preserve"> и </w:t>
      </w:r>
      <w:r w:rsidRPr="00E27EC3">
        <w:rPr>
          <w:b/>
          <w:bCs/>
          <w:i/>
          <w:color w:val="000000" w:themeColor="text1"/>
          <w:lang w:val="en-US"/>
        </w:rPr>
        <w:t>III</w:t>
      </w:r>
      <w:r w:rsidRPr="00E27EC3">
        <w:rPr>
          <w:b/>
          <w:bCs/>
          <w:i/>
          <w:color w:val="000000" w:themeColor="text1"/>
        </w:rPr>
        <w:t xml:space="preserve"> поясов зоны санитарной охраны</w:t>
      </w:r>
      <w:r w:rsidRPr="00E27EC3">
        <w:rPr>
          <w:color w:val="000000" w:themeColor="text1"/>
        </w:rPr>
        <w:t xml:space="preserve"> – границы территории, предназначенной для предупреждения загрязнения воды источников водоснабжения.</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Границы территорий, подверженных риску возникновения чрезвычайных ситуаций природного и техногенного характера </w:t>
      </w:r>
      <w:r w:rsidRPr="00E27EC3">
        <w:rPr>
          <w:color w:val="000000" w:themeColor="text1"/>
        </w:rPr>
        <w:t>–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Документы территориального планирования </w:t>
      </w:r>
      <w:r w:rsidRPr="00E27EC3">
        <w:rPr>
          <w:color w:val="000000" w:themeColor="text1"/>
        </w:rPr>
        <w:t xml:space="preserve">– схема территориального планирования Смоленской области, схема территориального планирования муниципального образования «Рославльский район» Смоленской области, Генеральные планы </w:t>
      </w:r>
      <w:r w:rsidR="008C49E6" w:rsidRPr="00E27EC3">
        <w:rPr>
          <w:color w:val="000000" w:themeColor="text1"/>
        </w:rPr>
        <w:t>поселени</w:t>
      </w:r>
      <w:r w:rsidR="00F777AB" w:rsidRPr="00E27EC3">
        <w:rPr>
          <w:color w:val="000000" w:themeColor="text1"/>
        </w:rPr>
        <w:t>й</w:t>
      </w:r>
      <w:r w:rsidRPr="00E27EC3">
        <w:rPr>
          <w:color w:val="000000" w:themeColor="text1"/>
        </w:rPr>
        <w:t>.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Смоленской области, нормативными правовыми актами органов местного самоуправления.</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Документация по планировке территории </w:t>
      </w:r>
      <w:r w:rsidRPr="00E27EC3">
        <w:rPr>
          <w:color w:val="000000" w:themeColor="text1"/>
        </w:rPr>
        <w:t>–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Смоленской области, нормативными правовыми актами органов местного самоуправления.</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Дом жилой индивидуальный </w:t>
      </w:r>
      <w:r w:rsidRPr="00E27EC3">
        <w:rPr>
          <w:color w:val="000000" w:themeColor="text1"/>
        </w:rPr>
        <w:t>– отдельно стоящий жилой дом с количеством этажей не более чем три, предназначенный для проживания одной семьи.</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Дом жилой блокированный </w:t>
      </w:r>
      <w:r w:rsidRPr="00E27EC3">
        <w:rPr>
          <w:color w:val="000000" w:themeColor="text1"/>
        </w:rPr>
        <w:t>–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Дом жилой секционный </w:t>
      </w:r>
      <w:r w:rsidRPr="00E27EC3">
        <w:rPr>
          <w:color w:val="000000" w:themeColor="text1"/>
        </w:rPr>
        <w:t>– многоквартирный жилой дом, состоящий из одной или нескольких секций, отделенных друг от друга стенами без про</w:t>
      </w:r>
      <w:r w:rsidR="00E23E99" w:rsidRPr="00E27EC3">
        <w:rPr>
          <w:color w:val="000000" w:themeColor="text1"/>
        </w:rPr>
        <w:t>ё</w:t>
      </w:r>
      <w:r w:rsidRPr="00E27EC3">
        <w:rPr>
          <w:color w:val="000000" w:themeColor="text1"/>
        </w:rPr>
        <w:t>мов, с квартирами одной секции, имеющими выход на одну лестничную клетку непосредственно или через коридор.</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Дом коттеджного типа </w:t>
      </w:r>
      <w:r w:rsidRPr="00E27EC3">
        <w:rPr>
          <w:color w:val="000000" w:themeColor="text1"/>
        </w:rPr>
        <w:t>– малоэтажный одноквартирный жилой дом.</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Дорога </w:t>
      </w:r>
      <w:r w:rsidRPr="00E27EC3">
        <w:rPr>
          <w:color w:val="000000" w:themeColor="text1"/>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Железнодорожные пути общего пользования </w:t>
      </w:r>
      <w:r w:rsidRPr="00E27EC3">
        <w:rPr>
          <w:color w:val="000000" w:themeColor="text1"/>
        </w:rPr>
        <w:t>– железнодорожные пути на территориях железнодорожных станций, открытых для выполнения операций по при</w:t>
      </w:r>
      <w:r w:rsidR="00B13B33" w:rsidRPr="00E27EC3">
        <w:rPr>
          <w:color w:val="000000" w:themeColor="text1"/>
        </w:rPr>
        <w:t>ё</w:t>
      </w:r>
      <w:r w:rsidRPr="00E27EC3">
        <w:rPr>
          <w:color w:val="000000" w:themeColor="text1"/>
        </w:rPr>
        <w:t>му и отправлению поездов, при</w:t>
      </w:r>
      <w:r w:rsidR="00B13B33" w:rsidRPr="00E27EC3">
        <w:rPr>
          <w:color w:val="000000" w:themeColor="text1"/>
        </w:rPr>
        <w:t>ё</w:t>
      </w:r>
      <w:r w:rsidRPr="00E27EC3">
        <w:rPr>
          <w:color w:val="000000" w:themeColor="text1"/>
        </w:rPr>
        <w:t>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3F0720" w:rsidRPr="00E27EC3" w:rsidRDefault="003F0720" w:rsidP="003F0720">
      <w:pPr>
        <w:pStyle w:val="Default"/>
        <w:ind w:firstLine="708"/>
        <w:jc w:val="both"/>
        <w:rPr>
          <w:color w:val="000000" w:themeColor="text1"/>
        </w:rPr>
      </w:pPr>
      <w:r w:rsidRPr="00E27EC3">
        <w:rPr>
          <w:b/>
          <w:i/>
          <w:color w:val="000000" w:themeColor="text1"/>
        </w:rPr>
        <w:t>Железнодорожные пути необщего пользования</w:t>
      </w:r>
      <w:r w:rsidRPr="00E27EC3">
        <w:rPr>
          <w:color w:val="000000" w:themeColor="text1"/>
        </w:rPr>
        <w:t xml:space="preserve">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w:t>
      </w:r>
      <w:r w:rsidR="00E93156" w:rsidRPr="00E27EC3">
        <w:rPr>
          <w:color w:val="000000" w:themeColor="text1"/>
        </w:rPr>
        <w:t>ё</w:t>
      </w:r>
      <w:r w:rsidRPr="00E27EC3">
        <w:rPr>
          <w:color w:val="000000" w:themeColor="text1"/>
        </w:rPr>
        <w:t>нных пользователей услугами железнодорожного транспорта на условиях договоров или выполнения работ для собственных нужд.</w:t>
      </w:r>
    </w:p>
    <w:p w:rsidR="003F0720" w:rsidRPr="00E27EC3" w:rsidRDefault="003F0720" w:rsidP="003F0720">
      <w:pPr>
        <w:pStyle w:val="Default"/>
        <w:ind w:firstLine="708"/>
        <w:jc w:val="both"/>
        <w:rPr>
          <w:color w:val="000000" w:themeColor="text1"/>
        </w:rPr>
      </w:pPr>
      <w:r w:rsidRPr="00E27EC3">
        <w:rPr>
          <w:b/>
          <w:i/>
          <w:color w:val="000000" w:themeColor="text1"/>
        </w:rPr>
        <w:t>Желтые линии</w:t>
      </w:r>
      <w:r w:rsidRPr="00E27EC3">
        <w:rPr>
          <w:color w:val="000000" w:themeColor="text1"/>
        </w:rPr>
        <w:t xml:space="preserve"> – максимально допустимые границы зон возможного распространения завалов жилой и общественной застройки категорированных городских округов, </w:t>
      </w:r>
      <w:r w:rsidR="008C49E6" w:rsidRPr="00E27EC3">
        <w:rPr>
          <w:color w:val="000000" w:themeColor="text1"/>
        </w:rPr>
        <w:t>поселени</w:t>
      </w:r>
      <w:r w:rsidR="00F777AB" w:rsidRPr="00E27EC3">
        <w:rPr>
          <w:color w:val="000000" w:themeColor="text1"/>
        </w:rPr>
        <w:t>й</w:t>
      </w:r>
      <w:r w:rsidRPr="00E27EC3">
        <w:rPr>
          <w:color w:val="000000" w:themeColor="text1"/>
        </w:rPr>
        <w:t>, промышленных, коммунально – складских зданий, расположенных, как правило, вдоль городских магистралей устойчивого функционирования на территории категорированных городов.</w:t>
      </w:r>
    </w:p>
    <w:p w:rsidR="003F0720" w:rsidRPr="00E27EC3" w:rsidRDefault="003F0720" w:rsidP="003F0720">
      <w:pPr>
        <w:pStyle w:val="Default"/>
        <w:ind w:firstLine="708"/>
        <w:jc w:val="both"/>
        <w:rPr>
          <w:color w:val="000000" w:themeColor="text1"/>
        </w:rPr>
      </w:pPr>
      <w:r w:rsidRPr="00E27EC3">
        <w:rPr>
          <w:b/>
          <w:i/>
          <w:color w:val="000000" w:themeColor="text1"/>
        </w:rPr>
        <w:t>Застройка жилая малоэтажная</w:t>
      </w:r>
      <w:r w:rsidRPr="00E27EC3">
        <w:rPr>
          <w:color w:val="000000" w:themeColor="text1"/>
        </w:rPr>
        <w:t xml:space="preserve"> – жилая застройка этажностью до 4 этажей включительно с обеспечением, как правило, непосредственной связи квартир с земельным участком.</w:t>
      </w:r>
    </w:p>
    <w:p w:rsidR="003F0720" w:rsidRPr="00E27EC3" w:rsidRDefault="003F0720" w:rsidP="003F0720">
      <w:pPr>
        <w:pStyle w:val="Default"/>
        <w:ind w:firstLine="708"/>
        <w:jc w:val="both"/>
        <w:rPr>
          <w:color w:val="000000" w:themeColor="text1"/>
        </w:rPr>
      </w:pPr>
      <w:r w:rsidRPr="00E27EC3">
        <w:rPr>
          <w:b/>
          <w:i/>
          <w:color w:val="000000" w:themeColor="text1"/>
        </w:rPr>
        <w:t>Застройка жилая среднеэтажная</w:t>
      </w:r>
      <w:r w:rsidRPr="00E27EC3">
        <w:rPr>
          <w:color w:val="000000" w:themeColor="text1"/>
        </w:rPr>
        <w:t xml:space="preserve"> – жилая застройка многоквартирными зданиями этажностью от 4 до 5 этажей.</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Защита населения </w:t>
      </w:r>
      <w:r w:rsidRPr="00E27EC3">
        <w:rPr>
          <w:color w:val="000000" w:themeColor="text1"/>
        </w:rPr>
        <w:t>–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Земельный участок </w:t>
      </w:r>
      <w:r w:rsidRPr="00E27EC3">
        <w:rPr>
          <w:color w:val="000000" w:themeColor="text1"/>
        </w:rPr>
        <w:t>– часть поверхности земли (в том числе почвенный слой), границы которой описаны и удостоверены в установленном порядке.</w:t>
      </w:r>
    </w:p>
    <w:p w:rsidR="003F0720" w:rsidRPr="00E27EC3" w:rsidRDefault="003F0720" w:rsidP="00FC5581">
      <w:pPr>
        <w:pStyle w:val="Default"/>
        <w:ind w:firstLine="708"/>
        <w:jc w:val="both"/>
        <w:rPr>
          <w:color w:val="000000" w:themeColor="text1"/>
        </w:rPr>
      </w:pPr>
      <w:r w:rsidRPr="00E27EC3">
        <w:rPr>
          <w:b/>
          <w:i/>
          <w:color w:val="000000" w:themeColor="text1"/>
        </w:rPr>
        <w:t>Зона (район) застройки</w:t>
      </w:r>
      <w:r w:rsidRPr="00E27EC3">
        <w:rPr>
          <w:color w:val="000000" w:themeColor="text1"/>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Зоны с особыми условиями использования территорий </w:t>
      </w:r>
      <w:r w:rsidRPr="00E27EC3">
        <w:rPr>
          <w:color w:val="000000" w:themeColor="text1"/>
        </w:rPr>
        <w:t>– охранные, санитарно-защитные зоны, зоны охраны объектов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3F0720" w:rsidRPr="00E27EC3" w:rsidRDefault="003F0720" w:rsidP="003F0720">
      <w:pPr>
        <w:pStyle w:val="Default"/>
        <w:ind w:firstLine="708"/>
        <w:jc w:val="both"/>
        <w:rPr>
          <w:color w:val="000000" w:themeColor="text1"/>
        </w:rPr>
      </w:pPr>
      <w:r w:rsidRPr="00E27EC3">
        <w:rPr>
          <w:b/>
          <w:i/>
          <w:color w:val="000000" w:themeColor="text1"/>
        </w:rPr>
        <w:t>Инженерно – технические мероприятия гражданской обороны и предупреждения чрезвычайных ситуаций (ИТМ ГОЧС)</w:t>
      </w:r>
      <w:r w:rsidRPr="00E27EC3">
        <w:rPr>
          <w:color w:val="000000" w:themeColor="text1"/>
        </w:rPr>
        <w:t xml:space="preserve">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Историческое поселение </w:t>
      </w:r>
      <w:r w:rsidRPr="00E27EC3">
        <w:rPr>
          <w:color w:val="000000" w:themeColor="text1"/>
        </w:rPr>
        <w:t>– насел</w:t>
      </w:r>
      <w:r w:rsidR="00995FA1" w:rsidRPr="00E27EC3">
        <w:rPr>
          <w:color w:val="000000" w:themeColor="text1"/>
        </w:rPr>
        <w:t>ё</w:t>
      </w:r>
      <w:r w:rsidRPr="00E27EC3">
        <w:rPr>
          <w:color w:val="000000" w:themeColor="text1"/>
        </w:rPr>
        <w:t xml:space="preserve">нный пункт или его часть, включенные в перечень исторических </w:t>
      </w:r>
      <w:r w:rsidR="008C49E6" w:rsidRPr="00E27EC3">
        <w:rPr>
          <w:color w:val="000000" w:themeColor="text1"/>
        </w:rPr>
        <w:t>поселения</w:t>
      </w:r>
      <w:r w:rsidRPr="00E27EC3">
        <w:rPr>
          <w:color w:val="000000" w:themeColor="text1"/>
        </w:rPr>
        <w:t xml:space="preserve"> федерального значения или в перечень исторических </w:t>
      </w:r>
      <w:r w:rsidR="008C49E6" w:rsidRPr="00E27EC3">
        <w:rPr>
          <w:color w:val="000000" w:themeColor="text1"/>
        </w:rPr>
        <w:t>поселения</w:t>
      </w:r>
      <w:r w:rsidRPr="00E27EC3">
        <w:rPr>
          <w:color w:val="000000" w:themeColor="text1"/>
        </w:rPr>
        <w:t xml:space="preserve"> регионального значения,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Комплексное освоение земельных участков в целях жилищного строительства </w:t>
      </w:r>
      <w:r w:rsidRPr="00E27EC3">
        <w:rPr>
          <w:color w:val="000000" w:themeColor="text1"/>
        </w:rPr>
        <w:t>– мероприятия, включающие в себя подготовку документации по планировке территории, выполнение работ по е</w:t>
      </w:r>
      <w:r w:rsidR="00413EF2" w:rsidRPr="00E27EC3">
        <w:rPr>
          <w:color w:val="000000" w:themeColor="text1"/>
        </w:rPr>
        <w:t>ё</w:t>
      </w:r>
      <w:r w:rsidRPr="00E27EC3">
        <w:rPr>
          <w:color w:val="000000" w:themeColor="text1"/>
        </w:rPr>
        <w:t xml:space="preserve"> обустройству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w:t>
      </w:r>
    </w:p>
    <w:p w:rsidR="003F0720" w:rsidRPr="00E27EC3" w:rsidRDefault="003F0720" w:rsidP="003F0720">
      <w:pPr>
        <w:pStyle w:val="Default"/>
        <w:ind w:firstLine="708"/>
        <w:jc w:val="both"/>
        <w:rPr>
          <w:color w:val="000000" w:themeColor="text1"/>
        </w:rPr>
      </w:pPr>
      <w:r w:rsidRPr="00E27EC3">
        <w:rPr>
          <w:b/>
          <w:i/>
          <w:color w:val="000000" w:themeColor="text1"/>
        </w:rPr>
        <w:t>Коэффициент застройки (Кз)</w:t>
      </w:r>
      <w:r w:rsidRPr="00E27EC3">
        <w:rPr>
          <w:color w:val="000000" w:themeColor="text1"/>
        </w:rPr>
        <w:t xml:space="preserve"> – отношение территории земельного участка, которая может быть занята зданиями, ко всей площади участка (в процентах).</w:t>
      </w:r>
    </w:p>
    <w:p w:rsidR="003F0720" w:rsidRPr="00E27EC3" w:rsidRDefault="003F0720" w:rsidP="003F0720">
      <w:pPr>
        <w:pStyle w:val="Default"/>
        <w:ind w:firstLine="708"/>
        <w:jc w:val="both"/>
        <w:rPr>
          <w:color w:val="000000" w:themeColor="text1"/>
        </w:rPr>
      </w:pPr>
      <w:r w:rsidRPr="00E27EC3">
        <w:rPr>
          <w:b/>
          <w:i/>
          <w:color w:val="000000" w:themeColor="text1"/>
        </w:rPr>
        <w:t>Коэффициент плотности застройки (Кпз)</w:t>
      </w:r>
      <w:r w:rsidRPr="00E27EC3">
        <w:rPr>
          <w:color w:val="000000" w:themeColor="text1"/>
        </w:rPr>
        <w:t xml:space="preserve"> – отношение площади всех этажей зданий и сооружений к площади участка.</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Красные линии </w:t>
      </w:r>
      <w:r w:rsidRPr="00E27EC3">
        <w:rPr>
          <w:color w:val="000000" w:themeColor="text1"/>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 – кабельные сооружения), трубопроводы, автомобильные дороги, железнодорожные линии и другие подобные сооружения.</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Линии застройки </w:t>
      </w:r>
      <w:r w:rsidRPr="00E27EC3">
        <w:rPr>
          <w:color w:val="000000" w:themeColor="text1"/>
        </w:rPr>
        <w:t>–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Маломобильные группы населения </w:t>
      </w:r>
      <w:r w:rsidRPr="00E27EC3">
        <w:rPr>
          <w:color w:val="000000" w:themeColor="text1"/>
        </w:rPr>
        <w:t>–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Муниципальное образование </w:t>
      </w:r>
      <w:r w:rsidRPr="00E27EC3">
        <w:rPr>
          <w:color w:val="000000" w:themeColor="text1"/>
        </w:rPr>
        <w:t>–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Муниципальный район </w:t>
      </w:r>
      <w:r w:rsidRPr="00E27EC3">
        <w:rPr>
          <w:color w:val="000000" w:themeColor="text1"/>
        </w:rPr>
        <w:t xml:space="preserve">– несколько </w:t>
      </w:r>
      <w:r w:rsidR="008C49E6" w:rsidRPr="00E27EC3">
        <w:rPr>
          <w:color w:val="000000" w:themeColor="text1"/>
        </w:rPr>
        <w:t>поселения</w:t>
      </w:r>
      <w:r w:rsidRPr="00E27EC3">
        <w:rPr>
          <w:color w:val="000000" w:themeColor="text1"/>
        </w:rPr>
        <w:t>,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F0720" w:rsidRPr="00E27EC3" w:rsidRDefault="003F0720" w:rsidP="003F0720">
      <w:pPr>
        <w:pStyle w:val="Default"/>
        <w:ind w:firstLine="708"/>
        <w:jc w:val="both"/>
        <w:rPr>
          <w:color w:val="000000" w:themeColor="text1"/>
        </w:rPr>
      </w:pPr>
      <w:r w:rsidRPr="00E27EC3">
        <w:rPr>
          <w:b/>
          <w:bCs/>
          <w:i/>
          <w:iCs/>
          <w:color w:val="000000" w:themeColor="text1"/>
        </w:rPr>
        <w:t>Насел</w:t>
      </w:r>
      <w:r w:rsidR="00995FA1" w:rsidRPr="00E27EC3">
        <w:rPr>
          <w:b/>
          <w:bCs/>
          <w:i/>
          <w:iCs/>
          <w:color w:val="000000" w:themeColor="text1"/>
        </w:rPr>
        <w:t>ё</w:t>
      </w:r>
      <w:r w:rsidRPr="00E27EC3">
        <w:rPr>
          <w:b/>
          <w:bCs/>
          <w:i/>
          <w:iCs/>
          <w:color w:val="000000" w:themeColor="text1"/>
        </w:rPr>
        <w:t xml:space="preserve">нный пункт </w:t>
      </w:r>
      <w:r w:rsidRPr="00E27EC3">
        <w:rPr>
          <w:color w:val="000000" w:themeColor="text1"/>
        </w:rPr>
        <w:t>– часть территории Смоленской области, которая имеет собственное наименование и статус, служит местом компактного постоянного проживания людей, и в установленных границах которой расположены жилые дома, административные и хозяйственные постройки.</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Нестационарный объект </w:t>
      </w:r>
      <w:r w:rsidRPr="00E27EC3">
        <w:rPr>
          <w:color w:val="000000" w:themeColor="text1"/>
        </w:rPr>
        <w:t>–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К нестационарным относятся киоски, навесы, павильоны, летние арены, эст-рады, беседки, летние кафе, аттракционы, платежные терминалы, рекламные конструкции, иные подобные сооружения и конструкции, которые могут быть перемещены без несоизмеримого ущерба их назначению.</w:t>
      </w:r>
    </w:p>
    <w:p w:rsidR="003F0720" w:rsidRPr="00E27EC3" w:rsidRDefault="003F0720" w:rsidP="003F0720">
      <w:pPr>
        <w:ind w:firstLine="708"/>
        <w:rPr>
          <w:rFonts w:cs="Times New Roman"/>
          <w:color w:val="000000" w:themeColor="text1"/>
          <w:sz w:val="24"/>
          <w:szCs w:val="24"/>
        </w:rPr>
      </w:pPr>
      <w:r w:rsidRPr="00E27EC3">
        <w:rPr>
          <w:rFonts w:cs="Times New Roman"/>
          <w:b/>
          <w:bCs/>
          <w:i/>
          <w:iCs/>
          <w:color w:val="000000" w:themeColor="text1"/>
          <w:sz w:val="24"/>
          <w:szCs w:val="24"/>
        </w:rPr>
        <w:t xml:space="preserve">Нормативы градостроительного проектирования (областные и местные) </w:t>
      </w:r>
      <w:r w:rsidRPr="00E27EC3">
        <w:rPr>
          <w:rFonts w:cs="Times New Roman"/>
          <w:color w:val="000000" w:themeColor="text1"/>
          <w:sz w:val="24"/>
          <w:szCs w:val="24"/>
        </w:rPr>
        <w:t>–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 – 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
    <w:p w:rsidR="003F0720" w:rsidRPr="00E27EC3" w:rsidRDefault="003F0720" w:rsidP="003F0720">
      <w:pPr>
        <w:ind w:firstLine="708"/>
        <w:rPr>
          <w:rFonts w:cs="Times New Roman"/>
          <w:color w:val="000000" w:themeColor="text1"/>
          <w:sz w:val="24"/>
          <w:szCs w:val="24"/>
        </w:rPr>
      </w:pPr>
      <w:r w:rsidRPr="00E27EC3">
        <w:rPr>
          <w:rFonts w:cs="Times New Roman"/>
          <w:b/>
          <w:i/>
          <w:color w:val="000000" w:themeColor="text1"/>
          <w:sz w:val="24"/>
          <w:szCs w:val="24"/>
        </w:rPr>
        <w:t>Общественные территории</w:t>
      </w:r>
      <w:r w:rsidRPr="00E27EC3">
        <w:rPr>
          <w:rFonts w:cs="Times New Roman"/>
          <w:color w:val="000000" w:themeColor="text1"/>
          <w:sz w:val="24"/>
          <w:szCs w:val="24"/>
        </w:rPr>
        <w:t xml:space="preserve"> – территории функционально – 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Объекты вспомогательного назначения </w:t>
      </w:r>
      <w:r w:rsidRPr="00E27EC3">
        <w:rPr>
          <w:color w:val="000000" w:themeColor="text1"/>
        </w:rPr>
        <w:t>– строения и сооружения предназначенные для хозяйственно – бытового обеспечения объектов капитального строительства (сараи для содержания животных, дровники, углярки, бани, погреба, навесы, гаражи (в случаях, указанных в пункте 1 части 17 статьи 51 Градостроительного кодекса Российской Федерации) и другие подобные хозяйственные постройки).</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Объекты капитального строительства </w:t>
      </w:r>
      <w:r w:rsidRPr="00E27EC3">
        <w:rPr>
          <w:color w:val="000000" w:themeColor="text1"/>
        </w:rPr>
        <w:t>–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Озеленённые территории </w:t>
      </w:r>
      <w:r w:rsidRPr="00E27EC3">
        <w:rPr>
          <w:color w:val="000000" w:themeColor="text1"/>
        </w:rPr>
        <w:t>– часть территории природного комплекса, на которой располагаются искусственно созданные садово – 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которых часть поверхности занята растительным покровом.</w:t>
      </w:r>
    </w:p>
    <w:p w:rsidR="006B68BD" w:rsidRPr="00E27EC3" w:rsidRDefault="006B68BD" w:rsidP="003F0720">
      <w:pPr>
        <w:pStyle w:val="Default"/>
        <w:ind w:firstLine="708"/>
        <w:jc w:val="both"/>
        <w:rPr>
          <w:color w:val="000000" w:themeColor="text1"/>
        </w:rPr>
      </w:pPr>
      <w:r w:rsidRPr="00E27EC3">
        <w:rPr>
          <w:b/>
          <w:i/>
          <w:color w:val="000000" w:themeColor="text1"/>
        </w:rPr>
        <w:t>Озелен</w:t>
      </w:r>
      <w:r w:rsidR="008872DD" w:rsidRPr="00E27EC3">
        <w:rPr>
          <w:b/>
          <w:i/>
          <w:color w:val="000000" w:themeColor="text1"/>
        </w:rPr>
        <w:t>ё</w:t>
      </w:r>
      <w:r w:rsidRPr="00E27EC3">
        <w:rPr>
          <w:b/>
          <w:i/>
          <w:color w:val="000000" w:themeColor="text1"/>
        </w:rPr>
        <w:t>нные территории общего пользования</w:t>
      </w:r>
      <w:r w:rsidRPr="00E27EC3">
        <w:rPr>
          <w:color w:val="000000" w:themeColor="text1"/>
        </w:rPr>
        <w:t xml:space="preserve"> – объекты градостроительного нормирования – представлены в виде парков, садов, скверов, бульваров, набережных, других мест кратковременного отдыха населения и территорий зел</w:t>
      </w:r>
      <w:r w:rsidR="008872DD" w:rsidRPr="00E27EC3">
        <w:rPr>
          <w:color w:val="000000" w:themeColor="text1"/>
        </w:rPr>
        <w:t>ё</w:t>
      </w:r>
      <w:r w:rsidRPr="00E27EC3">
        <w:rPr>
          <w:color w:val="000000" w:themeColor="text1"/>
        </w:rPr>
        <w:t>ных насаждений в составе жилой, общественной, производственной застройки, в том числе площадки различного функционального назначения, участки жилой, общественной, производственной застройки, пешеходные коммуникации, улично</w:t>
      </w:r>
      <w:r w:rsidR="00995FA1" w:rsidRPr="00E27EC3">
        <w:rPr>
          <w:color w:val="000000" w:themeColor="text1"/>
        </w:rPr>
        <w:t xml:space="preserve"> – </w:t>
      </w:r>
      <w:r w:rsidRPr="00E27EC3">
        <w:rPr>
          <w:color w:val="000000" w:themeColor="text1"/>
        </w:rPr>
        <w:t>дорожная сеть насел</w:t>
      </w:r>
      <w:r w:rsidR="00995FA1" w:rsidRPr="00E27EC3">
        <w:rPr>
          <w:color w:val="000000" w:themeColor="text1"/>
        </w:rPr>
        <w:t>ё</w:t>
      </w:r>
      <w:r w:rsidRPr="00E27EC3">
        <w:rPr>
          <w:color w:val="000000" w:themeColor="text1"/>
        </w:rPr>
        <w:t>нного пункта, технические зоны инженерных коммуникаций.</w:t>
      </w:r>
    </w:p>
    <w:p w:rsidR="003F0720" w:rsidRPr="00E27EC3" w:rsidRDefault="003F0720" w:rsidP="003F0720">
      <w:pPr>
        <w:pStyle w:val="Default"/>
        <w:ind w:firstLine="708"/>
        <w:rPr>
          <w:color w:val="000000" w:themeColor="text1"/>
        </w:rPr>
      </w:pPr>
      <w:r w:rsidRPr="00E27EC3">
        <w:rPr>
          <w:b/>
          <w:i/>
          <w:color w:val="000000" w:themeColor="text1"/>
        </w:rPr>
        <w:t>Отступ застройки</w:t>
      </w:r>
      <w:r w:rsidRPr="00E27EC3">
        <w:rPr>
          <w:color w:val="000000" w:themeColor="text1"/>
        </w:rPr>
        <w:t xml:space="preserve"> – расстояние между красной линией или границей земельного участка и стеной здания, строения, сооружения.</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Охранная зона объекта культурного наследия </w:t>
      </w:r>
      <w:r w:rsidRPr="00E27EC3">
        <w:rPr>
          <w:color w:val="000000" w:themeColor="text1"/>
        </w:rPr>
        <w:t>–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Охранные зоны железных дорог </w:t>
      </w:r>
      <w:r w:rsidRPr="00E27EC3">
        <w:rPr>
          <w:color w:val="000000" w:themeColor="text1"/>
        </w:rPr>
        <w:t>–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Пешеходная зона </w:t>
      </w:r>
      <w:r w:rsidRPr="00E27EC3">
        <w:rPr>
          <w:color w:val="000000" w:themeColor="text1"/>
        </w:rPr>
        <w:t>– территория, предназначенная для передвижения пешеходов, по которой не допускается движение транспорта, за исключением специального, обслуживающего эту территорию.</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Плотность застройки </w:t>
      </w:r>
      <w:r w:rsidRPr="00E27EC3">
        <w:rPr>
          <w:color w:val="000000" w:themeColor="text1"/>
        </w:rPr>
        <w:t>–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кв.м/га).</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Полоса отвода автомобильной дороги </w:t>
      </w:r>
      <w:r w:rsidRPr="00E27EC3">
        <w:rPr>
          <w:color w:val="000000" w:themeColor="text1"/>
        </w:rPr>
        <w:t>–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Полоса отвода железных дорог </w:t>
      </w:r>
      <w:r w:rsidRPr="00E27EC3">
        <w:rPr>
          <w:color w:val="000000" w:themeColor="text1"/>
        </w:rPr>
        <w:t>–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Поселение </w:t>
      </w:r>
      <w:r w:rsidRPr="00E27EC3">
        <w:rPr>
          <w:color w:val="000000" w:themeColor="text1"/>
        </w:rPr>
        <w:t>–</w:t>
      </w:r>
      <w:r w:rsidR="00FC5581" w:rsidRPr="00E27EC3">
        <w:rPr>
          <w:color w:val="000000" w:themeColor="text1"/>
        </w:rPr>
        <w:t xml:space="preserve"> </w:t>
      </w:r>
      <w:r w:rsidRPr="00E27EC3">
        <w:rPr>
          <w:color w:val="000000" w:themeColor="text1"/>
        </w:rPr>
        <w:t>сельское поселение.</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Правила землепользования и застройки </w:t>
      </w:r>
      <w:r w:rsidRPr="00E27EC3">
        <w:rPr>
          <w:color w:val="000000" w:themeColor="text1"/>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Придорожные полосы автомобильной дороги </w:t>
      </w:r>
      <w:r w:rsidRPr="00E27EC3">
        <w:rPr>
          <w:color w:val="000000" w:themeColor="text1"/>
        </w:rPr>
        <w:t>–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w:t>
      </w:r>
      <w:r w:rsidR="00413EF2" w:rsidRPr="00E27EC3">
        <w:rPr>
          <w:color w:val="000000" w:themeColor="text1"/>
        </w:rPr>
        <w:t>ё</w:t>
      </w:r>
      <w:r w:rsidRPr="00E27EC3">
        <w:rPr>
          <w:color w:val="000000" w:themeColor="text1"/>
        </w:rPr>
        <w:t xml:space="preserve"> сохранности с уч</w:t>
      </w:r>
      <w:r w:rsidR="003177D4" w:rsidRPr="00E27EC3">
        <w:rPr>
          <w:color w:val="000000" w:themeColor="text1"/>
        </w:rPr>
        <w:t>ё</w:t>
      </w:r>
      <w:r w:rsidRPr="00E27EC3">
        <w:rPr>
          <w:color w:val="000000" w:themeColor="text1"/>
        </w:rPr>
        <w:t>том перспектив развития автомобильной дороги.</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Приквартирный участок </w:t>
      </w:r>
      <w:r w:rsidRPr="00E27EC3">
        <w:rPr>
          <w:color w:val="000000" w:themeColor="text1"/>
        </w:rPr>
        <w:t>– земельный участок, примыкающий к квартире (дому), с непосредственным выходом на него.</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Процент застройки </w:t>
      </w:r>
      <w:r w:rsidRPr="00E27EC3">
        <w:rPr>
          <w:color w:val="000000" w:themeColor="text1"/>
        </w:rPr>
        <w:t>– отношение суммарной площади земельного участка, которая может быть застроена, ко всей площади земельного участка.</w:t>
      </w:r>
    </w:p>
    <w:p w:rsidR="003F0720" w:rsidRPr="00E27EC3" w:rsidRDefault="003F0720" w:rsidP="003F0720">
      <w:pPr>
        <w:pStyle w:val="Default"/>
        <w:ind w:firstLine="708"/>
        <w:jc w:val="both"/>
        <w:rPr>
          <w:color w:val="000000" w:themeColor="text1"/>
        </w:rPr>
      </w:pPr>
      <w:r w:rsidRPr="00E27EC3">
        <w:rPr>
          <w:b/>
          <w:i/>
          <w:color w:val="000000" w:themeColor="text1"/>
        </w:rPr>
        <w:t>Развитие застроенных территорий</w:t>
      </w:r>
      <w:r w:rsidRPr="00E27EC3">
        <w:rPr>
          <w:color w:val="000000" w:themeColor="text1"/>
        </w:rPr>
        <w:t xml:space="preserve"> – комплекс работ по реконструкции территорий, проводимых в соответствии с требованиями статей 46.1 – 46.3 Градостроительного кодекса Российской Федерации.</w:t>
      </w:r>
    </w:p>
    <w:p w:rsidR="003F0720" w:rsidRPr="00E27EC3" w:rsidRDefault="003F0720" w:rsidP="003F0720">
      <w:pPr>
        <w:pStyle w:val="Default"/>
        <w:ind w:firstLine="708"/>
        <w:jc w:val="both"/>
        <w:rPr>
          <w:color w:val="000000" w:themeColor="text1"/>
        </w:rPr>
      </w:pPr>
      <w:r w:rsidRPr="00E27EC3">
        <w:rPr>
          <w:b/>
          <w:i/>
          <w:color w:val="000000" w:themeColor="text1"/>
        </w:rPr>
        <w:t>Реконструкция</w:t>
      </w:r>
      <w:r w:rsidRPr="00E27EC3">
        <w:rPr>
          <w:color w:val="000000" w:themeColor="text1"/>
        </w:rPr>
        <w:t xml:space="preserve"> – изменение параметров объектов капитального строительства, их частей (высоты, количества этажей), площади, показателей производственной мощности, объ</w:t>
      </w:r>
      <w:r w:rsidR="00995FA1" w:rsidRPr="00E27EC3">
        <w:rPr>
          <w:color w:val="000000" w:themeColor="text1"/>
        </w:rPr>
        <w:t>ё</w:t>
      </w:r>
      <w:r w:rsidRPr="00E27EC3">
        <w:rPr>
          <w:color w:val="000000" w:themeColor="text1"/>
        </w:rPr>
        <w:t>ма) и качества инженерно – технического обеспечения.</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Реконструкция территорий </w:t>
      </w:r>
      <w:r w:rsidRPr="00E27EC3">
        <w:rPr>
          <w:color w:val="000000" w:themeColor="text1"/>
        </w:rPr>
        <w:t>– преобразования существующей застройки в границах микрорайона (квартала) или его части (частей), в границах смежных элементов планировочной структуры или их частей с частичным изменением (или без) планировочной структуры в целях повышения надежности и безопасности транспортной инфраструктуры, сетей инженерно – технического обеспечения и объектов капитального строительства, улучшения уровня и качества благоустройства территорий в соответствии с видами разрешенного использования.</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Санитарно – защитная зона </w:t>
      </w:r>
      <w:r w:rsidRPr="00E27EC3">
        <w:rPr>
          <w:color w:val="000000" w:themeColor="text1"/>
        </w:rPr>
        <w:t>–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99717C" w:rsidRPr="00E27EC3" w:rsidRDefault="0099717C" w:rsidP="003F0720">
      <w:pPr>
        <w:pStyle w:val="Default"/>
        <w:ind w:firstLine="708"/>
        <w:jc w:val="both"/>
        <w:rPr>
          <w:color w:val="000000" w:themeColor="text1"/>
        </w:rPr>
      </w:pPr>
      <w:r w:rsidRPr="00E27EC3">
        <w:rPr>
          <w:b/>
          <w:i/>
          <w:color w:val="000000" w:themeColor="text1"/>
        </w:rPr>
        <w:t>Селитебная территория</w:t>
      </w:r>
      <w:r w:rsidRPr="00E27EC3">
        <w:rPr>
          <w:color w:val="000000" w:themeColor="text1"/>
        </w:rPr>
        <w:t xml:space="preserve"> – часть территории населённого пункта, предназначенная для размещения жилой, общественной (общественно – деловой) и рекреационной зон, а также отдельных частей инженерной и транспортной инфраструктур, других объектов, размещение и деятельность которых не оказывает воздействия, требующего специальных санитарно-защитных зон.</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Сельское поселение </w:t>
      </w:r>
      <w:r w:rsidRPr="00E27EC3">
        <w:rPr>
          <w:color w:val="000000" w:themeColor="text1"/>
        </w:rPr>
        <w:t xml:space="preserve">– один или несколько объединенных общей территорией </w:t>
      </w:r>
      <w:r w:rsidR="008C49E6" w:rsidRPr="00E27EC3">
        <w:rPr>
          <w:color w:val="000000" w:themeColor="text1"/>
        </w:rPr>
        <w:t>сельск</w:t>
      </w:r>
      <w:r w:rsidR="00DE625E" w:rsidRPr="00E27EC3">
        <w:rPr>
          <w:color w:val="000000" w:themeColor="text1"/>
        </w:rPr>
        <w:t>их</w:t>
      </w:r>
      <w:r w:rsidRPr="00E27EC3">
        <w:rPr>
          <w:color w:val="000000" w:themeColor="text1"/>
        </w:rPr>
        <w:t xml:space="preserve"> насел</w:t>
      </w:r>
      <w:r w:rsidR="00995FA1" w:rsidRPr="00E27EC3">
        <w:rPr>
          <w:color w:val="000000" w:themeColor="text1"/>
        </w:rPr>
        <w:t>ё</w:t>
      </w:r>
      <w:r w:rsidRPr="00E27EC3">
        <w:rPr>
          <w:color w:val="000000" w:themeColor="text1"/>
        </w:rPr>
        <w:t>нных пунктов (пос</w:t>
      </w:r>
      <w:r w:rsidR="00DE625E" w:rsidRPr="00E27EC3">
        <w:rPr>
          <w:color w:val="000000" w:themeColor="text1"/>
        </w:rPr>
        <w:t>ё</w:t>
      </w:r>
      <w:r w:rsidRPr="00E27EC3">
        <w:rPr>
          <w:color w:val="000000" w:themeColor="text1"/>
        </w:rPr>
        <w:t>лков, с</w:t>
      </w:r>
      <w:r w:rsidR="00DE625E" w:rsidRPr="00E27EC3">
        <w:rPr>
          <w:color w:val="000000" w:themeColor="text1"/>
        </w:rPr>
        <w:t>ё</w:t>
      </w:r>
      <w:r w:rsidRPr="00E27EC3">
        <w:rPr>
          <w:color w:val="000000" w:themeColor="text1"/>
        </w:rPr>
        <w:t xml:space="preserve">л, деревень и других </w:t>
      </w:r>
      <w:r w:rsidR="008C49E6" w:rsidRPr="00E27EC3">
        <w:rPr>
          <w:color w:val="000000" w:themeColor="text1"/>
        </w:rPr>
        <w:t>сельск</w:t>
      </w:r>
      <w:r w:rsidR="00DE625E" w:rsidRPr="00E27EC3">
        <w:rPr>
          <w:color w:val="000000" w:themeColor="text1"/>
        </w:rPr>
        <w:t>их</w:t>
      </w:r>
      <w:r w:rsidRPr="00E27EC3">
        <w:rPr>
          <w:color w:val="000000" w:themeColor="text1"/>
        </w:rPr>
        <w:t xml:space="preserve"> насел</w:t>
      </w:r>
      <w:r w:rsidR="00995FA1" w:rsidRPr="00E27EC3">
        <w:rPr>
          <w:color w:val="000000" w:themeColor="text1"/>
        </w:rPr>
        <w:t>ё</w:t>
      </w:r>
      <w:r w:rsidRPr="00E27EC3">
        <w:rPr>
          <w:color w:val="000000" w:themeColor="text1"/>
        </w:rPr>
        <w:t>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F0720" w:rsidRPr="00E27EC3" w:rsidRDefault="003F0720" w:rsidP="003F0720">
      <w:pPr>
        <w:ind w:firstLine="708"/>
        <w:rPr>
          <w:rFonts w:cs="Times New Roman"/>
          <w:bCs/>
          <w:iCs/>
          <w:color w:val="000000" w:themeColor="text1"/>
          <w:sz w:val="24"/>
          <w:szCs w:val="24"/>
        </w:rPr>
      </w:pPr>
      <w:r w:rsidRPr="00E27EC3">
        <w:rPr>
          <w:rFonts w:cs="Times New Roman"/>
          <w:b/>
          <w:bCs/>
          <w:i/>
          <w:iCs/>
          <w:color w:val="000000" w:themeColor="text1"/>
          <w:sz w:val="24"/>
          <w:szCs w:val="24"/>
        </w:rPr>
        <w:t xml:space="preserve">Синие линии </w:t>
      </w:r>
      <w:r w:rsidRPr="00E27EC3">
        <w:rPr>
          <w:rFonts w:cs="Times New Roman"/>
          <w:bCs/>
          <w:iCs/>
          <w:color w:val="000000" w:themeColor="text1"/>
          <w:sz w:val="24"/>
          <w:szCs w:val="24"/>
        </w:rPr>
        <w:t>– границы акваторий рек, а также существующих и проектируемых открытых водо</w:t>
      </w:r>
      <w:r w:rsidR="00167E51" w:rsidRPr="00E27EC3">
        <w:rPr>
          <w:rFonts w:cs="Times New Roman"/>
          <w:bCs/>
          <w:iCs/>
          <w:color w:val="000000" w:themeColor="text1"/>
          <w:sz w:val="24"/>
          <w:szCs w:val="24"/>
        </w:rPr>
        <w:t>ё</w:t>
      </w:r>
      <w:r w:rsidRPr="00E27EC3">
        <w:rPr>
          <w:rFonts w:cs="Times New Roman"/>
          <w:bCs/>
          <w:iCs/>
          <w:color w:val="000000" w:themeColor="text1"/>
          <w:sz w:val="24"/>
          <w:szCs w:val="24"/>
        </w:rPr>
        <w:t>мов, устанавливаемые по нормальному подпорному горизонту.</w:t>
      </w:r>
    </w:p>
    <w:p w:rsidR="003F0720" w:rsidRPr="00E27EC3" w:rsidRDefault="003F0720" w:rsidP="003F0720">
      <w:pPr>
        <w:ind w:firstLine="708"/>
        <w:rPr>
          <w:rFonts w:cs="Times New Roman"/>
          <w:bCs/>
          <w:iCs/>
          <w:color w:val="000000" w:themeColor="text1"/>
          <w:sz w:val="24"/>
          <w:szCs w:val="24"/>
        </w:rPr>
      </w:pPr>
      <w:r w:rsidRPr="00E27EC3">
        <w:rPr>
          <w:rFonts w:cs="Times New Roman"/>
          <w:b/>
          <w:bCs/>
          <w:i/>
          <w:iCs/>
          <w:color w:val="000000" w:themeColor="text1"/>
          <w:sz w:val="24"/>
          <w:szCs w:val="24"/>
        </w:rPr>
        <w:t>Система расселения</w:t>
      </w:r>
      <w:r w:rsidRPr="00E27EC3">
        <w:rPr>
          <w:rFonts w:cs="Times New Roman"/>
          <w:bCs/>
          <w:iCs/>
          <w:color w:val="000000" w:themeColor="text1"/>
          <w:sz w:val="24"/>
          <w:szCs w:val="24"/>
        </w:rPr>
        <w:t xml:space="preserve"> – территориальное сочетание насел</w:t>
      </w:r>
      <w:r w:rsidR="00995FA1" w:rsidRPr="00E27EC3">
        <w:rPr>
          <w:rFonts w:cs="Times New Roman"/>
          <w:bCs/>
          <w:iCs/>
          <w:color w:val="000000" w:themeColor="text1"/>
          <w:sz w:val="24"/>
          <w:szCs w:val="24"/>
        </w:rPr>
        <w:t>ё</w:t>
      </w:r>
      <w:r w:rsidRPr="00E27EC3">
        <w:rPr>
          <w:rFonts w:cs="Times New Roman"/>
          <w:bCs/>
          <w:iCs/>
          <w:color w:val="000000" w:themeColor="text1"/>
          <w:sz w:val="24"/>
          <w:szCs w:val="24"/>
        </w:rPr>
        <w:t>нных мест, между которыми существует более или менее четкое распределение функций, производственные и социальные связи.</w:t>
      </w:r>
    </w:p>
    <w:p w:rsidR="003F0720" w:rsidRPr="00E27EC3" w:rsidRDefault="003F0720" w:rsidP="003F0720">
      <w:pPr>
        <w:ind w:firstLine="708"/>
        <w:rPr>
          <w:rFonts w:cs="Times New Roman"/>
          <w:bCs/>
          <w:iCs/>
          <w:color w:val="000000" w:themeColor="text1"/>
          <w:sz w:val="24"/>
          <w:szCs w:val="24"/>
        </w:rPr>
      </w:pPr>
      <w:r w:rsidRPr="00E27EC3">
        <w:rPr>
          <w:rFonts w:cs="Times New Roman"/>
          <w:b/>
          <w:bCs/>
          <w:i/>
          <w:iCs/>
          <w:color w:val="000000" w:themeColor="text1"/>
          <w:sz w:val="24"/>
          <w:szCs w:val="24"/>
        </w:rPr>
        <w:t>Социально – гарантированные условия жизнедеятельности</w:t>
      </w:r>
      <w:r w:rsidRPr="00E27EC3">
        <w:rPr>
          <w:rFonts w:cs="Times New Roman"/>
          <w:bCs/>
          <w:iCs/>
          <w:color w:val="000000" w:themeColor="text1"/>
          <w:sz w:val="24"/>
          <w:szCs w:val="24"/>
        </w:rPr>
        <w:t xml:space="preserve"> – состояние среды территорий </w:t>
      </w:r>
      <w:r w:rsidR="008C49E6" w:rsidRPr="00E27EC3">
        <w:rPr>
          <w:rFonts w:cs="Times New Roman"/>
          <w:bCs/>
          <w:iCs/>
          <w:color w:val="000000" w:themeColor="text1"/>
          <w:sz w:val="24"/>
          <w:szCs w:val="24"/>
        </w:rPr>
        <w:t>сельского</w:t>
      </w:r>
      <w:r w:rsidR="00995FA1" w:rsidRPr="00E27EC3">
        <w:rPr>
          <w:rFonts w:cs="Times New Roman"/>
          <w:bCs/>
          <w:iCs/>
          <w:color w:val="000000" w:themeColor="text1"/>
          <w:sz w:val="24"/>
          <w:szCs w:val="24"/>
        </w:rPr>
        <w:t xml:space="preserve"> </w:t>
      </w:r>
      <w:r w:rsidR="008C49E6" w:rsidRPr="00E27EC3">
        <w:rPr>
          <w:rFonts w:cs="Times New Roman"/>
          <w:bCs/>
          <w:iCs/>
          <w:color w:val="000000" w:themeColor="text1"/>
          <w:sz w:val="24"/>
          <w:szCs w:val="24"/>
        </w:rPr>
        <w:t>поселения</w:t>
      </w:r>
      <w:r w:rsidRPr="00E27EC3">
        <w:rPr>
          <w:rFonts w:cs="Times New Roman"/>
          <w:bCs/>
          <w:iCs/>
          <w:color w:val="000000" w:themeColor="text1"/>
          <w:sz w:val="24"/>
          <w:szCs w:val="24"/>
        </w:rPr>
        <w:t>,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 – планировочной организации объектов градостроительного нормирования.</w:t>
      </w:r>
    </w:p>
    <w:p w:rsidR="003F0720" w:rsidRPr="00E27EC3" w:rsidRDefault="003F0720" w:rsidP="003F0720">
      <w:pPr>
        <w:ind w:firstLine="708"/>
        <w:rPr>
          <w:rFonts w:cs="Times New Roman"/>
          <w:bCs/>
          <w:iCs/>
          <w:color w:val="000000" w:themeColor="text1"/>
          <w:sz w:val="24"/>
          <w:szCs w:val="24"/>
        </w:rPr>
      </w:pPr>
      <w:r w:rsidRPr="00E27EC3">
        <w:rPr>
          <w:rFonts w:cs="Times New Roman"/>
          <w:b/>
          <w:bCs/>
          <w:i/>
          <w:iCs/>
          <w:color w:val="000000" w:themeColor="text1"/>
          <w:sz w:val="24"/>
          <w:szCs w:val="24"/>
        </w:rPr>
        <w:t>Статус насел</w:t>
      </w:r>
      <w:r w:rsidR="00995FA1" w:rsidRPr="00E27EC3">
        <w:rPr>
          <w:rFonts w:cs="Times New Roman"/>
          <w:b/>
          <w:bCs/>
          <w:i/>
          <w:iCs/>
          <w:color w:val="000000" w:themeColor="text1"/>
          <w:sz w:val="24"/>
          <w:szCs w:val="24"/>
        </w:rPr>
        <w:t>ё</w:t>
      </w:r>
      <w:r w:rsidRPr="00E27EC3">
        <w:rPr>
          <w:rFonts w:cs="Times New Roman"/>
          <w:b/>
          <w:bCs/>
          <w:i/>
          <w:iCs/>
          <w:color w:val="000000" w:themeColor="text1"/>
          <w:sz w:val="24"/>
          <w:szCs w:val="24"/>
        </w:rPr>
        <w:t>нного пункта</w:t>
      </w:r>
      <w:r w:rsidRPr="00E27EC3">
        <w:rPr>
          <w:rFonts w:cs="Times New Roman"/>
          <w:bCs/>
          <w:iCs/>
          <w:color w:val="000000" w:themeColor="text1"/>
          <w:sz w:val="24"/>
          <w:szCs w:val="24"/>
        </w:rPr>
        <w:t xml:space="preserve"> – правовое положение насел</w:t>
      </w:r>
      <w:r w:rsidR="00995FA1" w:rsidRPr="00E27EC3">
        <w:rPr>
          <w:rFonts w:cs="Times New Roman"/>
          <w:bCs/>
          <w:iCs/>
          <w:color w:val="000000" w:themeColor="text1"/>
          <w:sz w:val="24"/>
          <w:szCs w:val="24"/>
        </w:rPr>
        <w:t>ё</w:t>
      </w:r>
      <w:r w:rsidRPr="00E27EC3">
        <w:rPr>
          <w:rFonts w:cs="Times New Roman"/>
          <w:bCs/>
          <w:iCs/>
          <w:color w:val="000000" w:themeColor="text1"/>
          <w:sz w:val="24"/>
          <w:szCs w:val="24"/>
        </w:rPr>
        <w:t>нного пункта (административный центр субъекта Российской Федерации, муниципального района, сельского поселения).</w:t>
      </w:r>
    </w:p>
    <w:p w:rsidR="0032261C" w:rsidRPr="00E27EC3" w:rsidRDefault="0032261C" w:rsidP="003F0720">
      <w:pPr>
        <w:ind w:firstLine="708"/>
        <w:rPr>
          <w:rFonts w:cs="Times New Roman"/>
          <w:bCs/>
          <w:iCs/>
          <w:color w:val="000000" w:themeColor="text1"/>
          <w:sz w:val="24"/>
          <w:szCs w:val="24"/>
        </w:rPr>
      </w:pPr>
      <w:r w:rsidRPr="00E27EC3">
        <w:rPr>
          <w:rFonts w:cs="Times New Roman"/>
          <w:b/>
          <w:bCs/>
          <w:i/>
          <w:iCs/>
          <w:color w:val="000000" w:themeColor="text1"/>
          <w:sz w:val="24"/>
          <w:szCs w:val="24"/>
        </w:rPr>
        <w:t xml:space="preserve">Твердые коммунальные отходы </w:t>
      </w:r>
      <w:r w:rsidRPr="00E27EC3">
        <w:rPr>
          <w:rFonts w:cs="Times New Roman"/>
          <w:bCs/>
          <w:iCs/>
          <w:color w:val="000000" w:themeColor="text1"/>
          <w:sz w:val="24"/>
          <w:szCs w:val="24"/>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F0720" w:rsidRPr="00E27EC3" w:rsidRDefault="003F0720" w:rsidP="003F0720">
      <w:pPr>
        <w:ind w:firstLine="708"/>
        <w:rPr>
          <w:rFonts w:cs="Times New Roman"/>
          <w:color w:val="000000" w:themeColor="text1"/>
          <w:sz w:val="24"/>
          <w:szCs w:val="24"/>
        </w:rPr>
      </w:pPr>
      <w:r w:rsidRPr="00E27EC3">
        <w:rPr>
          <w:rFonts w:cs="Times New Roman"/>
          <w:b/>
          <w:bCs/>
          <w:i/>
          <w:iCs/>
          <w:color w:val="000000" w:themeColor="text1"/>
          <w:sz w:val="24"/>
          <w:szCs w:val="24"/>
        </w:rPr>
        <w:t xml:space="preserve">Территориальное планирование </w:t>
      </w:r>
      <w:r w:rsidRPr="00E27EC3">
        <w:rPr>
          <w:rFonts w:cs="Times New Roman"/>
          <w:color w:val="000000" w:themeColor="text1"/>
          <w:sz w:val="24"/>
          <w:szCs w:val="24"/>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Территориальные зоны </w:t>
      </w:r>
      <w:r w:rsidRPr="00E27EC3">
        <w:rPr>
          <w:color w:val="000000" w:themeColor="text1"/>
        </w:rPr>
        <w:t>– зоны, для которых в правилах землепользования и застройки определены границы и установлены градостроительные регламенты.</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Территории общего пользования </w:t>
      </w:r>
      <w:r w:rsidRPr="00E27EC3">
        <w:rPr>
          <w:color w:val="000000" w:themeColor="text1"/>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Территория объекта культурного наследия </w:t>
      </w:r>
      <w:r w:rsidRPr="00E27EC3">
        <w:rPr>
          <w:color w:val="000000" w:themeColor="text1"/>
        </w:rPr>
        <w:t>–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законодательством об объектах культурного наследия.</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Улица </w:t>
      </w:r>
      <w:r w:rsidRPr="00E27EC3">
        <w:rPr>
          <w:color w:val="000000" w:themeColor="text1"/>
        </w:rPr>
        <w:t>–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w:t>
      </w:r>
      <w:r w:rsidR="00995FA1" w:rsidRPr="00E27EC3">
        <w:rPr>
          <w:color w:val="000000" w:themeColor="text1"/>
        </w:rPr>
        <w:t>ё</w:t>
      </w:r>
      <w:r w:rsidRPr="00E27EC3">
        <w:rPr>
          <w:color w:val="000000" w:themeColor="text1"/>
        </w:rPr>
        <w:t>ленных пунктов, в том числе магистральная дорога скоростного и регулируемого движения, пешеходная и парковая дорога, дорога в научно – производственных, промышленных и коммунально-складских зонах (районах).</w:t>
      </w:r>
    </w:p>
    <w:p w:rsidR="003F0720" w:rsidRPr="00E27EC3" w:rsidRDefault="003F0720" w:rsidP="003F0720">
      <w:pPr>
        <w:pStyle w:val="Default"/>
        <w:ind w:firstLine="708"/>
        <w:jc w:val="both"/>
        <w:rPr>
          <w:color w:val="000000" w:themeColor="text1"/>
        </w:rPr>
      </w:pPr>
      <w:r w:rsidRPr="00E27EC3">
        <w:rPr>
          <w:b/>
          <w:i/>
          <w:color w:val="000000" w:themeColor="text1"/>
        </w:rPr>
        <w:t>Устойчивое развитие территорий</w:t>
      </w:r>
      <w:r w:rsidRPr="00E27EC3">
        <w:rPr>
          <w:color w:val="000000" w:themeColor="text1"/>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62034" w:rsidRPr="00E27EC3" w:rsidRDefault="00662034" w:rsidP="003F0720">
      <w:pPr>
        <w:pStyle w:val="Default"/>
        <w:ind w:firstLine="708"/>
        <w:jc w:val="both"/>
        <w:rPr>
          <w:color w:val="000000" w:themeColor="text1"/>
        </w:rPr>
      </w:pPr>
      <w:r w:rsidRPr="00E27EC3">
        <w:rPr>
          <w:b/>
          <w:i/>
          <w:color w:val="000000" w:themeColor="text1"/>
        </w:rPr>
        <w:t>Участок жилой застройки</w:t>
      </w:r>
      <w:r w:rsidRPr="00E27EC3">
        <w:rPr>
          <w:color w:val="000000" w:themeColor="text1"/>
        </w:rPr>
        <w:t xml:space="preserve"> – 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Функциональное зонирование территории </w:t>
      </w:r>
      <w:r w:rsidRPr="00E27EC3">
        <w:rPr>
          <w:color w:val="000000" w:themeColor="text1"/>
        </w:rPr>
        <w:t xml:space="preserve">– деление территории на зоны при градостроительном планировании развития территорий и </w:t>
      </w:r>
      <w:r w:rsidR="008C49E6" w:rsidRPr="00E27EC3">
        <w:rPr>
          <w:color w:val="000000" w:themeColor="text1"/>
        </w:rPr>
        <w:t>поселения</w:t>
      </w:r>
      <w:r w:rsidRPr="00E27EC3">
        <w:rPr>
          <w:color w:val="000000" w:themeColor="text1"/>
        </w:rPr>
        <w:t xml:space="preserve"> с определением видов градостроительного использования установленных зон и ограничений на их использование.</w:t>
      </w:r>
    </w:p>
    <w:p w:rsidR="003F0720" w:rsidRPr="00E27EC3" w:rsidRDefault="003F0720" w:rsidP="003F0720">
      <w:pPr>
        <w:pStyle w:val="Default"/>
        <w:ind w:firstLine="708"/>
        <w:jc w:val="both"/>
        <w:rPr>
          <w:color w:val="000000" w:themeColor="text1"/>
        </w:rPr>
      </w:pPr>
      <w:r w:rsidRPr="00E27EC3">
        <w:rPr>
          <w:b/>
          <w:bCs/>
          <w:i/>
          <w:iCs/>
          <w:color w:val="000000" w:themeColor="text1"/>
        </w:rPr>
        <w:t xml:space="preserve">Функциональные зоны </w:t>
      </w:r>
      <w:r w:rsidRPr="00E27EC3">
        <w:rPr>
          <w:color w:val="000000" w:themeColor="text1"/>
        </w:rPr>
        <w:t>– зоны, для которых документами территориального планирования определены границы и функциональное назначение.</w:t>
      </w:r>
    </w:p>
    <w:p w:rsidR="003F0720" w:rsidRPr="00E27EC3" w:rsidRDefault="003F0720" w:rsidP="003F0720">
      <w:pPr>
        <w:ind w:firstLine="708"/>
        <w:rPr>
          <w:rFonts w:cs="Times New Roman"/>
          <w:color w:val="000000" w:themeColor="text1"/>
          <w:sz w:val="24"/>
          <w:szCs w:val="24"/>
        </w:rPr>
      </w:pPr>
      <w:r w:rsidRPr="00E27EC3">
        <w:rPr>
          <w:rFonts w:cs="Times New Roman"/>
          <w:b/>
          <w:bCs/>
          <w:i/>
          <w:iCs/>
          <w:color w:val="000000" w:themeColor="text1"/>
          <w:sz w:val="24"/>
          <w:szCs w:val="24"/>
        </w:rPr>
        <w:t xml:space="preserve">Чрезвычайная ситуация (ЧС) </w:t>
      </w:r>
      <w:r w:rsidRPr="00E27EC3">
        <w:rPr>
          <w:rFonts w:cs="Times New Roman"/>
          <w:color w:val="000000" w:themeColor="text1"/>
          <w:sz w:val="24"/>
          <w:szCs w:val="24"/>
        </w:rPr>
        <w:t>– обстановка на определ</w:t>
      </w:r>
      <w:r w:rsidR="00E93156" w:rsidRPr="00E27EC3">
        <w:rPr>
          <w:rFonts w:cs="Times New Roman"/>
          <w:color w:val="000000" w:themeColor="text1"/>
          <w:sz w:val="24"/>
          <w:szCs w:val="24"/>
        </w:rPr>
        <w:t>ё</w:t>
      </w:r>
      <w:r w:rsidRPr="00E27EC3">
        <w:rPr>
          <w:rFonts w:cs="Times New Roman"/>
          <w:color w:val="000000" w:themeColor="text1"/>
          <w:sz w:val="24"/>
          <w:szCs w:val="24"/>
        </w:rPr>
        <w:t>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3F0720" w:rsidRPr="00E27EC3" w:rsidRDefault="003F0720" w:rsidP="003F0720">
      <w:pPr>
        <w:rPr>
          <w:rFonts w:cs="Times New Roman"/>
          <w:color w:val="000000" w:themeColor="text1"/>
          <w:sz w:val="24"/>
          <w:szCs w:val="24"/>
        </w:rPr>
      </w:pPr>
      <w:r w:rsidRPr="00E27EC3">
        <w:rPr>
          <w:rFonts w:cs="Times New Roman"/>
          <w:color w:val="000000" w:themeColor="text1"/>
          <w:sz w:val="24"/>
          <w:szCs w:val="24"/>
        </w:rPr>
        <w:br w:type="page"/>
      </w:r>
    </w:p>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C07FC7" w:rsidRPr="00E27EC3" w:rsidTr="002968A4">
        <w:tc>
          <w:tcPr>
            <w:tcW w:w="4359" w:type="dxa"/>
          </w:tcPr>
          <w:p w:rsidR="00215CC4" w:rsidRPr="00E27EC3" w:rsidRDefault="00215CC4" w:rsidP="00816908">
            <w:pPr>
              <w:pStyle w:val="Default"/>
              <w:jc w:val="center"/>
              <w:rPr>
                <w:color w:val="000000" w:themeColor="text1"/>
              </w:rPr>
            </w:pPr>
          </w:p>
          <w:p w:rsidR="003F0720" w:rsidRPr="00E27EC3" w:rsidRDefault="003F0720" w:rsidP="00816908">
            <w:pPr>
              <w:pStyle w:val="Default"/>
              <w:jc w:val="center"/>
              <w:rPr>
                <w:color w:val="000000" w:themeColor="text1"/>
              </w:rPr>
            </w:pPr>
            <w:r w:rsidRPr="00E27EC3">
              <w:rPr>
                <w:b/>
                <w:color w:val="000000" w:themeColor="text1"/>
              </w:rPr>
              <w:t>ПРИЛОЖЕНИЕ Б</w:t>
            </w:r>
            <w:r w:rsidRPr="00E27EC3">
              <w:rPr>
                <w:color w:val="000000" w:themeColor="text1"/>
              </w:rPr>
              <w:t xml:space="preserve"> (справочное)</w:t>
            </w:r>
          </w:p>
          <w:p w:rsidR="003F0720" w:rsidRPr="00E27EC3" w:rsidRDefault="003F0720" w:rsidP="00816908">
            <w:pPr>
              <w:pStyle w:val="Default"/>
              <w:jc w:val="center"/>
              <w:rPr>
                <w:color w:val="000000" w:themeColor="text1"/>
              </w:rPr>
            </w:pPr>
            <w:r w:rsidRPr="00E27EC3">
              <w:rPr>
                <w:color w:val="000000" w:themeColor="text1"/>
              </w:rPr>
              <w:t xml:space="preserve">к местным нормативам градостроительного проектирования </w:t>
            </w:r>
            <w:r w:rsidR="00E81DA4" w:rsidRPr="00E27EC3">
              <w:rPr>
                <w:color w:val="000000" w:themeColor="text1"/>
              </w:rPr>
              <w:t>Савеевского</w:t>
            </w:r>
            <w:r w:rsidR="002968A4" w:rsidRPr="00E27EC3">
              <w:rPr>
                <w:color w:val="000000" w:themeColor="text1"/>
              </w:rPr>
              <w:t xml:space="preserve"> сельского поселения Рославльского района</w:t>
            </w:r>
          </w:p>
          <w:p w:rsidR="003F0720" w:rsidRPr="00E27EC3" w:rsidRDefault="003F0720" w:rsidP="00816908">
            <w:pPr>
              <w:pStyle w:val="Default"/>
              <w:jc w:val="center"/>
              <w:rPr>
                <w:color w:val="000000" w:themeColor="text1"/>
              </w:rPr>
            </w:pPr>
            <w:r w:rsidRPr="00E27EC3">
              <w:rPr>
                <w:color w:val="000000" w:themeColor="text1"/>
              </w:rPr>
              <w:t>Смоленской области</w:t>
            </w:r>
          </w:p>
        </w:tc>
      </w:tr>
    </w:tbl>
    <w:p w:rsidR="003F0720" w:rsidRPr="00E27EC3" w:rsidRDefault="003F0720" w:rsidP="003F0720">
      <w:pPr>
        <w:pStyle w:val="Default"/>
        <w:rPr>
          <w:bCs/>
          <w:color w:val="000000" w:themeColor="text1"/>
        </w:rPr>
      </w:pPr>
    </w:p>
    <w:p w:rsidR="003F0720" w:rsidRPr="00E27EC3" w:rsidRDefault="003F0720" w:rsidP="003F0720">
      <w:pPr>
        <w:pStyle w:val="Default"/>
        <w:jc w:val="center"/>
        <w:rPr>
          <w:color w:val="000000" w:themeColor="text1"/>
        </w:rPr>
      </w:pPr>
      <w:r w:rsidRPr="00E27EC3">
        <w:rPr>
          <w:b/>
          <w:bCs/>
          <w:color w:val="000000" w:themeColor="text1"/>
        </w:rPr>
        <w:t>Перечень законодательных и нормативных документов</w:t>
      </w:r>
    </w:p>
    <w:p w:rsidR="003F0720" w:rsidRPr="00E27EC3" w:rsidRDefault="003F0720" w:rsidP="003F0720">
      <w:pPr>
        <w:rPr>
          <w:rFonts w:cs="Times New Roman"/>
          <w:color w:val="000000" w:themeColor="text1"/>
          <w:sz w:val="24"/>
          <w:szCs w:val="24"/>
        </w:rPr>
      </w:pPr>
    </w:p>
    <w:p w:rsidR="003F0720" w:rsidRPr="00E27EC3" w:rsidRDefault="003F0720" w:rsidP="003F0720">
      <w:pPr>
        <w:widowControl w:val="0"/>
        <w:spacing w:line="239" w:lineRule="auto"/>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Федеральные законы</w:t>
      </w:r>
      <w:r w:rsidRPr="00E27EC3">
        <w:rPr>
          <w:rFonts w:cs="Times New Roman"/>
          <w:color w:val="000000" w:themeColor="text1"/>
        </w:rPr>
        <w:t xml:space="preserve"> </w:t>
      </w:r>
      <w:r w:rsidRPr="00E27EC3">
        <w:rPr>
          <w:rFonts w:eastAsia="Times New Roman" w:cs="Times New Roman"/>
          <w:b/>
          <w:bCs/>
          <w:color w:val="000000" w:themeColor="text1"/>
          <w:sz w:val="24"/>
          <w:szCs w:val="24"/>
          <w:lang w:eastAsia="ru-RU"/>
        </w:rPr>
        <w:t>РФ</w:t>
      </w:r>
    </w:p>
    <w:p w:rsidR="003F0720" w:rsidRPr="00E27EC3" w:rsidRDefault="003F0720" w:rsidP="003F0720">
      <w:pPr>
        <w:widowControl w:val="0"/>
        <w:spacing w:before="160"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Конституция Российской Федерации от 12 декабря 1993 г.</w:t>
      </w:r>
    </w:p>
    <w:p w:rsidR="003F0720" w:rsidRPr="00E27EC3"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Градостроительный кодекс Российской Федерации от 29 декабря 2004 г. № 190-ФЗ</w:t>
      </w:r>
    </w:p>
    <w:p w:rsidR="003F0720" w:rsidRPr="00E27EC3"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Земельный кодекс Российской Федерации от 25 октября 2001 г. № 136-ФЗ</w:t>
      </w:r>
    </w:p>
    <w:p w:rsidR="003F0720" w:rsidRPr="00E27EC3"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Жилищный кодекс Российской Федерации от 29 декабря 2004 г. № 188-ФЗ</w:t>
      </w:r>
    </w:p>
    <w:p w:rsidR="003F0720" w:rsidRPr="00E27EC3"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Водный кодекс Российской Федерации от 3 июня 2006 г. № 74-ФЗ</w:t>
      </w:r>
    </w:p>
    <w:p w:rsidR="003F0720" w:rsidRPr="00E27EC3"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Лесной кодекс Российской Федерации от 4 декабря 2006 г. № 200-ФЗ</w:t>
      </w:r>
    </w:p>
    <w:p w:rsidR="003F0720" w:rsidRPr="00E27EC3"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Воздушный кодекс Российской Федерации от 19 марта 1997 г. № 60-ФЗ</w:t>
      </w:r>
    </w:p>
    <w:p w:rsidR="003F0720" w:rsidRPr="00E27EC3" w:rsidRDefault="003F0720" w:rsidP="003F0720">
      <w:pPr>
        <w:widowControl w:val="0"/>
        <w:spacing w:before="60" w:line="239" w:lineRule="auto"/>
        <w:ind w:firstLine="709"/>
        <w:rPr>
          <w:rFonts w:eastAsia="Times New Roman" w:cs="Times New Roman"/>
          <w:color w:val="000000" w:themeColor="text1"/>
          <w:spacing w:val="-4"/>
          <w:sz w:val="24"/>
          <w:szCs w:val="24"/>
          <w:lang w:eastAsia="ru-RU"/>
        </w:rPr>
      </w:pPr>
      <w:r w:rsidRPr="00E27EC3">
        <w:rPr>
          <w:rFonts w:eastAsia="Times New Roman" w:cs="Times New Roman"/>
          <w:color w:val="000000" w:themeColor="text1"/>
          <w:spacing w:val="-4"/>
          <w:sz w:val="24"/>
          <w:szCs w:val="24"/>
          <w:lang w:eastAsia="ru-RU"/>
        </w:rPr>
        <w:t>Кодекс внутреннего водного транспорта Российской Федерации от 7 марта 2001 г. № 24-ФЗ</w:t>
      </w:r>
    </w:p>
    <w:p w:rsidR="003F0720" w:rsidRPr="00E27EC3" w:rsidRDefault="003F0720" w:rsidP="003F0720">
      <w:pPr>
        <w:ind w:firstLine="708"/>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Закон Российской Федерации от 21 февраля 1992 г. № 2395-1 «О недрах»</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Закон Российской Федерации от 1 апреля 1993 г. № 4730-1 «О Государственной границе Российской Федерации»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Федеральный закон от 21 декабря 1994 г. № 68-ФЗ «О защите населения и территорий от чрезвычайных ситуаций природного и техногенного характера»</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Федеральный закон от 23 февраля 1995 г. № 26-ФЗ «О природных лечебных ресурсах, лечебно – оздоровительных местностях и курортах»</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 xml:space="preserve">Федеральный закон от 14 марта 1995 г. № 33-ФЗ «Об особо охраняемых природных территориях» </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Федеральный закон от 24 апреля 1995 г. № 52-ФЗ «О животном мире»</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Федеральный закон от 2 августа 1995 г. № 122-ФЗ «О социальном обслуживании граждан пожилого возраста и инвалидов»</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Федеральный закон от 17 ноября 1995 г. № 169-ФЗ «Об архитектурной деятельности в Российской Федерации»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Федеральный закон от 23 ноября 1995 г. № 174-ФЗ «Об экологической экспертизе»</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Федеральный закон от 24 ноября 1995 г. № 181-ФЗ «О социальной защите инвалидов в Российской Федерации»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Федеральный закон от 10 декабря 1995 г. № 196-ФЗ «О безопасности дорожного движения»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Федеральный закон от 9 января 1996 г. № 3-ФЗ «О радиационной безопасности населения»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Федеральный закон от 12 января 1996 г. № 8-ФЗ «О погребении и похоронном деле»</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Федеральный закон от 21 июля 1997 г. № 116-ФЗ «О промышленной безопасности опасных производственных объектов»</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Федеральный закон от 18 декабря 1997 г. № 152-ФЗ «О наименованиях географических объектов»</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Федеральный закон от 15 апреля 1998 г. № 66-ФЗ «О садоводческих, огороднических и дачных некоммерческих объединениях граждан»</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Федеральный закон от 24 июня 1998 г. № 89-ФЗ «Об отходах производства и потребления»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Федеральный закон от 12 февраля 1998 г. № 28-ФЗ «О гражданской обороне»</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Федеральный закон от 30 марта 1999 г. № 52-Ф3 «О санитарно-эпидемиологическом благополучии населения»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Федеральный закон от 31 марта 1999 г. № 69-ФЗ «О газоснабжении в Российской Федерации»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Федеральный закон от 4 мая 1999 г. № 96-Ф3 «Об охране атмосферного воздуха»</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Федеральный закон от 10 января 2002 г. № 7-ФЗ «Об охране окружающей среды»</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Федеральный закон от 25 июня 2002 г. № 73-ФЗ «Об объектах культурного наследия (памятниках истории и культуры) народов Российской Федерации»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 xml:space="preserve">Федеральный закон от 27 декабря 2002 г. № 184-ФЗ «О техническом регулировании» </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Федеральный закон от 10 января 2003 г. № 17-ФЗ «О железнодорожном транспорте в Российской Федерации»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Федеральный закон от 26 марта 2003 г. № 35-ФЗ «Об электроэнергетике»</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Федеральный закон от 7 июля 2003 г. № 126-ФЗ «О связи»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 xml:space="preserve">Федеральный закон от 6 октября 2003 г. № 131-ФЗ «Об общих принципах организации местного самоуправления в Российской Федерации» </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Федеральный закон от 20 декабря 2004 г. № 166-ФЗ «О рыболовстве и сохранении водных биологических ресурсов»</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Федеральный закон от 21 декабря 2004 г. № 172-ФЗ «О переводе земель или земельных участков из одной категории в другую»</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Федеральный закон от 22 июля 2008 г. № 123-ФЗ «Технический регламент о требованиях пожарной безопасности»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Федеральный закон от 30 декабря 2009 г. № 384-ФЗ «Технический регламент о безопасности зданий и сооружений»</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Федеральный закон от 27 июля 2010 г. № 190-ФЗ «О теплоснабжении»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Федеральный закон от 11 июля 2011 г. № 190-ФЗ «Об обращении с радиоактивными отходами и о внесении изменений в отдельные законодательные акты Российской Федерации»</w:t>
      </w:r>
    </w:p>
    <w:p w:rsidR="00961CBB" w:rsidRPr="00E27EC3" w:rsidRDefault="00961CBB" w:rsidP="00961CBB">
      <w:pPr>
        <w:ind w:firstLine="708"/>
        <w:rPr>
          <w:rFonts w:cs="Times New Roman"/>
          <w:color w:val="000000" w:themeColor="text1"/>
          <w:sz w:val="24"/>
          <w:szCs w:val="24"/>
        </w:rPr>
      </w:pPr>
      <w:r w:rsidRPr="00E27EC3">
        <w:rPr>
          <w:rFonts w:cs="Times New Roman"/>
          <w:color w:val="000000" w:themeColor="text1"/>
          <w:sz w:val="24"/>
          <w:szCs w:val="24"/>
        </w:rPr>
        <w:t>Федеральный закон от 29.12.2014 г. № 458-ФЗ «О внесении изменений в Федеральный закон «Об отходах производства и потребления»</w:t>
      </w:r>
    </w:p>
    <w:p w:rsidR="00961CBB" w:rsidRPr="00E27EC3" w:rsidRDefault="00961CBB" w:rsidP="00961CBB">
      <w:pPr>
        <w:ind w:firstLine="708"/>
        <w:rPr>
          <w:rFonts w:cs="Times New Roman"/>
          <w:color w:val="000000" w:themeColor="text1"/>
          <w:sz w:val="24"/>
          <w:szCs w:val="24"/>
        </w:rPr>
      </w:pPr>
      <w:r w:rsidRPr="00E27EC3">
        <w:rPr>
          <w:rFonts w:cs="Times New Roman"/>
          <w:color w:val="000000" w:themeColor="text1"/>
          <w:sz w:val="24"/>
          <w:szCs w:val="24"/>
        </w:rPr>
        <w:t>Федеральный закон от 29.12.2015 г. № 404-ФЗ «О внесении изменений в Федеральный закон «Об охране окружающей среды» и отдельные законодательные акты Российской Федерации»</w:t>
      </w:r>
    </w:p>
    <w:p w:rsidR="003F0720" w:rsidRPr="00E27EC3" w:rsidRDefault="003F0720" w:rsidP="003F0720">
      <w:pPr>
        <w:rPr>
          <w:rFonts w:cs="Times New Roman"/>
          <w:color w:val="000000" w:themeColor="text1"/>
          <w:sz w:val="24"/>
          <w:szCs w:val="24"/>
        </w:rPr>
      </w:pPr>
    </w:p>
    <w:p w:rsidR="003F0720" w:rsidRPr="00E27EC3" w:rsidRDefault="003F0720" w:rsidP="003F0720">
      <w:pPr>
        <w:jc w:val="center"/>
        <w:rPr>
          <w:rFonts w:cs="Times New Roman"/>
          <w:b/>
          <w:color w:val="000000" w:themeColor="text1"/>
          <w:sz w:val="24"/>
          <w:szCs w:val="24"/>
        </w:rPr>
      </w:pPr>
      <w:r w:rsidRPr="00E27EC3">
        <w:rPr>
          <w:rFonts w:cs="Times New Roman"/>
          <w:b/>
          <w:color w:val="000000" w:themeColor="text1"/>
          <w:sz w:val="24"/>
          <w:szCs w:val="24"/>
        </w:rPr>
        <w:t>Подзаконные правовые акты РФ</w:t>
      </w:r>
    </w:p>
    <w:p w:rsidR="003F0720" w:rsidRPr="00E27EC3" w:rsidRDefault="003F0720" w:rsidP="003F0720">
      <w:pPr>
        <w:rPr>
          <w:rFonts w:cs="Times New Roman"/>
          <w:color w:val="000000" w:themeColor="text1"/>
          <w:sz w:val="24"/>
          <w:szCs w:val="24"/>
        </w:rPr>
      </w:pPr>
    </w:p>
    <w:p w:rsidR="003F0720" w:rsidRPr="00E27EC3" w:rsidRDefault="003F0720" w:rsidP="003F0720">
      <w:pPr>
        <w:widowControl w:val="0"/>
        <w:spacing w:before="6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Постановление Правительства Российской Федерации от 13 августа 1996 г.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3F0720" w:rsidRPr="00E27EC3" w:rsidRDefault="003F0720" w:rsidP="003F0720">
      <w:pPr>
        <w:widowControl w:val="0"/>
        <w:spacing w:before="6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Постановление Правительства Российской Федерации от 7 декабря 1996 г. № 1449 «О мерах по обеспечению беспрепятственного доступа инвалидов к информации и объектам социальной инфраструктуры»</w:t>
      </w:r>
    </w:p>
    <w:p w:rsidR="003F0720" w:rsidRPr="00E27EC3" w:rsidRDefault="003F0720" w:rsidP="003F0720">
      <w:pPr>
        <w:widowControl w:val="0"/>
        <w:spacing w:before="6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Постановление Правительства Российской Федерации от 17 февраля 2000 г. №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3F0720" w:rsidRPr="00E27EC3" w:rsidRDefault="003F0720" w:rsidP="003F0720">
      <w:pPr>
        <w:widowControl w:val="0"/>
        <w:spacing w:before="6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Постановление Правительства Российской Федерации от 20 ноября 2000 г. № 878 «Об утверждении Правил охраны газораспределительных сетей»</w:t>
      </w:r>
    </w:p>
    <w:p w:rsidR="003F0720" w:rsidRPr="00E27EC3" w:rsidRDefault="003F0720" w:rsidP="003F0720">
      <w:pPr>
        <w:widowControl w:val="0"/>
        <w:spacing w:before="6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 </w:t>
      </w:r>
    </w:p>
    <w:p w:rsidR="003F0720" w:rsidRPr="00E27EC3" w:rsidRDefault="003F0720" w:rsidP="003F0720">
      <w:pPr>
        <w:widowControl w:val="0"/>
        <w:spacing w:before="6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Постановление Правительства Российской Федерации от 29 декабря 2005 г. № 840 «О форме градостроительного плана земельного участка»</w:t>
      </w:r>
    </w:p>
    <w:p w:rsidR="003F0720" w:rsidRPr="00E27EC3" w:rsidRDefault="003F0720" w:rsidP="003F0720">
      <w:pPr>
        <w:widowControl w:val="0"/>
        <w:spacing w:before="6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Постановление Правительства Российской Федерации от 20 июня 2006 г. № 384 «Об утверждении Правил определения границ зон охраняемых объектов и согласования градостроительных регламентов для таких зон»</w:t>
      </w:r>
    </w:p>
    <w:p w:rsidR="003F0720" w:rsidRPr="00E27EC3" w:rsidRDefault="003F0720" w:rsidP="003F0720">
      <w:pPr>
        <w:widowControl w:val="0"/>
        <w:spacing w:before="6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Постановление Правительства Российской Федерации от 12 октября 2006 г. № 611 «О порядке установления и использования полос отвода и охранных зон железных дорог»</w:t>
      </w:r>
    </w:p>
    <w:p w:rsidR="003F0720" w:rsidRPr="00E27EC3" w:rsidRDefault="003F0720" w:rsidP="003F0720">
      <w:pPr>
        <w:widowControl w:val="0"/>
        <w:spacing w:before="6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Постановление Правительства Российской Федерации от 21 мая 2007 г. № 304 «О классификации чрезвычайных ситуаций природного и техногенного характера»</w:t>
      </w:r>
    </w:p>
    <w:p w:rsidR="003F0720" w:rsidRPr="00E27EC3" w:rsidRDefault="003F0720" w:rsidP="003F0720">
      <w:pPr>
        <w:widowControl w:val="0"/>
        <w:spacing w:before="6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3F0720" w:rsidRPr="00E27EC3" w:rsidRDefault="003F0720" w:rsidP="003F0720">
      <w:pPr>
        <w:widowControl w:val="0"/>
        <w:spacing w:before="6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F0720" w:rsidRPr="00E27EC3" w:rsidRDefault="003F0720" w:rsidP="003F0720">
      <w:pPr>
        <w:widowControl w:val="0"/>
        <w:spacing w:before="60"/>
        <w:ind w:firstLine="709"/>
        <w:rPr>
          <w:rFonts w:eastAsia="Times New Roman" w:cs="Times New Roman"/>
          <w:color w:val="000000" w:themeColor="text1"/>
          <w:spacing w:val="-1"/>
          <w:sz w:val="24"/>
          <w:szCs w:val="24"/>
          <w:lang w:eastAsia="ru-RU"/>
        </w:rPr>
      </w:pPr>
      <w:r w:rsidRPr="00E27EC3">
        <w:rPr>
          <w:rFonts w:eastAsia="Times New Roman" w:cs="Times New Roman"/>
          <w:color w:val="000000" w:themeColor="text1"/>
          <w:spacing w:val="-1"/>
          <w:sz w:val="24"/>
          <w:szCs w:val="24"/>
          <w:lang w:eastAsia="ru-RU"/>
        </w:rPr>
        <w:t>Постановление Правительства Российской Федерации от 2 сентября 2009 г. № 717 «О нормах отвода земель для размещения автомобильных дорог и (или) объектов дорожного сервиса»</w:t>
      </w:r>
    </w:p>
    <w:p w:rsidR="003F0720" w:rsidRPr="00E27EC3" w:rsidRDefault="003F0720" w:rsidP="003F0720">
      <w:pPr>
        <w:widowControl w:val="0"/>
        <w:spacing w:before="60"/>
        <w:ind w:firstLine="709"/>
        <w:rPr>
          <w:rFonts w:eastAsia="Times New Roman" w:cs="Times New Roman"/>
          <w:color w:val="000000" w:themeColor="text1"/>
          <w:spacing w:val="-1"/>
          <w:sz w:val="24"/>
          <w:szCs w:val="24"/>
          <w:lang w:eastAsia="ru-RU"/>
        </w:rPr>
      </w:pPr>
      <w:r w:rsidRPr="00E27EC3">
        <w:rPr>
          <w:rFonts w:eastAsia="Times New Roman" w:cs="Times New Roman"/>
          <w:color w:val="000000" w:themeColor="text1"/>
          <w:spacing w:val="-1"/>
          <w:sz w:val="24"/>
          <w:szCs w:val="24"/>
          <w:lang w:eastAsia="ru-RU"/>
        </w:rPr>
        <w:t>Постановление Правительства Российской Федерации от 29 октября 2009 г. № 860 «О требованиях к обеспеченности автомобильных дорог общего пользования объектами дорожного сервиса, размещаемыми в границах полос отвода»</w:t>
      </w:r>
    </w:p>
    <w:p w:rsidR="003F0720" w:rsidRPr="00E27EC3" w:rsidRDefault="003F0720" w:rsidP="003F0720">
      <w:pPr>
        <w:widowControl w:val="0"/>
        <w:spacing w:before="6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w:t>
      </w:r>
      <w:r w:rsidR="008872DD"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ных зон»</w:t>
      </w:r>
    </w:p>
    <w:p w:rsidR="003F0720" w:rsidRPr="00E27EC3" w:rsidRDefault="003F0720" w:rsidP="003F0720">
      <w:pPr>
        <w:widowControl w:val="0"/>
        <w:spacing w:before="6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Постановление Правительства Российской Федерации от 24 сентября 2010 г. № 754 «Об утверждении Правил установления нормативов минимальной обеспеченности населения площадью торговых объектов»</w:t>
      </w:r>
    </w:p>
    <w:p w:rsidR="003F0720" w:rsidRPr="00E27EC3" w:rsidRDefault="003F0720" w:rsidP="003F0720">
      <w:pPr>
        <w:widowControl w:val="0"/>
        <w:spacing w:before="6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Постановление Правительства Российской Федерации от 25 апреля 2012 г. № 390 «О противопожарном режиме»</w:t>
      </w:r>
    </w:p>
    <w:p w:rsidR="003F0720" w:rsidRPr="00E27EC3" w:rsidRDefault="003F0720" w:rsidP="003F0720">
      <w:pPr>
        <w:widowControl w:val="0"/>
        <w:spacing w:before="6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Постановление Правительства Российской Федерации от 22 декабря 2011 г. № 1108 «Об утверждении методики расч</w:t>
      </w:r>
      <w:r w:rsidR="00093AF0"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p>
    <w:p w:rsidR="003F0720" w:rsidRPr="00E27EC3" w:rsidRDefault="003F0720" w:rsidP="003F0720">
      <w:pPr>
        <w:widowControl w:val="0"/>
        <w:spacing w:before="6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Постановление Правительства Российской Федерации от 18 апреля 2014 г. № 360 «Об определении границ зон затопления, подтопления»</w:t>
      </w:r>
    </w:p>
    <w:p w:rsidR="003F0720" w:rsidRPr="00E27EC3" w:rsidRDefault="003F0720" w:rsidP="003F0720">
      <w:pPr>
        <w:widowControl w:val="0"/>
        <w:spacing w:before="6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Постановление Правительства Российской Федерации от 05 мая 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3F0720" w:rsidRPr="00E27EC3" w:rsidRDefault="003F0720" w:rsidP="003F0720">
      <w:pPr>
        <w:widowControl w:val="0"/>
        <w:spacing w:before="6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Постановление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F0720" w:rsidRPr="00E27EC3" w:rsidRDefault="003F0720" w:rsidP="003F0720">
      <w:pPr>
        <w:widowControl w:val="0"/>
        <w:spacing w:before="6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Постановление Правительства Российской Федерации от 1 июля 2016 г. № 624 «Об утверждении Правил разработки, опубликования, изменения и отмены сводов правил»</w:t>
      </w:r>
    </w:p>
    <w:p w:rsidR="003F0720" w:rsidRPr="00E27EC3" w:rsidRDefault="003F0720" w:rsidP="003F0720">
      <w:pPr>
        <w:widowControl w:val="0"/>
        <w:spacing w:before="6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Распоряжение Правительства Российской Федерации от 03 июля 1996 г. № 1063-р «О социальных нормативах и нормах»</w:t>
      </w:r>
    </w:p>
    <w:p w:rsidR="003F0720" w:rsidRPr="00E27EC3" w:rsidRDefault="003F0720" w:rsidP="003F0720">
      <w:pPr>
        <w:widowControl w:val="0"/>
        <w:spacing w:before="6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w:t>
      </w:r>
    </w:p>
    <w:p w:rsidR="003F0720" w:rsidRPr="00E27EC3" w:rsidRDefault="003F0720" w:rsidP="003F0720">
      <w:pPr>
        <w:widowControl w:val="0"/>
        <w:spacing w:before="6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Постановление Министерства строительства Российской Федерации и Министерства социальной защиты населения Российской Федерации от 11 ноября 1994 г.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3F0720" w:rsidRPr="00E27EC3"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Приказ Министерства транспорта Российской Федерации от 13 января 2010 г. № 4 «Об установлении и использовании придорожных полос автомобильных дорог федерального значения»</w:t>
      </w:r>
    </w:p>
    <w:p w:rsidR="003F0720" w:rsidRPr="00E27EC3"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Приказ Министерства Российской Федерации по делам гражданской обороны, чрезвычайным ситуациям и ликвидации последствий стихийных бедствий от 25 июля 2006 г. № 422, Министерства информационных технологий и связи Российской Федерации № 90, Министерства культуры и массовых коммуникаций Российской Федерации № 376 «Об утверждении Положения о системах оповещения населения»</w:t>
      </w:r>
    </w:p>
    <w:p w:rsidR="003F0720" w:rsidRPr="00E27EC3"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Приказ Министерства охраны окружающей среды и природных ресурсов Российской Федерации от 29 декабря 1995 г. № 539 «Об утверждении «Инструкции по экологическому обоснованию хозяйственной и иной деятельности»</w:t>
      </w:r>
    </w:p>
    <w:p w:rsidR="003F0720" w:rsidRPr="00E27EC3" w:rsidRDefault="003F0720" w:rsidP="003F0720">
      <w:pPr>
        <w:rPr>
          <w:rFonts w:cs="Times New Roman"/>
          <w:color w:val="000000" w:themeColor="text1"/>
          <w:sz w:val="24"/>
          <w:szCs w:val="24"/>
        </w:rPr>
      </w:pPr>
    </w:p>
    <w:p w:rsidR="003F0720" w:rsidRPr="00E27EC3" w:rsidRDefault="003F0720" w:rsidP="003F0720">
      <w:pPr>
        <w:jc w:val="center"/>
        <w:rPr>
          <w:rFonts w:cs="Times New Roman"/>
          <w:b/>
          <w:color w:val="000000" w:themeColor="text1"/>
          <w:sz w:val="24"/>
          <w:szCs w:val="24"/>
        </w:rPr>
      </w:pPr>
      <w:r w:rsidRPr="00E27EC3">
        <w:rPr>
          <w:rFonts w:cs="Times New Roman"/>
          <w:b/>
          <w:color w:val="000000" w:themeColor="text1"/>
          <w:sz w:val="24"/>
          <w:szCs w:val="24"/>
        </w:rPr>
        <w:t>Законы и иные нормативные правовые акты Смоленской области</w:t>
      </w:r>
    </w:p>
    <w:p w:rsidR="003F0720" w:rsidRPr="00E27EC3" w:rsidRDefault="003F0720" w:rsidP="003F0720">
      <w:pPr>
        <w:rPr>
          <w:rFonts w:cs="Times New Roman"/>
          <w:color w:val="000000" w:themeColor="text1"/>
          <w:sz w:val="24"/>
          <w:szCs w:val="24"/>
        </w:rPr>
      </w:pPr>
    </w:p>
    <w:p w:rsidR="003F0720" w:rsidRPr="00E27EC3"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Закон Смоленской области от 2 августа 2002 г. № 58-з «О нормах пре</w:t>
      </w:r>
      <w:r w:rsidR="001207DB" w:rsidRPr="00E27EC3">
        <w:rPr>
          <w:rFonts w:eastAsia="Times New Roman" w:cs="Times New Roman"/>
          <w:color w:val="000000" w:themeColor="text1"/>
          <w:sz w:val="24"/>
          <w:szCs w:val="24"/>
          <w:lang w:eastAsia="ru-RU"/>
        </w:rPr>
        <w:t>доставления земельных участков»</w:t>
      </w:r>
    </w:p>
    <w:p w:rsidR="003F0720" w:rsidRPr="00E27EC3"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Закон Смоленской области от 7 июля 2003 г. № 46-з «Об обороте земель сельскохозяйственного назначения в Смоленской области»</w:t>
      </w:r>
    </w:p>
    <w:p w:rsidR="003F0720" w:rsidRPr="00E27EC3" w:rsidRDefault="003F0720" w:rsidP="003F0720">
      <w:pPr>
        <w:spacing w:before="60" w:line="239" w:lineRule="auto"/>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Закон Смоленской области от 28 декабря 2004 г. № 120-з «Об административно-территориальном</w:t>
      </w:r>
      <w:r w:rsidR="0025218B" w:rsidRPr="00E27EC3">
        <w:rPr>
          <w:rFonts w:eastAsia="Times New Roman" w:cs="Times New Roman"/>
          <w:bCs/>
          <w:color w:val="000000" w:themeColor="text1"/>
          <w:sz w:val="24"/>
          <w:szCs w:val="24"/>
          <w:lang w:eastAsia="ru-RU"/>
        </w:rPr>
        <w:t xml:space="preserve"> устройстве Смоленской области»</w:t>
      </w:r>
    </w:p>
    <w:p w:rsidR="003F0720" w:rsidRPr="00E27EC3"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Закон Смоленской области от 28 декабря 2004 г. № 122-з «О пожарной безопасности» </w:t>
      </w:r>
    </w:p>
    <w:p w:rsidR="003F0720" w:rsidRPr="00E27EC3" w:rsidRDefault="003F0720" w:rsidP="003F07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39" w:lineRule="auto"/>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Закон Смоленской области от 28 декабря 2004 г. № 133-з «О наделении статусом муниципального района муниципального образования «Рославльский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3F0720" w:rsidRPr="00E27EC3" w:rsidRDefault="003F0720" w:rsidP="003F0720">
      <w:pPr>
        <w:widowControl w:val="0"/>
        <w:spacing w:before="6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Закон Смоленской области от 4 марта 2005 г. № 9-з «Об охране окружающей среды в Смоленской области» </w:t>
      </w:r>
    </w:p>
    <w:p w:rsidR="003F0720" w:rsidRPr="00E27EC3" w:rsidRDefault="003F0720" w:rsidP="003F0720">
      <w:pPr>
        <w:widowControl w:val="0"/>
        <w:spacing w:before="60"/>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Закон Смоленской области</w:t>
      </w:r>
      <w:r w:rsidRPr="00E27EC3">
        <w:rPr>
          <w:rFonts w:eastAsia="Times New Roman" w:cs="Times New Roman"/>
          <w:color w:val="000000" w:themeColor="text1"/>
          <w:sz w:val="24"/>
          <w:szCs w:val="24"/>
          <w:lang w:eastAsia="ru-RU"/>
        </w:rPr>
        <w:t xml:space="preserve"> от </w:t>
      </w:r>
      <w:r w:rsidRPr="00E27EC3">
        <w:rPr>
          <w:rFonts w:eastAsia="Times New Roman" w:cs="Times New Roman"/>
          <w:bCs/>
          <w:color w:val="000000" w:themeColor="text1"/>
          <w:sz w:val="24"/>
          <w:szCs w:val="24"/>
          <w:lang w:eastAsia="ru-RU"/>
        </w:rPr>
        <w:t>25 декабря 2006 г. № 155-з</w:t>
      </w:r>
      <w:r w:rsidRPr="00E27EC3">
        <w:rPr>
          <w:rFonts w:eastAsia="Times New Roman" w:cs="Times New Roman"/>
          <w:color w:val="000000" w:themeColor="text1"/>
          <w:sz w:val="24"/>
          <w:szCs w:val="24"/>
          <w:lang w:eastAsia="ru-RU"/>
        </w:rPr>
        <w:t xml:space="preserve"> «О градостроительной деятельности на территории Смоленской области»</w:t>
      </w:r>
    </w:p>
    <w:p w:rsidR="003F0720" w:rsidRPr="00E27EC3" w:rsidRDefault="003F0720" w:rsidP="003F0720">
      <w:pPr>
        <w:widowControl w:val="0"/>
        <w:spacing w:before="60"/>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Закон Смоленской области от 31 марта 2009 г. № 10-з</w:t>
      </w:r>
      <w:r w:rsidRPr="00E27EC3">
        <w:rPr>
          <w:rFonts w:eastAsia="Times New Roman" w:cs="Times New Roman"/>
          <w:color w:val="000000" w:themeColor="text1"/>
          <w:sz w:val="24"/>
          <w:szCs w:val="24"/>
          <w:lang w:eastAsia="ru-RU"/>
        </w:rPr>
        <w:t xml:space="preserve"> </w:t>
      </w:r>
      <w:r w:rsidRPr="00E27EC3">
        <w:rPr>
          <w:rFonts w:eastAsia="Times New Roman" w:cs="Times New Roman"/>
          <w:bCs/>
          <w:color w:val="000000" w:themeColor="text1"/>
          <w:sz w:val="24"/>
          <w:szCs w:val="24"/>
          <w:lang w:eastAsia="ru-RU"/>
        </w:rPr>
        <w:t>«Об объектах культурного наследия (памятниках истории и культуры) народов Российской Федерации, расположенных на территории Смоленской области</w:t>
      </w:r>
      <w:r w:rsidRPr="00E27EC3">
        <w:rPr>
          <w:rFonts w:eastAsia="Times New Roman" w:cs="Times New Roman"/>
          <w:color w:val="000000" w:themeColor="text1"/>
          <w:sz w:val="24"/>
          <w:szCs w:val="24"/>
          <w:lang w:eastAsia="ru-RU"/>
        </w:rPr>
        <w:t>»</w:t>
      </w:r>
    </w:p>
    <w:p w:rsidR="003F0720" w:rsidRPr="00E27EC3" w:rsidRDefault="003F0720" w:rsidP="003F0720">
      <w:pPr>
        <w:widowControl w:val="0"/>
        <w:spacing w:before="60"/>
        <w:ind w:firstLine="709"/>
        <w:rPr>
          <w:rFonts w:eastAsia="Times New Roman" w:cs="Times New Roman"/>
          <w:color w:val="000000" w:themeColor="text1"/>
          <w:sz w:val="24"/>
          <w:szCs w:val="24"/>
          <w:lang w:eastAsia="ru-RU"/>
        </w:rPr>
      </w:pPr>
      <w:r w:rsidRPr="00E27EC3">
        <w:rPr>
          <w:rFonts w:eastAsia="Times New Roman" w:cs="Times New Roman"/>
          <w:bCs/>
          <w:color w:val="000000" w:themeColor="text1"/>
          <w:sz w:val="24"/>
          <w:szCs w:val="24"/>
          <w:lang w:eastAsia="ru-RU"/>
        </w:rPr>
        <w:t>Закон Смоленской области от 30 декабря 2010 г. № 129-з</w:t>
      </w:r>
      <w:r w:rsidRPr="00E27EC3">
        <w:rPr>
          <w:rFonts w:eastAsia="Times New Roman" w:cs="Times New Roman"/>
          <w:color w:val="000000" w:themeColor="text1"/>
          <w:sz w:val="24"/>
          <w:szCs w:val="24"/>
          <w:lang w:eastAsia="ru-RU"/>
        </w:rPr>
        <w:t xml:space="preserve"> </w:t>
      </w:r>
      <w:r w:rsidRPr="00E27EC3">
        <w:rPr>
          <w:rFonts w:eastAsia="Times New Roman" w:cs="Times New Roman"/>
          <w:bCs/>
          <w:color w:val="000000" w:themeColor="text1"/>
          <w:sz w:val="24"/>
          <w:szCs w:val="24"/>
          <w:lang w:eastAsia="ru-RU"/>
        </w:rPr>
        <w:t>«О регулировании отдельных вопросов в сфере организации, охраны и использования особо охраняемых природных территорий в Смоленской области</w:t>
      </w:r>
      <w:r w:rsidRPr="00E27EC3">
        <w:rPr>
          <w:rFonts w:eastAsia="Times New Roman" w:cs="Times New Roman"/>
          <w:color w:val="000000" w:themeColor="text1"/>
          <w:sz w:val="24"/>
          <w:szCs w:val="24"/>
          <w:lang w:eastAsia="ru-RU"/>
        </w:rPr>
        <w:t>»</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Постановление Администрация Смоленской области от 18 мая 2007 г. № 188 «Об утверждении Положения о составе и порядке подготовки документов территориального планирования муниципальных образований Смоленской области»</w:t>
      </w:r>
    </w:p>
    <w:p w:rsidR="0025218B" w:rsidRPr="00E27EC3" w:rsidRDefault="0025218B" w:rsidP="003F0720">
      <w:pPr>
        <w:ind w:firstLine="708"/>
        <w:rPr>
          <w:rFonts w:cs="Times New Roman"/>
          <w:color w:val="000000" w:themeColor="text1"/>
          <w:sz w:val="24"/>
          <w:szCs w:val="24"/>
        </w:rPr>
      </w:pPr>
      <w:r w:rsidRPr="00E27EC3">
        <w:rPr>
          <w:rFonts w:cs="Times New Roman"/>
          <w:color w:val="000000" w:themeColor="text1"/>
          <w:sz w:val="24"/>
          <w:szCs w:val="24"/>
        </w:rPr>
        <w:t>Постановление Администрация Смоленской области от 08 августа 2007 г. № 287 «Об утверждении Положения об определении предельной (минимальной и (или) максимальной) площади розничных рынков, расположенных на территории Смоленской области, места размещения на них зданий, строений, сооружений и минимальных расстояний между ними»</w:t>
      </w:r>
    </w:p>
    <w:p w:rsidR="00D755ED" w:rsidRPr="00E27EC3" w:rsidRDefault="00D755ED" w:rsidP="003F0720">
      <w:pPr>
        <w:ind w:firstLine="708"/>
        <w:rPr>
          <w:rFonts w:cs="Times New Roman"/>
          <w:color w:val="000000" w:themeColor="text1"/>
          <w:sz w:val="24"/>
          <w:szCs w:val="24"/>
        </w:rPr>
      </w:pPr>
      <w:r w:rsidRPr="00E27EC3">
        <w:rPr>
          <w:rFonts w:cs="Times New Roman"/>
          <w:color w:val="000000" w:themeColor="text1"/>
          <w:sz w:val="24"/>
          <w:szCs w:val="24"/>
        </w:rPr>
        <w:t>Постановление Администрации Смоленской области от 25.08.2010 № 498</w:t>
      </w:r>
      <w:r w:rsidR="00592719" w:rsidRPr="00E27EC3">
        <w:rPr>
          <w:rFonts w:cs="Times New Roman"/>
          <w:color w:val="000000" w:themeColor="text1"/>
          <w:sz w:val="24"/>
          <w:szCs w:val="24"/>
        </w:rPr>
        <w:t xml:space="preserve"> «Об утверждении Порядка организации на территории Смоленской области ярмарок и продажи товаров (выполнения работ, оказания услуг) на них и Требований к организации продажи товаров (выполнения работ, оказания услуг) на ярмарках на территории Смоленской области»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Постановление Администрация Смоленской области от 28 февраля 2014 г. № 141 «Об утверждении нормативов градостроительного проектирования Смоленской области «Планировка и застройка городов и иных насел</w:t>
      </w:r>
      <w:r w:rsidR="00995FA1" w:rsidRPr="00E27EC3">
        <w:rPr>
          <w:rFonts w:cs="Times New Roman"/>
          <w:color w:val="000000" w:themeColor="text1"/>
          <w:sz w:val="24"/>
          <w:szCs w:val="24"/>
        </w:rPr>
        <w:t>ё</w:t>
      </w:r>
      <w:r w:rsidRPr="00E27EC3">
        <w:rPr>
          <w:rFonts w:cs="Times New Roman"/>
          <w:color w:val="000000" w:themeColor="text1"/>
          <w:sz w:val="24"/>
          <w:szCs w:val="24"/>
        </w:rPr>
        <w:t>нных пунктов Смоленской области» в новой редакции»</w:t>
      </w:r>
    </w:p>
    <w:p w:rsidR="003F0720" w:rsidRPr="00E27EC3" w:rsidRDefault="003F0720" w:rsidP="003F0720">
      <w:pPr>
        <w:rPr>
          <w:rFonts w:cs="Times New Roman"/>
          <w:color w:val="000000" w:themeColor="text1"/>
          <w:sz w:val="24"/>
          <w:szCs w:val="24"/>
        </w:rPr>
      </w:pPr>
    </w:p>
    <w:p w:rsidR="003F0720" w:rsidRPr="00E27EC3" w:rsidRDefault="003F0720" w:rsidP="003F0720">
      <w:pPr>
        <w:jc w:val="center"/>
        <w:rPr>
          <w:rFonts w:cs="Times New Roman"/>
          <w:b/>
          <w:color w:val="000000" w:themeColor="text1"/>
          <w:sz w:val="24"/>
          <w:szCs w:val="24"/>
        </w:rPr>
      </w:pPr>
      <w:r w:rsidRPr="00E27EC3">
        <w:rPr>
          <w:rFonts w:cs="Times New Roman"/>
          <w:b/>
          <w:color w:val="000000" w:themeColor="text1"/>
          <w:sz w:val="24"/>
          <w:szCs w:val="24"/>
        </w:rPr>
        <w:t>Государственные стандарты РФ</w:t>
      </w:r>
    </w:p>
    <w:p w:rsidR="003F0720" w:rsidRPr="00E27EC3" w:rsidRDefault="003F0720" w:rsidP="003F0720">
      <w:pPr>
        <w:rPr>
          <w:rFonts w:cs="Times New Roman"/>
          <w:color w:val="000000" w:themeColor="text1"/>
          <w:sz w:val="24"/>
          <w:szCs w:val="24"/>
        </w:rPr>
      </w:pPr>
    </w:p>
    <w:p w:rsidR="003F0720" w:rsidRPr="00E27EC3" w:rsidRDefault="003F0720" w:rsidP="003F0720">
      <w:pPr>
        <w:jc w:val="center"/>
        <w:rPr>
          <w:rFonts w:cs="Times New Roman"/>
          <w:color w:val="000000" w:themeColor="text1"/>
          <w:sz w:val="24"/>
          <w:szCs w:val="24"/>
        </w:rPr>
      </w:pPr>
      <w:r w:rsidRPr="00E27EC3">
        <w:rPr>
          <w:rFonts w:cs="Times New Roman"/>
          <w:color w:val="000000" w:themeColor="text1"/>
          <w:sz w:val="24"/>
          <w:szCs w:val="24"/>
        </w:rPr>
        <w:t>Перечень национальных стандартов, применяемых на обязательной основе</w:t>
      </w:r>
    </w:p>
    <w:p w:rsidR="003F0720" w:rsidRPr="00E27EC3" w:rsidRDefault="003F0720" w:rsidP="003F0720">
      <w:pPr>
        <w:jc w:val="center"/>
        <w:rPr>
          <w:rFonts w:cs="Times New Roman"/>
          <w:color w:val="000000" w:themeColor="text1"/>
          <w:sz w:val="24"/>
          <w:szCs w:val="24"/>
        </w:rPr>
      </w:pPr>
      <w:r w:rsidRPr="00E27EC3">
        <w:rPr>
          <w:rFonts w:cs="Times New Roman"/>
          <w:color w:val="000000" w:themeColor="text1"/>
          <w:sz w:val="24"/>
          <w:szCs w:val="24"/>
        </w:rPr>
        <w:t>(в редакции постановления Правительства Российской Федерации</w:t>
      </w:r>
    </w:p>
    <w:p w:rsidR="003F0720" w:rsidRPr="00E27EC3" w:rsidRDefault="003F0720" w:rsidP="003F0720">
      <w:pPr>
        <w:jc w:val="center"/>
        <w:rPr>
          <w:rFonts w:cs="Times New Roman"/>
          <w:color w:val="000000" w:themeColor="text1"/>
          <w:sz w:val="24"/>
          <w:szCs w:val="24"/>
        </w:rPr>
      </w:pPr>
      <w:r w:rsidRPr="00E27EC3">
        <w:rPr>
          <w:rFonts w:cs="Times New Roman"/>
          <w:color w:val="000000" w:themeColor="text1"/>
          <w:sz w:val="24"/>
          <w:szCs w:val="24"/>
        </w:rPr>
        <w:t>от 26 декабря 2014 г. № 1521)</w:t>
      </w:r>
    </w:p>
    <w:p w:rsidR="003F0720" w:rsidRPr="00E27EC3" w:rsidRDefault="003F0720" w:rsidP="003F0720">
      <w:pPr>
        <w:jc w:val="center"/>
        <w:rPr>
          <w:rFonts w:cs="Times New Roman"/>
          <w:color w:val="000000" w:themeColor="text1"/>
          <w:sz w:val="24"/>
          <w:szCs w:val="24"/>
        </w:rPr>
      </w:pP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ГОСТ Р 54257-2010 «Надежность строительных конструкций и оснований. Основные положения и требования»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ГОСТ 31937-2011 «Здания и сооружения. Правила обследования и мониторинга технического состояния»</w:t>
      </w:r>
    </w:p>
    <w:p w:rsidR="003F0720" w:rsidRPr="00E27EC3" w:rsidRDefault="003F0720" w:rsidP="003F0720">
      <w:pPr>
        <w:ind w:firstLine="708"/>
        <w:rPr>
          <w:rFonts w:cs="Times New Roman"/>
          <w:color w:val="000000" w:themeColor="text1"/>
          <w:sz w:val="24"/>
          <w:szCs w:val="24"/>
        </w:rPr>
      </w:pPr>
    </w:p>
    <w:p w:rsidR="003F0720" w:rsidRPr="00E27EC3" w:rsidRDefault="003F0720" w:rsidP="003F0720">
      <w:pPr>
        <w:jc w:val="center"/>
        <w:rPr>
          <w:rFonts w:cs="Times New Roman"/>
          <w:color w:val="000000" w:themeColor="text1"/>
          <w:sz w:val="24"/>
          <w:szCs w:val="24"/>
        </w:rPr>
      </w:pPr>
      <w:r w:rsidRPr="00E27EC3">
        <w:rPr>
          <w:rFonts w:cs="Times New Roman"/>
          <w:color w:val="000000" w:themeColor="text1"/>
          <w:sz w:val="24"/>
          <w:szCs w:val="24"/>
        </w:rPr>
        <w:t>Перечень национальных стандартов, применяемых на добровольной основе</w:t>
      </w:r>
    </w:p>
    <w:p w:rsidR="003F0720" w:rsidRPr="00E27EC3" w:rsidRDefault="003F0720" w:rsidP="003F0720">
      <w:pPr>
        <w:jc w:val="center"/>
        <w:rPr>
          <w:rFonts w:cs="Times New Roman"/>
          <w:color w:val="000000" w:themeColor="text1"/>
          <w:sz w:val="24"/>
          <w:szCs w:val="24"/>
        </w:rPr>
      </w:pP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ГОСТ Р 22.0.010-96 «Правила нанесения на карты обстановки о чрезвычайных ситуациях»</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ГОСТ 17.0.0.01-76* «Система стандартов области охраны природы и улучшения использования природных ресурсов. Основные положения»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ГОСТ 9720-76 «Габариты приближения строений и подвижного состава железных дорог колеи 750 мм»</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ГОСТ 23337-78* «Шум. Методы измерения шума на селитебной территории и в помещениях жилых и общественных зданий»</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ГОСТ 17.1.1.04-80 «Охрана природы. Гидросфера. Классификация подземных вод по целям водопользования»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ГОСТ 17.1.5.02-80 «Охрана природы. Гидросфера. Гигиенические требования к зонам рекреации водных объектов»</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ГОСТ 17.5.3.03-80 «Охрана природы. Земли. Общие требования к гидролесомелиорации»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ГОСТ 17.1.3.06-82 «Охрана природы. Гидросфера. Общие требования к охране подземных вод»</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ГОСТ 17.5.3.04-83* «Охрана природы. Земли. Общие требования к рекультивации земель»</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ГОСТ 9238-83 «Габариты приближения строений и подвижного состава железных дорог колеи 1520 (1524) мм»</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ГОСТ 2761-84* «Источники централизованного хозяйственно-питьевого водоснабжения. Гигиенические, технические требования и правила выбора»</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ГОСТ 20444-85 «Шум. Транспортные потоки. Методы измерения шумовой характеристики»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ГОСТ 17.1.3.13-86 «Охрана природы. Гидросфера. Общие требования к охране поверхностных вод от загрязнения»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ГОСТ 22283-88 «Шум авиационный. Допустимые уровни шума на территории жилой застройки и методы его измерения»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ГОСТ 17.5.3.02-90 «Охрана природы. Земли. Нормы выделения на землях государственного лесного фонда защитных полос лесов вдоль железных и автомобильных дорог»</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ГОСТ Р 50681-94 «Туристско – экскурсионное обслуживание. Проектирование туристских услуг»</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ГОСТ Р 22.1.02-95 «Безопасность в чрезвычайных ситуациях. Мониторинг и прогнозирование. Термины и определения»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ГОСТ Р 52108-2003 «Ресурсосбережение. Обращение с отходами. Основные положения»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ГОСТ Р 52142-2003 «Социальное обслуживание населения. Качество социальных услуг. Общие положения»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ГОСТ Р 52289-2004«Технические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ГОСТ Р 51773-2009 «Услуги торговли. Классификация предприятий торговли»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СТ СЭВ 3976-83 «Здания жилые и общественные. Основные положения проектирования»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СТ СЭВ 4867-84 «Защита от шума в строительстве. Звукоизоляция ограждающих конструкций. Нормы проектирования»</w:t>
      </w:r>
    </w:p>
    <w:p w:rsidR="003F0720" w:rsidRPr="00E27EC3" w:rsidRDefault="003F0720" w:rsidP="003F0720">
      <w:pPr>
        <w:rPr>
          <w:rFonts w:cs="Times New Roman"/>
          <w:color w:val="000000" w:themeColor="text1"/>
          <w:sz w:val="24"/>
          <w:szCs w:val="24"/>
        </w:rPr>
      </w:pPr>
    </w:p>
    <w:p w:rsidR="003F0720" w:rsidRPr="00E27EC3" w:rsidRDefault="003F0720" w:rsidP="003F0720">
      <w:pPr>
        <w:jc w:val="center"/>
        <w:rPr>
          <w:rFonts w:cs="Times New Roman"/>
          <w:b/>
          <w:color w:val="000000" w:themeColor="text1"/>
          <w:sz w:val="24"/>
          <w:szCs w:val="24"/>
        </w:rPr>
      </w:pPr>
      <w:r w:rsidRPr="00E27EC3">
        <w:rPr>
          <w:rFonts w:cs="Times New Roman"/>
          <w:b/>
          <w:color w:val="000000" w:themeColor="text1"/>
          <w:sz w:val="24"/>
          <w:szCs w:val="24"/>
        </w:rPr>
        <w:t>Своды правил по проектированию и строительству (СП)</w:t>
      </w:r>
    </w:p>
    <w:p w:rsidR="003F0720" w:rsidRPr="00E27EC3" w:rsidRDefault="003F0720" w:rsidP="003F0720">
      <w:pPr>
        <w:jc w:val="center"/>
        <w:rPr>
          <w:rFonts w:cs="Times New Roman"/>
          <w:color w:val="000000" w:themeColor="text1"/>
          <w:sz w:val="24"/>
          <w:szCs w:val="24"/>
        </w:rPr>
      </w:pPr>
      <w:r w:rsidRPr="00E27EC3">
        <w:rPr>
          <w:rFonts w:cs="Times New Roman"/>
          <w:color w:val="000000" w:themeColor="text1"/>
          <w:sz w:val="24"/>
          <w:szCs w:val="24"/>
        </w:rPr>
        <w:t>(актуализированные редакции СНиП)</w:t>
      </w:r>
    </w:p>
    <w:p w:rsidR="003F0720" w:rsidRPr="00E27EC3" w:rsidRDefault="003F0720" w:rsidP="003F0720">
      <w:pPr>
        <w:jc w:val="center"/>
        <w:rPr>
          <w:rFonts w:cs="Times New Roman"/>
          <w:color w:val="000000" w:themeColor="text1"/>
          <w:sz w:val="24"/>
          <w:szCs w:val="24"/>
        </w:rPr>
      </w:pPr>
    </w:p>
    <w:p w:rsidR="003F0720" w:rsidRPr="00E27EC3" w:rsidRDefault="003F0720" w:rsidP="003F0720">
      <w:pPr>
        <w:jc w:val="center"/>
        <w:rPr>
          <w:rFonts w:cs="Times New Roman"/>
          <w:color w:val="000000" w:themeColor="text1"/>
          <w:sz w:val="24"/>
          <w:szCs w:val="24"/>
        </w:rPr>
      </w:pPr>
      <w:r w:rsidRPr="00E27EC3">
        <w:rPr>
          <w:rFonts w:cs="Times New Roman"/>
          <w:color w:val="000000" w:themeColor="text1"/>
          <w:sz w:val="24"/>
          <w:szCs w:val="24"/>
        </w:rPr>
        <w:t>Перечень сводов правил, применяемых на обязательнойоснове</w:t>
      </w:r>
    </w:p>
    <w:p w:rsidR="003F0720" w:rsidRPr="00E27EC3" w:rsidRDefault="003F0720" w:rsidP="003F0720">
      <w:pPr>
        <w:jc w:val="center"/>
        <w:rPr>
          <w:rFonts w:cs="Times New Roman"/>
          <w:color w:val="000000" w:themeColor="text1"/>
          <w:sz w:val="24"/>
          <w:szCs w:val="24"/>
        </w:rPr>
      </w:pPr>
      <w:r w:rsidRPr="00E27EC3">
        <w:rPr>
          <w:rFonts w:cs="Times New Roman"/>
          <w:color w:val="000000" w:themeColor="text1"/>
          <w:sz w:val="24"/>
          <w:szCs w:val="24"/>
        </w:rPr>
        <w:t>(в редакции постановления Правительства Российской Федерации</w:t>
      </w:r>
    </w:p>
    <w:p w:rsidR="003F0720" w:rsidRPr="00E27EC3" w:rsidRDefault="003F0720" w:rsidP="003F0720">
      <w:pPr>
        <w:jc w:val="center"/>
        <w:rPr>
          <w:rFonts w:cs="Times New Roman"/>
          <w:color w:val="000000" w:themeColor="text1"/>
          <w:sz w:val="24"/>
          <w:szCs w:val="24"/>
        </w:rPr>
      </w:pPr>
      <w:r w:rsidRPr="00E27EC3">
        <w:rPr>
          <w:rFonts w:cs="Times New Roman"/>
          <w:color w:val="000000" w:themeColor="text1"/>
          <w:sz w:val="24"/>
          <w:szCs w:val="24"/>
        </w:rPr>
        <w:t>от 26 декабря 2014 г. № 1521)</w:t>
      </w:r>
    </w:p>
    <w:p w:rsidR="003F0720" w:rsidRPr="00E27EC3" w:rsidRDefault="003F0720" w:rsidP="003F0720">
      <w:pPr>
        <w:jc w:val="center"/>
        <w:rPr>
          <w:rFonts w:cs="Times New Roman"/>
          <w:color w:val="000000" w:themeColor="text1"/>
          <w:sz w:val="24"/>
          <w:szCs w:val="24"/>
        </w:rPr>
      </w:pP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15.13330.2012 «СНиП II-22-81* «Каменные и армокаменные конструкции»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16.13330.2011 «СНиП II-23-81* «Стальные конструкции»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17.13330.2011 «СНиП II-26-76 «Кровли»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18.13330.2011 «СНиП II-89-80* «Генеральные планы промышленных предприятий»</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19.13330.2011 «СНиП II-97-76 «Генеральные планы сельскохозяйственных предприятий»</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19.13330.2011 «СНиП II-97-76 «Генеральные планы сельскохозяйственных предприятий»</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20.13330.2011 «СНиП 2.01.07-85* «Нагрузки и воздействия»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21.13330.2012 «СНиП 2.01.09-91 «Здания и сооружения на подрабатываемых территориях и просадочных грунтах»</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22.13330.2011 «СНиП 2.02.01-83* «Основания зданий и сооружений»</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23.13330.2011 «СНиП 2.02.02-85* «Основания гидротехнических сооружений»</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24.13330.2011 «СНиП 2.02.03-85 «Свайные фундаменты»</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25.13330.2012 «СНиП 2.02.04-88 «Основания и фундаменты на вечномерзлых грунтах»</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26.13330.2012 «СНиП 2.02.05-87 «Фундаменты машин с динамическими нагрузками»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28.13330.2012 «СНиП 2.03.11-85 «Защита строительных конструкций от коррозии»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29.13330.2011 «СНиП 2.03.13-88 «Полы»</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30.13330.2012 «СНиП 2.04.01-85* «Внутренний водопровод и канализация зданий»</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31.13330.2012. «СНиП 2.04.02-84* «Водоснабжение. Наружные сети и сооружения»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32.13330.2012 «СНиП 2.04.03-85 «Канализация. Наружные сети и сооружения»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33.13330.2012 «СНиП 2.04.12-86 «Расч</w:t>
      </w:r>
      <w:r w:rsidR="00093AF0" w:rsidRPr="00E27EC3">
        <w:rPr>
          <w:rFonts w:cs="Times New Roman"/>
          <w:color w:val="000000" w:themeColor="text1"/>
          <w:sz w:val="24"/>
          <w:szCs w:val="24"/>
        </w:rPr>
        <w:t>ё</w:t>
      </w:r>
      <w:r w:rsidRPr="00E27EC3">
        <w:rPr>
          <w:rFonts w:cs="Times New Roman"/>
          <w:color w:val="000000" w:themeColor="text1"/>
          <w:sz w:val="24"/>
          <w:szCs w:val="24"/>
        </w:rPr>
        <w:t>т на прочность стальных трубопроводов»</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34.13330.2012 «СНиП 2.05.02-85* «Автомобильные дороги»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35.13330.2011 «СНиП 2.05.03-84* «Мосты и трубы»</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36.13330.2012 «СНиП 2.05.06-85* «Магистральные трубопроводы»</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37.13330.2012 «СНиП 2.05.07-91* «Промышленный транспорт»</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38.13330.2012 «СНиП 2.06.04-82* «Нагрузки и воздействия на гидротехнические сооружения (волновые, ледовые и от судов)»</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39.13330.2012 «СНиП 2.06.05-84* «Плотины из грунтовых материалов»</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41.13330.2012 «СНиП 2.06.08-87 «Бетонные и железобетонные конструкции гидротехнических сооружений»</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 xml:space="preserve">СП 42.13330.2011 «СНиП 2.07.01-89* «Градостроительство. Планировка и застройка городских и </w:t>
      </w:r>
      <w:r w:rsidR="008C49E6" w:rsidRPr="00E27EC3">
        <w:rPr>
          <w:rFonts w:cs="Times New Roman"/>
          <w:color w:val="000000" w:themeColor="text1"/>
          <w:sz w:val="24"/>
          <w:szCs w:val="24"/>
        </w:rPr>
        <w:t>сельск</w:t>
      </w:r>
      <w:r w:rsidR="004249C2" w:rsidRPr="00E27EC3">
        <w:rPr>
          <w:rFonts w:cs="Times New Roman"/>
          <w:color w:val="000000" w:themeColor="text1"/>
          <w:sz w:val="24"/>
          <w:szCs w:val="24"/>
        </w:rPr>
        <w:t>их</w:t>
      </w:r>
      <w:r w:rsidRPr="00E27EC3">
        <w:rPr>
          <w:rFonts w:cs="Times New Roman"/>
          <w:color w:val="000000" w:themeColor="text1"/>
          <w:sz w:val="24"/>
          <w:szCs w:val="24"/>
        </w:rPr>
        <w:t xml:space="preserve"> </w:t>
      </w:r>
      <w:r w:rsidR="008C49E6" w:rsidRPr="00E27EC3">
        <w:rPr>
          <w:rFonts w:cs="Times New Roman"/>
          <w:color w:val="000000" w:themeColor="text1"/>
          <w:sz w:val="24"/>
          <w:szCs w:val="24"/>
        </w:rPr>
        <w:t>поселени</w:t>
      </w:r>
      <w:r w:rsidR="004249C2" w:rsidRPr="00E27EC3">
        <w:rPr>
          <w:rFonts w:cs="Times New Roman"/>
          <w:color w:val="000000" w:themeColor="text1"/>
          <w:sz w:val="24"/>
          <w:szCs w:val="24"/>
        </w:rPr>
        <w:t>й</w:t>
      </w:r>
      <w:r w:rsidRPr="00E27EC3">
        <w:rPr>
          <w:rFonts w:cs="Times New Roman"/>
          <w:color w:val="000000" w:themeColor="text1"/>
          <w:sz w:val="24"/>
          <w:szCs w:val="24"/>
        </w:rPr>
        <w:t>»</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43.13330.2012 «СНиП 2.09.03-85 «Сооружения промышленных предприятий»</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45.13330.2012 «СНиП 3.02.01-87 «Земляные сооружения, основания и фундаменты»</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46.13330.2012 «СНиП 3.06.04-91 «Мосты и трубы»</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47.13330.2012 «СНиП 11-02-96 «Инженерные изыскания для строительства. Основные положения»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50.13330.2012 «СНиП 23-02-2003 «Тепловая защита зданий»</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51.13330.2011 «СНиП 23-03-2003 «Защита от шума»</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52.13330.2011 «СНиП 23-05-95* «Естественное и искусственное освещение»</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54.13330.2011 «СНиП 31-01-2003 «Здания жилые многоквартирные»</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56.13330.2011 «СНиП 31-03-2001 «Производственные здания»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58.13330.2012 «СНиП 33-01-2003 «Гидротехнические сооружения. Основные положения»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59.13330.2012 «СНиП 35-01-2001 «Доступность зданий и сооружений для маломобильных групп населения»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60.13330.2012 «СНиП 41-01-2003 «Отопление, вентиляция и кондиционирование воздуха»</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61.13330.2012 «СНиП 41-03-2003 «Тепловая изоляция оборудования и трубопроводов»</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62.13330.2011 «СНиП 42-01-2012 «Газораспределительные системы»</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63.13330.2012 «СНиП 52-01-2003 «Бетонные и железобетонные конструкции. Основные положения»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64.13330.2011 «СНиП II-25-80 «Деревянные конструкции»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70.13330.2012 «СНиП 3.03.01-87 «Несущие и ограждающие конструкции»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78.13330.2012 «СНиП 3.06.03-85 «Автомобильные дороги»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79.13330.2012 «СНиП 3.06.07-86 «Мосты и трубы. Правила обследований и испытаний»</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86.13330.2014 «СНиП III-42-80* «Магистральные трубопроводы»</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88.13330.2014 «СНиП II-11-77* «Защитные сооружения гражданской обороны»</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89.13330.2012 «СНиП II-35-76 «Котельные установки»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90.13330.2012 «СНиП II-58-75 «Электростанции тепловые»</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92.13330.2012 «СНиП II-108-78 «Склады сухих минеральных удобрений и химических средств защиты растений»</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101.13330.2012 «СНиП 2.06.07-87 «Подпорные стены, судоходные шлюзы, рыбопропускные и рыбозащитные сооружения»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102.13330.2012 «СНиП 2.06.09-84 «Туннели гидротехнические»</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103.13330.2012 «СНиП 2.06.14-85 «Защита горных выработок от подземных и поверхностных вод»</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105.13330.2012 «СНиП 2.10.02-84 «Здания и помещения для хранения и переработки сельскохозяйственной продукции»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106.13330.2012 «СНиП 2.10.03-84 «Животноводческие, птицеводческие и звероводческие здания и помещения»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108.13330.2012 «СНиП 2.10.05-85 «Предприятия, здания и сооружения по хранению и переработке зерна»</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109.13330.2012 «СНиП 2.11.02-87 «Холодильники»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113.13330.2012 «СНиП 21-02-99* «Стоянки автомобилей»</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116.13330.2012 «СНиП 22-02-2003 «Инженерная защита территорий, зданий и сооружений от опасных геологических процессов. Основные положения»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118.13330.2012 «СНиП 31-06-2009 «Общественные здания и сооружения»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119.13330.2012 «СНиП 32-01-95 «Железные дороги колеи 1520 мм»</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122.13330.2012 «СНиП 32-04-97 «Тоннели железнодорожные и автодорожные»</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123.13330.2012 «СНиП 34-02-99 «Подземные хранилища газа, нефти и продуктов их переработки»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124.13330.2012 «СНиП 41-02-2003 «Тепловые сети»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125.13330.2012 «СНиП 2.05.13-90 «Нефтепродуктопроводы, прокладываемые на территории городов и других насел</w:t>
      </w:r>
      <w:r w:rsidR="00995FA1" w:rsidRPr="00E27EC3">
        <w:rPr>
          <w:rFonts w:cs="Times New Roman"/>
          <w:color w:val="000000" w:themeColor="text1"/>
          <w:sz w:val="24"/>
          <w:szCs w:val="24"/>
        </w:rPr>
        <w:t>ё</w:t>
      </w:r>
      <w:r w:rsidRPr="00E27EC3">
        <w:rPr>
          <w:rFonts w:cs="Times New Roman"/>
          <w:color w:val="000000" w:themeColor="text1"/>
          <w:sz w:val="24"/>
          <w:szCs w:val="24"/>
        </w:rPr>
        <w:t>нных пунктов»</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128.13330.2012 «СНиП 2.03.06-85 «Алюминиевые конструкции»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131.13330.2012 «СНиП 23-01-99* «Строительная климатология»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132.13330.2011 «Обеспечение антитеррористической защищенности зданий и сооружений. Общие требования проектирования»</w:t>
      </w:r>
    </w:p>
    <w:p w:rsidR="003F0720" w:rsidRPr="00E27EC3" w:rsidRDefault="003F0720" w:rsidP="003F0720">
      <w:pPr>
        <w:rPr>
          <w:rFonts w:cs="Times New Roman"/>
          <w:color w:val="000000" w:themeColor="text1"/>
          <w:sz w:val="24"/>
          <w:szCs w:val="24"/>
        </w:rPr>
      </w:pPr>
    </w:p>
    <w:p w:rsidR="003F0720" w:rsidRPr="00E27EC3" w:rsidRDefault="003F0720" w:rsidP="003F0720">
      <w:pPr>
        <w:jc w:val="center"/>
        <w:rPr>
          <w:rFonts w:cs="Times New Roman"/>
          <w:b/>
          <w:color w:val="000000" w:themeColor="text1"/>
          <w:sz w:val="24"/>
          <w:szCs w:val="24"/>
        </w:rPr>
      </w:pPr>
      <w:r w:rsidRPr="00E27EC3">
        <w:rPr>
          <w:rFonts w:cs="Times New Roman"/>
          <w:b/>
          <w:color w:val="000000" w:themeColor="text1"/>
          <w:sz w:val="24"/>
          <w:szCs w:val="24"/>
        </w:rPr>
        <w:t>Перечень сводов правил, применяемых на добровольной основе</w:t>
      </w:r>
    </w:p>
    <w:p w:rsidR="003F0720" w:rsidRPr="00E27EC3" w:rsidRDefault="003F0720" w:rsidP="003F0720">
      <w:pPr>
        <w:rPr>
          <w:rFonts w:cs="Times New Roman"/>
          <w:color w:val="000000" w:themeColor="text1"/>
          <w:sz w:val="24"/>
          <w:szCs w:val="24"/>
        </w:rPr>
      </w:pP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11-103-97 «Инженерно – гидрометеорологические изыскания для строительства»</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11-106-97* «Порядок разработки, согласования, утверждения и состав проектно – планировочной документации на застройку территорий садоводческих (дачных) объединений граждан»</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 xml:space="preserve">СП 11-112-2001 «Порядок разработки и состав раздела «Инженерно – 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w:t>
      </w:r>
      <w:r w:rsidR="008C49E6" w:rsidRPr="00E27EC3">
        <w:rPr>
          <w:rFonts w:cs="Times New Roman"/>
          <w:color w:val="000000" w:themeColor="text1"/>
          <w:sz w:val="24"/>
          <w:szCs w:val="24"/>
        </w:rPr>
        <w:t>сельск</w:t>
      </w:r>
      <w:r w:rsidR="004249C2" w:rsidRPr="00E27EC3">
        <w:rPr>
          <w:rFonts w:cs="Times New Roman"/>
          <w:color w:val="000000" w:themeColor="text1"/>
          <w:sz w:val="24"/>
          <w:szCs w:val="24"/>
        </w:rPr>
        <w:t>их</w:t>
      </w:r>
      <w:r w:rsidRPr="00E27EC3">
        <w:rPr>
          <w:rFonts w:cs="Times New Roman"/>
          <w:color w:val="000000" w:themeColor="text1"/>
          <w:sz w:val="24"/>
          <w:szCs w:val="24"/>
        </w:rPr>
        <w:t xml:space="preserve"> </w:t>
      </w:r>
      <w:r w:rsidR="008C49E6" w:rsidRPr="00E27EC3">
        <w:rPr>
          <w:rFonts w:cs="Times New Roman"/>
          <w:color w:val="000000" w:themeColor="text1"/>
          <w:sz w:val="24"/>
          <w:szCs w:val="24"/>
        </w:rPr>
        <w:t>поселени</w:t>
      </w:r>
      <w:r w:rsidR="004249C2" w:rsidRPr="00E27EC3">
        <w:rPr>
          <w:rFonts w:cs="Times New Roman"/>
          <w:color w:val="000000" w:themeColor="text1"/>
          <w:sz w:val="24"/>
          <w:szCs w:val="24"/>
        </w:rPr>
        <w:t>й</w:t>
      </w:r>
      <w:r w:rsidRPr="00E27EC3">
        <w:rPr>
          <w:rFonts w:cs="Times New Roman"/>
          <w:color w:val="000000" w:themeColor="text1"/>
          <w:sz w:val="24"/>
          <w:szCs w:val="24"/>
        </w:rPr>
        <w:t>, других муниципальных образований»</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27.13330.2011 «СНиП 2.03.04-84 «Бетонные и железобетонные конструкции, предназначенные для работы в условиях воздействия повышенных и высоких температур»</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30-102-99 «Планировка и застройка территорий малоэтажного жилищного строительства»</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31-102-99 «Требования доступности общественных зданий и сооружений для инвалидов и других маломобильных посетителей»</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31-103-99 «Проектирование и строительство зданий, сооружений и комплексов православных храмов»</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31-110-2003 «Проектирование и монтаж электроустановок жилых и общественных зданий»</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31-112-2004(1) «Физкультурно – спортивные залы. Часть 1»</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31-112-2004(2) «Физкультурно – спортивные залы. Часть 2»</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31-112-2004(3) «Физкультурно – спортивные залы. Часть 3. Крытые ледовые арены»</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31-113-2004 «Бассейны для плавания»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33-101-2003 «Определение основных расч</w:t>
      </w:r>
      <w:r w:rsidR="00093AF0" w:rsidRPr="00E27EC3">
        <w:rPr>
          <w:rFonts w:cs="Times New Roman"/>
          <w:color w:val="000000" w:themeColor="text1"/>
          <w:sz w:val="24"/>
          <w:szCs w:val="24"/>
        </w:rPr>
        <w:t>ё</w:t>
      </w:r>
      <w:r w:rsidRPr="00E27EC3">
        <w:rPr>
          <w:rFonts w:cs="Times New Roman"/>
          <w:color w:val="000000" w:themeColor="text1"/>
          <w:sz w:val="24"/>
          <w:szCs w:val="24"/>
        </w:rPr>
        <w:t>тных гидрологических характеристик»</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35-101-2001 «Проектирование зданий и сооружений с уч</w:t>
      </w:r>
      <w:r w:rsidR="003177D4" w:rsidRPr="00E27EC3">
        <w:rPr>
          <w:rFonts w:cs="Times New Roman"/>
          <w:color w:val="000000" w:themeColor="text1"/>
          <w:sz w:val="24"/>
          <w:szCs w:val="24"/>
        </w:rPr>
        <w:t>ё</w:t>
      </w:r>
      <w:r w:rsidRPr="00E27EC3">
        <w:rPr>
          <w:rFonts w:cs="Times New Roman"/>
          <w:color w:val="000000" w:themeColor="text1"/>
          <w:sz w:val="24"/>
          <w:szCs w:val="24"/>
        </w:rPr>
        <w:t>том доступности для маломобильных групп населения. Общие положения»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35-102-2001 «Жилая среда с планировочными элементами, доступными инвалидам»</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35-103-2001 «Общественные здания и сооружения, доступные маломобильным посетителям»</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35-106-2003 «Расч</w:t>
      </w:r>
      <w:r w:rsidR="00093AF0" w:rsidRPr="00E27EC3">
        <w:rPr>
          <w:rFonts w:cs="Times New Roman"/>
          <w:color w:val="000000" w:themeColor="text1"/>
          <w:sz w:val="24"/>
          <w:szCs w:val="24"/>
        </w:rPr>
        <w:t>ё</w:t>
      </w:r>
      <w:r w:rsidRPr="00E27EC3">
        <w:rPr>
          <w:rFonts w:cs="Times New Roman"/>
          <w:color w:val="000000" w:themeColor="text1"/>
          <w:sz w:val="24"/>
          <w:szCs w:val="24"/>
        </w:rPr>
        <w:t>т и размещение учреждений социального обслуживания пожилых людей»</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41-104-2000 «Проектирование автономных источников теплоснабжения»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41-108-2004 «Поквартирное теплоснабжение жилых зданий с теплогенераторами на газовом топливе»</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42-101-2003 «Общие положения по проектированию и строительству газораспределительных систем из металлических и полиэтиленовых труб»</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44.13330.2011 «СНиП 2.09.04-87* «Административные и бытовые здания»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48.13330.2011 «СНиП 12-01-2004 «Организация строительства»</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53.13330.2011 «СНиП 30-02-97 «Планировка и застройка территорий садоводческих (дачных) объединений граждан, здания и сооружения»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55.13330.2011 «СНиП 31-02-2001 «Дома жилые одноквартирные»</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57.13330.2010 «СНиП 31-04-2001 «Складские здания»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2.1.7.1038 «Гигиенические требования к устройству и содержанию полигонов для тв</w:t>
      </w:r>
      <w:r w:rsidR="00E93156" w:rsidRPr="00E27EC3">
        <w:rPr>
          <w:rFonts w:cs="Times New Roman"/>
          <w:color w:val="000000" w:themeColor="text1"/>
          <w:sz w:val="24"/>
          <w:szCs w:val="24"/>
        </w:rPr>
        <w:t>ё</w:t>
      </w:r>
      <w:r w:rsidRPr="00E27EC3">
        <w:rPr>
          <w:rFonts w:cs="Times New Roman"/>
          <w:color w:val="000000" w:themeColor="text1"/>
          <w:sz w:val="24"/>
          <w:szCs w:val="24"/>
        </w:rPr>
        <w:t>рдых бытовых отходов»</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115.13330.2012 «СНиП 22-01-95 «Геофизика опасных природных воздействий»</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4.13130.2013 «Системы противопожарной защиты. Ограничение распространения пожара на объектах защиты. Требования к объ</w:t>
      </w:r>
      <w:r w:rsidR="00995FA1" w:rsidRPr="00E27EC3">
        <w:rPr>
          <w:rFonts w:cs="Times New Roman"/>
          <w:color w:val="000000" w:themeColor="text1"/>
          <w:sz w:val="24"/>
          <w:szCs w:val="24"/>
        </w:rPr>
        <w:t>ё</w:t>
      </w:r>
      <w:r w:rsidRPr="00E27EC3">
        <w:rPr>
          <w:rFonts w:cs="Times New Roman"/>
          <w:color w:val="000000" w:themeColor="text1"/>
          <w:sz w:val="24"/>
          <w:szCs w:val="24"/>
        </w:rPr>
        <w:t>мно – планировочным и конструктивным решениям»</w:t>
      </w:r>
    </w:p>
    <w:p w:rsidR="00961CBB" w:rsidRPr="00E27EC3" w:rsidRDefault="00961CBB" w:rsidP="003F0720">
      <w:pPr>
        <w:ind w:firstLine="708"/>
        <w:rPr>
          <w:rFonts w:cs="Times New Roman"/>
          <w:color w:val="000000" w:themeColor="text1"/>
          <w:sz w:val="24"/>
          <w:szCs w:val="24"/>
        </w:rPr>
      </w:pPr>
      <w:r w:rsidRPr="00E27EC3">
        <w:rPr>
          <w:rFonts w:cs="Times New Roman"/>
          <w:color w:val="000000" w:themeColor="text1"/>
          <w:sz w:val="24"/>
          <w:szCs w:val="24"/>
        </w:rPr>
        <w:t>СП 99.13330.2016 «Внутрихозяйственные автомобильные дороги в колхозах, совхозах и других сельскохозяйственных предприятиях и организациях. Актуализированная редакция СНиП 2.05.11-83»</w:t>
      </w:r>
    </w:p>
    <w:p w:rsidR="003F0720" w:rsidRPr="00E27EC3" w:rsidRDefault="003F0720" w:rsidP="003F0720">
      <w:pPr>
        <w:rPr>
          <w:rFonts w:cs="Times New Roman"/>
          <w:color w:val="000000" w:themeColor="text1"/>
          <w:sz w:val="24"/>
          <w:szCs w:val="24"/>
        </w:rPr>
      </w:pPr>
    </w:p>
    <w:p w:rsidR="003F0720" w:rsidRPr="00E27EC3" w:rsidRDefault="003F0720" w:rsidP="003F0720">
      <w:pPr>
        <w:jc w:val="center"/>
        <w:rPr>
          <w:rFonts w:cs="Times New Roman"/>
          <w:b/>
          <w:color w:val="000000" w:themeColor="text1"/>
          <w:sz w:val="24"/>
          <w:szCs w:val="24"/>
        </w:rPr>
      </w:pPr>
      <w:r w:rsidRPr="00E27EC3">
        <w:rPr>
          <w:rFonts w:cs="Times New Roman"/>
          <w:b/>
          <w:color w:val="000000" w:themeColor="text1"/>
          <w:sz w:val="24"/>
          <w:szCs w:val="24"/>
        </w:rPr>
        <w:t>Строительные нормы (СН)</w:t>
      </w:r>
    </w:p>
    <w:p w:rsidR="003F0720" w:rsidRPr="00E27EC3" w:rsidRDefault="003F0720" w:rsidP="003F0720">
      <w:pPr>
        <w:rPr>
          <w:rFonts w:cs="Times New Roman"/>
          <w:color w:val="000000" w:themeColor="text1"/>
          <w:sz w:val="24"/>
          <w:szCs w:val="24"/>
        </w:rPr>
      </w:pP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СН 441-72* «Указания по проектированию ограждений площадок и участков предприятий, зданий и сооружений»</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СН 452-73 «Нормы отвода земель для магистральных трубопроводов»</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СН 455-73 «Нормы отвода земель для предприятий рыбного хозяйства»</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СН 456-73 «Нормы отвода земель для магистральных водоводов и канализационных коллекторов»</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СН 457-74 «Нормы отвода земель для аэропортов»</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СН 459-74 «Нормы отвода земель для нефтяных и газовых скважин»</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СН 461-74 «Нормы отвода земель для линий связи»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СН 462-74 «Нормы отвода земель для сооружения геологоразведочных скважин»</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СН 474-75 «Нормы отвода земель для мелиоративных каналов»</w:t>
      </w:r>
    </w:p>
    <w:p w:rsidR="003F0720" w:rsidRPr="00E27EC3" w:rsidRDefault="003F0720" w:rsidP="003F0720">
      <w:pPr>
        <w:rPr>
          <w:rFonts w:cs="Times New Roman"/>
          <w:color w:val="000000" w:themeColor="text1"/>
          <w:sz w:val="24"/>
          <w:szCs w:val="24"/>
        </w:rPr>
      </w:pPr>
    </w:p>
    <w:p w:rsidR="003F0720" w:rsidRPr="00E27EC3" w:rsidRDefault="003F0720" w:rsidP="003F0720">
      <w:pPr>
        <w:jc w:val="center"/>
        <w:rPr>
          <w:rFonts w:cs="Times New Roman"/>
          <w:b/>
          <w:color w:val="000000" w:themeColor="text1"/>
          <w:sz w:val="24"/>
          <w:szCs w:val="24"/>
        </w:rPr>
      </w:pPr>
      <w:r w:rsidRPr="00E27EC3">
        <w:rPr>
          <w:rFonts w:cs="Times New Roman"/>
          <w:b/>
          <w:color w:val="000000" w:themeColor="text1"/>
          <w:sz w:val="24"/>
          <w:szCs w:val="24"/>
        </w:rPr>
        <w:t>Ведомственные строительные нормы (ВСН)</w:t>
      </w:r>
    </w:p>
    <w:p w:rsidR="003F0720" w:rsidRPr="00E27EC3" w:rsidRDefault="003F0720" w:rsidP="003F0720">
      <w:pPr>
        <w:rPr>
          <w:rFonts w:cs="Times New Roman"/>
          <w:color w:val="000000" w:themeColor="text1"/>
          <w:sz w:val="24"/>
          <w:szCs w:val="24"/>
        </w:rPr>
      </w:pP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ВСН 53-86(р) «Правила оценки физического износа жилых зданий»</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ВСН 33-2.2.12-87 «Мелиоративные системы и сооружения. Насосные станции. Нормы проектирования»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ВСН 01-89 «Предприятия по обслуживанию автомобилей»</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ВСН 60-89 «Устройства связи, сигнализации и диспетчеризации инженерного оборудования жилых и общественных зданий. Нормы проектирования»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ВСН 61-89(р) «Реконструкция и капитальный ремонт жилых домов. Нормы проектирования»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ВСН 8-89«Инструкция по охране природной среды при строительстве, ремонте и содержании автомобильных дорог»</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ВСН 62-91* «Проектирование среды жизнедеятельности с уч</w:t>
      </w:r>
      <w:r w:rsidR="003177D4" w:rsidRPr="00E27EC3">
        <w:rPr>
          <w:rFonts w:cs="Times New Roman"/>
          <w:color w:val="000000" w:themeColor="text1"/>
          <w:sz w:val="24"/>
          <w:szCs w:val="24"/>
        </w:rPr>
        <w:t>ё</w:t>
      </w:r>
      <w:r w:rsidRPr="00E27EC3">
        <w:rPr>
          <w:rFonts w:cs="Times New Roman"/>
          <w:color w:val="000000" w:themeColor="text1"/>
          <w:sz w:val="24"/>
          <w:szCs w:val="24"/>
        </w:rPr>
        <w:t>том потребностей инвалидов и маломобильных групп населения»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ВСН 14278 тм-т1 «Нормы отвода земель для электрических сетей напряжением 0,38-750 кВ»</w:t>
      </w:r>
    </w:p>
    <w:p w:rsidR="003F0720" w:rsidRPr="00E27EC3" w:rsidRDefault="003F0720" w:rsidP="003F0720">
      <w:pPr>
        <w:rPr>
          <w:rFonts w:cs="Times New Roman"/>
          <w:color w:val="000000" w:themeColor="text1"/>
          <w:sz w:val="24"/>
          <w:szCs w:val="24"/>
        </w:rPr>
      </w:pPr>
    </w:p>
    <w:p w:rsidR="003F0720" w:rsidRPr="00E27EC3" w:rsidRDefault="003F0720" w:rsidP="003F0720">
      <w:pPr>
        <w:jc w:val="center"/>
        <w:rPr>
          <w:rFonts w:cs="Times New Roman"/>
          <w:b/>
          <w:color w:val="000000" w:themeColor="text1"/>
          <w:sz w:val="24"/>
          <w:szCs w:val="24"/>
        </w:rPr>
      </w:pPr>
      <w:r w:rsidRPr="00E27EC3">
        <w:rPr>
          <w:rFonts w:cs="Times New Roman"/>
          <w:b/>
          <w:color w:val="000000" w:themeColor="text1"/>
          <w:sz w:val="24"/>
          <w:szCs w:val="24"/>
        </w:rPr>
        <w:t>Отраслевые нормы</w:t>
      </w:r>
    </w:p>
    <w:p w:rsidR="003F0720" w:rsidRPr="00E27EC3" w:rsidRDefault="003F0720" w:rsidP="003F0720">
      <w:pPr>
        <w:rPr>
          <w:rFonts w:cs="Times New Roman"/>
          <w:color w:val="000000" w:themeColor="text1"/>
          <w:sz w:val="24"/>
          <w:szCs w:val="24"/>
        </w:rPr>
      </w:pP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ОСН 3.02.01-97 «Нормы и правила проектирования отвода земель для железных дорог»</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НТП-АПК 1.10.04.003-03 «Нормы технологического проектирования конноспортивных комплексов»</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ОСТ 218.1.002-2003 «Автобусные остановки на автомобильных дорогах. Общие технические условия»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ОДМ 218.5.001-2008 «Методические рекомендации по защите и очистке автомобильных дорог от снега»</w:t>
      </w:r>
    </w:p>
    <w:p w:rsidR="003F0720" w:rsidRPr="00E27EC3" w:rsidRDefault="003F0720" w:rsidP="003F0720">
      <w:pPr>
        <w:rPr>
          <w:rFonts w:cs="Times New Roman"/>
          <w:color w:val="000000" w:themeColor="text1"/>
          <w:sz w:val="24"/>
          <w:szCs w:val="24"/>
        </w:rPr>
      </w:pPr>
    </w:p>
    <w:p w:rsidR="003F0720" w:rsidRPr="00E27EC3" w:rsidRDefault="003F0720" w:rsidP="003F0720">
      <w:pPr>
        <w:jc w:val="center"/>
        <w:rPr>
          <w:rFonts w:cs="Times New Roman"/>
          <w:b/>
          <w:color w:val="000000" w:themeColor="text1"/>
          <w:sz w:val="24"/>
          <w:szCs w:val="24"/>
        </w:rPr>
      </w:pPr>
      <w:r w:rsidRPr="00E27EC3">
        <w:rPr>
          <w:rFonts w:cs="Times New Roman"/>
          <w:b/>
          <w:color w:val="000000" w:themeColor="text1"/>
          <w:sz w:val="24"/>
          <w:szCs w:val="24"/>
        </w:rPr>
        <w:t>Санитарные правила и нормы (СанПиН)</w:t>
      </w:r>
    </w:p>
    <w:p w:rsidR="003F0720" w:rsidRPr="00E27EC3" w:rsidRDefault="003F0720" w:rsidP="003F0720">
      <w:pPr>
        <w:rPr>
          <w:rFonts w:cs="Times New Roman"/>
          <w:color w:val="000000" w:themeColor="text1"/>
          <w:sz w:val="24"/>
          <w:szCs w:val="24"/>
        </w:rPr>
      </w:pP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СанПиН 1.2.2584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СанПиН 2.1.2882 «Гигиенические требования к размещению, устройству и содержанию кладбищ, зданий и сооружений похоронного назначения»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СанПиН 2.1.4.1074 «Питьевая вода. Гигиенические требования к качеству воды централизованного питьевого водоснабжения. Контроль качества»</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СанПиН 2.1.4.1110 «Зоны санитарной охраны источников водоснабжения и водопроводов питьевого назначения»;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СанПиН 2.1.4.1175 «Гигиенические требования к качеству воды нецентрализованного водоснабжения. Санитарная охрана источников»</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СанПиН 2.1.5.980 «Водоотведение насел</w:t>
      </w:r>
      <w:r w:rsidR="00995FA1" w:rsidRPr="00E27EC3">
        <w:rPr>
          <w:rFonts w:cs="Times New Roman"/>
          <w:color w:val="000000" w:themeColor="text1"/>
          <w:sz w:val="24"/>
          <w:szCs w:val="24"/>
        </w:rPr>
        <w:t>ё</w:t>
      </w:r>
      <w:r w:rsidRPr="00E27EC3">
        <w:rPr>
          <w:rFonts w:cs="Times New Roman"/>
          <w:color w:val="000000" w:themeColor="text1"/>
          <w:sz w:val="24"/>
          <w:szCs w:val="24"/>
        </w:rPr>
        <w:t>нных мест, санитарная охрана водных объектов. Гигиенические требования к охране поверхностных вод»</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СанПиН 2.1.6.1032 «Гигиенические требования к обеспечению качества атмосферного воздуха насел</w:t>
      </w:r>
      <w:r w:rsidR="00995FA1" w:rsidRPr="00E27EC3">
        <w:rPr>
          <w:rFonts w:cs="Times New Roman"/>
          <w:color w:val="000000" w:themeColor="text1"/>
          <w:sz w:val="24"/>
          <w:szCs w:val="24"/>
        </w:rPr>
        <w:t>ё</w:t>
      </w:r>
      <w:r w:rsidRPr="00E27EC3">
        <w:rPr>
          <w:rFonts w:cs="Times New Roman"/>
          <w:color w:val="000000" w:themeColor="text1"/>
          <w:sz w:val="24"/>
          <w:szCs w:val="24"/>
        </w:rPr>
        <w:t>нных мест»</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СанПиН 2.1.7.728 «Правила сбора, хранения и удаления отходов лечебно – профилактических учреждений»</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СанПиН 2.1.7.1287 «Санитарно – эпидемиологические требования к качеству почвы»</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СанПиН 2.1.7.1322</w:t>
      </w:r>
      <w:r w:rsidR="00961CBB" w:rsidRPr="00E27EC3">
        <w:rPr>
          <w:rFonts w:cs="Times New Roman"/>
          <w:color w:val="000000" w:themeColor="text1"/>
          <w:sz w:val="24"/>
          <w:szCs w:val="24"/>
        </w:rPr>
        <w:t>-03</w:t>
      </w:r>
      <w:r w:rsidRPr="00E27EC3">
        <w:rPr>
          <w:rFonts w:cs="Times New Roman"/>
          <w:color w:val="000000" w:themeColor="text1"/>
          <w:sz w:val="24"/>
          <w:szCs w:val="24"/>
        </w:rPr>
        <w:t xml:space="preserve"> «Гигиенические требования к размещению и обезвреживанию отходов производства и потребления»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СанПиН 2.1.8/2.2.4.1190 «Гигиенические требования к размещению и эксплуатации средств сухопутной подвижной радиосвязи»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СанПиН 2.1.8/2.2.4.1383 «Гигиенические требования к размещению и эксплуатации передающих радиотехнических объектов»</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СанПиН 2.2.1/2.1.1.1076 «Гигиенические требования к инсоляции и солнцезащите помещений жилых и общественных зданий и территорий»</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СанПиН 2.2.1/2.1.1.1200 «Санитарно – защитные зоны и санитарная классификация предприятий, сооружений и иных объектов»</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СанПиН 2.4.1.3049 «Санитарно – эпидемиологические требования к устройству, содержанию и организации режима работы дошкольных образовательных организаций»</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СанПиН 2.4.2.2821 «Санитарно – эпидемиологические требования к условиям и организации обучения в общеобразовательных учреждениях»</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СанПиН 2.4.3.1186 «Санитарно – 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СанПиН 2.4.4.1204 «Санитарно – 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СанПиН 2.4.4.1251 «Санитарно – эпидемиологические требования к учреждениям дополнительного образования детей (внешкольные учреждения)»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СанПиН 2.6.1.2523 (НРБ-99/2009) «Нормы радиационной безопасности»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СанПиН 2971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СанПиН 3907 «Санитарные правила проектирования, строительства и эксплуатации водохранилищ»</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СанПиН 4060 «Лечебные пляжи. Санитарные правила устройства, оборудования и эксплуатации»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СанПиН 42-125-4437 «Устройство, содержание, и организация режима детских санаториев»</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СанПиН 2.4.2.2821 «Санитарно – эпидемиологические требования к условиям и организации обучения в общеобразовательных учреждениях»</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СанПиН 2.1.2.2645 «Санитарно – эпидемиологические требования к условиям проживания в жилых зданиях и помещениях»</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СанПиН 42-128-4690 «Санитарные правила содержания территорий насел</w:t>
      </w:r>
      <w:r w:rsidR="00995FA1" w:rsidRPr="00E27EC3">
        <w:rPr>
          <w:rFonts w:cs="Times New Roman"/>
          <w:color w:val="000000" w:themeColor="text1"/>
          <w:sz w:val="24"/>
          <w:szCs w:val="24"/>
        </w:rPr>
        <w:t>ё</w:t>
      </w:r>
      <w:r w:rsidRPr="00E27EC3">
        <w:rPr>
          <w:rFonts w:cs="Times New Roman"/>
          <w:color w:val="000000" w:themeColor="text1"/>
          <w:sz w:val="24"/>
          <w:szCs w:val="24"/>
        </w:rPr>
        <w:t>нных мест»</w:t>
      </w:r>
    </w:p>
    <w:p w:rsidR="003F0720" w:rsidRPr="00E27EC3" w:rsidRDefault="003F0720" w:rsidP="003F0720">
      <w:pPr>
        <w:rPr>
          <w:rFonts w:cs="Times New Roman"/>
          <w:color w:val="000000" w:themeColor="text1"/>
          <w:sz w:val="24"/>
          <w:szCs w:val="24"/>
        </w:rPr>
      </w:pPr>
    </w:p>
    <w:p w:rsidR="003F0720" w:rsidRPr="00E27EC3" w:rsidRDefault="003F0720" w:rsidP="003F0720">
      <w:pPr>
        <w:jc w:val="center"/>
        <w:rPr>
          <w:rFonts w:cs="Times New Roman"/>
          <w:b/>
          <w:color w:val="000000" w:themeColor="text1"/>
          <w:sz w:val="24"/>
          <w:szCs w:val="24"/>
        </w:rPr>
      </w:pPr>
      <w:r w:rsidRPr="00E27EC3">
        <w:rPr>
          <w:rFonts w:cs="Times New Roman"/>
          <w:b/>
          <w:color w:val="000000" w:themeColor="text1"/>
          <w:sz w:val="24"/>
          <w:szCs w:val="24"/>
        </w:rPr>
        <w:t>Санитарные нормы (СН) и санитарные правила (СП)</w:t>
      </w:r>
    </w:p>
    <w:p w:rsidR="003F0720" w:rsidRPr="00E27EC3" w:rsidRDefault="003F0720" w:rsidP="003F0720">
      <w:pPr>
        <w:rPr>
          <w:rFonts w:cs="Times New Roman"/>
          <w:color w:val="000000" w:themeColor="text1"/>
          <w:sz w:val="24"/>
          <w:szCs w:val="24"/>
        </w:rPr>
      </w:pP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СН 2.2.4/2.1.8.562 «Шум на рабочих местах, в помещениях жилых, общественных зданий и на территории жилой застройки»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2.1.5.1059 «Гигиенические требования к охране подземных вод от загрязнения»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2.1.7.1038 «Гигиенические требования к устройству и содержанию полигонов для тв</w:t>
      </w:r>
      <w:r w:rsidR="00E93156" w:rsidRPr="00E27EC3">
        <w:rPr>
          <w:rFonts w:cs="Times New Roman"/>
          <w:color w:val="000000" w:themeColor="text1"/>
          <w:sz w:val="24"/>
          <w:szCs w:val="24"/>
        </w:rPr>
        <w:t>ё</w:t>
      </w:r>
      <w:r w:rsidRPr="00E27EC3">
        <w:rPr>
          <w:rFonts w:cs="Times New Roman"/>
          <w:color w:val="000000" w:themeColor="text1"/>
          <w:sz w:val="24"/>
          <w:szCs w:val="24"/>
        </w:rPr>
        <w:t>рдых бытовых отходов»</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2.1.7.1386 «Санитарные правила по определению класса опасности токсичных отходов производства и потребления»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2.2.1.1312 «Гигиенические требования к проектированию вновь строящихся и реконструируемых промышленных предприятий»</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2.4.4.969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2.4.990 «Гигиенические требования к устройству, содержанию, организации режима работы в детских домах и школах – интернатах для детей – сирот и детей, оставшихся без попечения родителей»</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2.6.1.799 (ОСПОРБ 99) «Основные санитарные правила обеспечения радиационной безопасности»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2.6.1.1292 «Гигиенические требования по ограничению облучения населения за сч</w:t>
      </w:r>
      <w:r w:rsidR="00F649D4" w:rsidRPr="00E27EC3">
        <w:rPr>
          <w:rFonts w:cs="Times New Roman"/>
          <w:color w:val="000000" w:themeColor="text1"/>
          <w:sz w:val="24"/>
          <w:szCs w:val="24"/>
        </w:rPr>
        <w:t>ё</w:t>
      </w:r>
      <w:r w:rsidRPr="00E27EC3">
        <w:rPr>
          <w:rFonts w:cs="Times New Roman"/>
          <w:color w:val="000000" w:themeColor="text1"/>
          <w:sz w:val="24"/>
          <w:szCs w:val="24"/>
        </w:rPr>
        <w:t>т природных источников ионизирующего излучения»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2.6.6.1168 (СПОРО 2002) «Санитарные правила обращения с радиоактивными отходами»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1567 «Санитарные правила устройства и содержания мест занятий по физической культуре и спорту»</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СП 4076 «Санитарные правила устройства, оборудования, содержания и режима специальных общеобразовательных школ – интернатов для детей, имеющих недостатки в физическом и умственном развитии»</w:t>
      </w:r>
    </w:p>
    <w:p w:rsidR="003F0720" w:rsidRPr="00E27EC3" w:rsidRDefault="003F0720" w:rsidP="003F0720">
      <w:pPr>
        <w:rPr>
          <w:rFonts w:cs="Times New Roman"/>
          <w:color w:val="000000" w:themeColor="text1"/>
          <w:sz w:val="24"/>
          <w:szCs w:val="24"/>
        </w:rPr>
      </w:pPr>
    </w:p>
    <w:p w:rsidR="003F0720" w:rsidRPr="00E27EC3" w:rsidRDefault="003F0720" w:rsidP="003F0720">
      <w:pPr>
        <w:jc w:val="center"/>
        <w:rPr>
          <w:rFonts w:cs="Times New Roman"/>
          <w:b/>
          <w:color w:val="000000" w:themeColor="text1"/>
          <w:sz w:val="24"/>
          <w:szCs w:val="24"/>
        </w:rPr>
      </w:pPr>
      <w:r w:rsidRPr="00E27EC3">
        <w:rPr>
          <w:rFonts w:cs="Times New Roman"/>
          <w:b/>
          <w:color w:val="000000" w:themeColor="text1"/>
          <w:sz w:val="24"/>
          <w:szCs w:val="24"/>
        </w:rPr>
        <w:t>Гигиенические нормативы (ГН)</w:t>
      </w:r>
    </w:p>
    <w:p w:rsidR="003F0720" w:rsidRPr="00E27EC3" w:rsidRDefault="003F0720" w:rsidP="003F0720">
      <w:pPr>
        <w:rPr>
          <w:rFonts w:cs="Times New Roman"/>
          <w:color w:val="000000" w:themeColor="text1"/>
          <w:sz w:val="24"/>
          <w:szCs w:val="24"/>
        </w:rPr>
      </w:pP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ГН 2.1.5.1315-03 «Предельно допустимые концентрации (ПДК) химических веществ в воде водных объектов хозяйственно – питьевого и культурно – бытового водопользования»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ГН 2.1.6.1338-03 «Предельно допустимые концентрации(ПДК) загрязняющих веществ в атмосферном воздухе насел</w:t>
      </w:r>
      <w:r w:rsidR="00995FA1" w:rsidRPr="00E27EC3">
        <w:rPr>
          <w:rFonts w:cs="Times New Roman"/>
          <w:color w:val="000000" w:themeColor="text1"/>
          <w:sz w:val="24"/>
          <w:szCs w:val="24"/>
        </w:rPr>
        <w:t>ё</w:t>
      </w:r>
      <w:r w:rsidRPr="00E27EC3">
        <w:rPr>
          <w:rFonts w:cs="Times New Roman"/>
          <w:color w:val="000000" w:themeColor="text1"/>
          <w:sz w:val="24"/>
          <w:szCs w:val="24"/>
        </w:rPr>
        <w:t>нных мест»</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ГН 2.1.7.2041-06 «Предельно допустимые концентрации (ПДК) химических веществ в почве»</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ГН 2.1.5.2307-07 «Ориентировочные допустимые уровни(ОДУ) химических веществ в воде водных объектов хозяйственно – питьевого и культурно – бытового водопользования»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ГН 2.1.6.2309-07 «Ориентировочные безопасные уровни воздействия (ОБУВ) загрязняющих веществ в атмосферном воздухе насел</w:t>
      </w:r>
      <w:r w:rsidR="00995FA1" w:rsidRPr="00E27EC3">
        <w:rPr>
          <w:rFonts w:cs="Times New Roman"/>
          <w:color w:val="000000" w:themeColor="text1"/>
          <w:sz w:val="24"/>
          <w:szCs w:val="24"/>
        </w:rPr>
        <w:t>ё</w:t>
      </w:r>
      <w:r w:rsidRPr="00E27EC3">
        <w:rPr>
          <w:rFonts w:cs="Times New Roman"/>
          <w:color w:val="000000" w:themeColor="text1"/>
          <w:sz w:val="24"/>
          <w:szCs w:val="24"/>
        </w:rPr>
        <w:t>нных мест»</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ГН 2.1.7.2511-09 «Ориентировочные допустимые концентрации (ОДК) химических веществ в почве»</w:t>
      </w:r>
    </w:p>
    <w:p w:rsidR="003F0720" w:rsidRPr="00E27EC3" w:rsidRDefault="003F0720" w:rsidP="003F0720">
      <w:pPr>
        <w:rPr>
          <w:rFonts w:cs="Times New Roman"/>
          <w:color w:val="000000" w:themeColor="text1"/>
          <w:sz w:val="24"/>
          <w:szCs w:val="24"/>
        </w:rPr>
      </w:pPr>
    </w:p>
    <w:p w:rsidR="003F0720" w:rsidRPr="00E27EC3" w:rsidRDefault="003F0720" w:rsidP="003F0720">
      <w:pPr>
        <w:jc w:val="center"/>
        <w:rPr>
          <w:rFonts w:cs="Times New Roman"/>
          <w:b/>
          <w:color w:val="000000" w:themeColor="text1"/>
          <w:sz w:val="24"/>
          <w:szCs w:val="24"/>
        </w:rPr>
      </w:pPr>
      <w:r w:rsidRPr="00E27EC3">
        <w:rPr>
          <w:rFonts w:cs="Times New Roman"/>
          <w:b/>
          <w:color w:val="000000" w:themeColor="text1"/>
          <w:sz w:val="24"/>
          <w:szCs w:val="24"/>
        </w:rPr>
        <w:t>Ветеринарно – санитарные правила</w:t>
      </w:r>
    </w:p>
    <w:p w:rsidR="003F0720" w:rsidRPr="00E27EC3" w:rsidRDefault="003F0720" w:rsidP="003F0720">
      <w:pPr>
        <w:rPr>
          <w:rFonts w:cs="Times New Roman"/>
          <w:color w:val="000000" w:themeColor="text1"/>
          <w:sz w:val="24"/>
          <w:szCs w:val="24"/>
        </w:rPr>
      </w:pP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Ветеринарно – санитарные правила содержания пчел, утвержд</w:t>
      </w:r>
      <w:r w:rsidR="001207DB" w:rsidRPr="00E27EC3">
        <w:rPr>
          <w:rFonts w:cs="Times New Roman"/>
          <w:color w:val="000000" w:themeColor="text1"/>
          <w:sz w:val="24"/>
          <w:szCs w:val="24"/>
        </w:rPr>
        <w:t>ё</w:t>
      </w:r>
      <w:r w:rsidRPr="00E27EC3">
        <w:rPr>
          <w:rFonts w:cs="Times New Roman"/>
          <w:color w:val="000000" w:themeColor="text1"/>
          <w:sz w:val="24"/>
          <w:szCs w:val="24"/>
        </w:rPr>
        <w:t>нные Главным управлением ветеринарии Министерства сельского хозяйства СССР, 1976 г.</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Ветеринарно – санитарные правила сбора, утилизации и уничтожения биологических отходов, утвержд</w:t>
      </w:r>
      <w:r w:rsidR="001207DB" w:rsidRPr="00E27EC3">
        <w:rPr>
          <w:rFonts w:cs="Times New Roman"/>
          <w:color w:val="000000" w:themeColor="text1"/>
          <w:sz w:val="24"/>
          <w:szCs w:val="24"/>
        </w:rPr>
        <w:t>ё</w:t>
      </w:r>
      <w:r w:rsidRPr="00E27EC3">
        <w:rPr>
          <w:rFonts w:cs="Times New Roman"/>
          <w:color w:val="000000" w:themeColor="text1"/>
          <w:sz w:val="24"/>
          <w:szCs w:val="24"/>
        </w:rPr>
        <w:t>нные Главным государственным ветеринарным инспектором Российской Федерации 04.12.1995 № 13-7-2/469</w:t>
      </w:r>
    </w:p>
    <w:p w:rsidR="003F0720" w:rsidRPr="00E27EC3" w:rsidRDefault="003F0720" w:rsidP="003F0720">
      <w:pPr>
        <w:rPr>
          <w:rFonts w:cs="Times New Roman"/>
          <w:color w:val="000000" w:themeColor="text1"/>
          <w:sz w:val="24"/>
          <w:szCs w:val="24"/>
        </w:rPr>
      </w:pPr>
    </w:p>
    <w:p w:rsidR="003F0720" w:rsidRPr="00E27EC3" w:rsidRDefault="003F0720" w:rsidP="003F0720">
      <w:pPr>
        <w:jc w:val="center"/>
        <w:rPr>
          <w:rFonts w:cs="Times New Roman"/>
          <w:b/>
          <w:color w:val="000000" w:themeColor="text1"/>
          <w:sz w:val="24"/>
          <w:szCs w:val="24"/>
        </w:rPr>
      </w:pPr>
      <w:r w:rsidRPr="00E27EC3">
        <w:rPr>
          <w:rFonts w:cs="Times New Roman"/>
          <w:b/>
          <w:color w:val="000000" w:themeColor="text1"/>
          <w:sz w:val="24"/>
          <w:szCs w:val="24"/>
        </w:rPr>
        <w:t>Руководящие документы (РД, СО)</w:t>
      </w:r>
    </w:p>
    <w:p w:rsidR="003F0720" w:rsidRPr="00E27EC3" w:rsidRDefault="003F0720" w:rsidP="003F0720">
      <w:pPr>
        <w:rPr>
          <w:rFonts w:cs="Times New Roman"/>
          <w:color w:val="000000" w:themeColor="text1"/>
          <w:sz w:val="24"/>
          <w:szCs w:val="24"/>
        </w:rPr>
      </w:pP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РД 52.04.212-86 (ОНД 86) «Методика расч</w:t>
      </w:r>
      <w:r w:rsidR="00172F63" w:rsidRPr="00E27EC3">
        <w:rPr>
          <w:rFonts w:cs="Times New Roman"/>
          <w:color w:val="000000" w:themeColor="text1"/>
          <w:sz w:val="24"/>
          <w:szCs w:val="24"/>
        </w:rPr>
        <w:t>ё</w:t>
      </w:r>
      <w:r w:rsidRPr="00E27EC3">
        <w:rPr>
          <w:rFonts w:cs="Times New Roman"/>
          <w:color w:val="000000" w:themeColor="text1"/>
          <w:sz w:val="24"/>
          <w:szCs w:val="24"/>
        </w:rPr>
        <w:t>та концентраций в атмосферном воздухе вредных веществ, содержащихся в выбросах предприятий»</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РД 45.120-2000 (НТП 112-2000) «Нормы технологического проектирования. Городские и сельские телефонные сети»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СО 153-34.21.122-2003 «Инструкцию по устройству молниезащиты зданий, сооружений и промышленных коммуникаций»</w:t>
      </w:r>
    </w:p>
    <w:p w:rsidR="003F0720" w:rsidRPr="00E27EC3" w:rsidRDefault="003F0720" w:rsidP="003F0720">
      <w:pPr>
        <w:rPr>
          <w:rFonts w:cs="Times New Roman"/>
          <w:color w:val="000000" w:themeColor="text1"/>
          <w:sz w:val="24"/>
          <w:szCs w:val="24"/>
        </w:rPr>
      </w:pPr>
    </w:p>
    <w:p w:rsidR="003F0720" w:rsidRPr="00E27EC3" w:rsidRDefault="003F0720" w:rsidP="003F0720">
      <w:pPr>
        <w:jc w:val="center"/>
        <w:rPr>
          <w:rFonts w:cs="Times New Roman"/>
          <w:b/>
          <w:color w:val="000000" w:themeColor="text1"/>
          <w:sz w:val="24"/>
          <w:szCs w:val="24"/>
        </w:rPr>
      </w:pPr>
      <w:r w:rsidRPr="00E27EC3">
        <w:rPr>
          <w:rFonts w:cs="Times New Roman"/>
          <w:b/>
          <w:color w:val="000000" w:themeColor="text1"/>
          <w:sz w:val="24"/>
          <w:szCs w:val="24"/>
        </w:rPr>
        <w:t>Руководящие документы в строительстве (РДС)</w:t>
      </w:r>
    </w:p>
    <w:p w:rsidR="003F0720" w:rsidRPr="00E27EC3" w:rsidRDefault="003F0720" w:rsidP="003F0720">
      <w:pPr>
        <w:rPr>
          <w:rFonts w:cs="Times New Roman"/>
          <w:color w:val="000000" w:themeColor="text1"/>
          <w:sz w:val="24"/>
          <w:szCs w:val="24"/>
        </w:rPr>
      </w:pP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 xml:space="preserve">РДС 30-201-98 «Инструкция о порядке проектирования и установления красных линий в городах и других </w:t>
      </w:r>
      <w:r w:rsidR="00A64DDC" w:rsidRPr="00E27EC3">
        <w:rPr>
          <w:rFonts w:cs="Times New Roman"/>
          <w:color w:val="000000" w:themeColor="text1"/>
          <w:sz w:val="24"/>
          <w:szCs w:val="24"/>
        </w:rPr>
        <w:t>поселени</w:t>
      </w:r>
      <w:r w:rsidR="004249C2" w:rsidRPr="00E27EC3">
        <w:rPr>
          <w:rFonts w:cs="Times New Roman"/>
          <w:color w:val="000000" w:themeColor="text1"/>
          <w:sz w:val="24"/>
          <w:szCs w:val="24"/>
        </w:rPr>
        <w:t>ях</w:t>
      </w:r>
      <w:r w:rsidRPr="00E27EC3">
        <w:rPr>
          <w:rFonts w:cs="Times New Roman"/>
          <w:color w:val="000000" w:themeColor="text1"/>
          <w:sz w:val="24"/>
          <w:szCs w:val="24"/>
        </w:rPr>
        <w:t xml:space="preserve"> Российской Федерации»</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РДС 35-201-99 «Порядок реализации требований доступности для инвалидов к объектам социальной инфраструктуры»</w:t>
      </w:r>
    </w:p>
    <w:p w:rsidR="00816908" w:rsidRPr="00E27EC3" w:rsidRDefault="00816908" w:rsidP="003F0720">
      <w:pPr>
        <w:rPr>
          <w:rFonts w:cs="Times New Roman"/>
          <w:color w:val="000000" w:themeColor="text1"/>
          <w:sz w:val="24"/>
          <w:szCs w:val="24"/>
        </w:rPr>
      </w:pPr>
    </w:p>
    <w:p w:rsidR="003F0720" w:rsidRPr="00E27EC3" w:rsidRDefault="003F0720" w:rsidP="003F0720">
      <w:pPr>
        <w:jc w:val="center"/>
        <w:rPr>
          <w:rFonts w:cs="Times New Roman"/>
          <w:b/>
          <w:color w:val="000000" w:themeColor="text1"/>
          <w:sz w:val="24"/>
          <w:szCs w:val="24"/>
        </w:rPr>
      </w:pPr>
      <w:r w:rsidRPr="00E27EC3">
        <w:rPr>
          <w:rFonts w:cs="Times New Roman"/>
          <w:b/>
          <w:color w:val="000000" w:themeColor="text1"/>
          <w:sz w:val="24"/>
          <w:szCs w:val="24"/>
        </w:rPr>
        <w:t>Методические документы в строительстве (МДС)</w:t>
      </w:r>
    </w:p>
    <w:p w:rsidR="003F0720" w:rsidRPr="00E27EC3" w:rsidRDefault="003F0720" w:rsidP="003F0720">
      <w:pPr>
        <w:rPr>
          <w:rFonts w:cs="Times New Roman"/>
          <w:color w:val="000000" w:themeColor="text1"/>
          <w:sz w:val="24"/>
          <w:szCs w:val="24"/>
        </w:rPr>
      </w:pP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 xml:space="preserve">МДС 15-2.99 «Инструкция о порядке осуществления государственного контроля за использованием и охраной земель в городских и </w:t>
      </w:r>
      <w:r w:rsidR="008C49E6" w:rsidRPr="00E27EC3">
        <w:rPr>
          <w:rFonts w:cs="Times New Roman"/>
          <w:color w:val="000000" w:themeColor="text1"/>
          <w:sz w:val="24"/>
          <w:szCs w:val="24"/>
        </w:rPr>
        <w:t>сельск</w:t>
      </w:r>
      <w:r w:rsidR="004249C2" w:rsidRPr="00E27EC3">
        <w:rPr>
          <w:rFonts w:cs="Times New Roman"/>
          <w:color w:val="000000" w:themeColor="text1"/>
          <w:sz w:val="24"/>
          <w:szCs w:val="24"/>
        </w:rPr>
        <w:t>их</w:t>
      </w:r>
      <w:r w:rsidRPr="00E27EC3">
        <w:rPr>
          <w:rFonts w:cs="Times New Roman"/>
          <w:color w:val="000000" w:themeColor="text1"/>
          <w:sz w:val="24"/>
          <w:szCs w:val="24"/>
        </w:rPr>
        <w:t xml:space="preserve"> </w:t>
      </w:r>
      <w:r w:rsidR="00A64DDC" w:rsidRPr="00E27EC3">
        <w:rPr>
          <w:rFonts w:cs="Times New Roman"/>
          <w:color w:val="000000" w:themeColor="text1"/>
          <w:sz w:val="24"/>
          <w:szCs w:val="24"/>
        </w:rPr>
        <w:t>поселени</w:t>
      </w:r>
      <w:r w:rsidR="004249C2" w:rsidRPr="00E27EC3">
        <w:rPr>
          <w:rFonts w:cs="Times New Roman"/>
          <w:color w:val="000000" w:themeColor="text1"/>
          <w:sz w:val="24"/>
          <w:szCs w:val="24"/>
        </w:rPr>
        <w:t>ях»</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МДС 35-1.2000 «Рекомендации по проектированию окружающей среды, зданий и сооружений с уч</w:t>
      </w:r>
      <w:r w:rsidR="003177D4" w:rsidRPr="00E27EC3">
        <w:rPr>
          <w:rFonts w:cs="Times New Roman"/>
          <w:color w:val="000000" w:themeColor="text1"/>
          <w:sz w:val="24"/>
          <w:szCs w:val="24"/>
        </w:rPr>
        <w:t>ё</w:t>
      </w:r>
      <w:r w:rsidRPr="00E27EC3">
        <w:rPr>
          <w:rFonts w:cs="Times New Roman"/>
          <w:color w:val="000000" w:themeColor="text1"/>
          <w:sz w:val="24"/>
          <w:szCs w:val="24"/>
        </w:rPr>
        <w:t>том потребностей инвалидов и других маломобильных групп населения. Выпуск 1. «Общие положения»</w:t>
      </w:r>
    </w:p>
    <w:p w:rsidR="003F0720" w:rsidRPr="00E27EC3" w:rsidRDefault="003F0720" w:rsidP="003F0720">
      <w:pPr>
        <w:ind w:firstLine="708"/>
        <w:rPr>
          <w:rFonts w:cs="Times New Roman"/>
          <w:color w:val="000000" w:themeColor="text1"/>
          <w:sz w:val="24"/>
          <w:szCs w:val="24"/>
        </w:rPr>
      </w:pPr>
      <w:r w:rsidRPr="00E27EC3">
        <w:rPr>
          <w:rFonts w:cs="Times New Roman"/>
          <w:color w:val="000000" w:themeColor="text1"/>
          <w:sz w:val="24"/>
          <w:szCs w:val="24"/>
        </w:rPr>
        <w:t>МДС 35-2.2000 «Рекомендации по проектированию окружающей среды, зданий и сооружений с уч</w:t>
      </w:r>
      <w:r w:rsidR="003177D4" w:rsidRPr="00E27EC3">
        <w:rPr>
          <w:rFonts w:cs="Times New Roman"/>
          <w:color w:val="000000" w:themeColor="text1"/>
          <w:sz w:val="24"/>
          <w:szCs w:val="24"/>
        </w:rPr>
        <w:t>ё</w:t>
      </w:r>
      <w:r w:rsidRPr="00E27EC3">
        <w:rPr>
          <w:rFonts w:cs="Times New Roman"/>
          <w:color w:val="000000" w:themeColor="text1"/>
          <w:sz w:val="24"/>
          <w:szCs w:val="24"/>
        </w:rPr>
        <w:t>том потребностей инвалидов и других маломобильных групп населения. Выпуск 2. «Градостроительные требования»</w:t>
      </w:r>
    </w:p>
    <w:p w:rsidR="003F0720" w:rsidRPr="00E27EC3" w:rsidRDefault="003F0720" w:rsidP="003F0720">
      <w:pPr>
        <w:rPr>
          <w:rFonts w:cs="Times New Roman"/>
          <w:color w:val="000000" w:themeColor="text1"/>
          <w:sz w:val="24"/>
          <w:szCs w:val="24"/>
        </w:rPr>
      </w:pPr>
    </w:p>
    <w:p w:rsidR="003F0720" w:rsidRPr="00E27EC3" w:rsidRDefault="003F0720" w:rsidP="003F0720">
      <w:pPr>
        <w:pStyle w:val="a8"/>
        <w:widowControl w:val="0"/>
        <w:spacing w:before="0" w:beforeAutospacing="0" w:after="0" w:afterAutospacing="0" w:line="239" w:lineRule="auto"/>
        <w:jc w:val="center"/>
        <w:rPr>
          <w:b/>
          <w:bCs/>
          <w:color w:val="000000" w:themeColor="text1"/>
        </w:rPr>
      </w:pPr>
      <w:r w:rsidRPr="00E27EC3">
        <w:rPr>
          <w:b/>
          <w:bCs/>
          <w:color w:val="000000" w:themeColor="text1"/>
        </w:rPr>
        <w:t xml:space="preserve">Нормы и правила пожарной безопасности </w:t>
      </w:r>
    </w:p>
    <w:p w:rsidR="003F0720" w:rsidRPr="00E27EC3" w:rsidRDefault="003F0720" w:rsidP="003F0720">
      <w:pPr>
        <w:pStyle w:val="ConsNormal"/>
        <w:spacing w:before="160"/>
        <w:ind w:right="0" w:firstLine="709"/>
        <w:jc w:val="both"/>
        <w:rPr>
          <w:rFonts w:ascii="Times New Roman" w:hAnsi="Times New Roman" w:cs="Times New Roman"/>
          <w:color w:val="000000" w:themeColor="text1"/>
          <w:spacing w:val="-2"/>
          <w:sz w:val="24"/>
          <w:szCs w:val="24"/>
        </w:rPr>
      </w:pPr>
      <w:r w:rsidRPr="00E27EC3">
        <w:rPr>
          <w:rFonts w:ascii="Times New Roman" w:hAnsi="Times New Roman" w:cs="Times New Roman"/>
          <w:color w:val="000000" w:themeColor="text1"/>
          <w:spacing w:val="-2"/>
          <w:sz w:val="24"/>
          <w:szCs w:val="24"/>
        </w:rPr>
        <w:t>НПБ 88-2001* Установки пожаротушения и сигнализации. Нормы и правила проектирования</w:t>
      </w:r>
    </w:p>
    <w:p w:rsidR="003F0720" w:rsidRPr="00E27EC3" w:rsidRDefault="003F0720" w:rsidP="003F0720">
      <w:pPr>
        <w:pStyle w:val="ConsNormal"/>
        <w:spacing w:before="60" w:line="239" w:lineRule="auto"/>
        <w:ind w:right="0" w:firstLine="709"/>
        <w:jc w:val="both"/>
        <w:rPr>
          <w:rFonts w:ascii="Times New Roman" w:hAnsi="Times New Roman" w:cs="Times New Roman"/>
          <w:color w:val="000000" w:themeColor="text1"/>
          <w:sz w:val="24"/>
          <w:szCs w:val="24"/>
        </w:rPr>
      </w:pPr>
      <w:r w:rsidRPr="00E27EC3">
        <w:rPr>
          <w:rFonts w:ascii="Times New Roman" w:hAnsi="Times New Roman" w:cs="Times New Roman"/>
          <w:color w:val="000000" w:themeColor="text1"/>
          <w:sz w:val="24"/>
          <w:szCs w:val="24"/>
        </w:rPr>
        <w:t>НПБ 101-95 Нормы проектирования объектов пожарной охраны</w:t>
      </w:r>
    </w:p>
    <w:p w:rsidR="003F0720" w:rsidRPr="00E27EC3" w:rsidRDefault="003F0720" w:rsidP="003F0720">
      <w:pPr>
        <w:pStyle w:val="ConsNormal"/>
        <w:spacing w:before="60" w:line="239" w:lineRule="auto"/>
        <w:ind w:right="0" w:firstLine="709"/>
        <w:jc w:val="both"/>
        <w:rPr>
          <w:rFonts w:ascii="Times New Roman" w:hAnsi="Times New Roman" w:cs="Times New Roman"/>
          <w:color w:val="000000" w:themeColor="text1"/>
          <w:sz w:val="24"/>
          <w:szCs w:val="24"/>
        </w:rPr>
      </w:pPr>
      <w:r w:rsidRPr="00E27EC3">
        <w:rPr>
          <w:rFonts w:ascii="Times New Roman" w:hAnsi="Times New Roman" w:cs="Times New Roman"/>
          <w:bCs/>
          <w:color w:val="000000" w:themeColor="text1"/>
          <w:sz w:val="24"/>
          <w:szCs w:val="24"/>
        </w:rPr>
        <w:t>НПБ 108-96</w:t>
      </w:r>
      <w:r w:rsidRPr="00E27EC3">
        <w:rPr>
          <w:rFonts w:ascii="Times New Roman" w:hAnsi="Times New Roman" w:cs="Times New Roman"/>
          <w:color w:val="000000" w:themeColor="text1"/>
          <w:sz w:val="24"/>
          <w:szCs w:val="24"/>
        </w:rPr>
        <w:t xml:space="preserve"> </w:t>
      </w:r>
      <w:r w:rsidRPr="00E27EC3">
        <w:rPr>
          <w:rFonts w:ascii="Times New Roman" w:hAnsi="Times New Roman" w:cs="Times New Roman"/>
          <w:bCs/>
          <w:color w:val="000000" w:themeColor="text1"/>
          <w:sz w:val="24"/>
          <w:szCs w:val="24"/>
        </w:rPr>
        <w:t>Культовые сооружения. Противопожарные требования</w:t>
      </w:r>
    </w:p>
    <w:p w:rsidR="003F0720" w:rsidRPr="00E27EC3" w:rsidRDefault="003F0720" w:rsidP="003F0720">
      <w:pPr>
        <w:pStyle w:val="ConsNormal"/>
        <w:spacing w:before="60" w:line="239" w:lineRule="auto"/>
        <w:ind w:right="0" w:firstLine="709"/>
        <w:jc w:val="both"/>
        <w:rPr>
          <w:rFonts w:ascii="Times New Roman" w:hAnsi="Times New Roman" w:cs="Times New Roman"/>
          <w:color w:val="000000" w:themeColor="text1"/>
          <w:sz w:val="24"/>
          <w:szCs w:val="24"/>
        </w:rPr>
      </w:pPr>
      <w:r w:rsidRPr="00E27EC3">
        <w:rPr>
          <w:rFonts w:ascii="Times New Roman" w:hAnsi="Times New Roman" w:cs="Times New Roman"/>
          <w:color w:val="000000" w:themeColor="text1"/>
          <w:sz w:val="24"/>
          <w:szCs w:val="24"/>
        </w:rPr>
        <w:t>НПБ 111-98* Автозаправочные станции. Требования пожарной безопасности</w:t>
      </w:r>
    </w:p>
    <w:p w:rsidR="003F0720" w:rsidRPr="00E27EC3" w:rsidRDefault="003F0720" w:rsidP="003F0720">
      <w:pPr>
        <w:pStyle w:val="ConsNormal"/>
        <w:spacing w:line="239" w:lineRule="auto"/>
        <w:ind w:right="0" w:firstLine="0"/>
        <w:jc w:val="center"/>
        <w:rPr>
          <w:rFonts w:ascii="Times New Roman" w:hAnsi="Times New Roman" w:cs="Times New Roman"/>
          <w:color w:val="000000" w:themeColor="text1"/>
          <w:sz w:val="24"/>
          <w:szCs w:val="24"/>
        </w:rPr>
      </w:pPr>
    </w:p>
    <w:p w:rsidR="003F0720" w:rsidRPr="00E27EC3" w:rsidRDefault="003F0720" w:rsidP="003F0720">
      <w:pPr>
        <w:pStyle w:val="ConsNormal"/>
        <w:spacing w:line="239" w:lineRule="auto"/>
        <w:ind w:right="0" w:firstLine="0"/>
        <w:jc w:val="center"/>
        <w:rPr>
          <w:rFonts w:ascii="Times New Roman" w:hAnsi="Times New Roman" w:cs="Times New Roman"/>
          <w:b/>
          <w:bCs/>
          <w:color w:val="000000" w:themeColor="text1"/>
          <w:sz w:val="24"/>
          <w:szCs w:val="24"/>
        </w:rPr>
      </w:pPr>
      <w:r w:rsidRPr="00E27EC3">
        <w:rPr>
          <w:rFonts w:ascii="Times New Roman" w:hAnsi="Times New Roman" w:cs="Times New Roman"/>
          <w:b/>
          <w:bCs/>
          <w:color w:val="000000" w:themeColor="text1"/>
          <w:sz w:val="24"/>
          <w:szCs w:val="24"/>
        </w:rPr>
        <w:t>Правила безопасности (ПБ)</w:t>
      </w:r>
    </w:p>
    <w:p w:rsidR="003F0720" w:rsidRPr="00E27EC3" w:rsidRDefault="003F0720" w:rsidP="003F0720">
      <w:pPr>
        <w:pStyle w:val="ConsNormal"/>
        <w:spacing w:before="160" w:line="239" w:lineRule="auto"/>
        <w:ind w:right="0" w:firstLine="709"/>
        <w:jc w:val="both"/>
        <w:rPr>
          <w:rFonts w:ascii="Times New Roman" w:hAnsi="Times New Roman" w:cs="Times New Roman"/>
          <w:color w:val="000000" w:themeColor="text1"/>
          <w:sz w:val="24"/>
          <w:szCs w:val="24"/>
        </w:rPr>
      </w:pPr>
      <w:r w:rsidRPr="00E27EC3">
        <w:rPr>
          <w:rFonts w:ascii="Times New Roman" w:hAnsi="Times New Roman" w:cs="Times New Roman"/>
          <w:color w:val="000000" w:themeColor="text1"/>
          <w:sz w:val="24"/>
          <w:szCs w:val="24"/>
        </w:rPr>
        <w:t>ПБ 09-540-03 Общие правила взрывобезопасности для взрывопожароопасных химических, нефтехимических и нефтеперерабатывающих производств</w:t>
      </w:r>
    </w:p>
    <w:p w:rsidR="003F0720" w:rsidRPr="00E27EC3" w:rsidRDefault="003F0720" w:rsidP="003F0720">
      <w:pPr>
        <w:pStyle w:val="ConsNormal"/>
        <w:spacing w:before="60" w:line="239" w:lineRule="auto"/>
        <w:ind w:right="0" w:firstLine="709"/>
        <w:jc w:val="both"/>
        <w:rPr>
          <w:rFonts w:ascii="Times New Roman" w:hAnsi="Times New Roman" w:cs="Times New Roman"/>
          <w:color w:val="000000" w:themeColor="text1"/>
          <w:sz w:val="24"/>
          <w:szCs w:val="24"/>
        </w:rPr>
      </w:pPr>
      <w:r w:rsidRPr="00E27EC3">
        <w:rPr>
          <w:rFonts w:ascii="Times New Roman" w:hAnsi="Times New Roman" w:cs="Times New Roman"/>
          <w:color w:val="000000" w:themeColor="text1"/>
          <w:sz w:val="24"/>
          <w:szCs w:val="24"/>
        </w:rPr>
        <w:t>ПБ 12-529-03 Правила безопасности систем газораспределения и газопотребления</w:t>
      </w:r>
    </w:p>
    <w:p w:rsidR="0027111F" w:rsidRPr="00E27EC3" w:rsidRDefault="003F0720" w:rsidP="002968A4">
      <w:pPr>
        <w:pStyle w:val="ConsNormal"/>
        <w:spacing w:before="60" w:line="239" w:lineRule="auto"/>
        <w:ind w:right="0" w:firstLine="709"/>
        <w:jc w:val="both"/>
        <w:rPr>
          <w:rFonts w:ascii="Times New Roman" w:hAnsi="Times New Roman" w:cs="Times New Roman"/>
          <w:color w:val="000000" w:themeColor="text1"/>
          <w:sz w:val="24"/>
          <w:szCs w:val="24"/>
        </w:rPr>
      </w:pPr>
      <w:r w:rsidRPr="00E27EC3">
        <w:rPr>
          <w:rFonts w:ascii="Times New Roman" w:hAnsi="Times New Roman" w:cs="Times New Roman"/>
          <w:color w:val="000000" w:themeColor="text1"/>
          <w:sz w:val="24"/>
          <w:szCs w:val="24"/>
        </w:rPr>
        <w:t>ПБ 12-609-03 Правила безопасности для объектов, использующи</w:t>
      </w:r>
      <w:r w:rsidR="002968A4" w:rsidRPr="00E27EC3">
        <w:rPr>
          <w:rFonts w:ascii="Times New Roman" w:hAnsi="Times New Roman" w:cs="Times New Roman"/>
          <w:color w:val="000000" w:themeColor="text1"/>
          <w:sz w:val="24"/>
          <w:szCs w:val="24"/>
        </w:rPr>
        <w:t>х сжиженные углеводородные газы</w:t>
      </w:r>
    </w:p>
    <w:p w:rsidR="002968A4" w:rsidRPr="00E27EC3" w:rsidRDefault="002968A4" w:rsidP="002968A4">
      <w:pPr>
        <w:pStyle w:val="ConsNormal"/>
        <w:spacing w:before="60" w:line="239" w:lineRule="auto"/>
        <w:ind w:right="0" w:firstLine="709"/>
        <w:jc w:val="both"/>
        <w:rPr>
          <w:rFonts w:ascii="Times New Roman" w:hAnsi="Times New Roman" w:cs="Times New Roman"/>
          <w:color w:val="000000" w:themeColor="text1"/>
          <w:sz w:val="24"/>
          <w:szCs w:val="24"/>
        </w:rPr>
      </w:pPr>
      <w:r w:rsidRPr="00E27EC3">
        <w:rPr>
          <w:rFonts w:ascii="Times New Roman" w:hAnsi="Times New Roman" w:cs="Times New Roman"/>
          <w:color w:val="000000" w:themeColor="text1"/>
          <w:sz w:val="24"/>
          <w:szCs w:val="24"/>
        </w:rPr>
        <w:br w:type="page"/>
      </w:r>
    </w:p>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C07FC7" w:rsidRPr="00E27EC3" w:rsidTr="002968A4">
        <w:tc>
          <w:tcPr>
            <w:tcW w:w="4359" w:type="dxa"/>
          </w:tcPr>
          <w:p w:rsidR="007248E1" w:rsidRPr="00E27EC3" w:rsidRDefault="007248E1" w:rsidP="00551806">
            <w:pPr>
              <w:pStyle w:val="Default"/>
              <w:jc w:val="center"/>
              <w:rPr>
                <w:b/>
                <w:color w:val="000000" w:themeColor="text1"/>
              </w:rPr>
            </w:pPr>
          </w:p>
          <w:p w:rsidR="009B3B81" w:rsidRPr="00E27EC3" w:rsidRDefault="009B3B81" w:rsidP="00551806">
            <w:pPr>
              <w:pStyle w:val="Default"/>
              <w:jc w:val="center"/>
              <w:rPr>
                <w:color w:val="000000" w:themeColor="text1"/>
              </w:rPr>
            </w:pPr>
            <w:r w:rsidRPr="00E27EC3">
              <w:rPr>
                <w:b/>
                <w:color w:val="000000" w:themeColor="text1"/>
              </w:rPr>
              <w:t xml:space="preserve">ПРИЛОЖЕНИЕ </w:t>
            </w:r>
            <w:r w:rsidR="006707E7" w:rsidRPr="00E27EC3">
              <w:rPr>
                <w:b/>
                <w:color w:val="000000" w:themeColor="text1"/>
              </w:rPr>
              <w:t>В</w:t>
            </w:r>
            <w:r w:rsidRPr="00E27EC3">
              <w:rPr>
                <w:color w:val="000000" w:themeColor="text1"/>
              </w:rPr>
              <w:t xml:space="preserve"> (</w:t>
            </w:r>
            <w:r w:rsidR="003D573B" w:rsidRPr="00E27EC3">
              <w:rPr>
                <w:color w:val="000000" w:themeColor="text1"/>
              </w:rPr>
              <w:t>рекомендуемое</w:t>
            </w:r>
            <w:r w:rsidRPr="00E27EC3">
              <w:rPr>
                <w:color w:val="000000" w:themeColor="text1"/>
              </w:rPr>
              <w:t>)</w:t>
            </w:r>
          </w:p>
          <w:p w:rsidR="009B3B81" w:rsidRPr="00E27EC3" w:rsidRDefault="009B3B81" w:rsidP="00551806">
            <w:pPr>
              <w:pStyle w:val="Default"/>
              <w:jc w:val="center"/>
              <w:rPr>
                <w:color w:val="000000" w:themeColor="text1"/>
              </w:rPr>
            </w:pPr>
            <w:r w:rsidRPr="00E27EC3">
              <w:rPr>
                <w:color w:val="000000" w:themeColor="text1"/>
              </w:rPr>
              <w:t xml:space="preserve">к местным нормативам градостроительного проектирования </w:t>
            </w:r>
            <w:r w:rsidR="00E81DA4" w:rsidRPr="00E27EC3">
              <w:rPr>
                <w:color w:val="000000" w:themeColor="text1"/>
              </w:rPr>
              <w:t>Савеевского</w:t>
            </w:r>
            <w:r w:rsidR="002968A4" w:rsidRPr="00E27EC3">
              <w:rPr>
                <w:color w:val="000000" w:themeColor="text1"/>
              </w:rPr>
              <w:t xml:space="preserve"> сельского поселения Рославльского района</w:t>
            </w:r>
          </w:p>
          <w:p w:rsidR="009B3B81" w:rsidRPr="00E27EC3" w:rsidRDefault="009B3B81" w:rsidP="00551806">
            <w:pPr>
              <w:pStyle w:val="Default"/>
              <w:jc w:val="center"/>
              <w:rPr>
                <w:color w:val="000000" w:themeColor="text1"/>
              </w:rPr>
            </w:pPr>
            <w:r w:rsidRPr="00E27EC3">
              <w:rPr>
                <w:color w:val="000000" w:themeColor="text1"/>
              </w:rPr>
              <w:t>Смоленской области</w:t>
            </w:r>
          </w:p>
        </w:tc>
      </w:tr>
    </w:tbl>
    <w:p w:rsidR="005C7EC0" w:rsidRPr="00E27EC3" w:rsidRDefault="005C7EC0" w:rsidP="005C7EC0">
      <w:pPr>
        <w:pStyle w:val="Default"/>
        <w:jc w:val="both"/>
        <w:rPr>
          <w:rFonts w:eastAsia="Times New Roman"/>
          <w:bCs/>
          <w:iCs/>
          <w:color w:val="000000" w:themeColor="text1"/>
          <w:kern w:val="32"/>
          <w:lang w:eastAsia="ru-RU"/>
        </w:rPr>
      </w:pPr>
    </w:p>
    <w:p w:rsidR="005C7EC0" w:rsidRPr="00E27EC3" w:rsidRDefault="005C7EC0" w:rsidP="005C7EC0">
      <w:pPr>
        <w:pStyle w:val="Default"/>
        <w:jc w:val="both"/>
        <w:rPr>
          <w:rFonts w:eastAsia="Times New Roman"/>
          <w:bCs/>
          <w:iCs/>
          <w:color w:val="000000" w:themeColor="text1"/>
          <w:kern w:val="32"/>
          <w:lang w:eastAsia="ru-RU"/>
        </w:rPr>
      </w:pPr>
    </w:p>
    <w:p w:rsidR="002968A4" w:rsidRPr="00E27EC3" w:rsidRDefault="005C7EC0" w:rsidP="005C7EC0">
      <w:pPr>
        <w:pStyle w:val="Default"/>
        <w:jc w:val="center"/>
        <w:rPr>
          <w:rFonts w:eastAsia="Times New Roman"/>
          <w:b/>
          <w:bCs/>
          <w:iCs/>
          <w:color w:val="000000" w:themeColor="text1"/>
          <w:kern w:val="32"/>
          <w:lang w:eastAsia="ru-RU"/>
        </w:rPr>
      </w:pPr>
      <w:r w:rsidRPr="00E27EC3">
        <w:rPr>
          <w:rFonts w:eastAsia="Times New Roman"/>
          <w:b/>
          <w:bCs/>
          <w:iCs/>
          <w:color w:val="000000" w:themeColor="text1"/>
          <w:kern w:val="32"/>
          <w:lang w:eastAsia="ru-RU"/>
        </w:rPr>
        <w:t xml:space="preserve">Зонирование и примерная форма баланса территории </w:t>
      </w:r>
      <w:r w:rsidR="00F960B7" w:rsidRPr="00E27EC3">
        <w:rPr>
          <w:rFonts w:eastAsia="Times New Roman"/>
          <w:b/>
          <w:bCs/>
          <w:iCs/>
          <w:color w:val="000000" w:themeColor="text1"/>
          <w:kern w:val="32"/>
          <w:lang w:eastAsia="ru-RU"/>
        </w:rPr>
        <w:t xml:space="preserve">в границах </w:t>
      </w:r>
      <w:r w:rsidR="008C49E6" w:rsidRPr="00E27EC3">
        <w:rPr>
          <w:rFonts w:eastAsia="Times New Roman"/>
          <w:b/>
          <w:bCs/>
          <w:iCs/>
          <w:color w:val="000000" w:themeColor="text1"/>
          <w:kern w:val="32"/>
          <w:lang w:eastAsia="ru-RU"/>
        </w:rPr>
        <w:t>сельского</w:t>
      </w:r>
      <w:r w:rsidR="005D1ADC" w:rsidRPr="00E27EC3">
        <w:rPr>
          <w:rFonts w:eastAsia="Times New Roman"/>
          <w:b/>
          <w:bCs/>
          <w:iCs/>
          <w:color w:val="000000" w:themeColor="text1"/>
          <w:kern w:val="32"/>
          <w:lang w:eastAsia="ru-RU"/>
        </w:rPr>
        <w:t xml:space="preserve"> </w:t>
      </w:r>
      <w:r w:rsidR="008C49E6" w:rsidRPr="00E27EC3">
        <w:rPr>
          <w:rFonts w:eastAsia="Times New Roman"/>
          <w:b/>
          <w:bCs/>
          <w:iCs/>
          <w:color w:val="000000" w:themeColor="text1"/>
          <w:kern w:val="32"/>
          <w:lang w:eastAsia="ru-RU"/>
        </w:rPr>
        <w:t>поселения</w:t>
      </w:r>
    </w:p>
    <w:p w:rsidR="009B3B81" w:rsidRPr="00E27EC3" w:rsidRDefault="005D1ADC" w:rsidP="005C7EC0">
      <w:pPr>
        <w:pStyle w:val="Default"/>
        <w:jc w:val="center"/>
        <w:rPr>
          <w:color w:val="000000" w:themeColor="text1"/>
        </w:rPr>
      </w:pPr>
      <w:r w:rsidRPr="00E27EC3">
        <w:rPr>
          <w:rFonts w:eastAsia="Times New Roman"/>
          <w:b/>
          <w:bCs/>
          <w:iCs/>
          <w:color w:val="000000" w:themeColor="text1"/>
          <w:kern w:val="32"/>
          <w:lang w:eastAsia="ru-RU"/>
        </w:rPr>
        <w:t>и насел</w:t>
      </w:r>
      <w:r w:rsidR="0036141E" w:rsidRPr="00E27EC3">
        <w:rPr>
          <w:rFonts w:eastAsia="Times New Roman"/>
          <w:b/>
          <w:bCs/>
          <w:iCs/>
          <w:color w:val="000000" w:themeColor="text1"/>
          <w:kern w:val="32"/>
          <w:lang w:eastAsia="ru-RU"/>
        </w:rPr>
        <w:t>ё</w:t>
      </w:r>
      <w:r w:rsidRPr="00E27EC3">
        <w:rPr>
          <w:rFonts w:eastAsia="Times New Roman"/>
          <w:b/>
          <w:bCs/>
          <w:iCs/>
          <w:color w:val="000000" w:themeColor="text1"/>
          <w:kern w:val="32"/>
          <w:lang w:eastAsia="ru-RU"/>
        </w:rPr>
        <w:t xml:space="preserve">нных пунктов, входящих в </w:t>
      </w:r>
      <w:r w:rsidR="000706EB" w:rsidRPr="00E27EC3">
        <w:rPr>
          <w:rFonts w:eastAsia="Times New Roman"/>
          <w:b/>
          <w:bCs/>
          <w:iCs/>
          <w:color w:val="000000" w:themeColor="text1"/>
          <w:kern w:val="32"/>
          <w:lang w:eastAsia="ru-RU"/>
        </w:rPr>
        <w:t>его</w:t>
      </w:r>
      <w:r w:rsidRPr="00E27EC3">
        <w:rPr>
          <w:rFonts w:eastAsia="Times New Roman"/>
          <w:b/>
          <w:bCs/>
          <w:iCs/>
          <w:color w:val="000000" w:themeColor="text1"/>
          <w:kern w:val="32"/>
          <w:lang w:eastAsia="ru-RU"/>
        </w:rPr>
        <w:t xml:space="preserve"> состав</w:t>
      </w:r>
    </w:p>
    <w:p w:rsidR="009B3B81" w:rsidRPr="00E27EC3" w:rsidRDefault="009B3B81" w:rsidP="009B3B81">
      <w:pPr>
        <w:pStyle w:val="Default"/>
        <w:rPr>
          <w:bCs/>
          <w:color w:val="000000" w:themeColor="text1"/>
        </w:rPr>
      </w:pPr>
    </w:p>
    <w:p w:rsidR="006B6DAB" w:rsidRPr="00E27EC3" w:rsidRDefault="006B6DAB" w:rsidP="009B3B81">
      <w:pPr>
        <w:pStyle w:val="Default"/>
        <w:rPr>
          <w:bCs/>
          <w:color w:val="000000" w:themeColor="text1"/>
        </w:rPr>
      </w:pPr>
    </w:p>
    <w:tbl>
      <w:tblPr>
        <w:tblW w:w="10185" w:type="dxa"/>
        <w:jc w:val="center"/>
        <w:tblLayout w:type="fixed"/>
        <w:tblCellMar>
          <w:left w:w="105" w:type="dxa"/>
          <w:right w:w="105" w:type="dxa"/>
        </w:tblCellMar>
        <w:tblLook w:val="0000" w:firstRow="0" w:lastRow="0" w:firstColumn="0" w:lastColumn="0" w:noHBand="0" w:noVBand="0"/>
      </w:tblPr>
      <w:tblGrid>
        <w:gridCol w:w="454"/>
        <w:gridCol w:w="4759"/>
        <w:gridCol w:w="1712"/>
        <w:gridCol w:w="1597"/>
        <w:gridCol w:w="1663"/>
      </w:tblGrid>
      <w:tr w:rsidR="00E27EC3" w:rsidRPr="00E27EC3" w:rsidTr="00852057">
        <w:trPr>
          <w:cantSplit/>
          <w:trHeight w:val="173"/>
          <w:tblHeader/>
          <w:jc w:val="center"/>
        </w:trPr>
        <w:tc>
          <w:tcPr>
            <w:tcW w:w="454" w:type="dxa"/>
            <w:vMerge w:val="restart"/>
            <w:tcBorders>
              <w:top w:val="single" w:sz="2" w:space="0" w:color="auto"/>
              <w:left w:val="single" w:sz="2" w:space="0" w:color="auto"/>
              <w:right w:val="single" w:sz="2" w:space="0" w:color="auto"/>
            </w:tcBorders>
            <w:vAlign w:val="center"/>
          </w:tcPr>
          <w:p w:rsidR="005C7EC0" w:rsidRPr="00E27EC3" w:rsidRDefault="005C7EC0" w:rsidP="005C7EC0">
            <w:pPr>
              <w:widowControl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п/п</w:t>
            </w:r>
          </w:p>
        </w:tc>
        <w:tc>
          <w:tcPr>
            <w:tcW w:w="4759" w:type="dxa"/>
            <w:vMerge w:val="restart"/>
            <w:tcBorders>
              <w:top w:val="single" w:sz="2" w:space="0" w:color="auto"/>
              <w:left w:val="single" w:sz="2" w:space="0" w:color="auto"/>
              <w:right w:val="single" w:sz="2" w:space="0" w:color="auto"/>
            </w:tcBorders>
            <w:vAlign w:val="center"/>
          </w:tcPr>
          <w:p w:rsidR="005C7EC0" w:rsidRPr="00E27EC3" w:rsidRDefault="005C7EC0" w:rsidP="005C7EC0">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Элементы территории</w:t>
            </w:r>
          </w:p>
        </w:tc>
        <w:tc>
          <w:tcPr>
            <w:tcW w:w="1712" w:type="dxa"/>
            <w:vMerge w:val="restart"/>
            <w:tcBorders>
              <w:top w:val="single" w:sz="2" w:space="0" w:color="auto"/>
              <w:left w:val="single" w:sz="2" w:space="0" w:color="auto"/>
              <w:right w:val="single" w:sz="2" w:space="0" w:color="auto"/>
            </w:tcBorders>
            <w:vAlign w:val="center"/>
          </w:tcPr>
          <w:p w:rsidR="005C7EC0" w:rsidRPr="00E27EC3" w:rsidRDefault="005C7EC0" w:rsidP="005C7EC0">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Сложившиеся </w:t>
            </w:r>
          </w:p>
          <w:p w:rsidR="005C7EC0" w:rsidRPr="00E27EC3" w:rsidRDefault="005C7EC0" w:rsidP="005C7EC0">
            <w:pPr>
              <w:widowControl w:val="0"/>
              <w:ind w:left="-57" w:right="-57"/>
              <w:jc w:val="center"/>
              <w:rPr>
                <w:rFonts w:eastAsia="Times New Roman" w:cs="Times New Roman"/>
                <w:b/>
                <w:bCs/>
                <w:color w:val="000000" w:themeColor="text1"/>
                <w:sz w:val="22"/>
                <w:lang w:eastAsia="ru-RU"/>
              </w:rPr>
            </w:pPr>
            <w:r w:rsidRPr="00E27EC3">
              <w:rPr>
                <w:rFonts w:eastAsia="Times New Roman" w:cs="Times New Roman"/>
                <w:color w:val="000000" w:themeColor="text1"/>
                <w:sz w:val="22"/>
                <w:lang w:eastAsia="ru-RU"/>
              </w:rPr>
              <w:t>границы</w:t>
            </w:r>
          </w:p>
          <w:p w:rsidR="005C7EC0" w:rsidRPr="00E27EC3" w:rsidRDefault="005C7EC0" w:rsidP="005C7EC0">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(существующее </w:t>
            </w:r>
          </w:p>
          <w:p w:rsidR="005C7EC0" w:rsidRPr="00E27EC3" w:rsidRDefault="005C7EC0" w:rsidP="005C7EC0">
            <w:pPr>
              <w:widowControl w:val="0"/>
              <w:ind w:left="-57" w:right="-57"/>
              <w:jc w:val="center"/>
              <w:rPr>
                <w:rFonts w:eastAsia="Times New Roman" w:cs="Times New Roman"/>
                <w:b/>
                <w:bCs/>
                <w:color w:val="000000" w:themeColor="text1"/>
                <w:sz w:val="22"/>
                <w:lang w:eastAsia="ru-RU"/>
              </w:rPr>
            </w:pPr>
            <w:r w:rsidRPr="00E27EC3">
              <w:rPr>
                <w:rFonts w:eastAsia="Times New Roman" w:cs="Times New Roman"/>
                <w:color w:val="000000" w:themeColor="text1"/>
                <w:sz w:val="22"/>
                <w:lang w:eastAsia="ru-RU"/>
              </w:rPr>
              <w:t>положение)</w:t>
            </w:r>
          </w:p>
        </w:tc>
        <w:tc>
          <w:tcPr>
            <w:tcW w:w="3260" w:type="dxa"/>
            <w:gridSpan w:val="2"/>
            <w:tcBorders>
              <w:top w:val="single" w:sz="2" w:space="0" w:color="auto"/>
              <w:left w:val="single" w:sz="2" w:space="0" w:color="auto"/>
              <w:bottom w:val="single" w:sz="2" w:space="0" w:color="auto"/>
              <w:right w:val="single" w:sz="2" w:space="0" w:color="auto"/>
            </w:tcBorders>
            <w:vAlign w:val="center"/>
          </w:tcPr>
          <w:p w:rsidR="005C7EC0" w:rsidRPr="00E27EC3" w:rsidRDefault="005C7EC0" w:rsidP="005C7EC0">
            <w:pPr>
              <w:widowControl w:val="0"/>
              <w:jc w:val="center"/>
              <w:rPr>
                <w:rFonts w:eastAsia="Times New Roman" w:cs="Times New Roman"/>
                <w:b/>
                <w:bCs/>
                <w:color w:val="000000" w:themeColor="text1"/>
                <w:sz w:val="22"/>
                <w:lang w:eastAsia="ru-RU"/>
              </w:rPr>
            </w:pPr>
            <w:r w:rsidRPr="00E27EC3">
              <w:rPr>
                <w:rFonts w:eastAsia="Times New Roman" w:cs="Times New Roman"/>
                <w:color w:val="000000" w:themeColor="text1"/>
                <w:sz w:val="22"/>
                <w:lang w:eastAsia="ru-RU"/>
              </w:rPr>
              <w:t>Планируемые границы</w:t>
            </w:r>
          </w:p>
        </w:tc>
      </w:tr>
      <w:tr w:rsidR="00E27EC3" w:rsidRPr="00E27EC3" w:rsidTr="00852057">
        <w:trPr>
          <w:cantSplit/>
          <w:trHeight w:val="305"/>
          <w:tblHeader/>
          <w:jc w:val="center"/>
        </w:trPr>
        <w:tc>
          <w:tcPr>
            <w:tcW w:w="454" w:type="dxa"/>
            <w:vMerge/>
            <w:tcBorders>
              <w:left w:val="single" w:sz="2" w:space="0" w:color="auto"/>
              <w:bottom w:val="single" w:sz="2" w:space="0" w:color="auto"/>
              <w:right w:val="single" w:sz="2" w:space="0" w:color="auto"/>
            </w:tcBorders>
            <w:vAlign w:val="center"/>
          </w:tcPr>
          <w:p w:rsidR="005C7EC0" w:rsidRPr="00E27EC3" w:rsidRDefault="005C7EC0" w:rsidP="005C7EC0">
            <w:pPr>
              <w:widowControl w:val="0"/>
              <w:ind w:left="-57" w:right="-57"/>
              <w:jc w:val="center"/>
              <w:rPr>
                <w:rFonts w:eastAsia="Times New Roman" w:cs="Times New Roman"/>
                <w:color w:val="000000" w:themeColor="text1"/>
                <w:sz w:val="22"/>
                <w:lang w:eastAsia="ru-RU"/>
              </w:rPr>
            </w:pPr>
          </w:p>
        </w:tc>
        <w:tc>
          <w:tcPr>
            <w:tcW w:w="4759" w:type="dxa"/>
            <w:vMerge/>
            <w:tcBorders>
              <w:left w:val="single" w:sz="2" w:space="0" w:color="auto"/>
              <w:bottom w:val="single" w:sz="2" w:space="0" w:color="auto"/>
              <w:right w:val="single" w:sz="2" w:space="0" w:color="auto"/>
            </w:tcBorders>
            <w:vAlign w:val="center"/>
          </w:tcPr>
          <w:p w:rsidR="005C7EC0" w:rsidRPr="00E27EC3" w:rsidRDefault="005C7EC0" w:rsidP="005C7EC0">
            <w:pPr>
              <w:widowControl w:val="0"/>
              <w:jc w:val="center"/>
              <w:rPr>
                <w:rFonts w:eastAsia="Times New Roman" w:cs="Times New Roman"/>
                <w:color w:val="000000" w:themeColor="text1"/>
                <w:sz w:val="22"/>
                <w:lang w:eastAsia="ru-RU"/>
              </w:rPr>
            </w:pPr>
          </w:p>
        </w:tc>
        <w:tc>
          <w:tcPr>
            <w:tcW w:w="1712" w:type="dxa"/>
            <w:vMerge/>
            <w:tcBorders>
              <w:left w:val="single" w:sz="2" w:space="0" w:color="auto"/>
              <w:bottom w:val="single" w:sz="2" w:space="0" w:color="auto"/>
              <w:right w:val="single" w:sz="2" w:space="0" w:color="auto"/>
            </w:tcBorders>
            <w:vAlign w:val="center"/>
          </w:tcPr>
          <w:p w:rsidR="005C7EC0" w:rsidRPr="00E27EC3" w:rsidRDefault="005C7EC0" w:rsidP="005C7EC0">
            <w:pPr>
              <w:widowControl w:val="0"/>
              <w:ind w:left="-105" w:right="-105"/>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5C7EC0" w:rsidRPr="00E27EC3" w:rsidRDefault="005C7EC0" w:rsidP="005C7EC0">
            <w:pPr>
              <w:widowControl w:val="0"/>
              <w:ind w:left="-105" w:right="-135"/>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первая очередь 20__ год</w:t>
            </w:r>
          </w:p>
        </w:tc>
        <w:tc>
          <w:tcPr>
            <w:tcW w:w="1663" w:type="dxa"/>
            <w:tcBorders>
              <w:top w:val="single" w:sz="2" w:space="0" w:color="auto"/>
              <w:left w:val="single" w:sz="2" w:space="0" w:color="auto"/>
              <w:bottom w:val="single" w:sz="2" w:space="0" w:color="auto"/>
              <w:right w:val="single" w:sz="2" w:space="0" w:color="auto"/>
            </w:tcBorders>
            <w:vAlign w:val="center"/>
          </w:tcPr>
          <w:p w:rsidR="005C7EC0" w:rsidRPr="00E27EC3" w:rsidRDefault="005C7EC0" w:rsidP="009F635C">
            <w:pPr>
              <w:widowControl w:val="0"/>
              <w:ind w:left="-105" w:right="-6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расч</w:t>
            </w:r>
            <w:r w:rsidR="009F635C" w:rsidRPr="00E27EC3">
              <w:rPr>
                <w:rFonts w:eastAsia="Times New Roman" w:cs="Times New Roman"/>
                <w:color w:val="000000" w:themeColor="text1"/>
                <w:sz w:val="22"/>
                <w:lang w:eastAsia="ru-RU"/>
              </w:rPr>
              <w:t>ё</w:t>
            </w:r>
            <w:r w:rsidRPr="00E27EC3">
              <w:rPr>
                <w:rFonts w:eastAsia="Times New Roman" w:cs="Times New Roman"/>
                <w:color w:val="000000" w:themeColor="text1"/>
                <w:sz w:val="22"/>
                <w:lang w:eastAsia="ru-RU"/>
              </w:rPr>
              <w:t>тный срок 20__ год</w:t>
            </w:r>
          </w:p>
        </w:tc>
      </w:tr>
      <w:tr w:rsidR="00E27EC3" w:rsidRPr="00E27EC3" w:rsidTr="005C7EC0">
        <w:trPr>
          <w:cantSplit/>
          <w:trHeight w:val="624"/>
          <w:jc w:val="center"/>
        </w:trPr>
        <w:tc>
          <w:tcPr>
            <w:tcW w:w="454" w:type="dxa"/>
            <w:tcBorders>
              <w:top w:val="single" w:sz="2" w:space="0" w:color="auto"/>
              <w:left w:val="single" w:sz="2" w:space="0" w:color="auto"/>
              <w:bottom w:val="single" w:sz="2" w:space="0" w:color="auto"/>
              <w:right w:val="single" w:sz="2" w:space="0" w:color="auto"/>
            </w:tcBorders>
          </w:tcPr>
          <w:p w:rsidR="005C7EC0" w:rsidRPr="00E27EC3" w:rsidRDefault="005C7EC0" w:rsidP="005C7EC0">
            <w:pPr>
              <w:widowControl w:val="0"/>
              <w:ind w:left="-57" w:right="-57"/>
              <w:jc w:val="center"/>
              <w:rPr>
                <w:rFonts w:eastAsia="Times New Roman" w:cs="Times New Roman"/>
                <w:b/>
                <w:bCs/>
                <w:color w:val="000000" w:themeColor="text1"/>
                <w:sz w:val="22"/>
                <w:lang w:eastAsia="ru-RU"/>
              </w:rPr>
            </w:pPr>
          </w:p>
        </w:tc>
        <w:tc>
          <w:tcPr>
            <w:tcW w:w="4759" w:type="dxa"/>
            <w:tcBorders>
              <w:top w:val="single" w:sz="2" w:space="0" w:color="auto"/>
              <w:left w:val="single" w:sz="2" w:space="0" w:color="auto"/>
              <w:bottom w:val="single" w:sz="2" w:space="0" w:color="auto"/>
              <w:right w:val="single" w:sz="2" w:space="0" w:color="auto"/>
            </w:tcBorders>
            <w:vAlign w:val="center"/>
          </w:tcPr>
          <w:p w:rsidR="005C7EC0" w:rsidRPr="00E27EC3" w:rsidRDefault="005C7EC0" w:rsidP="004249C2">
            <w:pPr>
              <w:widowControl w:val="0"/>
              <w:ind w:right="-57"/>
              <w:jc w:val="left"/>
              <w:rPr>
                <w:rFonts w:eastAsia="Times New Roman" w:cs="Times New Roman"/>
                <w:color w:val="000000" w:themeColor="text1"/>
                <w:sz w:val="22"/>
                <w:lang w:eastAsia="ru-RU"/>
              </w:rPr>
            </w:pPr>
            <w:r w:rsidRPr="00E27EC3">
              <w:rPr>
                <w:rFonts w:eastAsia="Times New Roman" w:cs="Times New Roman"/>
                <w:b/>
                <w:bCs/>
                <w:color w:val="000000" w:themeColor="text1"/>
                <w:spacing w:val="-2"/>
                <w:sz w:val="22"/>
                <w:lang w:eastAsia="ru-RU"/>
              </w:rPr>
              <w:t>Территории в границах</w:t>
            </w:r>
            <w:r w:rsidRPr="00E27EC3">
              <w:rPr>
                <w:rFonts w:eastAsia="Times New Roman" w:cs="Times New Roman"/>
                <w:b/>
                <w:bCs/>
                <w:color w:val="000000" w:themeColor="text1"/>
                <w:sz w:val="22"/>
                <w:lang w:eastAsia="ru-RU"/>
              </w:rPr>
              <w:t xml:space="preserve"> </w:t>
            </w:r>
            <w:r w:rsidR="004249C2" w:rsidRPr="00E27EC3">
              <w:rPr>
                <w:rFonts w:eastAsia="Times New Roman" w:cs="Times New Roman"/>
                <w:b/>
                <w:bCs/>
                <w:color w:val="000000" w:themeColor="text1"/>
                <w:sz w:val="22"/>
                <w:lang w:eastAsia="ru-RU"/>
              </w:rPr>
              <w:t>сель</w:t>
            </w:r>
            <w:r w:rsidRPr="00E27EC3">
              <w:rPr>
                <w:rFonts w:eastAsia="Times New Roman" w:cs="Times New Roman"/>
                <w:b/>
                <w:bCs/>
                <w:color w:val="000000" w:themeColor="text1"/>
                <w:sz w:val="22"/>
                <w:lang w:eastAsia="ru-RU"/>
              </w:rPr>
              <w:t xml:space="preserve">ского </w:t>
            </w:r>
            <w:r w:rsidRPr="00E27EC3">
              <w:rPr>
                <w:rFonts w:eastAsia="Times New Roman" w:cs="Times New Roman"/>
                <w:b/>
                <w:bCs/>
                <w:color w:val="000000" w:themeColor="text1"/>
                <w:spacing w:val="-3"/>
                <w:sz w:val="22"/>
                <w:lang w:eastAsia="ru-RU"/>
              </w:rPr>
              <w:t>поселения, насел</w:t>
            </w:r>
            <w:r w:rsidR="00995FA1" w:rsidRPr="00E27EC3">
              <w:rPr>
                <w:rFonts w:eastAsia="Times New Roman" w:cs="Times New Roman"/>
                <w:b/>
                <w:bCs/>
                <w:color w:val="000000" w:themeColor="text1"/>
                <w:spacing w:val="-3"/>
                <w:sz w:val="22"/>
                <w:lang w:eastAsia="ru-RU"/>
              </w:rPr>
              <w:t>ё</w:t>
            </w:r>
            <w:r w:rsidRPr="00E27EC3">
              <w:rPr>
                <w:rFonts w:eastAsia="Times New Roman" w:cs="Times New Roman"/>
                <w:b/>
                <w:bCs/>
                <w:color w:val="000000" w:themeColor="text1"/>
                <w:spacing w:val="-3"/>
                <w:sz w:val="22"/>
                <w:lang w:eastAsia="ru-RU"/>
              </w:rPr>
              <w:t xml:space="preserve">нного </w:t>
            </w:r>
            <w:r w:rsidRPr="00E27EC3">
              <w:rPr>
                <w:rFonts w:eastAsia="Times New Roman" w:cs="Times New Roman"/>
                <w:b/>
                <w:bCs/>
                <w:color w:val="000000" w:themeColor="text1"/>
                <w:sz w:val="22"/>
                <w:lang w:eastAsia="ru-RU"/>
              </w:rPr>
              <w:t>пункта</w:t>
            </w:r>
            <w:r w:rsidRPr="00E27EC3">
              <w:rPr>
                <w:rFonts w:eastAsia="Times New Roman" w:cs="Times New Roman"/>
                <w:color w:val="000000" w:themeColor="text1"/>
                <w:sz w:val="22"/>
                <w:lang w:eastAsia="ru-RU"/>
              </w:rPr>
              <w:t xml:space="preserve"> </w:t>
            </w:r>
          </w:p>
        </w:tc>
        <w:tc>
          <w:tcPr>
            <w:tcW w:w="1712" w:type="dxa"/>
            <w:tcBorders>
              <w:top w:val="single" w:sz="2" w:space="0" w:color="auto"/>
              <w:left w:val="single" w:sz="2" w:space="0" w:color="auto"/>
              <w:bottom w:val="single" w:sz="2" w:space="0" w:color="auto"/>
              <w:right w:val="single" w:sz="2" w:space="0" w:color="auto"/>
            </w:tcBorders>
            <w:vAlign w:val="center"/>
          </w:tcPr>
          <w:p w:rsidR="005C7EC0" w:rsidRPr="00E27EC3" w:rsidRDefault="005C7EC0"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5C7EC0" w:rsidRPr="00E27EC3" w:rsidRDefault="005C7EC0"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5C7EC0" w:rsidRPr="00E27EC3" w:rsidRDefault="005C7EC0" w:rsidP="005C7EC0">
            <w:pPr>
              <w:widowControl w:val="0"/>
              <w:jc w:val="center"/>
              <w:rPr>
                <w:rFonts w:eastAsia="Times New Roman" w:cs="Times New Roman"/>
                <w:color w:val="000000" w:themeColor="text1"/>
                <w:sz w:val="22"/>
                <w:lang w:eastAsia="ru-RU"/>
              </w:rPr>
            </w:pPr>
          </w:p>
        </w:tc>
      </w:tr>
      <w:tr w:rsidR="00E27EC3" w:rsidRPr="00E27EC3" w:rsidTr="006B6DAB">
        <w:trPr>
          <w:cantSplit/>
          <w:trHeight w:val="340"/>
          <w:jc w:val="center"/>
        </w:trPr>
        <w:tc>
          <w:tcPr>
            <w:tcW w:w="454" w:type="dxa"/>
            <w:tcBorders>
              <w:top w:val="single" w:sz="2" w:space="0" w:color="auto"/>
              <w:left w:val="single" w:sz="2" w:space="0" w:color="auto"/>
              <w:bottom w:val="single" w:sz="2" w:space="0" w:color="auto"/>
              <w:right w:val="single" w:sz="2" w:space="0" w:color="auto"/>
            </w:tcBorders>
            <w:vAlign w:val="center"/>
          </w:tcPr>
          <w:p w:rsidR="005C7EC0" w:rsidRPr="00E27EC3" w:rsidRDefault="005C7EC0" w:rsidP="006B6DAB">
            <w:pPr>
              <w:widowControl w:val="0"/>
              <w:ind w:left="-57" w:right="-57"/>
              <w:jc w:val="left"/>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I.</w:t>
            </w:r>
          </w:p>
        </w:tc>
        <w:tc>
          <w:tcPr>
            <w:tcW w:w="4759" w:type="dxa"/>
            <w:tcBorders>
              <w:top w:val="single" w:sz="2" w:space="0" w:color="auto"/>
              <w:left w:val="single" w:sz="2" w:space="0" w:color="auto"/>
              <w:bottom w:val="single" w:sz="2" w:space="0" w:color="auto"/>
              <w:right w:val="single" w:sz="2" w:space="0" w:color="auto"/>
            </w:tcBorders>
            <w:vAlign w:val="center"/>
          </w:tcPr>
          <w:p w:rsidR="005C7EC0" w:rsidRPr="00E27EC3" w:rsidRDefault="005C7EC0" w:rsidP="005C7EC0">
            <w:pPr>
              <w:widowControl w:val="0"/>
              <w:ind w:right="-57"/>
              <w:jc w:val="left"/>
              <w:rPr>
                <w:rFonts w:eastAsia="Times New Roman" w:cs="Times New Roman"/>
                <w:b/>
                <w:bCs/>
                <w:color w:val="000000" w:themeColor="text1"/>
                <w:spacing w:val="-2"/>
                <w:sz w:val="22"/>
                <w:lang w:eastAsia="ru-RU"/>
              </w:rPr>
            </w:pPr>
            <w:r w:rsidRPr="00E27EC3">
              <w:rPr>
                <w:rFonts w:eastAsia="Times New Roman" w:cs="Times New Roman"/>
                <w:b/>
                <w:bCs/>
                <w:color w:val="000000" w:themeColor="text1"/>
                <w:sz w:val="22"/>
                <w:lang w:eastAsia="ru-RU"/>
              </w:rPr>
              <w:t>Функциональные зоны:</w:t>
            </w:r>
          </w:p>
        </w:tc>
        <w:tc>
          <w:tcPr>
            <w:tcW w:w="1712" w:type="dxa"/>
            <w:tcBorders>
              <w:top w:val="single" w:sz="2" w:space="0" w:color="auto"/>
              <w:left w:val="single" w:sz="2" w:space="0" w:color="auto"/>
              <w:bottom w:val="single" w:sz="2" w:space="0" w:color="auto"/>
              <w:right w:val="single" w:sz="2" w:space="0" w:color="auto"/>
            </w:tcBorders>
            <w:vAlign w:val="center"/>
          </w:tcPr>
          <w:p w:rsidR="005C7EC0" w:rsidRPr="00E27EC3" w:rsidRDefault="005C7EC0"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5C7EC0" w:rsidRPr="00E27EC3" w:rsidRDefault="005C7EC0"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5C7EC0" w:rsidRPr="00E27EC3" w:rsidRDefault="005C7EC0" w:rsidP="005C7EC0">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5C7EC0" w:rsidRPr="00E27EC3" w:rsidRDefault="005C7EC0" w:rsidP="006B6DAB">
            <w:pPr>
              <w:widowControl w:val="0"/>
              <w:ind w:left="-57" w:right="-57"/>
              <w:jc w:val="left"/>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1.</w:t>
            </w:r>
          </w:p>
        </w:tc>
        <w:tc>
          <w:tcPr>
            <w:tcW w:w="4759" w:type="dxa"/>
            <w:tcBorders>
              <w:top w:val="single" w:sz="2" w:space="0" w:color="auto"/>
              <w:left w:val="single" w:sz="2" w:space="0" w:color="auto"/>
              <w:bottom w:val="single" w:sz="2" w:space="0" w:color="auto"/>
              <w:right w:val="single" w:sz="2" w:space="0" w:color="auto"/>
            </w:tcBorders>
          </w:tcPr>
          <w:p w:rsidR="005C7EC0" w:rsidRPr="00E27EC3" w:rsidRDefault="005C7EC0" w:rsidP="005C7EC0">
            <w:pPr>
              <w:widowControl w:val="0"/>
              <w:ind w:right="-57"/>
              <w:jc w:val="left"/>
              <w:rPr>
                <w:rFonts w:eastAsia="Times New Roman" w:cs="Times New Roman"/>
                <w:color w:val="000000" w:themeColor="text1"/>
                <w:sz w:val="22"/>
                <w:lang w:eastAsia="ru-RU"/>
              </w:rPr>
            </w:pPr>
            <w:r w:rsidRPr="00E27EC3">
              <w:rPr>
                <w:rFonts w:eastAsia="Times New Roman" w:cs="Times New Roman"/>
                <w:b/>
                <w:bCs/>
                <w:color w:val="000000" w:themeColor="text1"/>
                <w:sz w:val="22"/>
                <w:lang w:eastAsia="ru-RU"/>
              </w:rPr>
              <w:t>Жилая зона</w:t>
            </w:r>
            <w:r w:rsidRPr="00E27EC3">
              <w:rPr>
                <w:rFonts w:eastAsia="Times New Roman" w:cs="Times New Roman"/>
                <w:color w:val="000000" w:themeColor="text1"/>
                <w:sz w:val="22"/>
                <w:lang w:eastAsia="ru-RU"/>
              </w:rPr>
              <w:t xml:space="preserve">: </w:t>
            </w:r>
          </w:p>
        </w:tc>
        <w:tc>
          <w:tcPr>
            <w:tcW w:w="1712" w:type="dxa"/>
            <w:tcBorders>
              <w:top w:val="single" w:sz="2" w:space="0" w:color="auto"/>
              <w:left w:val="single" w:sz="2" w:space="0" w:color="auto"/>
              <w:bottom w:val="single" w:sz="2" w:space="0" w:color="auto"/>
              <w:right w:val="single" w:sz="2" w:space="0" w:color="auto"/>
            </w:tcBorders>
            <w:vAlign w:val="center"/>
          </w:tcPr>
          <w:p w:rsidR="005C7EC0" w:rsidRPr="00E27EC3" w:rsidRDefault="005C7EC0"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5C7EC0" w:rsidRPr="00E27EC3" w:rsidRDefault="005C7EC0"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5C7EC0" w:rsidRPr="00E27EC3" w:rsidRDefault="005C7EC0" w:rsidP="005C7EC0">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113" w:righ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1.1.</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4076E8">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среднеэтажной застройки</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113" w:righ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4076E8">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малоэтажной застройки</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113" w:righ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1.3.</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4076E8">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индивидуальной застройки</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left w:val="single" w:sz="2" w:space="0" w:color="auto"/>
              <w:bottom w:val="single" w:sz="2" w:space="0" w:color="auto"/>
              <w:right w:val="single" w:sz="2" w:space="0" w:color="auto"/>
            </w:tcBorders>
            <w:vAlign w:val="center"/>
          </w:tcPr>
          <w:p w:rsidR="004249C2" w:rsidRPr="00E27EC3" w:rsidRDefault="004249C2" w:rsidP="006B6DAB">
            <w:pPr>
              <w:widowControl w:val="0"/>
              <w:ind w:left="-113" w:righ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1.4.</w:t>
            </w:r>
          </w:p>
        </w:tc>
        <w:tc>
          <w:tcPr>
            <w:tcW w:w="4759" w:type="dxa"/>
            <w:tcBorders>
              <w:left w:val="single" w:sz="2" w:space="0" w:color="auto"/>
              <w:bottom w:val="single" w:sz="2" w:space="0" w:color="auto"/>
              <w:right w:val="single" w:sz="2" w:space="0" w:color="auto"/>
            </w:tcBorders>
          </w:tcPr>
          <w:p w:rsidR="004249C2" w:rsidRPr="00E27EC3" w:rsidRDefault="004249C2" w:rsidP="004076E8">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иных видов жилой застройки</w:t>
            </w:r>
          </w:p>
        </w:tc>
        <w:tc>
          <w:tcPr>
            <w:tcW w:w="1712" w:type="dxa"/>
            <w:tcBorders>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597" w:type="dxa"/>
            <w:tcBorders>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663" w:type="dxa"/>
            <w:tcBorders>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57" w:right="-57"/>
              <w:jc w:val="left"/>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2.</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b/>
                <w:bCs/>
                <w:color w:val="000000" w:themeColor="text1"/>
                <w:sz w:val="22"/>
                <w:lang w:eastAsia="ru-RU"/>
              </w:rPr>
              <w:t>Общественно – деловая зона</w:t>
            </w:r>
            <w:r w:rsidRPr="00E27EC3">
              <w:rPr>
                <w:rFonts w:eastAsia="Times New Roman" w:cs="Times New Roman"/>
                <w:color w:val="000000" w:themeColor="text1"/>
                <w:sz w:val="22"/>
                <w:lang w:eastAsia="ru-RU"/>
              </w:rPr>
              <w:t>:</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113" w:righ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2.1.</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объектов социальной инфраструктуры</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r>
      <w:tr w:rsidR="00E27EC3" w:rsidRPr="00E27EC3" w:rsidTr="006B6DAB">
        <w:trPr>
          <w:cantSplit/>
          <w:trHeight w:val="155"/>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113" w:righ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2.2.</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объектов делового и финансового назначения</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113" w:righ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2.3.</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культовых сооружений</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r>
      <w:tr w:rsidR="00E27EC3" w:rsidRPr="00E27EC3" w:rsidTr="006B6DAB">
        <w:trPr>
          <w:cantSplit/>
          <w:trHeight w:val="347"/>
          <w:jc w:val="center"/>
        </w:trPr>
        <w:tc>
          <w:tcPr>
            <w:tcW w:w="454" w:type="dxa"/>
            <w:tcBorders>
              <w:top w:val="single" w:sz="2" w:space="0" w:color="auto"/>
              <w:left w:val="single" w:sz="2" w:space="0" w:color="auto"/>
              <w:right w:val="single" w:sz="2" w:space="0" w:color="auto"/>
            </w:tcBorders>
            <w:vAlign w:val="center"/>
          </w:tcPr>
          <w:p w:rsidR="004249C2" w:rsidRPr="00E27EC3" w:rsidRDefault="004249C2" w:rsidP="006B6DAB">
            <w:pPr>
              <w:widowControl w:val="0"/>
              <w:ind w:left="-113" w:righ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2.4.</w:t>
            </w:r>
          </w:p>
        </w:tc>
        <w:tc>
          <w:tcPr>
            <w:tcW w:w="4759" w:type="dxa"/>
            <w:tcBorders>
              <w:top w:val="single" w:sz="2" w:space="0" w:color="auto"/>
              <w:left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общего пользования:</w:t>
            </w:r>
          </w:p>
          <w:p w:rsidR="004249C2" w:rsidRPr="00E27EC3" w:rsidRDefault="004249C2" w:rsidP="005C7EC0">
            <w:pPr>
              <w:widowControl w:val="0"/>
              <w:ind w:right="-57"/>
              <w:jc w:val="left"/>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 улиц, дорог, проездов, площадок, автостоянок;</w:t>
            </w:r>
          </w:p>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pacing w:val="-2"/>
                <w:sz w:val="22"/>
                <w:lang w:eastAsia="ru-RU"/>
              </w:rPr>
              <w:t>– зелёных насаж</w:t>
            </w:r>
            <w:r w:rsidRPr="00E27EC3">
              <w:rPr>
                <w:rFonts w:eastAsia="Times New Roman" w:cs="Times New Roman"/>
                <w:color w:val="000000" w:themeColor="text1"/>
                <w:sz w:val="22"/>
                <w:lang w:eastAsia="ru-RU"/>
              </w:rPr>
              <w:t>дений</w:t>
            </w:r>
          </w:p>
          <w:p w:rsidR="004249C2" w:rsidRPr="00E27EC3" w:rsidRDefault="004249C2" w:rsidP="005C7EC0">
            <w:pPr>
              <w:widowControl w:val="0"/>
              <w:ind w:right="-57"/>
              <w:jc w:val="left"/>
              <w:rPr>
                <w:rFonts w:eastAsia="Times New Roman" w:cs="Times New Roman"/>
                <w:color w:val="000000" w:themeColor="text1"/>
                <w:sz w:val="22"/>
                <w:lang w:eastAsia="ru-RU"/>
              </w:rPr>
            </w:pPr>
          </w:p>
        </w:tc>
        <w:tc>
          <w:tcPr>
            <w:tcW w:w="1712" w:type="dxa"/>
            <w:tcBorders>
              <w:top w:val="single" w:sz="2" w:space="0" w:color="auto"/>
              <w:left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57" w:right="-57"/>
              <w:jc w:val="left"/>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3.</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b/>
                <w:bCs/>
                <w:color w:val="000000" w:themeColor="text1"/>
                <w:sz w:val="22"/>
                <w:lang w:eastAsia="ru-RU"/>
              </w:rPr>
              <w:t>Зона рекреационного назначения</w:t>
            </w:r>
            <w:r w:rsidRPr="00E27EC3">
              <w:rPr>
                <w:rFonts w:eastAsia="Times New Roman" w:cs="Times New Roman"/>
                <w:color w:val="000000" w:themeColor="text1"/>
                <w:sz w:val="22"/>
                <w:lang w:eastAsia="ru-RU"/>
              </w:rPr>
              <w:t>:</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113" w:righ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3.1.</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4249C2">
            <w:pPr>
              <w:widowControl w:val="0"/>
              <w:ind w:right="-57"/>
              <w:jc w:val="left"/>
              <w:rPr>
                <w:rFonts w:eastAsia="Times New Roman" w:cs="Times New Roman"/>
                <w:color w:val="000000" w:themeColor="text1"/>
                <w:spacing w:val="-2"/>
                <w:sz w:val="22"/>
                <w:lang w:eastAsia="ru-RU"/>
              </w:rPr>
            </w:pPr>
            <w:r w:rsidRPr="00E27EC3">
              <w:rPr>
                <w:rFonts w:eastAsia="Times New Roman" w:cs="Times New Roman"/>
                <w:color w:val="000000" w:themeColor="text1"/>
                <w:sz w:val="22"/>
                <w:lang w:eastAsia="ru-RU"/>
              </w:rPr>
              <w:t>территорий общего пользования (скверы, парки, сады, леса, водные объекты и др.)</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113" w:righ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3.2.</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pacing w:val="-2"/>
                <w:sz w:val="22"/>
                <w:lang w:eastAsia="ru-RU"/>
              </w:rPr>
              <w:t xml:space="preserve"> зоны отдыха (кратковременного и долговременного)</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right w:val="single" w:sz="2" w:space="0" w:color="auto"/>
            </w:tcBorders>
            <w:vAlign w:val="center"/>
          </w:tcPr>
          <w:p w:rsidR="004249C2" w:rsidRPr="00E27EC3" w:rsidRDefault="004249C2" w:rsidP="006B6DAB">
            <w:pPr>
              <w:widowControl w:val="0"/>
              <w:ind w:left="-113" w:righ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3.3.</w:t>
            </w:r>
          </w:p>
        </w:tc>
        <w:tc>
          <w:tcPr>
            <w:tcW w:w="4759" w:type="dxa"/>
            <w:tcBorders>
              <w:top w:val="single" w:sz="2" w:space="0" w:color="auto"/>
              <w:left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pacing w:val="-2"/>
                <w:sz w:val="22"/>
                <w:lang w:eastAsia="ru-RU"/>
              </w:rPr>
              <w:t xml:space="preserve"> рекреационных учреж</w:t>
            </w:r>
            <w:r w:rsidRPr="00E27EC3">
              <w:rPr>
                <w:rFonts w:eastAsia="Times New Roman" w:cs="Times New Roman"/>
                <w:color w:val="000000" w:themeColor="text1"/>
                <w:sz w:val="22"/>
                <w:lang w:eastAsia="ru-RU"/>
              </w:rPr>
              <w:t>дений для занятий  туризмом, физкультурой и спортом</w:t>
            </w:r>
          </w:p>
          <w:p w:rsidR="004249C2" w:rsidRPr="00E27EC3" w:rsidRDefault="004249C2" w:rsidP="005C7EC0">
            <w:pPr>
              <w:widowControl w:val="0"/>
              <w:ind w:right="-57"/>
              <w:jc w:val="left"/>
              <w:rPr>
                <w:rFonts w:eastAsia="Times New Roman" w:cs="Times New Roman"/>
                <w:color w:val="000000" w:themeColor="text1"/>
                <w:sz w:val="22"/>
                <w:lang w:eastAsia="ru-RU"/>
              </w:rPr>
            </w:pPr>
          </w:p>
        </w:tc>
        <w:tc>
          <w:tcPr>
            <w:tcW w:w="1712" w:type="dxa"/>
            <w:tcBorders>
              <w:top w:val="single" w:sz="2" w:space="0" w:color="auto"/>
              <w:left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113" w:right="-113"/>
              <w:jc w:val="left"/>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4.</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113"/>
              <w:jc w:val="left"/>
              <w:rPr>
                <w:rFonts w:eastAsia="Times New Roman" w:cs="Times New Roman"/>
                <w:color w:val="000000" w:themeColor="text1"/>
                <w:sz w:val="22"/>
                <w:lang w:eastAsia="ru-RU"/>
              </w:rPr>
            </w:pPr>
            <w:r w:rsidRPr="00E27EC3">
              <w:rPr>
                <w:rFonts w:eastAsia="Times New Roman" w:cs="Times New Roman"/>
                <w:b/>
                <w:bCs/>
                <w:color w:val="000000" w:themeColor="text1"/>
                <w:sz w:val="22"/>
                <w:lang w:eastAsia="ru-RU"/>
              </w:rPr>
              <w:t xml:space="preserve">Производственная зона, </w:t>
            </w:r>
            <w:r w:rsidRPr="00E27EC3">
              <w:rPr>
                <w:rFonts w:eastAsia="Times New Roman" w:cs="Times New Roman"/>
                <w:b/>
                <w:bCs/>
                <w:color w:val="000000" w:themeColor="text1"/>
                <w:spacing w:val="-2"/>
                <w:sz w:val="22"/>
                <w:lang w:eastAsia="ru-RU"/>
              </w:rPr>
              <w:t>зона инженер</w:t>
            </w:r>
            <w:r w:rsidRPr="00E27EC3">
              <w:rPr>
                <w:rFonts w:eastAsia="Times New Roman" w:cs="Times New Roman"/>
                <w:b/>
                <w:bCs/>
                <w:color w:val="000000" w:themeColor="text1"/>
                <w:sz w:val="22"/>
                <w:lang w:eastAsia="ru-RU"/>
              </w:rPr>
              <w:t xml:space="preserve">ной и </w:t>
            </w:r>
            <w:r w:rsidRPr="00E27EC3">
              <w:rPr>
                <w:rFonts w:eastAsia="Times New Roman" w:cs="Times New Roman"/>
                <w:b/>
                <w:bCs/>
                <w:color w:val="000000" w:themeColor="text1"/>
                <w:spacing w:val="-2"/>
                <w:sz w:val="22"/>
                <w:lang w:eastAsia="ru-RU"/>
              </w:rPr>
              <w:t>транспортной</w:t>
            </w:r>
            <w:r w:rsidRPr="00E27EC3">
              <w:rPr>
                <w:rFonts w:eastAsia="Times New Roman" w:cs="Times New Roman"/>
                <w:b/>
                <w:bCs/>
                <w:color w:val="000000" w:themeColor="text1"/>
                <w:sz w:val="22"/>
                <w:lang w:eastAsia="ru-RU"/>
              </w:rPr>
              <w:t xml:space="preserve"> инфраструктур</w:t>
            </w:r>
            <w:r w:rsidRPr="00E27EC3">
              <w:rPr>
                <w:rFonts w:eastAsia="Times New Roman" w:cs="Times New Roman"/>
                <w:color w:val="000000" w:themeColor="text1"/>
                <w:sz w:val="22"/>
                <w:lang w:eastAsia="ru-RU"/>
              </w:rPr>
              <w:t>:</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113" w:righ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4.1.</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производственные зоны (промышленные узлы, производственные объекты)</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113" w:righ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4.2.</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Смешанная зона (жилой, общественно – деловой и промышленной застройки)</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113" w:righ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4.3.</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коммунально – складские зоны</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113" w:righ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4.4.</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зоны инженер</w:t>
            </w:r>
            <w:r w:rsidRPr="00E27EC3">
              <w:rPr>
                <w:rFonts w:eastAsia="Times New Roman" w:cs="Times New Roman"/>
                <w:color w:val="000000" w:themeColor="text1"/>
                <w:spacing w:val="-2"/>
                <w:sz w:val="22"/>
                <w:lang w:eastAsia="ru-RU"/>
              </w:rPr>
              <w:t>ной инфраструк</w:t>
            </w:r>
            <w:r w:rsidRPr="00E27EC3">
              <w:rPr>
                <w:rFonts w:eastAsia="Times New Roman" w:cs="Times New Roman"/>
                <w:color w:val="000000" w:themeColor="text1"/>
                <w:sz w:val="22"/>
                <w:lang w:eastAsia="ru-RU"/>
              </w:rPr>
              <w:t>туры</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r>
      <w:tr w:rsidR="00E27EC3" w:rsidRPr="00E27EC3" w:rsidTr="00662034">
        <w:trPr>
          <w:cantSplit/>
          <w:trHeight w:val="227"/>
          <w:jc w:val="center"/>
        </w:trPr>
        <w:tc>
          <w:tcPr>
            <w:tcW w:w="454" w:type="dxa"/>
            <w:vMerge w:val="restart"/>
            <w:tcBorders>
              <w:top w:val="single" w:sz="2" w:space="0" w:color="auto"/>
              <w:left w:val="single" w:sz="2" w:space="0" w:color="auto"/>
              <w:right w:val="single" w:sz="2" w:space="0" w:color="auto"/>
            </w:tcBorders>
            <w:vAlign w:val="center"/>
          </w:tcPr>
          <w:p w:rsidR="004249C2" w:rsidRPr="00E27EC3" w:rsidRDefault="004249C2" w:rsidP="00662034">
            <w:pPr>
              <w:widowControl w:val="0"/>
              <w:ind w:left="-113" w:righ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4.5.</w:t>
            </w:r>
          </w:p>
        </w:tc>
        <w:tc>
          <w:tcPr>
            <w:tcW w:w="4759" w:type="dxa"/>
            <w:tcBorders>
              <w:top w:val="single" w:sz="2" w:space="0" w:color="auto"/>
              <w:left w:val="single" w:sz="2" w:space="0" w:color="auto"/>
              <w:right w:val="single" w:sz="2" w:space="0" w:color="auto"/>
            </w:tcBorders>
          </w:tcPr>
          <w:p w:rsidR="004249C2" w:rsidRPr="00E27EC3" w:rsidRDefault="004249C2" w:rsidP="00662034">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зоны транспорт</w:t>
            </w:r>
            <w:r w:rsidRPr="00E27EC3">
              <w:rPr>
                <w:rFonts w:eastAsia="Times New Roman" w:cs="Times New Roman"/>
                <w:color w:val="000000" w:themeColor="text1"/>
                <w:spacing w:val="-2"/>
                <w:sz w:val="22"/>
                <w:lang w:eastAsia="ru-RU"/>
              </w:rPr>
              <w:t>ной инфраструк</w:t>
            </w:r>
            <w:r w:rsidRPr="00E27EC3">
              <w:rPr>
                <w:rFonts w:eastAsia="Times New Roman" w:cs="Times New Roman"/>
                <w:color w:val="000000" w:themeColor="text1"/>
                <w:sz w:val="22"/>
                <w:lang w:eastAsia="ru-RU"/>
              </w:rPr>
              <w:t xml:space="preserve">туры </w:t>
            </w:r>
          </w:p>
        </w:tc>
        <w:tc>
          <w:tcPr>
            <w:tcW w:w="1712" w:type="dxa"/>
            <w:tcBorders>
              <w:top w:val="single" w:sz="2" w:space="0" w:color="auto"/>
              <w:left w:val="single" w:sz="2" w:space="0" w:color="auto"/>
              <w:right w:val="single" w:sz="2" w:space="0" w:color="auto"/>
            </w:tcBorders>
            <w:vAlign w:val="center"/>
          </w:tcPr>
          <w:p w:rsidR="004249C2" w:rsidRPr="00E27EC3" w:rsidRDefault="004249C2" w:rsidP="00662034">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right w:val="single" w:sz="2" w:space="0" w:color="auto"/>
            </w:tcBorders>
            <w:vAlign w:val="center"/>
          </w:tcPr>
          <w:p w:rsidR="004249C2" w:rsidRPr="00E27EC3" w:rsidRDefault="004249C2" w:rsidP="00662034">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right w:val="single" w:sz="2" w:space="0" w:color="auto"/>
            </w:tcBorders>
            <w:vAlign w:val="center"/>
          </w:tcPr>
          <w:p w:rsidR="004249C2" w:rsidRPr="00E27EC3" w:rsidRDefault="004249C2" w:rsidP="00662034">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vMerge/>
            <w:tcBorders>
              <w:left w:val="single" w:sz="2" w:space="0" w:color="auto"/>
              <w:right w:val="single" w:sz="2" w:space="0" w:color="auto"/>
            </w:tcBorders>
            <w:vAlign w:val="center"/>
          </w:tcPr>
          <w:p w:rsidR="004249C2" w:rsidRPr="00E27EC3" w:rsidRDefault="004249C2" w:rsidP="006B6DAB">
            <w:pPr>
              <w:widowControl w:val="0"/>
              <w:ind w:left="-113" w:right="-113"/>
              <w:jc w:val="left"/>
              <w:rPr>
                <w:rFonts w:eastAsia="Times New Roman" w:cs="Times New Roman"/>
                <w:b/>
                <w:bCs/>
                <w:color w:val="000000" w:themeColor="text1"/>
                <w:sz w:val="22"/>
                <w:lang w:eastAsia="ru-RU"/>
              </w:rPr>
            </w:pPr>
          </w:p>
        </w:tc>
        <w:tc>
          <w:tcPr>
            <w:tcW w:w="4759" w:type="dxa"/>
            <w:tcBorders>
              <w:left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из них внешнего транспорта:</w:t>
            </w:r>
          </w:p>
        </w:tc>
        <w:tc>
          <w:tcPr>
            <w:tcW w:w="1712" w:type="dxa"/>
            <w:tcBorders>
              <w:left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597" w:type="dxa"/>
            <w:tcBorders>
              <w:left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663" w:type="dxa"/>
            <w:tcBorders>
              <w:left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vMerge/>
            <w:tcBorders>
              <w:left w:val="single" w:sz="2" w:space="0" w:color="auto"/>
              <w:right w:val="single" w:sz="2" w:space="0" w:color="auto"/>
            </w:tcBorders>
            <w:vAlign w:val="center"/>
          </w:tcPr>
          <w:p w:rsidR="004249C2" w:rsidRPr="00E27EC3" w:rsidRDefault="004249C2" w:rsidP="006B6DAB">
            <w:pPr>
              <w:widowControl w:val="0"/>
              <w:ind w:left="-113" w:right="-113"/>
              <w:jc w:val="left"/>
              <w:rPr>
                <w:rFonts w:eastAsia="Times New Roman" w:cs="Times New Roman"/>
                <w:color w:val="000000" w:themeColor="text1"/>
                <w:sz w:val="22"/>
                <w:lang w:eastAsia="ru-RU"/>
              </w:rPr>
            </w:pPr>
          </w:p>
        </w:tc>
        <w:tc>
          <w:tcPr>
            <w:tcW w:w="4759" w:type="dxa"/>
            <w:tcBorders>
              <w:left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pacing w:val="-2"/>
                <w:sz w:val="22"/>
                <w:lang w:eastAsia="ru-RU"/>
              </w:rPr>
              <w:t>–</w:t>
            </w:r>
            <w:r w:rsidRPr="00E27EC3">
              <w:rPr>
                <w:rFonts w:eastAsia="Times New Roman" w:cs="Times New Roman"/>
                <w:color w:val="000000" w:themeColor="text1"/>
                <w:sz w:val="22"/>
                <w:lang w:eastAsia="ru-RU"/>
              </w:rPr>
              <w:t xml:space="preserve"> железнодорожного</w:t>
            </w:r>
          </w:p>
        </w:tc>
        <w:tc>
          <w:tcPr>
            <w:tcW w:w="1712" w:type="dxa"/>
            <w:tcBorders>
              <w:left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597" w:type="dxa"/>
            <w:tcBorders>
              <w:left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663" w:type="dxa"/>
            <w:tcBorders>
              <w:left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vMerge/>
            <w:tcBorders>
              <w:left w:val="single" w:sz="2" w:space="0" w:color="auto"/>
              <w:right w:val="single" w:sz="2" w:space="0" w:color="auto"/>
            </w:tcBorders>
            <w:vAlign w:val="center"/>
          </w:tcPr>
          <w:p w:rsidR="004249C2" w:rsidRPr="00E27EC3" w:rsidRDefault="004249C2" w:rsidP="006B6DAB">
            <w:pPr>
              <w:widowControl w:val="0"/>
              <w:ind w:left="-113" w:right="-113"/>
              <w:jc w:val="left"/>
              <w:rPr>
                <w:rFonts w:eastAsia="Times New Roman" w:cs="Times New Roman"/>
                <w:color w:val="000000" w:themeColor="text1"/>
                <w:sz w:val="22"/>
                <w:lang w:eastAsia="ru-RU"/>
              </w:rPr>
            </w:pPr>
          </w:p>
        </w:tc>
        <w:tc>
          <w:tcPr>
            <w:tcW w:w="4759" w:type="dxa"/>
            <w:tcBorders>
              <w:left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pacing w:val="-2"/>
                <w:sz w:val="22"/>
                <w:lang w:eastAsia="ru-RU"/>
              </w:rPr>
              <w:t>–</w:t>
            </w:r>
            <w:r w:rsidRPr="00E27EC3">
              <w:rPr>
                <w:rFonts w:eastAsia="Times New Roman" w:cs="Times New Roman"/>
                <w:color w:val="000000" w:themeColor="text1"/>
                <w:sz w:val="22"/>
                <w:lang w:eastAsia="ru-RU"/>
              </w:rPr>
              <w:t xml:space="preserve"> автомобильного</w:t>
            </w:r>
          </w:p>
        </w:tc>
        <w:tc>
          <w:tcPr>
            <w:tcW w:w="1712" w:type="dxa"/>
            <w:tcBorders>
              <w:left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597" w:type="dxa"/>
            <w:tcBorders>
              <w:left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663" w:type="dxa"/>
            <w:tcBorders>
              <w:left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vMerge/>
            <w:tcBorders>
              <w:left w:val="single" w:sz="2" w:space="0" w:color="auto"/>
              <w:bottom w:val="single" w:sz="4" w:space="0" w:color="auto"/>
              <w:right w:val="single" w:sz="2" w:space="0" w:color="auto"/>
            </w:tcBorders>
            <w:vAlign w:val="center"/>
          </w:tcPr>
          <w:p w:rsidR="004249C2" w:rsidRPr="00E27EC3" w:rsidRDefault="004249C2" w:rsidP="006B6DAB">
            <w:pPr>
              <w:widowControl w:val="0"/>
              <w:ind w:left="-113" w:right="-113"/>
              <w:jc w:val="left"/>
              <w:rPr>
                <w:rFonts w:eastAsia="Times New Roman" w:cs="Times New Roman"/>
                <w:color w:val="000000" w:themeColor="text1"/>
                <w:sz w:val="22"/>
                <w:lang w:eastAsia="ru-RU"/>
              </w:rPr>
            </w:pPr>
          </w:p>
        </w:tc>
        <w:tc>
          <w:tcPr>
            <w:tcW w:w="4759" w:type="dxa"/>
            <w:tcBorders>
              <w:left w:val="single" w:sz="2" w:space="0" w:color="auto"/>
              <w:bottom w:val="single" w:sz="4"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pacing w:val="-2"/>
                <w:sz w:val="22"/>
                <w:lang w:eastAsia="ru-RU"/>
              </w:rPr>
              <w:t>–</w:t>
            </w:r>
            <w:r w:rsidRPr="00E27EC3">
              <w:rPr>
                <w:rFonts w:eastAsia="Times New Roman" w:cs="Times New Roman"/>
                <w:color w:val="000000" w:themeColor="text1"/>
                <w:sz w:val="22"/>
                <w:lang w:eastAsia="ru-RU"/>
              </w:rPr>
              <w:t xml:space="preserve"> воздушного</w:t>
            </w:r>
          </w:p>
        </w:tc>
        <w:tc>
          <w:tcPr>
            <w:tcW w:w="1712" w:type="dxa"/>
            <w:tcBorders>
              <w:left w:val="single" w:sz="2" w:space="0" w:color="auto"/>
              <w:bottom w:val="single" w:sz="4"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597" w:type="dxa"/>
            <w:tcBorders>
              <w:left w:val="single" w:sz="2" w:space="0" w:color="auto"/>
              <w:bottom w:val="single" w:sz="4"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663" w:type="dxa"/>
            <w:tcBorders>
              <w:left w:val="single" w:sz="2" w:space="0" w:color="auto"/>
              <w:bottom w:val="single" w:sz="4" w:space="0" w:color="auto"/>
              <w:right w:val="single" w:sz="2" w:space="0" w:color="auto"/>
            </w:tcBorders>
            <w:vAlign w:val="center"/>
          </w:tcPr>
          <w:p w:rsidR="004249C2" w:rsidRPr="00E27EC3" w:rsidRDefault="004249C2" w:rsidP="006B6DAB">
            <w:pPr>
              <w:widowControl w:val="0"/>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left="-113" w:right="-113"/>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5.</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b/>
                <w:bCs/>
                <w:color w:val="000000" w:themeColor="text1"/>
                <w:sz w:val="22"/>
                <w:lang w:eastAsia="ru-RU"/>
              </w:rPr>
              <w:t>Зона сельскохозяйст</w:t>
            </w:r>
            <w:r w:rsidRPr="00E27EC3">
              <w:rPr>
                <w:rFonts w:eastAsia="Times New Roman" w:cs="Times New Roman"/>
                <w:b/>
                <w:bCs/>
                <w:color w:val="000000" w:themeColor="text1"/>
                <w:spacing w:val="-3"/>
                <w:sz w:val="22"/>
                <w:lang w:eastAsia="ru-RU"/>
              </w:rPr>
              <w:t>венного использования</w:t>
            </w:r>
            <w:r w:rsidRPr="00E27EC3">
              <w:rPr>
                <w:rFonts w:eastAsia="Times New Roman" w:cs="Times New Roman"/>
                <w:color w:val="000000" w:themeColor="text1"/>
                <w:spacing w:val="-3"/>
                <w:sz w:val="22"/>
                <w:lang w:eastAsia="ru-RU"/>
              </w:rPr>
              <w:t>:</w:t>
            </w:r>
            <w:r w:rsidRPr="00E27EC3">
              <w:rPr>
                <w:rFonts w:eastAsia="Times New Roman" w:cs="Times New Roman"/>
                <w:color w:val="000000" w:themeColor="text1"/>
                <w:sz w:val="22"/>
                <w:lang w:eastAsia="ru-RU"/>
              </w:rPr>
              <w:t xml:space="preserve"> </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r>
      <w:tr w:rsidR="00E27EC3" w:rsidRPr="00E27EC3" w:rsidTr="005C7EC0">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5.1.</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113"/>
              <w:jc w:val="left"/>
              <w:rPr>
                <w:rFonts w:eastAsia="Times New Roman" w:cs="Times New Roman"/>
                <w:color w:val="000000" w:themeColor="text1"/>
                <w:sz w:val="22"/>
                <w:lang w:eastAsia="ru-RU"/>
              </w:rPr>
            </w:pPr>
            <w:r w:rsidRPr="00E27EC3">
              <w:rPr>
                <w:rFonts w:eastAsia="Times New Roman" w:cs="Times New Roman"/>
                <w:color w:val="000000" w:themeColor="text1"/>
                <w:spacing w:val="-3"/>
                <w:sz w:val="22"/>
                <w:lang w:eastAsia="ru-RU"/>
              </w:rPr>
              <w:t>сельскохозяйст</w:t>
            </w:r>
            <w:r w:rsidRPr="00E27EC3">
              <w:rPr>
                <w:rFonts w:eastAsia="Times New Roman" w:cs="Times New Roman"/>
                <w:color w:val="000000" w:themeColor="text1"/>
                <w:sz w:val="22"/>
                <w:lang w:eastAsia="ru-RU"/>
              </w:rPr>
              <w:t>венных предприятий (производственная зона)</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jc w:val="center"/>
              <w:rPr>
                <w:rFonts w:eastAsia="Times New Roman" w:cs="Times New Roman"/>
                <w:color w:val="000000" w:themeColor="text1"/>
                <w:sz w:val="22"/>
                <w:lang w:eastAsia="ru-RU"/>
              </w:rPr>
            </w:pPr>
          </w:p>
        </w:tc>
      </w:tr>
      <w:tr w:rsidR="00E27EC3" w:rsidRPr="00E27EC3" w:rsidTr="0066203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5.2.</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садоводства, огородничества и дачного хозяйства, в том числе индивидуальных садовых и дачных участков</w:t>
            </w:r>
          </w:p>
        </w:tc>
        <w:tc>
          <w:tcPr>
            <w:tcW w:w="1712"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jc w:val="center"/>
              <w:rPr>
                <w:rFonts w:eastAsia="Times New Roman" w:cs="Times New Roman"/>
                <w:b/>
                <w:bCs/>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jc w:val="center"/>
              <w:rPr>
                <w:rFonts w:eastAsia="Times New Roman" w:cs="Times New Roman"/>
                <w:b/>
                <w:bCs/>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jc w:val="center"/>
              <w:rPr>
                <w:rFonts w:eastAsia="Times New Roman" w:cs="Times New Roman"/>
                <w:b/>
                <w:bCs/>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5.3.</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личных подсобных хозяйств</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left="-113" w:right="-113"/>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6.</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57"/>
              <w:jc w:val="left"/>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Зона особо охраняемых территорий</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left="-113" w:right="-113"/>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7.</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b/>
                <w:bCs/>
                <w:color w:val="000000" w:themeColor="text1"/>
                <w:sz w:val="22"/>
                <w:lang w:eastAsia="ru-RU"/>
              </w:rPr>
              <w:t>Зона специального назначения</w:t>
            </w:r>
            <w:r w:rsidRPr="00E27EC3">
              <w:rPr>
                <w:rFonts w:eastAsia="Times New Roman" w:cs="Times New Roman"/>
                <w:color w:val="000000" w:themeColor="text1"/>
                <w:sz w:val="22"/>
                <w:lang w:eastAsia="ru-RU"/>
              </w:rPr>
              <w:t>:</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7.1.</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600008">
            <w:pPr>
              <w:widowControl w:val="0"/>
              <w:ind w:right="-113"/>
              <w:jc w:val="left"/>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размещения кладбищ</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113" w:righ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7.2.</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113"/>
              <w:jc w:val="left"/>
              <w:rPr>
                <w:rFonts w:eastAsia="Times New Roman" w:cs="Times New Roman"/>
                <w:color w:val="000000" w:themeColor="text1"/>
                <w:spacing w:val="-4"/>
                <w:sz w:val="22"/>
                <w:lang w:eastAsia="ru-RU"/>
              </w:rPr>
            </w:pPr>
            <w:r w:rsidRPr="00E27EC3">
              <w:rPr>
                <w:rFonts w:eastAsia="Times New Roman" w:cs="Times New Roman"/>
                <w:color w:val="000000" w:themeColor="text1"/>
                <w:spacing w:val="-2"/>
                <w:sz w:val="22"/>
                <w:lang w:eastAsia="ru-RU"/>
              </w:rPr>
              <w:t xml:space="preserve">размещения </w:t>
            </w:r>
            <w:r w:rsidRPr="00E27EC3">
              <w:rPr>
                <w:rFonts w:eastAsia="Times New Roman" w:cs="Times New Roman"/>
                <w:color w:val="000000" w:themeColor="text1"/>
                <w:spacing w:val="-4"/>
                <w:sz w:val="22"/>
                <w:lang w:eastAsia="ru-RU"/>
              </w:rPr>
              <w:t>скотомогильников</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113" w:righ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7.3.</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pacing w:val="-2"/>
                <w:sz w:val="22"/>
                <w:lang w:eastAsia="ru-RU"/>
              </w:rPr>
              <w:t xml:space="preserve">размещения полигонов и </w:t>
            </w:r>
            <w:r w:rsidRPr="00E27EC3">
              <w:rPr>
                <w:rFonts w:eastAsia="Times New Roman" w:cs="Times New Roman"/>
                <w:color w:val="000000" w:themeColor="text1"/>
                <w:sz w:val="22"/>
                <w:lang w:eastAsia="ru-RU"/>
              </w:rPr>
              <w:t>объектов размещения отходов</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113" w:righ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7.4.</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иных объектов</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113" w:right="-113"/>
              <w:jc w:val="left"/>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8.</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b/>
                <w:bCs/>
                <w:color w:val="000000" w:themeColor="text1"/>
                <w:sz w:val="22"/>
                <w:lang w:eastAsia="ru-RU"/>
              </w:rPr>
              <w:t>Прочие территории в границах сельского поселения, населённого пункта</w:t>
            </w:r>
            <w:r w:rsidRPr="00E27EC3">
              <w:rPr>
                <w:rFonts w:eastAsia="Times New Roman" w:cs="Times New Roman"/>
                <w:color w:val="000000" w:themeColor="text1"/>
                <w:sz w:val="22"/>
                <w:lang w:eastAsia="ru-RU"/>
              </w:rPr>
              <w:t>,</w:t>
            </w:r>
          </w:p>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в том числе:</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113" w:righ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8.1.</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пригородная зона</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113" w:righ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8.2.</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водная поверхность</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r>
      <w:tr w:rsidR="00E27EC3" w:rsidRPr="00E27EC3" w:rsidTr="006B6DAB">
        <w:trPr>
          <w:cantSplit/>
          <w:trHeight w:val="340"/>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113" w:right="-113"/>
              <w:jc w:val="left"/>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II.</w:t>
            </w:r>
          </w:p>
        </w:tc>
        <w:tc>
          <w:tcPr>
            <w:tcW w:w="4759"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5C7EC0">
            <w:pPr>
              <w:widowControl w:val="0"/>
              <w:ind w:right="-57"/>
              <w:jc w:val="left"/>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Земли по видам собственности:</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113" w:right="-113"/>
              <w:jc w:val="left"/>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1.</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b/>
                <w:bCs/>
                <w:color w:val="000000" w:themeColor="text1"/>
                <w:sz w:val="22"/>
                <w:lang w:eastAsia="ru-RU"/>
              </w:rPr>
              <w:t>Земли государственной собственности</w:t>
            </w:r>
            <w:r w:rsidRPr="00E27EC3">
              <w:rPr>
                <w:rFonts w:eastAsia="Times New Roman" w:cs="Times New Roman"/>
                <w:color w:val="000000" w:themeColor="text1"/>
                <w:sz w:val="22"/>
                <w:lang w:eastAsia="ru-RU"/>
              </w:rPr>
              <w:t>:</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113" w:righ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1.1.</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федеральные</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113" w:righ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региональные</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113" w:right="-113"/>
              <w:jc w:val="left"/>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2.</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b/>
                <w:bCs/>
                <w:color w:val="000000" w:themeColor="text1"/>
                <w:sz w:val="22"/>
                <w:lang w:eastAsia="ru-RU"/>
              </w:rPr>
              <w:t>Земли муниципальной</w:t>
            </w:r>
            <w:r w:rsidRPr="00E27EC3">
              <w:rPr>
                <w:rFonts w:eastAsia="Times New Roman" w:cs="Times New Roman"/>
                <w:color w:val="000000" w:themeColor="text1"/>
                <w:sz w:val="22"/>
                <w:lang w:eastAsia="ru-RU"/>
              </w:rPr>
              <w:t xml:space="preserve"> </w:t>
            </w:r>
            <w:r w:rsidRPr="00E27EC3">
              <w:rPr>
                <w:rFonts w:eastAsia="Times New Roman" w:cs="Times New Roman"/>
                <w:b/>
                <w:bCs/>
                <w:color w:val="000000" w:themeColor="text1"/>
                <w:sz w:val="22"/>
                <w:lang w:eastAsia="ru-RU"/>
              </w:rPr>
              <w:t>собственности</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113" w:right="-113"/>
              <w:jc w:val="left"/>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3.</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57"/>
              <w:jc w:val="left"/>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Земли частной собственности</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r>
      <w:tr w:rsidR="00E27EC3" w:rsidRPr="00E27EC3" w:rsidTr="006B6DAB">
        <w:trPr>
          <w:cantSplit/>
          <w:trHeight w:val="510"/>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113" w:right="-113"/>
              <w:jc w:val="left"/>
              <w:rPr>
                <w:rFonts w:eastAsia="Times New Roman" w:cs="Times New Roman"/>
                <w:b/>
                <w:bCs/>
                <w:color w:val="000000" w:themeColor="text1"/>
                <w:sz w:val="22"/>
                <w:lang w:val="en-US" w:eastAsia="ru-RU"/>
              </w:rPr>
            </w:pPr>
            <w:r w:rsidRPr="00E27EC3">
              <w:rPr>
                <w:rFonts w:eastAsia="Times New Roman" w:cs="Times New Roman"/>
                <w:b/>
                <w:bCs/>
                <w:color w:val="000000" w:themeColor="text1"/>
                <w:sz w:val="22"/>
                <w:lang w:val="en-US" w:eastAsia="ru-RU"/>
              </w:rPr>
              <w:t>III.</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4249C2">
            <w:pPr>
              <w:widowControl w:val="0"/>
              <w:ind w:right="-57"/>
              <w:jc w:val="left"/>
              <w:rPr>
                <w:rFonts w:eastAsia="Times New Roman" w:cs="Times New Roman"/>
                <w:color w:val="000000" w:themeColor="text1"/>
                <w:spacing w:val="-2"/>
                <w:sz w:val="22"/>
                <w:lang w:eastAsia="ru-RU"/>
              </w:rPr>
            </w:pPr>
            <w:r w:rsidRPr="00E27EC3">
              <w:rPr>
                <w:rFonts w:eastAsia="Times New Roman" w:cs="Times New Roman"/>
                <w:b/>
                <w:bCs/>
                <w:color w:val="000000" w:themeColor="text1"/>
                <w:spacing w:val="-2"/>
                <w:sz w:val="22"/>
                <w:lang w:eastAsia="ru-RU"/>
              </w:rPr>
              <w:t xml:space="preserve">Из общей территории сельского поселения категории земель </w:t>
            </w:r>
            <w:r w:rsidRPr="00E27EC3">
              <w:rPr>
                <w:rFonts w:eastAsia="Times New Roman" w:cs="Times New Roman"/>
                <w:color w:val="000000" w:themeColor="text1"/>
                <w:spacing w:val="-2"/>
                <w:sz w:val="22"/>
                <w:lang w:eastAsia="ru-RU"/>
              </w:rPr>
              <w:t>(в соответствии со ст. 7 Земельного кодекса РФ):</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Земли сельскохозяйственного назначения</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995FA1">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Земли населённых пунктов</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Земли особо охраняемых территорий и объектов</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Земли лесного фонда</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Земли водного фонда</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7.</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Земли запаса</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57" w:right="-57"/>
              <w:jc w:val="left"/>
              <w:rPr>
                <w:rFonts w:eastAsia="Times New Roman" w:cs="Times New Roman"/>
                <w:color w:val="000000" w:themeColor="text1"/>
                <w:sz w:val="22"/>
                <w:lang w:eastAsia="ru-RU"/>
              </w:rPr>
            </w:pPr>
            <w:r w:rsidRPr="00E27EC3">
              <w:rPr>
                <w:rFonts w:eastAsia="Times New Roman" w:cs="Times New Roman"/>
                <w:b/>
                <w:bCs/>
                <w:color w:val="000000" w:themeColor="text1"/>
                <w:sz w:val="22"/>
                <w:lang w:val="en-US" w:eastAsia="ru-RU"/>
              </w:rPr>
              <w:t>IV.</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b/>
                <w:bCs/>
                <w:color w:val="000000" w:themeColor="text1"/>
                <w:sz w:val="22"/>
                <w:lang w:eastAsia="ru-RU"/>
              </w:rPr>
              <w:t>Территории, подверженные риску возникновения чрезвычайных ситуаций природного и техногенного характера и воздействия их последствий</w:t>
            </w:r>
            <w:r w:rsidRPr="00E27EC3">
              <w:rPr>
                <w:rFonts w:eastAsia="Times New Roman" w:cs="Times New Roman"/>
                <w:color w:val="000000" w:themeColor="text1"/>
                <w:sz w:val="22"/>
                <w:lang w:eastAsia="ru-RU"/>
              </w:rPr>
              <w:t>:</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r>
      <w:tr w:rsidR="00E27EC3"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57" w:right="-57"/>
              <w:jc w:val="left"/>
              <w:rPr>
                <w:rFonts w:eastAsia="Times New Roman" w:cs="Times New Roman"/>
                <w:color w:val="000000" w:themeColor="text1"/>
                <w:sz w:val="22"/>
                <w:lang w:val="en-US" w:eastAsia="ru-RU"/>
              </w:rPr>
            </w:pPr>
            <w:r w:rsidRPr="00E27EC3">
              <w:rPr>
                <w:rFonts w:eastAsia="Times New Roman" w:cs="Times New Roman"/>
                <w:color w:val="000000" w:themeColor="text1"/>
                <w:sz w:val="22"/>
                <w:lang w:val="en-US" w:eastAsia="ru-RU"/>
              </w:rPr>
              <w:t>1.</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Зона катастрофического затопления</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r>
      <w:tr w:rsidR="004249C2" w:rsidRPr="00E27EC3"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ind w:left="-57" w:right="-57"/>
              <w:jc w:val="left"/>
              <w:rPr>
                <w:rFonts w:eastAsia="Times New Roman" w:cs="Times New Roman"/>
                <w:color w:val="000000" w:themeColor="text1"/>
                <w:sz w:val="22"/>
                <w:lang w:val="en-US" w:eastAsia="ru-RU"/>
              </w:rPr>
            </w:pPr>
            <w:r w:rsidRPr="00E27EC3">
              <w:rPr>
                <w:rFonts w:eastAsia="Times New Roman" w:cs="Times New Roman"/>
                <w:color w:val="000000" w:themeColor="text1"/>
                <w:sz w:val="22"/>
                <w:lang w:val="en-US" w:eastAsia="ru-RU"/>
              </w:rPr>
              <w:t>2.</w:t>
            </w:r>
          </w:p>
        </w:tc>
        <w:tc>
          <w:tcPr>
            <w:tcW w:w="4759" w:type="dxa"/>
            <w:tcBorders>
              <w:top w:val="single" w:sz="2" w:space="0" w:color="auto"/>
              <w:left w:val="single" w:sz="2" w:space="0" w:color="auto"/>
              <w:bottom w:val="single" w:sz="2" w:space="0" w:color="auto"/>
              <w:right w:val="single" w:sz="2" w:space="0" w:color="auto"/>
            </w:tcBorders>
          </w:tcPr>
          <w:p w:rsidR="004249C2" w:rsidRPr="00E27EC3" w:rsidRDefault="004249C2" w:rsidP="005C7EC0">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Зона подтопления</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E27EC3" w:rsidRDefault="004249C2" w:rsidP="006B6DAB">
            <w:pPr>
              <w:widowControl w:val="0"/>
              <w:jc w:val="center"/>
              <w:rPr>
                <w:rFonts w:eastAsia="Times New Roman" w:cs="Times New Roman"/>
                <w:color w:val="000000" w:themeColor="text1"/>
                <w:sz w:val="22"/>
                <w:lang w:eastAsia="ru-RU"/>
              </w:rPr>
            </w:pPr>
          </w:p>
        </w:tc>
      </w:tr>
    </w:tbl>
    <w:p w:rsidR="005C7EC0" w:rsidRPr="00E27EC3" w:rsidRDefault="005C7EC0" w:rsidP="009B3B81">
      <w:pPr>
        <w:pStyle w:val="Default"/>
        <w:rPr>
          <w:bCs/>
          <w:color w:val="000000" w:themeColor="text1"/>
        </w:rPr>
      </w:pPr>
    </w:p>
    <w:p w:rsidR="00F960B7" w:rsidRPr="00E27EC3" w:rsidRDefault="00F960B7" w:rsidP="009B3B81">
      <w:pPr>
        <w:pStyle w:val="Default"/>
        <w:rPr>
          <w:bCs/>
          <w:color w:val="000000" w:themeColor="text1"/>
        </w:rPr>
      </w:pPr>
    </w:p>
    <w:p w:rsidR="003D573B" w:rsidRPr="00E27EC3" w:rsidRDefault="003D573B" w:rsidP="003D573B">
      <w:pPr>
        <w:ind w:firstLine="708"/>
        <w:rPr>
          <w:rFonts w:eastAsia="Times New Roman" w:cs="Times New Roman"/>
          <w:color w:val="000000" w:themeColor="text1"/>
          <w:sz w:val="22"/>
          <w:lang w:eastAsia="ru-RU"/>
        </w:rPr>
      </w:pPr>
    </w:p>
    <w:p w:rsidR="003D573B" w:rsidRPr="00E27EC3" w:rsidRDefault="003D573B" w:rsidP="003D573B">
      <w:pPr>
        <w:ind w:firstLine="708"/>
        <w:rPr>
          <w:rFonts w:eastAsia="Times New Roman" w:cs="Times New Roman"/>
          <w:color w:val="000000" w:themeColor="text1"/>
          <w:sz w:val="22"/>
          <w:lang w:eastAsia="ru-RU"/>
        </w:rPr>
        <w:sectPr w:rsidR="003D573B" w:rsidRPr="00E27EC3" w:rsidSect="00333EEB">
          <w:headerReference w:type="default" r:id="rId10"/>
          <w:footerReference w:type="default" r:id="rId11"/>
          <w:headerReference w:type="first" r:id="rId12"/>
          <w:pgSz w:w="11906" w:h="16838"/>
          <w:pgMar w:top="1134" w:right="567" w:bottom="1134" w:left="1134" w:header="709" w:footer="709" w:gutter="0"/>
          <w:cols w:space="708"/>
          <w:titlePg/>
          <w:docGrid w:linePitch="381"/>
        </w:sectPr>
      </w:pPr>
    </w:p>
    <w:tbl>
      <w:tblPr>
        <w:tblStyle w:val="a7"/>
        <w:tblW w:w="4252" w:type="dxa"/>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07FC7" w:rsidRPr="00E27EC3" w:rsidTr="003D573B">
        <w:tc>
          <w:tcPr>
            <w:tcW w:w="4252" w:type="dxa"/>
          </w:tcPr>
          <w:p w:rsidR="003D573B" w:rsidRPr="00E27EC3" w:rsidRDefault="003D573B" w:rsidP="00551806">
            <w:pPr>
              <w:pStyle w:val="Default"/>
              <w:jc w:val="center"/>
              <w:rPr>
                <w:color w:val="000000" w:themeColor="text1"/>
              </w:rPr>
            </w:pPr>
            <w:r w:rsidRPr="00E27EC3">
              <w:rPr>
                <w:b/>
                <w:color w:val="000000" w:themeColor="text1"/>
              </w:rPr>
              <w:t xml:space="preserve">ПРИЛОЖЕНИЕ </w:t>
            </w:r>
            <w:r w:rsidR="000A47DC" w:rsidRPr="00E27EC3">
              <w:rPr>
                <w:b/>
                <w:color w:val="000000" w:themeColor="text1"/>
              </w:rPr>
              <w:t>Г</w:t>
            </w:r>
            <w:r w:rsidRPr="00E27EC3">
              <w:rPr>
                <w:color w:val="000000" w:themeColor="text1"/>
              </w:rPr>
              <w:t xml:space="preserve"> (рекомендуемое)</w:t>
            </w:r>
          </w:p>
          <w:p w:rsidR="003D573B" w:rsidRPr="00E27EC3" w:rsidRDefault="003D573B" w:rsidP="00551806">
            <w:pPr>
              <w:pStyle w:val="Default"/>
              <w:jc w:val="center"/>
              <w:rPr>
                <w:color w:val="000000" w:themeColor="text1"/>
              </w:rPr>
            </w:pPr>
            <w:r w:rsidRPr="00E27EC3">
              <w:rPr>
                <w:color w:val="000000" w:themeColor="text1"/>
              </w:rPr>
              <w:t xml:space="preserve">к местным нормативам градостроительного проектирования </w:t>
            </w:r>
            <w:r w:rsidR="00E81DA4" w:rsidRPr="00E27EC3">
              <w:rPr>
                <w:color w:val="000000" w:themeColor="text1"/>
              </w:rPr>
              <w:t>Савеевского</w:t>
            </w:r>
            <w:r w:rsidR="002968A4" w:rsidRPr="00E27EC3">
              <w:rPr>
                <w:color w:val="000000" w:themeColor="text1"/>
              </w:rPr>
              <w:t xml:space="preserve"> сельского поселения Рославльского района</w:t>
            </w:r>
          </w:p>
          <w:p w:rsidR="003D573B" w:rsidRPr="00E27EC3" w:rsidRDefault="003D573B" w:rsidP="00551806">
            <w:pPr>
              <w:pStyle w:val="Default"/>
              <w:jc w:val="center"/>
              <w:rPr>
                <w:color w:val="000000" w:themeColor="text1"/>
              </w:rPr>
            </w:pPr>
            <w:r w:rsidRPr="00E27EC3">
              <w:rPr>
                <w:color w:val="000000" w:themeColor="text1"/>
              </w:rPr>
              <w:t>Смоленской области</w:t>
            </w:r>
          </w:p>
        </w:tc>
      </w:tr>
    </w:tbl>
    <w:p w:rsidR="003D573B" w:rsidRPr="00E27EC3" w:rsidRDefault="003D573B" w:rsidP="003D573B">
      <w:pPr>
        <w:pStyle w:val="Default"/>
        <w:rPr>
          <w:color w:val="000000" w:themeColor="text1"/>
        </w:rPr>
      </w:pPr>
    </w:p>
    <w:p w:rsidR="003D573B" w:rsidRPr="00E27EC3" w:rsidRDefault="003D573B" w:rsidP="003D573B">
      <w:pPr>
        <w:pStyle w:val="Default"/>
        <w:rPr>
          <w:bCs/>
          <w:color w:val="000000" w:themeColor="text1"/>
        </w:rPr>
      </w:pPr>
    </w:p>
    <w:p w:rsidR="003D573B" w:rsidRPr="00E27EC3" w:rsidRDefault="003D573B" w:rsidP="003D573B">
      <w:pPr>
        <w:widowControl w:val="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Структура и типология общественных центров и объектов общественно – деловой зоны</w:t>
      </w:r>
    </w:p>
    <w:p w:rsidR="003D573B" w:rsidRPr="00E27EC3" w:rsidRDefault="003D573B" w:rsidP="003D573B">
      <w:pPr>
        <w:rPr>
          <w:rFonts w:eastAsia="Times New Roman" w:cs="Times New Roman"/>
          <w:color w:val="000000" w:themeColor="text1"/>
          <w:sz w:val="22"/>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5387"/>
        <w:gridCol w:w="3827"/>
        <w:gridCol w:w="3969"/>
      </w:tblGrid>
      <w:tr w:rsidR="00E27EC3" w:rsidRPr="00E27EC3" w:rsidTr="00F57792">
        <w:trPr>
          <w:trHeight w:val="340"/>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3D573B" w:rsidRPr="00E27EC3" w:rsidRDefault="003D573B" w:rsidP="003D573B">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Объекты по </w:t>
            </w:r>
          </w:p>
          <w:p w:rsidR="003D573B" w:rsidRPr="00E27EC3" w:rsidRDefault="003D573B" w:rsidP="003D573B">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направлениям</w:t>
            </w:r>
          </w:p>
        </w:tc>
        <w:tc>
          <w:tcPr>
            <w:tcW w:w="13183" w:type="dxa"/>
            <w:gridSpan w:val="3"/>
            <w:tcBorders>
              <w:top w:val="single" w:sz="4" w:space="0" w:color="auto"/>
              <w:left w:val="single" w:sz="4" w:space="0" w:color="auto"/>
              <w:bottom w:val="single" w:sz="4" w:space="0" w:color="auto"/>
              <w:right w:val="single" w:sz="4" w:space="0" w:color="auto"/>
            </w:tcBorders>
            <w:vAlign w:val="center"/>
          </w:tcPr>
          <w:p w:rsidR="003D573B" w:rsidRPr="00E27EC3" w:rsidRDefault="003D573B" w:rsidP="003D573B">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Объекты общественно – деловой зоны по видам общественных центров и видам обслуживания</w:t>
            </w:r>
          </w:p>
        </w:tc>
      </w:tr>
      <w:tr w:rsidR="00E27EC3" w:rsidRPr="00E27EC3" w:rsidTr="00813681">
        <w:tc>
          <w:tcPr>
            <w:tcW w:w="1951" w:type="dxa"/>
            <w:vMerge/>
            <w:tcBorders>
              <w:top w:val="single" w:sz="4" w:space="0" w:color="auto"/>
              <w:left w:val="single" w:sz="4" w:space="0" w:color="auto"/>
              <w:bottom w:val="single" w:sz="4" w:space="0" w:color="auto"/>
              <w:right w:val="single" w:sz="4" w:space="0" w:color="auto"/>
            </w:tcBorders>
            <w:vAlign w:val="center"/>
          </w:tcPr>
          <w:p w:rsidR="003D573B" w:rsidRPr="00E27EC3" w:rsidRDefault="003D573B" w:rsidP="003D573B">
            <w:pPr>
              <w:widowControl w:val="0"/>
              <w:jc w:val="center"/>
              <w:rPr>
                <w:rFonts w:eastAsia="Times New Roman" w:cs="Times New Roman"/>
                <w:color w:val="000000" w:themeColor="text1"/>
                <w:sz w:val="22"/>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3D573B" w:rsidRPr="00E27EC3" w:rsidRDefault="003D573B" w:rsidP="003D573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эпизодического обслуживания</w:t>
            </w:r>
          </w:p>
        </w:tc>
        <w:tc>
          <w:tcPr>
            <w:tcW w:w="3827" w:type="dxa"/>
            <w:tcBorders>
              <w:top w:val="single" w:sz="4" w:space="0" w:color="auto"/>
              <w:left w:val="single" w:sz="4" w:space="0" w:color="auto"/>
              <w:bottom w:val="single" w:sz="4" w:space="0" w:color="auto"/>
              <w:right w:val="single" w:sz="4" w:space="0" w:color="auto"/>
            </w:tcBorders>
            <w:vAlign w:val="center"/>
          </w:tcPr>
          <w:p w:rsidR="003D573B" w:rsidRPr="00E27EC3" w:rsidRDefault="003D573B" w:rsidP="003D573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периодического обслуживания</w:t>
            </w:r>
          </w:p>
        </w:tc>
        <w:tc>
          <w:tcPr>
            <w:tcW w:w="3969" w:type="dxa"/>
            <w:tcBorders>
              <w:top w:val="single" w:sz="4" w:space="0" w:color="auto"/>
              <w:left w:val="single" w:sz="4" w:space="0" w:color="auto"/>
              <w:bottom w:val="single" w:sz="4" w:space="0" w:color="auto"/>
              <w:right w:val="single" w:sz="4" w:space="0" w:color="auto"/>
            </w:tcBorders>
            <w:vAlign w:val="center"/>
          </w:tcPr>
          <w:p w:rsidR="003D573B" w:rsidRPr="00E27EC3" w:rsidRDefault="003D573B" w:rsidP="003D573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повседневного </w:t>
            </w:r>
          </w:p>
          <w:p w:rsidR="003D573B" w:rsidRPr="00E27EC3" w:rsidRDefault="003D573B" w:rsidP="003D573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обслуживания </w:t>
            </w:r>
          </w:p>
        </w:tc>
      </w:tr>
      <w:tr w:rsidR="00E27EC3" w:rsidRPr="00E27EC3" w:rsidTr="00813681">
        <w:tc>
          <w:tcPr>
            <w:tcW w:w="1951" w:type="dxa"/>
            <w:vMerge/>
            <w:tcBorders>
              <w:top w:val="single" w:sz="4" w:space="0" w:color="auto"/>
              <w:left w:val="single" w:sz="4" w:space="0" w:color="auto"/>
              <w:bottom w:val="single" w:sz="4" w:space="0" w:color="auto"/>
              <w:right w:val="single" w:sz="4" w:space="0" w:color="auto"/>
            </w:tcBorders>
            <w:vAlign w:val="center"/>
          </w:tcPr>
          <w:p w:rsidR="00813681" w:rsidRPr="00E27EC3" w:rsidRDefault="00813681" w:rsidP="003D573B">
            <w:pPr>
              <w:widowControl w:val="0"/>
              <w:jc w:val="center"/>
              <w:rPr>
                <w:rFonts w:eastAsia="Times New Roman" w:cs="Times New Roman"/>
                <w:color w:val="000000" w:themeColor="text1"/>
                <w:sz w:val="22"/>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813681" w:rsidRPr="00E27EC3" w:rsidRDefault="00813681" w:rsidP="00813681">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Административный центр</w:t>
            </w:r>
          </w:p>
          <w:p w:rsidR="00813681" w:rsidRPr="00E27EC3" w:rsidRDefault="00813681" w:rsidP="00813681">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муниципального района</w:t>
            </w:r>
          </w:p>
        </w:tc>
        <w:tc>
          <w:tcPr>
            <w:tcW w:w="3827" w:type="dxa"/>
            <w:tcBorders>
              <w:top w:val="single" w:sz="4" w:space="0" w:color="auto"/>
              <w:left w:val="single" w:sz="4" w:space="0" w:color="auto"/>
              <w:bottom w:val="single" w:sz="4" w:space="0" w:color="auto"/>
              <w:right w:val="single" w:sz="4" w:space="0" w:color="auto"/>
            </w:tcBorders>
            <w:vAlign w:val="center"/>
          </w:tcPr>
          <w:p w:rsidR="00813681" w:rsidRPr="00E27EC3" w:rsidRDefault="00813681" w:rsidP="00813681">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Административный центр</w:t>
            </w:r>
          </w:p>
          <w:p w:rsidR="00813681" w:rsidRPr="00E27EC3" w:rsidRDefault="00813681" w:rsidP="00813681">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сельского поселения</w:t>
            </w:r>
          </w:p>
        </w:tc>
        <w:tc>
          <w:tcPr>
            <w:tcW w:w="3969" w:type="dxa"/>
            <w:tcBorders>
              <w:top w:val="single" w:sz="4" w:space="0" w:color="auto"/>
              <w:left w:val="single" w:sz="4" w:space="0" w:color="auto"/>
              <w:bottom w:val="single" w:sz="4" w:space="0" w:color="auto"/>
              <w:right w:val="single" w:sz="4" w:space="0" w:color="auto"/>
            </w:tcBorders>
            <w:vAlign w:val="center"/>
          </w:tcPr>
          <w:p w:rsidR="00813681" w:rsidRPr="00E27EC3" w:rsidRDefault="00813681" w:rsidP="00813681">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Административный центр</w:t>
            </w:r>
          </w:p>
          <w:p w:rsidR="00813681" w:rsidRPr="00E27EC3" w:rsidRDefault="00813681" w:rsidP="00813681">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сельского поселения, </w:t>
            </w:r>
          </w:p>
          <w:p w:rsidR="00813681" w:rsidRPr="00E27EC3" w:rsidRDefault="00813681" w:rsidP="00813681">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населённые пункты</w:t>
            </w:r>
          </w:p>
        </w:tc>
      </w:tr>
      <w:tr w:rsidR="00E27EC3" w:rsidRPr="00E27EC3" w:rsidTr="00813681">
        <w:tc>
          <w:tcPr>
            <w:tcW w:w="1951" w:type="dxa"/>
            <w:tcBorders>
              <w:top w:val="single" w:sz="4" w:space="0" w:color="auto"/>
              <w:left w:val="single" w:sz="4" w:space="0" w:color="auto"/>
              <w:bottom w:val="single" w:sz="4" w:space="0" w:color="auto"/>
              <w:right w:val="single" w:sz="4" w:space="0" w:color="auto"/>
            </w:tcBorders>
            <w:vAlign w:val="center"/>
          </w:tcPr>
          <w:p w:rsidR="00813681" w:rsidRPr="00E27EC3" w:rsidRDefault="00813681" w:rsidP="003D573B">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1</w:t>
            </w:r>
          </w:p>
        </w:tc>
        <w:tc>
          <w:tcPr>
            <w:tcW w:w="5387" w:type="dxa"/>
            <w:tcBorders>
              <w:top w:val="single" w:sz="4" w:space="0" w:color="auto"/>
              <w:left w:val="single" w:sz="4" w:space="0" w:color="auto"/>
              <w:bottom w:val="single" w:sz="4" w:space="0" w:color="auto"/>
              <w:right w:val="single" w:sz="4" w:space="0" w:color="auto"/>
            </w:tcBorders>
            <w:vAlign w:val="center"/>
          </w:tcPr>
          <w:p w:rsidR="00813681" w:rsidRPr="00E27EC3" w:rsidRDefault="00813681" w:rsidP="003D573B">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2</w:t>
            </w:r>
          </w:p>
        </w:tc>
        <w:tc>
          <w:tcPr>
            <w:tcW w:w="3827" w:type="dxa"/>
            <w:tcBorders>
              <w:top w:val="single" w:sz="4" w:space="0" w:color="auto"/>
              <w:left w:val="single" w:sz="4" w:space="0" w:color="auto"/>
              <w:bottom w:val="single" w:sz="4" w:space="0" w:color="auto"/>
              <w:right w:val="single" w:sz="4" w:space="0" w:color="auto"/>
            </w:tcBorders>
            <w:vAlign w:val="center"/>
          </w:tcPr>
          <w:p w:rsidR="00813681" w:rsidRPr="00E27EC3" w:rsidRDefault="00813681" w:rsidP="00813681">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3</w:t>
            </w:r>
          </w:p>
        </w:tc>
        <w:tc>
          <w:tcPr>
            <w:tcW w:w="3969" w:type="dxa"/>
            <w:tcBorders>
              <w:top w:val="single" w:sz="4" w:space="0" w:color="auto"/>
              <w:left w:val="single" w:sz="4" w:space="0" w:color="auto"/>
              <w:bottom w:val="single" w:sz="4" w:space="0" w:color="auto"/>
              <w:right w:val="single" w:sz="4" w:space="0" w:color="auto"/>
            </w:tcBorders>
            <w:vAlign w:val="center"/>
          </w:tcPr>
          <w:p w:rsidR="00813681" w:rsidRPr="00E27EC3" w:rsidRDefault="00813681" w:rsidP="003D573B">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4</w:t>
            </w:r>
          </w:p>
        </w:tc>
      </w:tr>
      <w:tr w:rsidR="00E27EC3" w:rsidRPr="00E27EC3" w:rsidTr="00813681">
        <w:tc>
          <w:tcPr>
            <w:tcW w:w="1951" w:type="dxa"/>
            <w:tcBorders>
              <w:top w:val="single" w:sz="4" w:space="0" w:color="auto"/>
              <w:left w:val="single" w:sz="4" w:space="0" w:color="auto"/>
              <w:bottom w:val="single" w:sz="4" w:space="0" w:color="auto"/>
              <w:right w:val="single" w:sz="4" w:space="0" w:color="auto"/>
            </w:tcBorders>
            <w:vAlign w:val="center"/>
          </w:tcPr>
          <w:p w:rsidR="00813681" w:rsidRPr="00E27EC3" w:rsidRDefault="00813681" w:rsidP="00C54F8C">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pacing w:val="-2"/>
                <w:sz w:val="22"/>
                <w:lang w:eastAsia="ru-RU"/>
              </w:rPr>
              <w:t xml:space="preserve">Административно </w:t>
            </w:r>
            <w:r w:rsidRPr="00E27EC3">
              <w:rPr>
                <w:rFonts w:eastAsia="Times New Roman" w:cs="Times New Roman"/>
                <w:color w:val="000000" w:themeColor="text1"/>
                <w:sz w:val="22"/>
                <w:lang w:eastAsia="ru-RU"/>
              </w:rPr>
              <w:t xml:space="preserve">– деловые и </w:t>
            </w:r>
          </w:p>
          <w:p w:rsidR="00813681" w:rsidRPr="00E27EC3" w:rsidRDefault="00813681" w:rsidP="00C54F8C">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хозяйственные учреждения </w:t>
            </w:r>
          </w:p>
        </w:tc>
        <w:tc>
          <w:tcPr>
            <w:tcW w:w="5387" w:type="dxa"/>
            <w:tcBorders>
              <w:top w:val="single" w:sz="4" w:space="0" w:color="auto"/>
              <w:left w:val="single" w:sz="4" w:space="0" w:color="auto"/>
              <w:bottom w:val="single" w:sz="4" w:space="0" w:color="auto"/>
              <w:right w:val="single" w:sz="4" w:space="0" w:color="auto"/>
            </w:tcBorders>
          </w:tcPr>
          <w:p w:rsidR="00813681" w:rsidRPr="00E27EC3" w:rsidRDefault="00813681" w:rsidP="00D22F3B">
            <w:pPr>
              <w:widowControl w:val="0"/>
              <w:ind w:left="-28"/>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Административно – управленческие комплексы, деловые и банковские структуры, структуры связи, юстиции, жилищно – коммунальные организации, управления внутренних дел, НИИ, проектные и конструкторские институты и др.</w:t>
            </w:r>
          </w:p>
        </w:tc>
        <w:tc>
          <w:tcPr>
            <w:tcW w:w="3827" w:type="dxa"/>
            <w:tcBorders>
              <w:top w:val="single" w:sz="4" w:space="0" w:color="auto"/>
              <w:left w:val="single" w:sz="4" w:space="0" w:color="auto"/>
              <w:bottom w:val="single" w:sz="4" w:space="0" w:color="auto"/>
              <w:right w:val="single" w:sz="4" w:space="0" w:color="auto"/>
            </w:tcBorders>
          </w:tcPr>
          <w:p w:rsidR="00813681" w:rsidRPr="00E27EC3" w:rsidRDefault="00813681" w:rsidP="00D22F3B">
            <w:pPr>
              <w:widowControl w:val="0"/>
              <w:ind w:left="-28"/>
              <w:jc w:val="left"/>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 xml:space="preserve">Административно – хозяйственная служба, отделения связи, полиции, банков, юридические и нотариальные конторы, РЭУ, </w:t>
            </w:r>
            <w:r w:rsidRPr="00E27EC3">
              <w:rPr>
                <w:rFonts w:eastAsia="Times New Roman" w:cs="Times New Roman"/>
                <w:color w:val="000000" w:themeColor="text1"/>
                <w:sz w:val="22"/>
                <w:lang w:eastAsia="ru-RU"/>
              </w:rPr>
              <w:t>пожарные депо</w:t>
            </w:r>
            <w:r w:rsidRPr="00E27EC3">
              <w:rPr>
                <w:rFonts w:eastAsia="Times New Roman" w:cs="Times New Roman"/>
                <w:color w:val="000000" w:themeColor="text1"/>
                <w:spacing w:val="-2"/>
                <w:sz w:val="22"/>
                <w:lang w:eastAsia="ru-RU"/>
              </w:rPr>
              <w:t xml:space="preserve"> </w:t>
            </w:r>
          </w:p>
        </w:tc>
        <w:tc>
          <w:tcPr>
            <w:tcW w:w="3969" w:type="dxa"/>
            <w:tcBorders>
              <w:top w:val="single" w:sz="4" w:space="0" w:color="auto"/>
              <w:left w:val="single" w:sz="4" w:space="0" w:color="auto"/>
              <w:bottom w:val="single" w:sz="4" w:space="0" w:color="auto"/>
              <w:right w:val="single" w:sz="4" w:space="0" w:color="auto"/>
            </w:tcBorders>
          </w:tcPr>
          <w:p w:rsidR="00813681" w:rsidRPr="00E27EC3" w:rsidRDefault="00813681" w:rsidP="00D22F3B">
            <w:pPr>
              <w:widowControl w:val="0"/>
              <w:ind w:left="-28"/>
              <w:jc w:val="left"/>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 xml:space="preserve">Административно – хозяйственное здание, отделение связи, банка, предприятия ЖКХ, опорный пункт охраны порядка </w:t>
            </w:r>
          </w:p>
        </w:tc>
      </w:tr>
      <w:tr w:rsidR="00E27EC3" w:rsidRPr="00E27EC3" w:rsidTr="00813681">
        <w:trPr>
          <w:trHeight w:val="557"/>
        </w:trPr>
        <w:tc>
          <w:tcPr>
            <w:tcW w:w="1951" w:type="dxa"/>
            <w:tcBorders>
              <w:top w:val="single" w:sz="4" w:space="0" w:color="auto"/>
              <w:left w:val="single" w:sz="4" w:space="0" w:color="auto"/>
              <w:bottom w:val="single" w:sz="4" w:space="0" w:color="auto"/>
              <w:right w:val="single" w:sz="4" w:space="0" w:color="auto"/>
            </w:tcBorders>
            <w:vAlign w:val="center"/>
          </w:tcPr>
          <w:p w:rsidR="00813681" w:rsidRPr="00E27EC3" w:rsidRDefault="00813681" w:rsidP="00C54F8C">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Учреждения </w:t>
            </w:r>
          </w:p>
          <w:p w:rsidR="00813681" w:rsidRPr="00E27EC3" w:rsidRDefault="00813681" w:rsidP="00C54F8C">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образования </w:t>
            </w:r>
          </w:p>
        </w:tc>
        <w:tc>
          <w:tcPr>
            <w:tcW w:w="5387" w:type="dxa"/>
            <w:tcBorders>
              <w:top w:val="single" w:sz="4" w:space="0" w:color="auto"/>
              <w:left w:val="single" w:sz="4" w:space="0" w:color="auto"/>
              <w:bottom w:val="single" w:sz="4" w:space="0" w:color="auto"/>
              <w:right w:val="single" w:sz="4" w:space="0" w:color="auto"/>
            </w:tcBorders>
          </w:tcPr>
          <w:p w:rsidR="00813681" w:rsidRPr="00E27EC3" w:rsidRDefault="00813681" w:rsidP="00D22F3B">
            <w:pPr>
              <w:widowControl w:val="0"/>
              <w:ind w:left="-28"/>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Высшие и средние специальные учебные заведения,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3827" w:type="dxa"/>
            <w:tcBorders>
              <w:top w:val="single" w:sz="4" w:space="0" w:color="auto"/>
              <w:left w:val="single" w:sz="4" w:space="0" w:color="auto"/>
              <w:bottom w:val="single" w:sz="4" w:space="0" w:color="auto"/>
              <w:right w:val="single" w:sz="4" w:space="0" w:color="auto"/>
            </w:tcBorders>
          </w:tcPr>
          <w:p w:rsidR="00813681" w:rsidRPr="00E27EC3" w:rsidRDefault="00813681" w:rsidP="00D22F3B">
            <w:pPr>
              <w:widowControl w:val="0"/>
              <w:ind w:left="-28"/>
              <w:jc w:val="left"/>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 xml:space="preserve">Колледжи, лицеи, гимназии, детские школы искусств и творчества, </w:t>
            </w:r>
            <w:r w:rsidRPr="00E27EC3">
              <w:rPr>
                <w:rFonts w:eastAsia="Times New Roman" w:cs="Times New Roman"/>
                <w:color w:val="000000" w:themeColor="text1"/>
                <w:sz w:val="22"/>
                <w:lang w:eastAsia="ru-RU"/>
              </w:rPr>
              <w:t>учреждения дополнительного образования</w:t>
            </w:r>
          </w:p>
        </w:tc>
        <w:tc>
          <w:tcPr>
            <w:tcW w:w="3969" w:type="dxa"/>
            <w:tcBorders>
              <w:top w:val="single" w:sz="4" w:space="0" w:color="auto"/>
              <w:left w:val="single" w:sz="4" w:space="0" w:color="auto"/>
              <w:bottom w:val="single" w:sz="4" w:space="0" w:color="auto"/>
              <w:right w:val="single" w:sz="4" w:space="0" w:color="auto"/>
            </w:tcBorders>
          </w:tcPr>
          <w:p w:rsidR="00813681" w:rsidRPr="00E27EC3" w:rsidRDefault="00813681" w:rsidP="00D22F3B">
            <w:pPr>
              <w:widowControl w:val="0"/>
              <w:ind w:left="-28"/>
              <w:jc w:val="left"/>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Дошкольные организации, общеобразовательные учреждения, учреждения дополнительного образования</w:t>
            </w:r>
          </w:p>
        </w:tc>
      </w:tr>
      <w:tr w:rsidR="00E27EC3" w:rsidRPr="00E27EC3" w:rsidTr="00813681">
        <w:trPr>
          <w:trHeight w:val="557"/>
        </w:trPr>
        <w:tc>
          <w:tcPr>
            <w:tcW w:w="1951" w:type="dxa"/>
            <w:tcBorders>
              <w:top w:val="single" w:sz="4" w:space="0" w:color="auto"/>
              <w:left w:val="single" w:sz="4" w:space="0" w:color="auto"/>
              <w:bottom w:val="single" w:sz="4" w:space="0" w:color="auto"/>
              <w:right w:val="single" w:sz="4" w:space="0" w:color="auto"/>
            </w:tcBorders>
            <w:vAlign w:val="center"/>
          </w:tcPr>
          <w:p w:rsidR="00813681" w:rsidRPr="00E27EC3" w:rsidRDefault="00813681" w:rsidP="00C54F8C">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Учреждения культуры и </w:t>
            </w:r>
          </w:p>
          <w:p w:rsidR="00813681" w:rsidRPr="00E27EC3" w:rsidRDefault="00813681" w:rsidP="00C54F8C">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искусства</w:t>
            </w:r>
          </w:p>
        </w:tc>
        <w:tc>
          <w:tcPr>
            <w:tcW w:w="5387" w:type="dxa"/>
            <w:tcBorders>
              <w:top w:val="single" w:sz="4" w:space="0" w:color="auto"/>
              <w:left w:val="single" w:sz="4" w:space="0" w:color="auto"/>
              <w:bottom w:val="single" w:sz="4" w:space="0" w:color="auto"/>
              <w:right w:val="single" w:sz="4" w:space="0" w:color="auto"/>
            </w:tcBorders>
          </w:tcPr>
          <w:p w:rsidR="00813681" w:rsidRPr="00E27EC3" w:rsidRDefault="00813681" w:rsidP="00D22F3B">
            <w:pPr>
              <w:widowControl w:val="0"/>
              <w:ind w:left="-28"/>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Музейно – выставочные центры, театры и театральные студии, многофункциональные культурно – зрелищные центры, концертные залы, цирк, библиотеки, видеозалы, картинные галереи, зоопарк</w:t>
            </w:r>
          </w:p>
        </w:tc>
        <w:tc>
          <w:tcPr>
            <w:tcW w:w="3827" w:type="dxa"/>
            <w:tcBorders>
              <w:top w:val="single" w:sz="4" w:space="0" w:color="auto"/>
              <w:left w:val="single" w:sz="4" w:space="0" w:color="auto"/>
              <w:bottom w:val="single" w:sz="4" w:space="0" w:color="auto"/>
              <w:right w:val="single" w:sz="4" w:space="0" w:color="auto"/>
            </w:tcBorders>
          </w:tcPr>
          <w:p w:rsidR="00813681" w:rsidRPr="00E27EC3" w:rsidRDefault="00813681" w:rsidP="00D22F3B">
            <w:pPr>
              <w:widowControl w:val="0"/>
              <w:ind w:left="-28"/>
              <w:jc w:val="left"/>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Учреждения клубного типа, клубы по интересам, досуговые центры, библиотеки для взрослых и детей, киноустановки, видео залы</w:t>
            </w:r>
          </w:p>
        </w:tc>
        <w:tc>
          <w:tcPr>
            <w:tcW w:w="3969" w:type="dxa"/>
            <w:tcBorders>
              <w:top w:val="single" w:sz="4" w:space="0" w:color="auto"/>
              <w:left w:val="single" w:sz="4" w:space="0" w:color="auto"/>
              <w:bottom w:val="single" w:sz="4" w:space="0" w:color="auto"/>
              <w:right w:val="single" w:sz="4" w:space="0" w:color="auto"/>
            </w:tcBorders>
          </w:tcPr>
          <w:p w:rsidR="00813681" w:rsidRPr="00E27EC3" w:rsidRDefault="00813681" w:rsidP="00D22F3B">
            <w:pPr>
              <w:widowControl w:val="0"/>
              <w:ind w:left="-28"/>
              <w:jc w:val="left"/>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Учреждения клубного ти-па с киноустановками, филиалы библиотек для взрослых и детей</w:t>
            </w:r>
          </w:p>
        </w:tc>
      </w:tr>
      <w:tr w:rsidR="00E27EC3" w:rsidRPr="00E27EC3" w:rsidTr="00813681">
        <w:trPr>
          <w:trHeight w:val="557"/>
        </w:trPr>
        <w:tc>
          <w:tcPr>
            <w:tcW w:w="1951" w:type="dxa"/>
            <w:tcBorders>
              <w:top w:val="single" w:sz="4" w:space="0" w:color="auto"/>
              <w:left w:val="single" w:sz="4" w:space="0" w:color="auto"/>
              <w:bottom w:val="single" w:sz="4" w:space="0" w:color="auto"/>
              <w:right w:val="single" w:sz="4" w:space="0" w:color="auto"/>
            </w:tcBorders>
            <w:vAlign w:val="center"/>
          </w:tcPr>
          <w:p w:rsidR="00813681" w:rsidRPr="00E27EC3" w:rsidRDefault="00813681" w:rsidP="00C54F8C">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Учреждения здравоохранения и социального обеспечения</w:t>
            </w:r>
          </w:p>
        </w:tc>
        <w:tc>
          <w:tcPr>
            <w:tcW w:w="5387" w:type="dxa"/>
            <w:tcBorders>
              <w:top w:val="single" w:sz="4" w:space="0" w:color="auto"/>
              <w:left w:val="single" w:sz="4" w:space="0" w:color="auto"/>
              <w:bottom w:val="single" w:sz="4" w:space="0" w:color="auto"/>
              <w:right w:val="single" w:sz="4" w:space="0" w:color="auto"/>
            </w:tcBorders>
          </w:tcPr>
          <w:p w:rsidR="00813681" w:rsidRPr="00E27EC3" w:rsidRDefault="00813681" w:rsidP="00D22F3B">
            <w:pPr>
              <w:widowControl w:val="0"/>
              <w:ind w:left="-28"/>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Региональные и межрайонные многопрофильные больницы и диспансеры, клинические реабилитационные и консультативно – диагностические центры, специализированные базовые поликлиники, дома – интернаты разного профиля</w:t>
            </w:r>
          </w:p>
        </w:tc>
        <w:tc>
          <w:tcPr>
            <w:tcW w:w="3827" w:type="dxa"/>
            <w:tcBorders>
              <w:top w:val="single" w:sz="4" w:space="0" w:color="auto"/>
              <w:left w:val="single" w:sz="4" w:space="0" w:color="auto"/>
              <w:bottom w:val="single" w:sz="4" w:space="0" w:color="auto"/>
              <w:right w:val="single" w:sz="4" w:space="0" w:color="auto"/>
            </w:tcBorders>
          </w:tcPr>
          <w:p w:rsidR="00813681" w:rsidRPr="00E27EC3" w:rsidRDefault="00813681" w:rsidP="00D22F3B">
            <w:pPr>
              <w:widowControl w:val="0"/>
              <w:ind w:left="-28"/>
              <w:jc w:val="left"/>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 xml:space="preserve">Участковая больница, поликлиника, выдвижной пункт скорой медицинской помощи, аптека </w:t>
            </w:r>
          </w:p>
        </w:tc>
        <w:tc>
          <w:tcPr>
            <w:tcW w:w="3969" w:type="dxa"/>
            <w:tcBorders>
              <w:top w:val="single" w:sz="4" w:space="0" w:color="auto"/>
              <w:left w:val="single" w:sz="4" w:space="0" w:color="auto"/>
              <w:bottom w:val="single" w:sz="4" w:space="0" w:color="auto"/>
              <w:right w:val="single" w:sz="4" w:space="0" w:color="auto"/>
            </w:tcBorders>
          </w:tcPr>
          <w:p w:rsidR="00813681" w:rsidRPr="00E27EC3" w:rsidRDefault="00813681" w:rsidP="00D22F3B">
            <w:pPr>
              <w:widowControl w:val="0"/>
              <w:ind w:left="-28"/>
              <w:jc w:val="left"/>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Фельдшерско – акушерский пункт, врачебная амбулатория, аптечный пункт</w:t>
            </w:r>
          </w:p>
        </w:tc>
      </w:tr>
      <w:tr w:rsidR="00E27EC3" w:rsidRPr="00E27EC3" w:rsidTr="00813681">
        <w:trPr>
          <w:trHeight w:val="268"/>
        </w:trPr>
        <w:tc>
          <w:tcPr>
            <w:tcW w:w="1951" w:type="dxa"/>
            <w:tcBorders>
              <w:top w:val="single" w:sz="4" w:space="0" w:color="auto"/>
              <w:left w:val="single" w:sz="4" w:space="0" w:color="auto"/>
              <w:bottom w:val="single" w:sz="4" w:space="0" w:color="auto"/>
              <w:right w:val="single" w:sz="4" w:space="0" w:color="auto"/>
            </w:tcBorders>
          </w:tcPr>
          <w:p w:rsidR="00813681" w:rsidRPr="00E27EC3" w:rsidRDefault="00813681" w:rsidP="00813681">
            <w:pPr>
              <w:widowControl w:val="0"/>
              <w:jc w:val="center"/>
              <w:rPr>
                <w:rFonts w:eastAsia="Times New Roman" w:cs="Times New Roman"/>
                <w:b/>
                <w:color w:val="000000" w:themeColor="text1"/>
                <w:sz w:val="22"/>
                <w:lang w:eastAsia="ru-RU"/>
              </w:rPr>
            </w:pPr>
            <w:r w:rsidRPr="00E27EC3">
              <w:rPr>
                <w:rFonts w:eastAsia="Times New Roman" w:cs="Times New Roman"/>
                <w:b/>
                <w:color w:val="000000" w:themeColor="text1"/>
                <w:sz w:val="22"/>
                <w:lang w:eastAsia="ru-RU"/>
              </w:rPr>
              <w:t>1</w:t>
            </w:r>
          </w:p>
        </w:tc>
        <w:tc>
          <w:tcPr>
            <w:tcW w:w="5387" w:type="dxa"/>
            <w:tcBorders>
              <w:top w:val="single" w:sz="4" w:space="0" w:color="auto"/>
              <w:left w:val="single" w:sz="4" w:space="0" w:color="auto"/>
              <w:bottom w:val="single" w:sz="4" w:space="0" w:color="auto"/>
              <w:right w:val="single" w:sz="4" w:space="0" w:color="auto"/>
            </w:tcBorders>
          </w:tcPr>
          <w:p w:rsidR="00813681" w:rsidRPr="00E27EC3" w:rsidRDefault="00813681" w:rsidP="00813681">
            <w:pPr>
              <w:widowControl w:val="0"/>
              <w:ind w:left="-28"/>
              <w:jc w:val="center"/>
              <w:rPr>
                <w:rFonts w:eastAsia="Times New Roman" w:cs="Times New Roman"/>
                <w:b/>
                <w:color w:val="000000" w:themeColor="text1"/>
                <w:sz w:val="22"/>
                <w:lang w:eastAsia="ru-RU"/>
              </w:rPr>
            </w:pPr>
            <w:r w:rsidRPr="00E27EC3">
              <w:rPr>
                <w:rFonts w:eastAsia="Times New Roman" w:cs="Times New Roman"/>
                <w:b/>
                <w:color w:val="000000" w:themeColor="text1"/>
                <w:sz w:val="22"/>
                <w:lang w:eastAsia="ru-RU"/>
              </w:rPr>
              <w:t>2</w:t>
            </w:r>
          </w:p>
        </w:tc>
        <w:tc>
          <w:tcPr>
            <w:tcW w:w="3827" w:type="dxa"/>
            <w:tcBorders>
              <w:top w:val="single" w:sz="4" w:space="0" w:color="auto"/>
              <w:left w:val="single" w:sz="4" w:space="0" w:color="auto"/>
              <w:bottom w:val="single" w:sz="4" w:space="0" w:color="auto"/>
              <w:right w:val="single" w:sz="4" w:space="0" w:color="auto"/>
            </w:tcBorders>
          </w:tcPr>
          <w:p w:rsidR="00813681" w:rsidRPr="00E27EC3" w:rsidRDefault="00813681" w:rsidP="00813681">
            <w:pPr>
              <w:widowControl w:val="0"/>
              <w:ind w:left="-28"/>
              <w:jc w:val="center"/>
              <w:rPr>
                <w:rFonts w:eastAsia="Times New Roman" w:cs="Times New Roman"/>
                <w:b/>
                <w:color w:val="000000" w:themeColor="text1"/>
                <w:sz w:val="22"/>
                <w:lang w:eastAsia="ru-RU"/>
              </w:rPr>
            </w:pPr>
            <w:r w:rsidRPr="00E27EC3">
              <w:rPr>
                <w:rFonts w:eastAsia="Times New Roman" w:cs="Times New Roman"/>
                <w:b/>
                <w:color w:val="000000" w:themeColor="text1"/>
                <w:sz w:val="22"/>
                <w:lang w:eastAsia="ru-RU"/>
              </w:rPr>
              <w:t>3</w:t>
            </w:r>
          </w:p>
        </w:tc>
        <w:tc>
          <w:tcPr>
            <w:tcW w:w="3969" w:type="dxa"/>
            <w:tcBorders>
              <w:top w:val="single" w:sz="4" w:space="0" w:color="auto"/>
              <w:left w:val="single" w:sz="4" w:space="0" w:color="auto"/>
              <w:bottom w:val="single" w:sz="4" w:space="0" w:color="auto"/>
              <w:right w:val="single" w:sz="4" w:space="0" w:color="auto"/>
            </w:tcBorders>
          </w:tcPr>
          <w:p w:rsidR="00813681" w:rsidRPr="00E27EC3" w:rsidRDefault="00813681" w:rsidP="00813681">
            <w:pPr>
              <w:widowControl w:val="0"/>
              <w:ind w:left="-28"/>
              <w:jc w:val="center"/>
              <w:rPr>
                <w:rFonts w:eastAsia="Times New Roman" w:cs="Times New Roman"/>
                <w:b/>
                <w:color w:val="000000" w:themeColor="text1"/>
                <w:spacing w:val="-2"/>
                <w:sz w:val="22"/>
                <w:lang w:eastAsia="ru-RU"/>
              </w:rPr>
            </w:pPr>
            <w:r w:rsidRPr="00E27EC3">
              <w:rPr>
                <w:rFonts w:eastAsia="Times New Roman" w:cs="Times New Roman"/>
                <w:b/>
                <w:color w:val="000000" w:themeColor="text1"/>
                <w:spacing w:val="-2"/>
                <w:sz w:val="22"/>
                <w:lang w:eastAsia="ru-RU"/>
              </w:rPr>
              <w:t>4</w:t>
            </w:r>
          </w:p>
        </w:tc>
      </w:tr>
      <w:tr w:rsidR="00E27EC3" w:rsidRPr="00E27EC3" w:rsidTr="00813681">
        <w:trPr>
          <w:trHeight w:val="557"/>
        </w:trPr>
        <w:tc>
          <w:tcPr>
            <w:tcW w:w="1951" w:type="dxa"/>
            <w:tcBorders>
              <w:top w:val="single" w:sz="4" w:space="0" w:color="auto"/>
              <w:left w:val="single" w:sz="4" w:space="0" w:color="auto"/>
              <w:bottom w:val="single" w:sz="4" w:space="0" w:color="auto"/>
              <w:right w:val="single" w:sz="4" w:space="0" w:color="auto"/>
            </w:tcBorders>
            <w:vAlign w:val="center"/>
          </w:tcPr>
          <w:p w:rsidR="00813681" w:rsidRPr="00E27EC3" w:rsidRDefault="00813681" w:rsidP="00C54F8C">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Физкультурно – спортивные </w:t>
            </w:r>
          </w:p>
          <w:p w:rsidR="00813681" w:rsidRPr="00E27EC3" w:rsidRDefault="00813681" w:rsidP="00C54F8C">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сооружения </w:t>
            </w:r>
          </w:p>
        </w:tc>
        <w:tc>
          <w:tcPr>
            <w:tcW w:w="5387" w:type="dxa"/>
            <w:tcBorders>
              <w:top w:val="single" w:sz="4" w:space="0" w:color="auto"/>
              <w:left w:val="single" w:sz="4" w:space="0" w:color="auto"/>
              <w:bottom w:val="single" w:sz="4" w:space="0" w:color="auto"/>
              <w:right w:val="single" w:sz="4" w:space="0" w:color="auto"/>
            </w:tcBorders>
          </w:tcPr>
          <w:p w:rsidR="00813681" w:rsidRPr="00E27EC3" w:rsidRDefault="00813681" w:rsidP="00D22F3B">
            <w:pPr>
              <w:widowControl w:val="0"/>
              <w:ind w:left="-28"/>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827" w:type="dxa"/>
            <w:tcBorders>
              <w:top w:val="single" w:sz="4" w:space="0" w:color="auto"/>
              <w:left w:val="single" w:sz="4" w:space="0" w:color="auto"/>
              <w:bottom w:val="single" w:sz="4" w:space="0" w:color="auto"/>
              <w:right w:val="single" w:sz="4" w:space="0" w:color="auto"/>
            </w:tcBorders>
          </w:tcPr>
          <w:p w:rsidR="00813681" w:rsidRPr="00E27EC3" w:rsidRDefault="00813681" w:rsidP="00D22F3B">
            <w:pPr>
              <w:widowControl w:val="0"/>
              <w:ind w:left="-28"/>
              <w:jc w:val="left"/>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 xml:space="preserve">Стадионы, спортзалы, бассейны, детские спортивные школы </w:t>
            </w:r>
          </w:p>
        </w:tc>
        <w:tc>
          <w:tcPr>
            <w:tcW w:w="3969" w:type="dxa"/>
            <w:tcBorders>
              <w:top w:val="single" w:sz="4" w:space="0" w:color="auto"/>
              <w:left w:val="single" w:sz="4" w:space="0" w:color="auto"/>
              <w:bottom w:val="single" w:sz="4" w:space="0" w:color="auto"/>
              <w:right w:val="single" w:sz="4" w:space="0" w:color="auto"/>
            </w:tcBorders>
          </w:tcPr>
          <w:p w:rsidR="00813681" w:rsidRPr="00E27EC3" w:rsidRDefault="00813681" w:rsidP="00D22F3B">
            <w:pPr>
              <w:widowControl w:val="0"/>
              <w:ind w:left="-28"/>
              <w:jc w:val="left"/>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 xml:space="preserve">Стадион, спортзал с бассейном совмещенный со школьным </w:t>
            </w:r>
          </w:p>
        </w:tc>
      </w:tr>
      <w:tr w:rsidR="00E27EC3" w:rsidRPr="00E27EC3" w:rsidTr="00813681">
        <w:trPr>
          <w:trHeight w:val="557"/>
        </w:trPr>
        <w:tc>
          <w:tcPr>
            <w:tcW w:w="1951" w:type="dxa"/>
            <w:tcBorders>
              <w:top w:val="single" w:sz="4" w:space="0" w:color="auto"/>
              <w:left w:val="single" w:sz="4" w:space="0" w:color="auto"/>
              <w:bottom w:val="single" w:sz="4" w:space="0" w:color="auto"/>
              <w:right w:val="single" w:sz="4" w:space="0" w:color="auto"/>
            </w:tcBorders>
            <w:vAlign w:val="center"/>
          </w:tcPr>
          <w:p w:rsidR="00813681" w:rsidRPr="00E27EC3" w:rsidRDefault="00813681" w:rsidP="00C54F8C">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Торговля и </w:t>
            </w:r>
          </w:p>
          <w:p w:rsidR="00813681" w:rsidRPr="00E27EC3" w:rsidRDefault="00813681" w:rsidP="00C54F8C">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общественное </w:t>
            </w:r>
          </w:p>
          <w:p w:rsidR="00813681" w:rsidRPr="00E27EC3" w:rsidRDefault="00813681" w:rsidP="00C54F8C">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питание </w:t>
            </w:r>
          </w:p>
        </w:tc>
        <w:tc>
          <w:tcPr>
            <w:tcW w:w="5387" w:type="dxa"/>
            <w:tcBorders>
              <w:top w:val="single" w:sz="4" w:space="0" w:color="auto"/>
              <w:left w:val="single" w:sz="4" w:space="0" w:color="auto"/>
              <w:bottom w:val="single" w:sz="4" w:space="0" w:color="auto"/>
              <w:right w:val="single" w:sz="4" w:space="0" w:color="auto"/>
            </w:tcBorders>
          </w:tcPr>
          <w:p w:rsidR="00813681" w:rsidRPr="00E27EC3" w:rsidRDefault="00813681" w:rsidP="00D22F3B">
            <w:pPr>
              <w:widowControl w:val="0"/>
              <w:ind w:left="-28"/>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Торговые комплексы, оптовые и розничные рынки, ярмарки, предприятия общественного питания (рестораны, бары, кафе и др.)</w:t>
            </w:r>
          </w:p>
        </w:tc>
        <w:tc>
          <w:tcPr>
            <w:tcW w:w="3827" w:type="dxa"/>
            <w:tcBorders>
              <w:top w:val="single" w:sz="4" w:space="0" w:color="auto"/>
              <w:left w:val="single" w:sz="4" w:space="0" w:color="auto"/>
              <w:bottom w:val="single" w:sz="4" w:space="0" w:color="auto"/>
              <w:right w:val="single" w:sz="4" w:space="0" w:color="auto"/>
            </w:tcBorders>
          </w:tcPr>
          <w:p w:rsidR="00813681" w:rsidRPr="00E27EC3" w:rsidRDefault="00813681" w:rsidP="00D22F3B">
            <w:pPr>
              <w:widowControl w:val="0"/>
              <w:ind w:left="-28"/>
              <w:jc w:val="left"/>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Магазины продовольственных и промышленных товаров, предприятия общественного питания</w:t>
            </w:r>
          </w:p>
        </w:tc>
        <w:tc>
          <w:tcPr>
            <w:tcW w:w="3969" w:type="dxa"/>
            <w:tcBorders>
              <w:top w:val="single" w:sz="4" w:space="0" w:color="auto"/>
              <w:left w:val="single" w:sz="4" w:space="0" w:color="auto"/>
              <w:bottom w:val="single" w:sz="4" w:space="0" w:color="auto"/>
              <w:right w:val="single" w:sz="4" w:space="0" w:color="auto"/>
            </w:tcBorders>
          </w:tcPr>
          <w:p w:rsidR="00813681" w:rsidRPr="00E27EC3" w:rsidRDefault="00813681" w:rsidP="00D22F3B">
            <w:pPr>
              <w:widowControl w:val="0"/>
              <w:ind w:left="-28"/>
              <w:jc w:val="left"/>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Магазины продовольственных и промышленных товаров повседневного спроса, пункты общественного питания</w:t>
            </w:r>
          </w:p>
        </w:tc>
      </w:tr>
      <w:tr w:rsidR="00E27EC3" w:rsidRPr="00E27EC3" w:rsidTr="00813681">
        <w:trPr>
          <w:trHeight w:val="268"/>
        </w:trPr>
        <w:tc>
          <w:tcPr>
            <w:tcW w:w="1951" w:type="dxa"/>
            <w:tcBorders>
              <w:top w:val="single" w:sz="4" w:space="0" w:color="auto"/>
              <w:left w:val="single" w:sz="4" w:space="0" w:color="auto"/>
              <w:bottom w:val="single" w:sz="4" w:space="0" w:color="auto"/>
              <w:right w:val="single" w:sz="4" w:space="0" w:color="auto"/>
            </w:tcBorders>
            <w:vAlign w:val="center"/>
          </w:tcPr>
          <w:p w:rsidR="00813681" w:rsidRPr="00E27EC3" w:rsidRDefault="00813681" w:rsidP="00C54F8C">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Учреждения </w:t>
            </w:r>
          </w:p>
          <w:p w:rsidR="00813681" w:rsidRPr="00E27EC3" w:rsidRDefault="00813681" w:rsidP="00C54F8C">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бытового и </w:t>
            </w:r>
          </w:p>
          <w:p w:rsidR="00813681" w:rsidRPr="00E27EC3" w:rsidRDefault="00813681" w:rsidP="00C54F8C">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коммунального </w:t>
            </w:r>
          </w:p>
          <w:p w:rsidR="00813681" w:rsidRPr="00E27EC3" w:rsidRDefault="00813681" w:rsidP="00C54F8C">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обслуживания </w:t>
            </w:r>
          </w:p>
        </w:tc>
        <w:tc>
          <w:tcPr>
            <w:tcW w:w="5387" w:type="dxa"/>
            <w:tcBorders>
              <w:top w:val="single" w:sz="4" w:space="0" w:color="auto"/>
              <w:left w:val="single" w:sz="4" w:space="0" w:color="auto"/>
              <w:bottom w:val="single" w:sz="4" w:space="0" w:color="auto"/>
              <w:right w:val="single" w:sz="4" w:space="0" w:color="auto"/>
            </w:tcBorders>
          </w:tcPr>
          <w:p w:rsidR="00813681" w:rsidRPr="00E27EC3" w:rsidRDefault="00813681" w:rsidP="00D22F3B">
            <w:pPr>
              <w:widowControl w:val="0"/>
              <w:ind w:left="-28"/>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Гостиницы высшей категории, фабрики – прачечные, фабрики централизованного выполнения заказов, дома быта, банно-оздоровительные комплексы, аквапарки, общественные туалеты </w:t>
            </w:r>
          </w:p>
        </w:tc>
        <w:tc>
          <w:tcPr>
            <w:tcW w:w="3827" w:type="dxa"/>
            <w:tcBorders>
              <w:top w:val="single" w:sz="4" w:space="0" w:color="auto"/>
              <w:left w:val="single" w:sz="4" w:space="0" w:color="auto"/>
              <w:bottom w:val="single" w:sz="4" w:space="0" w:color="auto"/>
              <w:right w:val="single" w:sz="4" w:space="0" w:color="auto"/>
            </w:tcBorders>
          </w:tcPr>
          <w:p w:rsidR="00813681" w:rsidRPr="00E27EC3" w:rsidRDefault="00813681" w:rsidP="00D22F3B">
            <w:pPr>
              <w:widowControl w:val="0"/>
              <w:ind w:left="-28"/>
              <w:jc w:val="left"/>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 xml:space="preserve">Предприятия бытового обслуживания, прачечные – химчистки самообслуживания, бани, общественные туалеты </w:t>
            </w:r>
          </w:p>
        </w:tc>
        <w:tc>
          <w:tcPr>
            <w:tcW w:w="3969" w:type="dxa"/>
            <w:tcBorders>
              <w:top w:val="single" w:sz="4" w:space="0" w:color="auto"/>
              <w:left w:val="single" w:sz="4" w:space="0" w:color="auto"/>
              <w:bottom w:val="single" w:sz="4" w:space="0" w:color="auto"/>
              <w:right w:val="single" w:sz="4" w:space="0" w:color="auto"/>
            </w:tcBorders>
          </w:tcPr>
          <w:p w:rsidR="00813681" w:rsidRPr="00E27EC3" w:rsidRDefault="00813681" w:rsidP="00B13B33">
            <w:pPr>
              <w:widowControl w:val="0"/>
              <w:ind w:left="-28"/>
              <w:jc w:val="left"/>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 xml:space="preserve">Предприятия бытового обслуживания, приёмные пункты прачечных – химчисток, бани </w:t>
            </w:r>
          </w:p>
        </w:tc>
      </w:tr>
    </w:tbl>
    <w:p w:rsidR="00551806" w:rsidRPr="00E27EC3" w:rsidRDefault="00551806" w:rsidP="003D573B">
      <w:pPr>
        <w:rPr>
          <w:rFonts w:eastAsia="Times New Roman" w:cs="Times New Roman"/>
          <w:color w:val="000000" w:themeColor="text1"/>
          <w:sz w:val="22"/>
          <w:lang w:eastAsia="ru-RU"/>
        </w:rPr>
        <w:sectPr w:rsidR="00551806" w:rsidRPr="00E27EC3" w:rsidSect="003D573B">
          <w:pgSz w:w="16838" w:h="11906" w:orient="landscape"/>
          <w:pgMar w:top="1418" w:right="1134" w:bottom="567" w:left="1134" w:header="709" w:footer="709" w:gutter="0"/>
          <w:cols w:space="708"/>
          <w:titlePg/>
          <w:docGrid w:linePitch="381"/>
        </w:sectPr>
      </w:pPr>
    </w:p>
    <w:tbl>
      <w:tblPr>
        <w:tblStyle w:val="a7"/>
        <w:tblW w:w="4252" w:type="dxa"/>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07FC7" w:rsidRPr="00E27EC3" w:rsidTr="00551806">
        <w:tc>
          <w:tcPr>
            <w:tcW w:w="4252" w:type="dxa"/>
          </w:tcPr>
          <w:p w:rsidR="00551806" w:rsidRPr="00E27EC3" w:rsidRDefault="00551806" w:rsidP="00551806">
            <w:pPr>
              <w:pStyle w:val="Default"/>
              <w:jc w:val="center"/>
              <w:rPr>
                <w:color w:val="000000" w:themeColor="text1"/>
              </w:rPr>
            </w:pPr>
            <w:r w:rsidRPr="00E27EC3">
              <w:rPr>
                <w:b/>
                <w:color w:val="000000" w:themeColor="text1"/>
              </w:rPr>
              <w:t xml:space="preserve">ПРИЛОЖЕНИЕ </w:t>
            </w:r>
            <w:r w:rsidR="000A47DC" w:rsidRPr="00E27EC3">
              <w:rPr>
                <w:b/>
                <w:color w:val="000000" w:themeColor="text1"/>
              </w:rPr>
              <w:t>Д</w:t>
            </w:r>
            <w:r w:rsidRPr="00E27EC3">
              <w:rPr>
                <w:color w:val="000000" w:themeColor="text1"/>
              </w:rPr>
              <w:t xml:space="preserve"> (рекомендуемое)</w:t>
            </w:r>
          </w:p>
          <w:p w:rsidR="00551806" w:rsidRPr="00E27EC3" w:rsidRDefault="00551806" w:rsidP="00551806">
            <w:pPr>
              <w:pStyle w:val="Default"/>
              <w:jc w:val="center"/>
              <w:rPr>
                <w:color w:val="000000" w:themeColor="text1"/>
              </w:rPr>
            </w:pPr>
            <w:r w:rsidRPr="00E27EC3">
              <w:rPr>
                <w:color w:val="000000" w:themeColor="text1"/>
              </w:rPr>
              <w:t xml:space="preserve">к местным нормативам градостроительного проектирования </w:t>
            </w:r>
            <w:r w:rsidR="00E81DA4" w:rsidRPr="00E27EC3">
              <w:rPr>
                <w:color w:val="000000" w:themeColor="text1"/>
              </w:rPr>
              <w:t>Савеевского</w:t>
            </w:r>
            <w:r w:rsidR="002968A4" w:rsidRPr="00E27EC3">
              <w:rPr>
                <w:color w:val="000000" w:themeColor="text1"/>
              </w:rPr>
              <w:t xml:space="preserve"> сельского поселения Рославльского района</w:t>
            </w:r>
          </w:p>
          <w:p w:rsidR="00551806" w:rsidRPr="00E27EC3" w:rsidRDefault="00551806" w:rsidP="00551806">
            <w:pPr>
              <w:pStyle w:val="Default"/>
              <w:jc w:val="center"/>
              <w:rPr>
                <w:color w:val="000000" w:themeColor="text1"/>
              </w:rPr>
            </w:pPr>
            <w:r w:rsidRPr="00E27EC3">
              <w:rPr>
                <w:color w:val="000000" w:themeColor="text1"/>
              </w:rPr>
              <w:t>Смоленской области</w:t>
            </w:r>
          </w:p>
        </w:tc>
      </w:tr>
    </w:tbl>
    <w:p w:rsidR="00551806" w:rsidRPr="00E27EC3" w:rsidRDefault="00551806" w:rsidP="00551806">
      <w:pPr>
        <w:pStyle w:val="Default"/>
        <w:rPr>
          <w:bCs/>
          <w:color w:val="000000" w:themeColor="text1"/>
        </w:rPr>
      </w:pPr>
    </w:p>
    <w:p w:rsidR="00551806" w:rsidRPr="00E27EC3" w:rsidRDefault="00551806" w:rsidP="00551806">
      <w:pPr>
        <w:widowControl w:val="0"/>
        <w:autoSpaceDE w:val="0"/>
        <w:autoSpaceDN w:val="0"/>
        <w:adjustRightInd w:val="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Нормы расч</w:t>
      </w:r>
      <w:r w:rsidR="009F635C" w:rsidRPr="00E27EC3">
        <w:rPr>
          <w:rFonts w:eastAsia="Times New Roman" w:cs="Times New Roman"/>
          <w:b/>
          <w:bCs/>
          <w:color w:val="000000" w:themeColor="text1"/>
          <w:sz w:val="24"/>
          <w:szCs w:val="24"/>
          <w:lang w:eastAsia="ru-RU"/>
        </w:rPr>
        <w:t>ё</w:t>
      </w:r>
      <w:r w:rsidRPr="00E27EC3">
        <w:rPr>
          <w:rFonts w:eastAsia="Times New Roman" w:cs="Times New Roman"/>
          <w:b/>
          <w:bCs/>
          <w:color w:val="000000" w:themeColor="text1"/>
          <w:sz w:val="24"/>
          <w:szCs w:val="24"/>
          <w:lang w:eastAsia="ru-RU"/>
        </w:rPr>
        <w:t>та учреждений и предприятий обслуживания и размеры земельных участков</w:t>
      </w:r>
    </w:p>
    <w:p w:rsidR="00551806" w:rsidRPr="00E27EC3" w:rsidRDefault="00EC76B5" w:rsidP="00EC76B5">
      <w:pPr>
        <w:jc w:val="righ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Таблица 1</w:t>
      </w:r>
    </w:p>
    <w:p w:rsidR="00EC76B5" w:rsidRPr="00E27EC3" w:rsidRDefault="00EC76B5" w:rsidP="00EC76B5">
      <w:pPr>
        <w:jc w:val="right"/>
        <w:rPr>
          <w:rFonts w:eastAsia="Times New Roman" w:cs="Times New Roman"/>
          <w:color w:val="000000" w:themeColor="text1"/>
          <w:sz w:val="22"/>
          <w:lang w:eastAsia="ru-RU"/>
        </w:rPr>
      </w:pPr>
    </w:p>
    <w:tbl>
      <w:tblPr>
        <w:tblW w:w="15546" w:type="dxa"/>
        <w:jc w:val="center"/>
        <w:tblInd w:w="-1668" w:type="dxa"/>
        <w:tblLayout w:type="fixed"/>
        <w:tblCellMar>
          <w:left w:w="45" w:type="dxa"/>
          <w:right w:w="45" w:type="dxa"/>
        </w:tblCellMar>
        <w:tblLook w:val="0000" w:firstRow="0" w:lastRow="0" w:firstColumn="0" w:lastColumn="0" w:noHBand="0" w:noVBand="0"/>
      </w:tblPr>
      <w:tblGrid>
        <w:gridCol w:w="2756"/>
        <w:gridCol w:w="1276"/>
        <w:gridCol w:w="2977"/>
        <w:gridCol w:w="3118"/>
        <w:gridCol w:w="5419"/>
      </w:tblGrid>
      <w:tr w:rsidR="00E27EC3" w:rsidRPr="00E27EC3" w:rsidTr="00510E69">
        <w:trPr>
          <w:trHeight w:val="1270"/>
          <w:jc w:val="center"/>
        </w:trPr>
        <w:tc>
          <w:tcPr>
            <w:tcW w:w="2756" w:type="dxa"/>
            <w:tcBorders>
              <w:top w:val="single" w:sz="2" w:space="0" w:color="auto"/>
              <w:left w:val="single" w:sz="2" w:space="0" w:color="auto"/>
              <w:bottom w:val="single" w:sz="4" w:space="0" w:color="auto"/>
              <w:right w:val="single" w:sz="2" w:space="0" w:color="auto"/>
            </w:tcBorders>
            <w:vAlign w:val="center"/>
          </w:tcPr>
          <w:p w:rsidR="00813681" w:rsidRPr="00E27EC3" w:rsidRDefault="00813681" w:rsidP="00551806">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Учреждения, предприятия, </w:t>
            </w:r>
          </w:p>
          <w:p w:rsidR="00813681" w:rsidRPr="00E27EC3" w:rsidRDefault="00813681" w:rsidP="00551806">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сооружения</w:t>
            </w:r>
          </w:p>
        </w:tc>
        <w:tc>
          <w:tcPr>
            <w:tcW w:w="1276" w:type="dxa"/>
            <w:tcBorders>
              <w:top w:val="single" w:sz="2" w:space="0" w:color="auto"/>
              <w:left w:val="single" w:sz="2" w:space="0" w:color="auto"/>
              <w:bottom w:val="single" w:sz="4" w:space="0" w:color="auto"/>
              <w:right w:val="single" w:sz="2" w:space="0" w:color="auto"/>
            </w:tcBorders>
            <w:vAlign w:val="center"/>
          </w:tcPr>
          <w:p w:rsidR="00813681" w:rsidRPr="00E27EC3" w:rsidRDefault="00813681" w:rsidP="00551806">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Единица измерения</w:t>
            </w:r>
          </w:p>
        </w:tc>
        <w:tc>
          <w:tcPr>
            <w:tcW w:w="2977" w:type="dxa"/>
            <w:tcBorders>
              <w:top w:val="single" w:sz="2" w:space="0" w:color="auto"/>
              <w:left w:val="single" w:sz="2" w:space="0" w:color="auto"/>
              <w:bottom w:val="single" w:sz="4" w:space="0" w:color="auto"/>
              <w:right w:val="single" w:sz="2" w:space="0" w:color="auto"/>
            </w:tcBorders>
            <w:vAlign w:val="center"/>
          </w:tcPr>
          <w:p w:rsidR="00813681" w:rsidRPr="00E27EC3" w:rsidRDefault="00813681" w:rsidP="00551806">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Рекомендуемая </w:t>
            </w:r>
          </w:p>
          <w:p w:rsidR="00813681" w:rsidRPr="00E27EC3" w:rsidRDefault="00813681" w:rsidP="00551806">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обеспеченность на 1000 жителей (в пределах минимума)</w:t>
            </w:r>
          </w:p>
        </w:tc>
        <w:tc>
          <w:tcPr>
            <w:tcW w:w="3118" w:type="dxa"/>
            <w:tcBorders>
              <w:top w:val="single" w:sz="2" w:space="0" w:color="auto"/>
              <w:left w:val="single" w:sz="2" w:space="0" w:color="auto"/>
              <w:bottom w:val="single" w:sz="4" w:space="0" w:color="auto"/>
              <w:right w:val="single" w:sz="2" w:space="0" w:color="auto"/>
            </w:tcBorders>
            <w:vAlign w:val="center"/>
          </w:tcPr>
          <w:p w:rsidR="00813681" w:rsidRPr="00E27EC3" w:rsidRDefault="00813681" w:rsidP="00551806">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Размер земельного участка, м</w:t>
            </w:r>
            <w:r w:rsidRPr="00E27EC3">
              <w:rPr>
                <w:rFonts w:eastAsia="Times New Roman" w:cs="Times New Roman"/>
                <w:b/>
                <w:bCs/>
                <w:color w:val="000000" w:themeColor="text1"/>
                <w:sz w:val="22"/>
                <w:vertAlign w:val="superscript"/>
                <w:lang w:eastAsia="ru-RU"/>
              </w:rPr>
              <w:t>2</w:t>
            </w:r>
            <w:r w:rsidRPr="00E27EC3">
              <w:rPr>
                <w:rFonts w:eastAsia="Times New Roman" w:cs="Times New Roman"/>
                <w:b/>
                <w:bCs/>
                <w:color w:val="000000" w:themeColor="text1"/>
                <w:sz w:val="22"/>
                <w:lang w:eastAsia="ru-RU"/>
              </w:rPr>
              <w:t>/единица измерения</w:t>
            </w:r>
          </w:p>
        </w:tc>
        <w:tc>
          <w:tcPr>
            <w:tcW w:w="5419" w:type="dxa"/>
            <w:tcBorders>
              <w:top w:val="single" w:sz="2" w:space="0" w:color="auto"/>
              <w:left w:val="single" w:sz="2" w:space="0" w:color="auto"/>
              <w:bottom w:val="single" w:sz="4" w:space="0" w:color="auto"/>
              <w:right w:val="single" w:sz="2" w:space="0" w:color="auto"/>
            </w:tcBorders>
            <w:vAlign w:val="center"/>
          </w:tcPr>
          <w:p w:rsidR="00813681" w:rsidRPr="00E27EC3" w:rsidRDefault="00813681" w:rsidP="00551806">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Примечание</w:t>
            </w:r>
          </w:p>
        </w:tc>
      </w:tr>
      <w:tr w:rsidR="00E27EC3" w:rsidRPr="00E27EC3" w:rsidTr="00510E69">
        <w:trPr>
          <w:jc w:val="center"/>
        </w:trPr>
        <w:tc>
          <w:tcPr>
            <w:tcW w:w="2756" w:type="dxa"/>
            <w:tcBorders>
              <w:top w:val="single" w:sz="4" w:space="0" w:color="auto"/>
              <w:left w:val="single" w:sz="2" w:space="0" w:color="auto"/>
              <w:bottom w:val="single" w:sz="2" w:space="0" w:color="auto"/>
              <w:right w:val="single" w:sz="2" w:space="0" w:color="auto"/>
            </w:tcBorders>
            <w:vAlign w:val="center"/>
          </w:tcPr>
          <w:p w:rsidR="00813681" w:rsidRPr="00E27EC3" w:rsidRDefault="00813681" w:rsidP="00551806">
            <w:pPr>
              <w:widowControl w:val="0"/>
              <w:jc w:val="center"/>
              <w:rPr>
                <w:rFonts w:eastAsia="Times New Roman" w:cs="Times New Roman"/>
                <w:b/>
                <w:bCs/>
                <w:color w:val="000000" w:themeColor="text1"/>
                <w:sz w:val="20"/>
                <w:szCs w:val="20"/>
                <w:lang w:eastAsia="ru-RU"/>
              </w:rPr>
            </w:pPr>
            <w:r w:rsidRPr="00E27EC3">
              <w:rPr>
                <w:rFonts w:eastAsia="Times New Roman" w:cs="Times New Roman"/>
                <w:b/>
                <w:bCs/>
                <w:color w:val="000000" w:themeColor="text1"/>
                <w:sz w:val="20"/>
                <w:szCs w:val="20"/>
                <w:lang w:eastAsia="ru-RU"/>
              </w:rPr>
              <w:t>1</w:t>
            </w:r>
          </w:p>
        </w:tc>
        <w:tc>
          <w:tcPr>
            <w:tcW w:w="1276" w:type="dxa"/>
            <w:tcBorders>
              <w:top w:val="single" w:sz="4" w:space="0" w:color="auto"/>
              <w:left w:val="single" w:sz="2" w:space="0" w:color="auto"/>
              <w:bottom w:val="single" w:sz="2" w:space="0" w:color="auto"/>
              <w:right w:val="single" w:sz="2" w:space="0" w:color="auto"/>
            </w:tcBorders>
            <w:vAlign w:val="center"/>
          </w:tcPr>
          <w:p w:rsidR="00813681" w:rsidRPr="00E27EC3" w:rsidRDefault="00813681" w:rsidP="00551806">
            <w:pPr>
              <w:widowControl w:val="0"/>
              <w:jc w:val="center"/>
              <w:rPr>
                <w:rFonts w:eastAsia="Times New Roman" w:cs="Times New Roman"/>
                <w:b/>
                <w:bCs/>
                <w:color w:val="000000" w:themeColor="text1"/>
                <w:sz w:val="20"/>
                <w:szCs w:val="20"/>
                <w:lang w:eastAsia="ru-RU"/>
              </w:rPr>
            </w:pPr>
            <w:r w:rsidRPr="00E27EC3">
              <w:rPr>
                <w:rFonts w:eastAsia="Times New Roman" w:cs="Times New Roman"/>
                <w:b/>
                <w:bCs/>
                <w:color w:val="000000" w:themeColor="text1"/>
                <w:sz w:val="20"/>
                <w:szCs w:val="20"/>
                <w:lang w:eastAsia="ru-RU"/>
              </w:rPr>
              <w:t>2</w:t>
            </w:r>
          </w:p>
        </w:tc>
        <w:tc>
          <w:tcPr>
            <w:tcW w:w="2977" w:type="dxa"/>
            <w:tcBorders>
              <w:top w:val="single" w:sz="4" w:space="0" w:color="auto"/>
              <w:left w:val="single" w:sz="2" w:space="0" w:color="auto"/>
              <w:bottom w:val="single" w:sz="2" w:space="0" w:color="auto"/>
              <w:right w:val="single" w:sz="2" w:space="0" w:color="auto"/>
            </w:tcBorders>
            <w:vAlign w:val="center"/>
          </w:tcPr>
          <w:p w:rsidR="00813681" w:rsidRPr="00E27EC3" w:rsidRDefault="00813681" w:rsidP="00813681">
            <w:pPr>
              <w:widowControl w:val="0"/>
              <w:jc w:val="center"/>
              <w:rPr>
                <w:rFonts w:eastAsia="Times New Roman" w:cs="Times New Roman"/>
                <w:b/>
                <w:bCs/>
                <w:color w:val="000000" w:themeColor="text1"/>
                <w:sz w:val="20"/>
                <w:szCs w:val="20"/>
                <w:lang w:eastAsia="ru-RU"/>
              </w:rPr>
            </w:pPr>
            <w:r w:rsidRPr="00E27EC3">
              <w:rPr>
                <w:rFonts w:eastAsia="Times New Roman" w:cs="Times New Roman"/>
                <w:b/>
                <w:bCs/>
                <w:color w:val="000000" w:themeColor="text1"/>
                <w:sz w:val="20"/>
                <w:szCs w:val="20"/>
                <w:lang w:eastAsia="ru-RU"/>
              </w:rPr>
              <w:t>3</w:t>
            </w:r>
          </w:p>
        </w:tc>
        <w:tc>
          <w:tcPr>
            <w:tcW w:w="3118" w:type="dxa"/>
            <w:tcBorders>
              <w:top w:val="single" w:sz="4" w:space="0" w:color="auto"/>
              <w:left w:val="single" w:sz="2" w:space="0" w:color="auto"/>
              <w:bottom w:val="single" w:sz="2" w:space="0" w:color="auto"/>
              <w:right w:val="single" w:sz="2" w:space="0" w:color="auto"/>
            </w:tcBorders>
            <w:vAlign w:val="center"/>
          </w:tcPr>
          <w:p w:rsidR="00813681" w:rsidRPr="00E27EC3" w:rsidRDefault="00813681" w:rsidP="00551806">
            <w:pPr>
              <w:widowControl w:val="0"/>
              <w:jc w:val="center"/>
              <w:rPr>
                <w:rFonts w:eastAsia="Times New Roman" w:cs="Times New Roman"/>
                <w:b/>
                <w:bCs/>
                <w:color w:val="000000" w:themeColor="text1"/>
                <w:sz w:val="20"/>
                <w:szCs w:val="20"/>
                <w:lang w:eastAsia="ru-RU"/>
              </w:rPr>
            </w:pPr>
            <w:r w:rsidRPr="00E27EC3">
              <w:rPr>
                <w:rFonts w:eastAsia="Times New Roman" w:cs="Times New Roman"/>
                <w:b/>
                <w:bCs/>
                <w:color w:val="000000" w:themeColor="text1"/>
                <w:sz w:val="20"/>
                <w:szCs w:val="20"/>
                <w:lang w:eastAsia="ru-RU"/>
              </w:rPr>
              <w:t>4</w:t>
            </w:r>
          </w:p>
        </w:tc>
        <w:tc>
          <w:tcPr>
            <w:tcW w:w="5419" w:type="dxa"/>
            <w:tcBorders>
              <w:top w:val="single" w:sz="4" w:space="0" w:color="auto"/>
              <w:left w:val="single" w:sz="2" w:space="0" w:color="auto"/>
              <w:bottom w:val="single" w:sz="2" w:space="0" w:color="auto"/>
              <w:right w:val="single" w:sz="2" w:space="0" w:color="auto"/>
            </w:tcBorders>
            <w:vAlign w:val="center"/>
          </w:tcPr>
          <w:p w:rsidR="00813681" w:rsidRPr="00E27EC3" w:rsidRDefault="00813681" w:rsidP="00551806">
            <w:pPr>
              <w:widowControl w:val="0"/>
              <w:jc w:val="center"/>
              <w:rPr>
                <w:rFonts w:eastAsia="Times New Roman" w:cs="Times New Roman"/>
                <w:b/>
                <w:bCs/>
                <w:color w:val="000000" w:themeColor="text1"/>
                <w:sz w:val="20"/>
                <w:szCs w:val="20"/>
                <w:lang w:eastAsia="ru-RU"/>
              </w:rPr>
            </w:pPr>
            <w:r w:rsidRPr="00E27EC3">
              <w:rPr>
                <w:rFonts w:eastAsia="Times New Roman" w:cs="Times New Roman"/>
                <w:b/>
                <w:bCs/>
                <w:color w:val="000000" w:themeColor="text1"/>
                <w:sz w:val="20"/>
                <w:szCs w:val="20"/>
                <w:lang w:eastAsia="ru-RU"/>
              </w:rPr>
              <w:t>5</w:t>
            </w:r>
          </w:p>
        </w:tc>
      </w:tr>
      <w:tr w:rsidR="00E27EC3" w:rsidRPr="00E27EC3" w:rsidTr="00551806">
        <w:trPr>
          <w:trHeight w:val="312"/>
          <w:jc w:val="center"/>
        </w:trPr>
        <w:tc>
          <w:tcPr>
            <w:tcW w:w="15546" w:type="dxa"/>
            <w:gridSpan w:val="5"/>
            <w:tcBorders>
              <w:top w:val="single" w:sz="2" w:space="0" w:color="auto"/>
              <w:left w:val="single" w:sz="2" w:space="0" w:color="auto"/>
              <w:bottom w:val="single" w:sz="2" w:space="0" w:color="auto"/>
              <w:right w:val="single" w:sz="2" w:space="0" w:color="auto"/>
            </w:tcBorders>
            <w:vAlign w:val="center"/>
          </w:tcPr>
          <w:p w:rsidR="00551806" w:rsidRPr="00E27EC3" w:rsidRDefault="00551806" w:rsidP="00551806">
            <w:pPr>
              <w:widowControl w:val="0"/>
              <w:jc w:val="center"/>
              <w:rPr>
                <w:rFonts w:eastAsia="Times New Roman" w:cs="Times New Roman"/>
                <w:b/>
                <w:bCs/>
                <w:color w:val="000000" w:themeColor="text1"/>
                <w:sz w:val="20"/>
                <w:szCs w:val="20"/>
                <w:lang w:eastAsia="ru-RU"/>
              </w:rPr>
            </w:pPr>
            <w:r w:rsidRPr="00E27EC3">
              <w:rPr>
                <w:rFonts w:eastAsia="Times New Roman" w:cs="Times New Roman"/>
                <w:b/>
                <w:bCs/>
                <w:color w:val="000000" w:themeColor="text1"/>
                <w:sz w:val="20"/>
                <w:szCs w:val="20"/>
                <w:lang w:eastAsia="ru-RU"/>
              </w:rPr>
              <w:t>I. Учреждения образования</w:t>
            </w:r>
          </w:p>
        </w:tc>
      </w:tr>
      <w:tr w:rsidR="00E27EC3" w:rsidRPr="00E27EC3" w:rsidTr="00510E69">
        <w:trPr>
          <w:jc w:val="center"/>
        </w:trPr>
        <w:tc>
          <w:tcPr>
            <w:tcW w:w="2756" w:type="dxa"/>
            <w:vMerge w:val="restart"/>
            <w:tcBorders>
              <w:top w:val="single" w:sz="2" w:space="0" w:color="auto"/>
              <w:left w:val="single" w:sz="2" w:space="0" w:color="auto"/>
              <w:right w:val="single" w:sz="2" w:space="0" w:color="auto"/>
            </w:tcBorders>
            <w:vAlign w:val="center"/>
          </w:tcPr>
          <w:p w:rsidR="00551806" w:rsidRPr="00E27EC3" w:rsidRDefault="00551806" w:rsidP="00EC76B5">
            <w:pPr>
              <w:widowControl w:val="0"/>
              <w:ind w:left="57"/>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Дошкольная </w:t>
            </w:r>
          </w:p>
          <w:p w:rsidR="00551806" w:rsidRPr="00E27EC3" w:rsidRDefault="00481E75" w:rsidP="00EC76B5">
            <w:pPr>
              <w:widowControl w:val="0"/>
              <w:ind w:left="57"/>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организация</w:t>
            </w:r>
          </w:p>
        </w:tc>
        <w:tc>
          <w:tcPr>
            <w:tcW w:w="1276" w:type="dxa"/>
            <w:vMerge w:val="restart"/>
            <w:tcBorders>
              <w:top w:val="single" w:sz="2" w:space="0" w:color="auto"/>
              <w:left w:val="single" w:sz="2" w:space="0" w:color="auto"/>
              <w:right w:val="single" w:sz="2" w:space="0" w:color="auto"/>
            </w:tcBorders>
            <w:vAlign w:val="center"/>
          </w:tcPr>
          <w:p w:rsidR="00551806" w:rsidRPr="00E27EC3" w:rsidRDefault="00551806" w:rsidP="00EC76B5">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bottom w:val="nil"/>
              <w:right w:val="single" w:sz="2" w:space="0" w:color="auto"/>
            </w:tcBorders>
          </w:tcPr>
          <w:p w:rsidR="00551806" w:rsidRPr="00E27EC3" w:rsidRDefault="00551806" w:rsidP="003177D4">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Расч</w:t>
            </w:r>
            <w:r w:rsidR="009F635C" w:rsidRPr="00E27EC3">
              <w:rPr>
                <w:rFonts w:eastAsia="Times New Roman" w:cs="Times New Roman"/>
                <w:color w:val="000000" w:themeColor="text1"/>
                <w:sz w:val="20"/>
                <w:szCs w:val="20"/>
                <w:lang w:eastAsia="ru-RU"/>
              </w:rPr>
              <w:t>ё</w:t>
            </w:r>
            <w:r w:rsidRPr="00E27EC3">
              <w:rPr>
                <w:rFonts w:eastAsia="Times New Roman" w:cs="Times New Roman"/>
                <w:color w:val="000000" w:themeColor="text1"/>
                <w:sz w:val="20"/>
                <w:szCs w:val="20"/>
                <w:lang w:eastAsia="ru-RU"/>
              </w:rPr>
              <w:t>т по демографии с уч</w:t>
            </w:r>
            <w:r w:rsidR="003177D4" w:rsidRPr="00E27EC3">
              <w:rPr>
                <w:rFonts w:eastAsia="Times New Roman" w:cs="Times New Roman"/>
                <w:color w:val="000000" w:themeColor="text1"/>
                <w:sz w:val="20"/>
                <w:szCs w:val="20"/>
                <w:lang w:eastAsia="ru-RU"/>
              </w:rPr>
              <w:t>ё</w:t>
            </w:r>
            <w:r w:rsidRPr="00E27EC3">
              <w:rPr>
                <w:rFonts w:eastAsia="Times New Roman" w:cs="Times New Roman"/>
                <w:color w:val="000000" w:themeColor="text1"/>
                <w:sz w:val="20"/>
                <w:szCs w:val="20"/>
                <w:lang w:eastAsia="ru-RU"/>
              </w:rPr>
              <w:t xml:space="preserve">том численности детей </w:t>
            </w:r>
          </w:p>
        </w:tc>
        <w:tc>
          <w:tcPr>
            <w:tcW w:w="3118" w:type="dxa"/>
            <w:vMerge w:val="restart"/>
            <w:tcBorders>
              <w:top w:val="single" w:sz="2" w:space="0" w:color="auto"/>
              <w:left w:val="single" w:sz="2" w:space="0" w:color="auto"/>
              <w:right w:val="single" w:sz="2" w:space="0" w:color="auto"/>
            </w:tcBorders>
          </w:tcPr>
          <w:p w:rsidR="00551806" w:rsidRPr="00E27EC3" w:rsidRDefault="00551806" w:rsidP="00551806">
            <w:pPr>
              <w:widowControl w:val="0"/>
              <w:ind w:left="30" w:right="9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При вместимости:</w:t>
            </w:r>
          </w:p>
          <w:p w:rsidR="00551806" w:rsidRPr="00E27EC3" w:rsidRDefault="009512A1" w:rsidP="00551806">
            <w:pPr>
              <w:widowControl w:val="0"/>
              <w:ind w:left="30" w:right="9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до 100 мест – 40;</w:t>
            </w:r>
          </w:p>
          <w:p w:rsidR="00551806" w:rsidRPr="00E27EC3" w:rsidRDefault="009512A1" w:rsidP="00551806">
            <w:pPr>
              <w:widowControl w:val="0"/>
              <w:ind w:left="30" w:right="9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свыше 100 мест – 35;</w:t>
            </w:r>
          </w:p>
          <w:p w:rsidR="00551806" w:rsidRPr="00E27EC3" w:rsidRDefault="00551806" w:rsidP="00551806">
            <w:pPr>
              <w:widowControl w:val="0"/>
              <w:ind w:left="30" w:right="97"/>
              <w:rPr>
                <w:rFonts w:eastAsia="Times New Roman" w:cs="Times New Roman"/>
                <w:color w:val="000000" w:themeColor="text1"/>
                <w:spacing w:val="-4"/>
                <w:sz w:val="20"/>
                <w:szCs w:val="20"/>
                <w:lang w:eastAsia="ru-RU"/>
              </w:rPr>
            </w:pPr>
            <w:r w:rsidRPr="00E27EC3">
              <w:rPr>
                <w:rFonts w:eastAsia="Times New Roman" w:cs="Times New Roman"/>
                <w:color w:val="000000" w:themeColor="text1"/>
                <w:sz w:val="20"/>
                <w:szCs w:val="20"/>
                <w:lang w:eastAsia="ru-RU"/>
              </w:rPr>
              <w:t>в комплексе свыше 500 мест – 30.</w:t>
            </w:r>
          </w:p>
          <w:p w:rsidR="00551806" w:rsidRPr="00E27EC3" w:rsidRDefault="00551806" w:rsidP="00813681">
            <w:pPr>
              <w:widowControl w:val="0"/>
              <w:ind w:left="30" w:right="9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В условиях реконструкции размеры земельных участков могут быть</w:t>
            </w:r>
            <w:r w:rsidRPr="00E27EC3">
              <w:rPr>
                <w:rFonts w:eastAsia="Times New Roman" w:cs="Times New Roman"/>
                <w:color w:val="000000" w:themeColor="text1"/>
                <w:spacing w:val="-2"/>
                <w:sz w:val="20"/>
                <w:szCs w:val="20"/>
                <w:lang w:eastAsia="ru-RU"/>
              </w:rPr>
              <w:t xml:space="preserve"> уменьшены</w:t>
            </w:r>
            <w:r w:rsidR="00527C21" w:rsidRPr="00E27EC3">
              <w:rPr>
                <w:rFonts w:eastAsia="Times New Roman" w:cs="Times New Roman"/>
                <w:color w:val="000000" w:themeColor="text1"/>
                <w:sz w:val="20"/>
                <w:szCs w:val="20"/>
                <w:lang w:eastAsia="ru-RU"/>
              </w:rPr>
              <w:t xml:space="preserve"> на 25</w:t>
            </w:r>
            <w:r w:rsidRPr="00E27EC3">
              <w:rPr>
                <w:rFonts w:eastAsia="Times New Roman" w:cs="Times New Roman"/>
                <w:color w:val="000000" w:themeColor="text1"/>
                <w:sz w:val="20"/>
                <w:szCs w:val="20"/>
                <w:lang w:eastAsia="ru-RU"/>
              </w:rPr>
              <w:t>%, при размещении на релье</w:t>
            </w:r>
            <w:r w:rsidR="00527C21" w:rsidRPr="00E27EC3">
              <w:rPr>
                <w:rFonts w:eastAsia="Times New Roman" w:cs="Times New Roman"/>
                <w:color w:val="000000" w:themeColor="text1"/>
                <w:sz w:val="20"/>
                <w:szCs w:val="20"/>
                <w:lang w:eastAsia="ru-RU"/>
              </w:rPr>
              <w:t>фе с уклоном более 20% – на 15</w:t>
            </w:r>
            <w:r w:rsidR="00813681" w:rsidRPr="00E27EC3">
              <w:rPr>
                <w:rFonts w:eastAsia="Times New Roman" w:cs="Times New Roman"/>
                <w:color w:val="000000" w:themeColor="text1"/>
                <w:sz w:val="20"/>
                <w:szCs w:val="20"/>
                <w:lang w:eastAsia="ru-RU"/>
              </w:rPr>
              <w:t>%.</w:t>
            </w:r>
          </w:p>
        </w:tc>
        <w:tc>
          <w:tcPr>
            <w:tcW w:w="5419" w:type="dxa"/>
            <w:vMerge w:val="restart"/>
            <w:tcBorders>
              <w:top w:val="single" w:sz="2" w:space="0" w:color="auto"/>
              <w:left w:val="single" w:sz="2" w:space="0" w:color="auto"/>
              <w:right w:val="single" w:sz="2" w:space="0" w:color="auto"/>
            </w:tcBorders>
          </w:tcPr>
          <w:p w:rsidR="00551806" w:rsidRPr="00E27EC3" w:rsidRDefault="00551806" w:rsidP="00813681">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Уровень обеспеченности детей (0</w:t>
            </w:r>
            <w:r w:rsidR="00481E75" w:rsidRPr="00E27EC3">
              <w:rPr>
                <w:rFonts w:eastAsia="Times New Roman" w:cs="Times New Roman"/>
                <w:color w:val="000000" w:themeColor="text1"/>
                <w:sz w:val="20"/>
                <w:szCs w:val="20"/>
                <w:lang w:eastAsia="ru-RU"/>
              </w:rPr>
              <w:t xml:space="preserve"> – </w:t>
            </w:r>
            <w:r w:rsidRPr="00E27EC3">
              <w:rPr>
                <w:rFonts w:eastAsia="Times New Roman" w:cs="Times New Roman"/>
                <w:color w:val="000000" w:themeColor="text1"/>
                <w:sz w:val="20"/>
                <w:szCs w:val="20"/>
                <w:lang w:eastAsia="ru-RU"/>
              </w:rPr>
              <w:t xml:space="preserve">7 </w:t>
            </w:r>
            <w:r w:rsidR="00813681" w:rsidRPr="00E27EC3">
              <w:rPr>
                <w:rFonts w:eastAsia="Times New Roman" w:cs="Times New Roman"/>
                <w:color w:val="000000" w:themeColor="text1"/>
                <w:sz w:val="20"/>
                <w:szCs w:val="20"/>
                <w:lang w:eastAsia="ru-RU"/>
              </w:rPr>
              <w:t xml:space="preserve">лет) дошкольными организациями </w:t>
            </w:r>
            <w:r w:rsidRPr="00E27EC3">
              <w:rPr>
                <w:rFonts w:eastAsia="Times New Roman" w:cs="Times New Roman"/>
                <w:color w:val="000000" w:themeColor="text1"/>
                <w:spacing w:val="-6"/>
                <w:sz w:val="20"/>
                <w:szCs w:val="20"/>
                <w:lang w:eastAsia="ru-RU"/>
              </w:rPr>
              <w:t>–</w:t>
            </w:r>
            <w:r w:rsidRPr="00E27EC3">
              <w:rPr>
                <w:rFonts w:eastAsia="Times New Roman" w:cs="Times New Roman"/>
                <w:color w:val="000000" w:themeColor="text1"/>
                <w:sz w:val="20"/>
                <w:szCs w:val="20"/>
                <w:lang w:eastAsia="ru-RU"/>
              </w:rPr>
              <w:t xml:space="preserve"> </w:t>
            </w:r>
            <w:r w:rsidRPr="00E27EC3">
              <w:rPr>
                <w:rFonts w:eastAsia="Times New Roman" w:cs="Times New Roman"/>
                <w:color w:val="000000" w:themeColor="text1"/>
                <w:spacing w:val="-6"/>
                <w:sz w:val="20"/>
                <w:szCs w:val="20"/>
                <w:lang w:eastAsia="ru-RU"/>
              </w:rPr>
              <w:t>70</w:t>
            </w:r>
            <w:r w:rsidR="00481E75" w:rsidRPr="00E27EC3">
              <w:rPr>
                <w:rFonts w:eastAsia="Times New Roman" w:cs="Times New Roman"/>
                <w:color w:val="000000" w:themeColor="text1"/>
                <w:spacing w:val="-6"/>
                <w:sz w:val="20"/>
                <w:szCs w:val="20"/>
                <w:lang w:eastAsia="ru-RU"/>
              </w:rPr>
              <w:t xml:space="preserve"> – </w:t>
            </w:r>
            <w:r w:rsidR="00527C21" w:rsidRPr="00E27EC3">
              <w:rPr>
                <w:rFonts w:eastAsia="Times New Roman" w:cs="Times New Roman"/>
                <w:color w:val="000000" w:themeColor="text1"/>
                <w:spacing w:val="-6"/>
                <w:sz w:val="20"/>
                <w:szCs w:val="20"/>
                <w:lang w:eastAsia="ru-RU"/>
              </w:rPr>
              <w:t>85</w:t>
            </w:r>
            <w:r w:rsidRPr="00E27EC3">
              <w:rPr>
                <w:rFonts w:eastAsia="Times New Roman" w:cs="Times New Roman"/>
                <w:color w:val="000000" w:themeColor="text1"/>
                <w:spacing w:val="-6"/>
                <w:sz w:val="20"/>
                <w:szCs w:val="20"/>
                <w:lang w:eastAsia="ru-RU"/>
              </w:rPr>
              <w:t>%</w:t>
            </w:r>
            <w:r w:rsidR="00527C21" w:rsidRPr="00E27EC3">
              <w:rPr>
                <w:rFonts w:eastAsia="Times New Roman" w:cs="Times New Roman"/>
                <w:color w:val="000000" w:themeColor="text1"/>
                <w:spacing w:val="-6"/>
                <w:sz w:val="20"/>
                <w:szCs w:val="20"/>
                <w:lang w:eastAsia="ru-RU"/>
              </w:rPr>
              <w:t>.</w:t>
            </w:r>
          </w:p>
          <w:p w:rsidR="00551806" w:rsidRPr="00E27EC3" w:rsidRDefault="00551806" w:rsidP="00551806">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Нормативы удельных показателей общей площади основных </w:t>
            </w:r>
            <w:r w:rsidR="00813681" w:rsidRPr="00E27EC3">
              <w:rPr>
                <w:rFonts w:eastAsia="Times New Roman" w:cs="Times New Roman"/>
                <w:color w:val="000000" w:themeColor="text1"/>
                <w:spacing w:val="-3"/>
                <w:sz w:val="20"/>
                <w:szCs w:val="20"/>
                <w:lang w:eastAsia="ru-RU"/>
              </w:rPr>
              <w:t xml:space="preserve">видов дошкольных организаций </w:t>
            </w:r>
            <w:r w:rsidRPr="00E27EC3">
              <w:rPr>
                <w:rFonts w:eastAsia="Times New Roman" w:cs="Times New Roman"/>
                <w:color w:val="000000" w:themeColor="text1"/>
                <w:sz w:val="20"/>
                <w:szCs w:val="20"/>
                <w:lang w:eastAsia="ru-RU"/>
              </w:rPr>
              <w:t>– 10,49</w:t>
            </w:r>
            <w:r w:rsidR="00481E75" w:rsidRPr="00E27EC3">
              <w:rPr>
                <w:rFonts w:eastAsia="Times New Roman" w:cs="Times New Roman"/>
                <w:color w:val="000000" w:themeColor="text1"/>
                <w:sz w:val="20"/>
                <w:szCs w:val="20"/>
                <w:lang w:eastAsia="ru-RU"/>
              </w:rPr>
              <w:t xml:space="preserve"> – </w:t>
            </w:r>
            <w:r w:rsidRPr="00E27EC3">
              <w:rPr>
                <w:rFonts w:eastAsia="Times New Roman" w:cs="Times New Roman"/>
                <w:color w:val="000000" w:themeColor="text1"/>
                <w:sz w:val="20"/>
                <w:szCs w:val="20"/>
                <w:lang w:eastAsia="ru-RU"/>
              </w:rPr>
              <w:t>19,59 м</w:t>
            </w:r>
            <w:r w:rsidRPr="00E27EC3">
              <w:rPr>
                <w:rFonts w:eastAsia="Times New Roman" w:cs="Times New Roman"/>
                <w:color w:val="000000" w:themeColor="text1"/>
                <w:sz w:val="20"/>
                <w:szCs w:val="20"/>
                <w:vertAlign w:val="superscript"/>
                <w:lang w:eastAsia="ru-RU"/>
              </w:rPr>
              <w:t>2</w:t>
            </w:r>
            <w:r w:rsidRPr="00E27EC3">
              <w:rPr>
                <w:rFonts w:eastAsia="Times New Roman" w:cs="Times New Roman"/>
                <w:color w:val="000000" w:themeColor="text1"/>
                <w:sz w:val="20"/>
                <w:szCs w:val="20"/>
                <w:lang w:eastAsia="ru-RU"/>
              </w:rPr>
              <w:t xml:space="preserve"> (в зависимости от вместимости, в соответствии с Распоряжением Правительства РФ от 03.07.1996 № 1063-р).</w:t>
            </w:r>
          </w:p>
          <w:p w:rsidR="00B01E85" w:rsidRPr="00E27EC3" w:rsidRDefault="00B01E85" w:rsidP="00551806">
            <w:pPr>
              <w:widowControl w:val="0"/>
              <w:jc w:val="left"/>
              <w:rPr>
                <w:rFonts w:eastAsia="Times New Roman" w:cs="Times New Roman"/>
                <w:color w:val="000000" w:themeColor="text1"/>
                <w:sz w:val="20"/>
                <w:szCs w:val="20"/>
                <w:lang w:eastAsia="ru-RU"/>
              </w:rPr>
            </w:pPr>
          </w:p>
        </w:tc>
      </w:tr>
      <w:tr w:rsidR="00E27EC3" w:rsidRPr="00E27EC3" w:rsidTr="00510E69">
        <w:trPr>
          <w:trHeight w:val="260"/>
          <w:jc w:val="center"/>
        </w:trPr>
        <w:tc>
          <w:tcPr>
            <w:tcW w:w="2756" w:type="dxa"/>
            <w:vMerge/>
            <w:tcBorders>
              <w:left w:val="single" w:sz="2" w:space="0" w:color="auto"/>
              <w:right w:val="single" w:sz="2" w:space="0" w:color="auto"/>
            </w:tcBorders>
            <w:vAlign w:val="center"/>
          </w:tcPr>
          <w:p w:rsidR="00813681" w:rsidRPr="00E27EC3" w:rsidRDefault="00813681" w:rsidP="00EC76B5">
            <w:pPr>
              <w:widowControl w:val="0"/>
              <w:ind w:left="57"/>
              <w:jc w:val="left"/>
              <w:rPr>
                <w:rFonts w:eastAsia="Times New Roman" w:cs="Times New Roman"/>
                <w:color w:val="000000" w:themeColor="text1"/>
                <w:sz w:val="20"/>
                <w:szCs w:val="20"/>
                <w:lang w:eastAsia="ru-RU"/>
              </w:rPr>
            </w:pPr>
          </w:p>
        </w:tc>
        <w:tc>
          <w:tcPr>
            <w:tcW w:w="1276" w:type="dxa"/>
            <w:vMerge/>
            <w:tcBorders>
              <w:left w:val="single" w:sz="2" w:space="0" w:color="auto"/>
              <w:right w:val="single" w:sz="2" w:space="0" w:color="auto"/>
            </w:tcBorders>
            <w:vAlign w:val="center"/>
          </w:tcPr>
          <w:p w:rsidR="00813681" w:rsidRPr="00E27EC3" w:rsidRDefault="00813681" w:rsidP="00EC76B5">
            <w:pPr>
              <w:widowControl w:val="0"/>
              <w:jc w:val="center"/>
              <w:rPr>
                <w:rFonts w:eastAsia="Times New Roman" w:cs="Times New Roman"/>
                <w:color w:val="000000" w:themeColor="text1"/>
                <w:sz w:val="20"/>
                <w:szCs w:val="20"/>
                <w:lang w:eastAsia="ru-RU"/>
              </w:rPr>
            </w:pPr>
          </w:p>
        </w:tc>
        <w:tc>
          <w:tcPr>
            <w:tcW w:w="2977" w:type="dxa"/>
            <w:tcBorders>
              <w:top w:val="nil"/>
              <w:left w:val="single" w:sz="2" w:space="0" w:color="auto"/>
              <w:right w:val="single" w:sz="2" w:space="0" w:color="auto"/>
            </w:tcBorders>
          </w:tcPr>
          <w:p w:rsidR="00813681" w:rsidRPr="00E27EC3" w:rsidRDefault="00813681" w:rsidP="009512A1">
            <w:pPr>
              <w:widowControl w:val="0"/>
              <w:rPr>
                <w:rFonts w:eastAsia="Times New Roman" w:cs="Times New Roman"/>
                <w:color w:val="000000" w:themeColor="text1"/>
                <w:sz w:val="20"/>
                <w:szCs w:val="20"/>
                <w:lang w:eastAsia="ru-RU"/>
              </w:rPr>
            </w:pPr>
          </w:p>
          <w:p w:rsidR="00813681" w:rsidRPr="00E27EC3" w:rsidRDefault="00813681" w:rsidP="009E2D72">
            <w:pPr>
              <w:widowControl w:val="0"/>
              <w:rPr>
                <w:rFonts w:eastAsia="Times New Roman" w:cs="Times New Roman"/>
                <w:color w:val="000000" w:themeColor="text1"/>
                <w:sz w:val="20"/>
                <w:szCs w:val="20"/>
                <w:lang w:eastAsia="ru-RU"/>
              </w:rPr>
            </w:pPr>
          </w:p>
          <w:p w:rsidR="00813681" w:rsidRPr="00E27EC3" w:rsidRDefault="00813681" w:rsidP="00813681">
            <w:pPr>
              <w:widowControl w:val="0"/>
              <w:rPr>
                <w:rFonts w:eastAsia="Times New Roman" w:cs="Times New Roman"/>
                <w:color w:val="000000" w:themeColor="text1"/>
                <w:sz w:val="20"/>
                <w:szCs w:val="20"/>
                <w:lang w:eastAsia="ru-RU"/>
              </w:rPr>
            </w:pPr>
          </w:p>
          <w:p w:rsidR="00813681" w:rsidRPr="00E27EC3" w:rsidRDefault="00813681"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40 – 49</w:t>
            </w:r>
          </w:p>
        </w:tc>
        <w:tc>
          <w:tcPr>
            <w:tcW w:w="3118" w:type="dxa"/>
            <w:vMerge/>
            <w:tcBorders>
              <w:left w:val="single" w:sz="2" w:space="0" w:color="auto"/>
              <w:right w:val="single" w:sz="2" w:space="0" w:color="auto"/>
            </w:tcBorders>
          </w:tcPr>
          <w:p w:rsidR="00813681" w:rsidRPr="00E27EC3" w:rsidRDefault="00813681" w:rsidP="00551806">
            <w:pPr>
              <w:widowControl w:val="0"/>
              <w:ind w:left="30" w:right="97"/>
              <w:rPr>
                <w:rFonts w:eastAsia="Times New Roman" w:cs="Times New Roman"/>
                <w:color w:val="000000" w:themeColor="text1"/>
                <w:sz w:val="20"/>
                <w:szCs w:val="20"/>
                <w:lang w:eastAsia="ru-RU"/>
              </w:rPr>
            </w:pPr>
          </w:p>
        </w:tc>
        <w:tc>
          <w:tcPr>
            <w:tcW w:w="5419" w:type="dxa"/>
            <w:vMerge/>
            <w:tcBorders>
              <w:left w:val="single" w:sz="2" w:space="0" w:color="auto"/>
              <w:right w:val="single" w:sz="2" w:space="0" w:color="auto"/>
            </w:tcBorders>
          </w:tcPr>
          <w:p w:rsidR="00813681" w:rsidRPr="00E27EC3" w:rsidRDefault="00813681" w:rsidP="00551806">
            <w:pPr>
              <w:widowControl w:val="0"/>
              <w:jc w:val="left"/>
              <w:rPr>
                <w:rFonts w:eastAsia="Times New Roman" w:cs="Times New Roman"/>
                <w:color w:val="000000" w:themeColor="text1"/>
                <w:sz w:val="20"/>
                <w:szCs w:val="20"/>
                <w:lang w:eastAsia="ru-RU"/>
              </w:rPr>
            </w:pPr>
          </w:p>
        </w:tc>
      </w:tr>
      <w:tr w:rsidR="00E27EC3" w:rsidRPr="00E27EC3" w:rsidTr="00510E69">
        <w:trPr>
          <w:trHeight w:val="2295"/>
          <w:jc w:val="center"/>
        </w:trPr>
        <w:tc>
          <w:tcPr>
            <w:tcW w:w="2756" w:type="dxa"/>
            <w:tcBorders>
              <w:top w:val="single" w:sz="2" w:space="0" w:color="auto"/>
              <w:left w:val="single" w:sz="2" w:space="0" w:color="auto"/>
              <w:right w:val="single" w:sz="2" w:space="0" w:color="auto"/>
            </w:tcBorders>
            <w:vAlign w:val="center"/>
          </w:tcPr>
          <w:p w:rsidR="00510E69" w:rsidRPr="00E27EC3" w:rsidRDefault="00510E69" w:rsidP="00510E69">
            <w:pPr>
              <w:widowControl w:val="0"/>
              <w:ind w:left="57"/>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Общеобразовательная школа, лицей, гимназия </w:t>
            </w:r>
          </w:p>
        </w:tc>
        <w:tc>
          <w:tcPr>
            <w:tcW w:w="1276" w:type="dxa"/>
            <w:tcBorders>
              <w:top w:val="single" w:sz="2" w:space="0" w:color="auto"/>
              <w:left w:val="single" w:sz="2" w:space="0" w:color="auto"/>
              <w:right w:val="single" w:sz="2" w:space="0" w:color="auto"/>
            </w:tcBorders>
            <w:vAlign w:val="center"/>
          </w:tcPr>
          <w:p w:rsidR="00510E69" w:rsidRPr="00E27EC3" w:rsidRDefault="00510E69" w:rsidP="00EC76B5">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right w:val="single" w:sz="2" w:space="0" w:color="auto"/>
            </w:tcBorders>
          </w:tcPr>
          <w:p w:rsidR="00510E69" w:rsidRPr="00E27EC3" w:rsidRDefault="00510E69"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Расчёт по демографии с учётом уровня охвата школьников</w:t>
            </w:r>
          </w:p>
          <w:p w:rsidR="00510E69" w:rsidRPr="00E27EC3" w:rsidRDefault="00510E69"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для ориентировочных </w:t>
            </w:r>
          </w:p>
          <w:p w:rsidR="00510E69" w:rsidRPr="00E27EC3" w:rsidRDefault="00510E69" w:rsidP="009F635C">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расчётов</w:t>
            </w:r>
          </w:p>
          <w:p w:rsidR="00510E69" w:rsidRPr="00E27EC3" w:rsidRDefault="00510E69" w:rsidP="00551806">
            <w:pPr>
              <w:widowControl w:val="0"/>
              <w:jc w:val="center"/>
              <w:rPr>
                <w:rFonts w:eastAsia="Times New Roman" w:cs="Times New Roman"/>
                <w:color w:val="000000" w:themeColor="text1"/>
                <w:sz w:val="20"/>
                <w:szCs w:val="20"/>
                <w:lang w:eastAsia="ru-RU"/>
              </w:rPr>
            </w:pPr>
          </w:p>
          <w:p w:rsidR="00510E69" w:rsidRPr="00E27EC3" w:rsidRDefault="00510E69"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71</w:t>
            </w:r>
          </w:p>
        </w:tc>
        <w:tc>
          <w:tcPr>
            <w:tcW w:w="3118" w:type="dxa"/>
            <w:tcBorders>
              <w:top w:val="single" w:sz="2" w:space="0" w:color="auto"/>
              <w:left w:val="single" w:sz="2" w:space="0" w:color="auto"/>
              <w:right w:val="single" w:sz="2" w:space="0" w:color="auto"/>
            </w:tcBorders>
          </w:tcPr>
          <w:p w:rsidR="00510E69" w:rsidRPr="00E27EC3" w:rsidRDefault="00510E69" w:rsidP="00551806">
            <w:pPr>
              <w:widowControl w:val="0"/>
              <w:ind w:left="30" w:right="9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При вместимости:</w:t>
            </w:r>
          </w:p>
          <w:p w:rsidR="00510E69" w:rsidRPr="00E27EC3" w:rsidRDefault="00510E69" w:rsidP="00551806">
            <w:pPr>
              <w:widowControl w:val="0"/>
              <w:ind w:left="30" w:right="9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до 400 мест – 50</w:t>
            </w:r>
          </w:p>
          <w:p w:rsidR="00510E69" w:rsidRPr="00E27EC3" w:rsidRDefault="00510E69" w:rsidP="00551806">
            <w:pPr>
              <w:widowControl w:val="0"/>
              <w:ind w:left="30" w:right="9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400 – 500 мест – 60</w:t>
            </w:r>
          </w:p>
          <w:p w:rsidR="00510E69" w:rsidRPr="00E27EC3" w:rsidRDefault="00510E69" w:rsidP="00551806">
            <w:pPr>
              <w:widowControl w:val="0"/>
              <w:ind w:left="30" w:right="9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500 – 600 мест – 50</w:t>
            </w:r>
          </w:p>
          <w:p w:rsidR="00510E69" w:rsidRPr="00E27EC3" w:rsidRDefault="00510E69" w:rsidP="00551806">
            <w:pPr>
              <w:widowControl w:val="0"/>
              <w:ind w:left="30" w:right="9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600 – 800 мест – 40</w:t>
            </w:r>
          </w:p>
          <w:p w:rsidR="00510E69" w:rsidRPr="00E27EC3" w:rsidRDefault="00510E69" w:rsidP="00551806">
            <w:pPr>
              <w:widowControl w:val="0"/>
              <w:ind w:left="30" w:right="9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800 – 1100 мест – 33</w:t>
            </w:r>
          </w:p>
          <w:p w:rsidR="00510E69" w:rsidRPr="00E27EC3" w:rsidRDefault="00510E69" w:rsidP="00551806">
            <w:pPr>
              <w:widowControl w:val="0"/>
              <w:ind w:left="30" w:right="9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1100 – 1500 мест – 21</w:t>
            </w:r>
          </w:p>
          <w:p w:rsidR="00510E69" w:rsidRPr="00E27EC3" w:rsidRDefault="00510E69" w:rsidP="00551806">
            <w:pPr>
              <w:widowControl w:val="0"/>
              <w:ind w:left="30" w:right="9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1500 – 2000 мест – 17</w:t>
            </w:r>
          </w:p>
          <w:p w:rsidR="00510E69" w:rsidRPr="00E27EC3" w:rsidRDefault="00510E69" w:rsidP="00510E69">
            <w:pPr>
              <w:widowControl w:val="0"/>
              <w:ind w:left="28" w:right="57"/>
              <w:rPr>
                <w:rFonts w:eastAsia="Times New Roman" w:cs="Times New Roman"/>
                <w:color w:val="000000" w:themeColor="text1"/>
                <w:sz w:val="20"/>
                <w:szCs w:val="20"/>
                <w:lang w:eastAsia="ru-RU"/>
              </w:rPr>
            </w:pPr>
            <w:r w:rsidRPr="00E27EC3">
              <w:rPr>
                <w:rFonts w:eastAsia="Times New Roman" w:cs="Times New Roman"/>
                <w:color w:val="000000" w:themeColor="text1"/>
                <w:spacing w:val="-2"/>
                <w:sz w:val="20"/>
                <w:szCs w:val="20"/>
                <w:lang w:eastAsia="ru-RU"/>
              </w:rPr>
              <w:t xml:space="preserve">Возможно уменьшение </w:t>
            </w:r>
            <w:r w:rsidRPr="00E27EC3">
              <w:rPr>
                <w:rFonts w:eastAsia="Times New Roman" w:cs="Times New Roman"/>
                <w:color w:val="000000" w:themeColor="text1"/>
                <w:sz w:val="20"/>
                <w:szCs w:val="20"/>
                <w:lang w:eastAsia="ru-RU"/>
              </w:rPr>
              <w:t>в условиях реконструкции – на 20%.</w:t>
            </w:r>
          </w:p>
        </w:tc>
        <w:tc>
          <w:tcPr>
            <w:tcW w:w="5419" w:type="dxa"/>
            <w:tcBorders>
              <w:top w:val="single" w:sz="2" w:space="0" w:color="auto"/>
              <w:left w:val="single" w:sz="2" w:space="0" w:color="auto"/>
              <w:right w:val="single" w:sz="2" w:space="0" w:color="auto"/>
            </w:tcBorders>
          </w:tcPr>
          <w:p w:rsidR="00510E69" w:rsidRPr="00E27EC3" w:rsidRDefault="00510E69" w:rsidP="0055180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Уровень охвата школьников </w:t>
            </w:r>
          </w:p>
          <w:p w:rsidR="00510E69" w:rsidRPr="00E27EC3" w:rsidRDefault="00510E69" w:rsidP="0055180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val="en-US" w:eastAsia="ru-RU"/>
              </w:rPr>
              <w:t>I</w:t>
            </w:r>
            <w:r w:rsidRPr="00E27EC3">
              <w:rPr>
                <w:rFonts w:eastAsia="Times New Roman" w:cs="Times New Roman"/>
                <w:color w:val="000000" w:themeColor="text1"/>
                <w:sz w:val="20"/>
                <w:szCs w:val="20"/>
                <w:lang w:eastAsia="ru-RU"/>
              </w:rPr>
              <w:t xml:space="preserve"> – ХI классов – 100%</w:t>
            </w:r>
          </w:p>
          <w:p w:rsidR="00510E69" w:rsidRPr="00E27EC3" w:rsidRDefault="00510E69" w:rsidP="00527C21">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Нормативы удельных показателей общей площади зданий об</w:t>
            </w:r>
            <w:r w:rsidRPr="00E27EC3">
              <w:rPr>
                <w:rFonts w:eastAsia="Times New Roman" w:cs="Times New Roman"/>
                <w:color w:val="000000" w:themeColor="text1"/>
                <w:spacing w:val="-4"/>
                <w:sz w:val="20"/>
                <w:szCs w:val="20"/>
                <w:lang w:eastAsia="ru-RU"/>
              </w:rPr>
              <w:t xml:space="preserve">щеобразовательных учреждений </w:t>
            </w:r>
            <w:r w:rsidRPr="00E27EC3">
              <w:rPr>
                <w:rFonts w:eastAsia="Times New Roman" w:cs="Times New Roman"/>
                <w:color w:val="000000" w:themeColor="text1"/>
                <w:sz w:val="20"/>
                <w:szCs w:val="20"/>
                <w:lang w:eastAsia="ru-RU"/>
              </w:rPr>
              <w:t>– 10,07 – 22,25 м</w:t>
            </w:r>
            <w:r w:rsidRPr="00E27EC3">
              <w:rPr>
                <w:rFonts w:eastAsia="Times New Roman" w:cs="Times New Roman"/>
                <w:color w:val="000000" w:themeColor="text1"/>
                <w:sz w:val="20"/>
                <w:szCs w:val="20"/>
                <w:vertAlign w:val="superscript"/>
                <w:lang w:eastAsia="ru-RU"/>
              </w:rPr>
              <w:t>2</w:t>
            </w:r>
          </w:p>
          <w:p w:rsidR="00510E69" w:rsidRPr="00E27EC3" w:rsidRDefault="00510E69" w:rsidP="00527C21">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(в зависимости от вместимости, в соответствии с Распоряжением Правительства РФ от 03.07.1996 № 1063-р).</w:t>
            </w:r>
          </w:p>
        </w:tc>
      </w:tr>
      <w:tr w:rsidR="00E27EC3" w:rsidRPr="00E27EC3" w:rsidTr="00510E69">
        <w:trPr>
          <w:jc w:val="center"/>
        </w:trPr>
        <w:tc>
          <w:tcPr>
            <w:tcW w:w="2756" w:type="dxa"/>
            <w:tcBorders>
              <w:top w:val="single" w:sz="4" w:space="0" w:color="auto"/>
              <w:left w:val="single" w:sz="2" w:space="0" w:color="auto"/>
              <w:bottom w:val="single" w:sz="2" w:space="0" w:color="auto"/>
              <w:right w:val="single" w:sz="2" w:space="0" w:color="auto"/>
            </w:tcBorders>
            <w:vAlign w:val="center"/>
          </w:tcPr>
          <w:p w:rsidR="009E2D72" w:rsidRPr="00E27EC3" w:rsidRDefault="009E2D72" w:rsidP="00EC76B5">
            <w:pPr>
              <w:widowControl w:val="0"/>
              <w:ind w:left="57"/>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Школы – интернаты</w:t>
            </w:r>
          </w:p>
        </w:tc>
        <w:tc>
          <w:tcPr>
            <w:tcW w:w="1276" w:type="dxa"/>
            <w:tcBorders>
              <w:top w:val="single" w:sz="4" w:space="0" w:color="auto"/>
              <w:left w:val="single" w:sz="2" w:space="0" w:color="auto"/>
              <w:bottom w:val="single" w:sz="2" w:space="0" w:color="auto"/>
              <w:right w:val="single" w:sz="2" w:space="0" w:color="auto"/>
            </w:tcBorders>
            <w:vAlign w:val="center"/>
          </w:tcPr>
          <w:p w:rsidR="009E2D72" w:rsidRPr="00E27EC3" w:rsidRDefault="009E2D72" w:rsidP="00EC76B5">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По заданию </w:t>
            </w:r>
          </w:p>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на проектирование, </w:t>
            </w:r>
          </w:p>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фактическая </w:t>
            </w:r>
          </w:p>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обеспеченность 2,8</w:t>
            </w:r>
          </w:p>
        </w:tc>
        <w:tc>
          <w:tcPr>
            <w:tcW w:w="3118" w:type="dxa"/>
            <w:tcBorders>
              <w:top w:val="single" w:sz="4" w:space="0" w:color="auto"/>
              <w:left w:val="single" w:sz="2" w:space="0" w:color="auto"/>
              <w:bottom w:val="single" w:sz="2" w:space="0" w:color="auto"/>
              <w:right w:val="single" w:sz="2" w:space="0" w:color="auto"/>
            </w:tcBorders>
          </w:tcPr>
          <w:p w:rsidR="009E2D72" w:rsidRPr="00E27EC3" w:rsidRDefault="009E2D72" w:rsidP="00551806">
            <w:pPr>
              <w:widowControl w:val="0"/>
              <w:ind w:left="30" w:right="9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При вместимости:</w:t>
            </w:r>
          </w:p>
          <w:p w:rsidR="009E2D72" w:rsidRPr="00E27EC3" w:rsidRDefault="009E2D72" w:rsidP="00551806">
            <w:pPr>
              <w:widowControl w:val="0"/>
              <w:ind w:left="30" w:right="9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200 – 300 мест – 70</w:t>
            </w:r>
          </w:p>
          <w:p w:rsidR="009E2D72" w:rsidRPr="00E27EC3" w:rsidRDefault="009E2D72" w:rsidP="00551806">
            <w:pPr>
              <w:widowControl w:val="0"/>
              <w:ind w:left="30" w:right="9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300 – 500 мест – 65</w:t>
            </w:r>
          </w:p>
          <w:p w:rsidR="009E2D72" w:rsidRPr="00E27EC3" w:rsidRDefault="009E2D72" w:rsidP="00551806">
            <w:pPr>
              <w:widowControl w:val="0"/>
              <w:ind w:left="30" w:right="9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500 и более мест – 45</w:t>
            </w:r>
          </w:p>
        </w:tc>
        <w:tc>
          <w:tcPr>
            <w:tcW w:w="5419" w:type="dxa"/>
            <w:tcBorders>
              <w:top w:val="single" w:sz="4" w:space="0" w:color="auto"/>
              <w:left w:val="single" w:sz="2" w:space="0" w:color="auto"/>
              <w:bottom w:val="single" w:sz="2" w:space="0" w:color="auto"/>
              <w:right w:val="single" w:sz="2" w:space="0" w:color="auto"/>
            </w:tcBorders>
          </w:tcPr>
          <w:p w:rsidR="009E2D72" w:rsidRPr="00E27EC3" w:rsidRDefault="009E2D72" w:rsidP="00551806">
            <w:pPr>
              <w:widowControl w:val="0"/>
              <w:ind w:right="57"/>
              <w:rPr>
                <w:rFonts w:eastAsia="Times New Roman" w:cs="Times New Roman"/>
                <w:color w:val="000000" w:themeColor="text1"/>
                <w:spacing w:val="-2"/>
                <w:sz w:val="20"/>
                <w:szCs w:val="20"/>
                <w:lang w:eastAsia="ru-RU"/>
              </w:rPr>
            </w:pPr>
            <w:r w:rsidRPr="00E27EC3">
              <w:rPr>
                <w:rFonts w:eastAsia="Times New Roman" w:cs="Times New Roman"/>
                <w:color w:val="000000" w:themeColor="text1"/>
                <w:spacing w:val="-2"/>
                <w:sz w:val="20"/>
                <w:szCs w:val="20"/>
                <w:lang w:eastAsia="ru-RU"/>
              </w:rPr>
              <w:t>При размещении на земельном участке школы здания интерната (спального кор</w:t>
            </w:r>
            <w:r w:rsidRPr="00E27EC3">
              <w:rPr>
                <w:rFonts w:eastAsia="Times New Roman" w:cs="Times New Roman"/>
                <w:color w:val="000000" w:themeColor="text1"/>
                <w:spacing w:val="-3"/>
                <w:sz w:val="20"/>
                <w:szCs w:val="20"/>
                <w:lang w:eastAsia="ru-RU"/>
              </w:rPr>
              <w:t>пуса) площадь земель</w:t>
            </w:r>
            <w:r w:rsidRPr="00E27EC3">
              <w:rPr>
                <w:rFonts w:eastAsia="Times New Roman" w:cs="Times New Roman"/>
                <w:color w:val="000000" w:themeColor="text1"/>
                <w:spacing w:val="-2"/>
                <w:sz w:val="20"/>
                <w:szCs w:val="20"/>
                <w:lang w:eastAsia="ru-RU"/>
              </w:rPr>
              <w:t>ного участка следует увеличить на 0,2 га.</w:t>
            </w:r>
          </w:p>
        </w:tc>
      </w:tr>
      <w:tr w:rsidR="00E27EC3" w:rsidRPr="00E27EC3" w:rsidTr="00510E69">
        <w:trPr>
          <w:jc w:val="center"/>
        </w:trPr>
        <w:tc>
          <w:tcPr>
            <w:tcW w:w="2756" w:type="dxa"/>
            <w:tcBorders>
              <w:top w:val="single" w:sz="4" w:space="0" w:color="auto"/>
              <w:left w:val="single" w:sz="2" w:space="0" w:color="auto"/>
              <w:bottom w:val="single" w:sz="2" w:space="0" w:color="auto"/>
              <w:right w:val="single" w:sz="2" w:space="0" w:color="auto"/>
            </w:tcBorders>
            <w:vAlign w:val="center"/>
          </w:tcPr>
          <w:p w:rsidR="00813681" w:rsidRPr="00E27EC3" w:rsidRDefault="00813681" w:rsidP="00813681">
            <w:pPr>
              <w:widowControl w:val="0"/>
              <w:jc w:val="center"/>
              <w:rPr>
                <w:rFonts w:eastAsia="Times New Roman" w:cs="Times New Roman"/>
                <w:b/>
                <w:bCs/>
                <w:color w:val="000000" w:themeColor="text1"/>
                <w:sz w:val="20"/>
                <w:szCs w:val="20"/>
                <w:lang w:eastAsia="ru-RU"/>
              </w:rPr>
            </w:pPr>
            <w:r w:rsidRPr="00E27EC3">
              <w:rPr>
                <w:rFonts w:eastAsia="Times New Roman" w:cs="Times New Roman"/>
                <w:b/>
                <w:bCs/>
                <w:color w:val="000000" w:themeColor="text1"/>
                <w:sz w:val="20"/>
                <w:szCs w:val="20"/>
                <w:lang w:eastAsia="ru-RU"/>
              </w:rPr>
              <w:t>1</w:t>
            </w:r>
          </w:p>
        </w:tc>
        <w:tc>
          <w:tcPr>
            <w:tcW w:w="1276" w:type="dxa"/>
            <w:tcBorders>
              <w:top w:val="single" w:sz="4" w:space="0" w:color="auto"/>
              <w:left w:val="single" w:sz="2" w:space="0" w:color="auto"/>
              <w:bottom w:val="single" w:sz="2" w:space="0" w:color="auto"/>
              <w:right w:val="single" w:sz="2" w:space="0" w:color="auto"/>
            </w:tcBorders>
            <w:vAlign w:val="center"/>
          </w:tcPr>
          <w:p w:rsidR="00813681" w:rsidRPr="00E27EC3" w:rsidRDefault="00813681" w:rsidP="00813681">
            <w:pPr>
              <w:widowControl w:val="0"/>
              <w:jc w:val="center"/>
              <w:rPr>
                <w:rFonts w:eastAsia="Times New Roman" w:cs="Times New Roman"/>
                <w:b/>
                <w:bCs/>
                <w:color w:val="000000" w:themeColor="text1"/>
                <w:sz w:val="20"/>
                <w:szCs w:val="20"/>
                <w:lang w:eastAsia="ru-RU"/>
              </w:rPr>
            </w:pPr>
            <w:r w:rsidRPr="00E27EC3">
              <w:rPr>
                <w:rFonts w:eastAsia="Times New Roman" w:cs="Times New Roman"/>
                <w:b/>
                <w:bCs/>
                <w:color w:val="000000" w:themeColor="text1"/>
                <w:sz w:val="20"/>
                <w:szCs w:val="20"/>
                <w:lang w:eastAsia="ru-RU"/>
              </w:rPr>
              <w:t>2</w:t>
            </w:r>
          </w:p>
        </w:tc>
        <w:tc>
          <w:tcPr>
            <w:tcW w:w="2977" w:type="dxa"/>
            <w:tcBorders>
              <w:top w:val="single" w:sz="4" w:space="0" w:color="auto"/>
              <w:left w:val="single" w:sz="2" w:space="0" w:color="auto"/>
              <w:bottom w:val="single" w:sz="2" w:space="0" w:color="auto"/>
              <w:right w:val="single" w:sz="2" w:space="0" w:color="auto"/>
            </w:tcBorders>
            <w:vAlign w:val="center"/>
          </w:tcPr>
          <w:p w:rsidR="00813681" w:rsidRPr="00E27EC3" w:rsidRDefault="00813681" w:rsidP="00813681">
            <w:pPr>
              <w:widowControl w:val="0"/>
              <w:jc w:val="center"/>
              <w:rPr>
                <w:rFonts w:eastAsia="Times New Roman" w:cs="Times New Roman"/>
                <w:b/>
                <w:bCs/>
                <w:color w:val="000000" w:themeColor="text1"/>
                <w:sz w:val="20"/>
                <w:szCs w:val="20"/>
                <w:lang w:eastAsia="ru-RU"/>
              </w:rPr>
            </w:pPr>
            <w:r w:rsidRPr="00E27EC3">
              <w:rPr>
                <w:rFonts w:eastAsia="Times New Roman" w:cs="Times New Roman"/>
                <w:b/>
                <w:bCs/>
                <w:color w:val="000000" w:themeColor="text1"/>
                <w:sz w:val="20"/>
                <w:szCs w:val="20"/>
                <w:lang w:eastAsia="ru-RU"/>
              </w:rPr>
              <w:t>3</w:t>
            </w:r>
          </w:p>
        </w:tc>
        <w:tc>
          <w:tcPr>
            <w:tcW w:w="3118" w:type="dxa"/>
            <w:tcBorders>
              <w:top w:val="single" w:sz="4" w:space="0" w:color="auto"/>
              <w:left w:val="single" w:sz="2" w:space="0" w:color="auto"/>
              <w:bottom w:val="single" w:sz="2" w:space="0" w:color="auto"/>
              <w:right w:val="single" w:sz="2" w:space="0" w:color="auto"/>
            </w:tcBorders>
            <w:vAlign w:val="center"/>
          </w:tcPr>
          <w:p w:rsidR="00813681" w:rsidRPr="00E27EC3" w:rsidRDefault="00813681" w:rsidP="00813681">
            <w:pPr>
              <w:widowControl w:val="0"/>
              <w:jc w:val="center"/>
              <w:rPr>
                <w:rFonts w:eastAsia="Times New Roman" w:cs="Times New Roman"/>
                <w:b/>
                <w:bCs/>
                <w:color w:val="000000" w:themeColor="text1"/>
                <w:sz w:val="20"/>
                <w:szCs w:val="20"/>
                <w:lang w:eastAsia="ru-RU"/>
              </w:rPr>
            </w:pPr>
            <w:r w:rsidRPr="00E27EC3">
              <w:rPr>
                <w:rFonts w:eastAsia="Times New Roman" w:cs="Times New Roman"/>
                <w:b/>
                <w:bCs/>
                <w:color w:val="000000" w:themeColor="text1"/>
                <w:sz w:val="20"/>
                <w:szCs w:val="20"/>
                <w:lang w:eastAsia="ru-RU"/>
              </w:rPr>
              <w:t>4</w:t>
            </w:r>
          </w:p>
        </w:tc>
        <w:tc>
          <w:tcPr>
            <w:tcW w:w="5419" w:type="dxa"/>
            <w:tcBorders>
              <w:top w:val="single" w:sz="4" w:space="0" w:color="auto"/>
              <w:left w:val="single" w:sz="2" w:space="0" w:color="auto"/>
              <w:bottom w:val="single" w:sz="2" w:space="0" w:color="auto"/>
              <w:right w:val="single" w:sz="2" w:space="0" w:color="auto"/>
            </w:tcBorders>
            <w:vAlign w:val="center"/>
          </w:tcPr>
          <w:p w:rsidR="00813681" w:rsidRPr="00E27EC3" w:rsidRDefault="00813681" w:rsidP="00813681">
            <w:pPr>
              <w:widowControl w:val="0"/>
              <w:jc w:val="center"/>
              <w:rPr>
                <w:rFonts w:eastAsia="Times New Roman" w:cs="Times New Roman"/>
                <w:b/>
                <w:bCs/>
                <w:color w:val="000000" w:themeColor="text1"/>
                <w:sz w:val="20"/>
                <w:szCs w:val="20"/>
                <w:lang w:eastAsia="ru-RU"/>
              </w:rPr>
            </w:pPr>
            <w:r w:rsidRPr="00E27EC3">
              <w:rPr>
                <w:rFonts w:eastAsia="Times New Roman" w:cs="Times New Roman"/>
                <w:b/>
                <w:bCs/>
                <w:color w:val="000000" w:themeColor="text1"/>
                <w:sz w:val="20"/>
                <w:szCs w:val="20"/>
                <w:lang w:eastAsia="ru-RU"/>
              </w:rPr>
              <w:t>5</w:t>
            </w:r>
          </w:p>
        </w:tc>
      </w:tr>
      <w:tr w:rsidR="00E27EC3" w:rsidRPr="00E27EC3" w:rsidTr="00C55151">
        <w:trPr>
          <w:trHeight w:val="1943"/>
          <w:jc w:val="center"/>
        </w:trPr>
        <w:tc>
          <w:tcPr>
            <w:tcW w:w="2756" w:type="dxa"/>
            <w:tcBorders>
              <w:top w:val="single" w:sz="4" w:space="0" w:color="auto"/>
              <w:left w:val="single" w:sz="2" w:space="0" w:color="auto"/>
              <w:right w:val="single" w:sz="2" w:space="0" w:color="auto"/>
            </w:tcBorders>
            <w:vAlign w:val="center"/>
          </w:tcPr>
          <w:p w:rsidR="009E2D72" w:rsidRPr="00E27EC3" w:rsidRDefault="009E2D72" w:rsidP="00EC76B5">
            <w:pPr>
              <w:widowControl w:val="0"/>
              <w:ind w:left="57"/>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Учреждения начального</w:t>
            </w:r>
          </w:p>
          <w:p w:rsidR="009E2D72" w:rsidRPr="00E27EC3" w:rsidRDefault="009E2D72" w:rsidP="00EC76B5">
            <w:pPr>
              <w:widowControl w:val="0"/>
              <w:ind w:left="57"/>
              <w:jc w:val="left"/>
              <w:rPr>
                <w:rFonts w:eastAsia="Times New Roman" w:cs="Times New Roman"/>
                <w:color w:val="000000" w:themeColor="text1"/>
                <w:sz w:val="20"/>
                <w:szCs w:val="20"/>
                <w:lang w:eastAsia="ru-RU"/>
              </w:rPr>
            </w:pPr>
            <w:r w:rsidRPr="00E27EC3">
              <w:rPr>
                <w:rFonts w:eastAsia="Times New Roman" w:cs="Times New Roman"/>
                <w:color w:val="000000" w:themeColor="text1"/>
                <w:spacing w:val="-4"/>
                <w:sz w:val="20"/>
                <w:szCs w:val="20"/>
                <w:lang w:eastAsia="ru-RU"/>
              </w:rPr>
              <w:t>профессионального</w:t>
            </w:r>
          </w:p>
          <w:p w:rsidR="009E2D72" w:rsidRPr="00E27EC3" w:rsidRDefault="009E2D72" w:rsidP="00EC76B5">
            <w:pPr>
              <w:widowControl w:val="0"/>
              <w:ind w:left="57"/>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образования</w:t>
            </w:r>
          </w:p>
        </w:tc>
        <w:tc>
          <w:tcPr>
            <w:tcW w:w="1276" w:type="dxa"/>
            <w:tcBorders>
              <w:top w:val="single" w:sz="4" w:space="0" w:color="auto"/>
              <w:left w:val="single" w:sz="2" w:space="0" w:color="auto"/>
              <w:right w:val="single" w:sz="2" w:space="0" w:color="auto"/>
            </w:tcBorders>
            <w:vAlign w:val="center"/>
          </w:tcPr>
          <w:p w:rsidR="009E2D72" w:rsidRPr="00E27EC3" w:rsidRDefault="009E2D72" w:rsidP="00EC76B5">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right w:val="single" w:sz="2" w:space="0" w:color="auto"/>
            </w:tcBorders>
            <w:vAlign w:val="center"/>
          </w:tcPr>
          <w:p w:rsidR="009E2D72" w:rsidRPr="00E27EC3" w:rsidRDefault="009E2D72" w:rsidP="00C55151">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По заданию</w:t>
            </w:r>
          </w:p>
          <w:p w:rsidR="009E2D72" w:rsidRPr="00E27EC3" w:rsidRDefault="009E2D72" w:rsidP="00C55151">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на проектирование</w:t>
            </w:r>
          </w:p>
        </w:tc>
        <w:tc>
          <w:tcPr>
            <w:tcW w:w="3118" w:type="dxa"/>
            <w:tcBorders>
              <w:top w:val="single" w:sz="4" w:space="0" w:color="auto"/>
              <w:left w:val="single" w:sz="2" w:space="0" w:color="auto"/>
              <w:right w:val="single" w:sz="2" w:space="0" w:color="auto"/>
            </w:tcBorders>
          </w:tcPr>
          <w:p w:rsidR="009E2D72" w:rsidRPr="00E27EC3" w:rsidRDefault="009E2D72" w:rsidP="00551806">
            <w:pPr>
              <w:widowControl w:val="0"/>
              <w:ind w:left="30" w:right="97"/>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По таблице 2 настоящего приложения.</w:t>
            </w:r>
          </w:p>
          <w:p w:rsidR="009E2D72" w:rsidRPr="00E27EC3" w:rsidRDefault="009E2D72" w:rsidP="00551806">
            <w:pPr>
              <w:widowControl w:val="0"/>
              <w:ind w:left="30" w:right="97"/>
              <w:jc w:val="center"/>
              <w:rPr>
                <w:rFonts w:eastAsia="Times New Roman" w:cs="Times New Roman"/>
                <w:color w:val="000000" w:themeColor="text1"/>
                <w:sz w:val="20"/>
                <w:szCs w:val="20"/>
                <w:lang w:eastAsia="ru-RU"/>
              </w:rPr>
            </w:pPr>
          </w:p>
          <w:p w:rsidR="009E2D72" w:rsidRPr="00E27EC3" w:rsidRDefault="009E2D72" w:rsidP="00551806">
            <w:pPr>
              <w:widowControl w:val="0"/>
              <w:ind w:left="30" w:right="97"/>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Возможно уменьшение</w:t>
            </w:r>
            <w:r w:rsidR="00527C21" w:rsidRPr="00E27EC3">
              <w:rPr>
                <w:rFonts w:eastAsia="Times New Roman" w:cs="Times New Roman"/>
                <w:color w:val="000000" w:themeColor="text1"/>
                <w:sz w:val="20"/>
                <w:szCs w:val="20"/>
                <w:lang w:eastAsia="ru-RU"/>
              </w:rPr>
              <w:t xml:space="preserve"> в условиях реконструкции на 20</w:t>
            </w:r>
            <w:r w:rsidRPr="00E27EC3">
              <w:rPr>
                <w:rFonts w:eastAsia="Times New Roman" w:cs="Times New Roman"/>
                <w:color w:val="000000" w:themeColor="text1"/>
                <w:sz w:val="20"/>
                <w:szCs w:val="20"/>
                <w:lang w:eastAsia="ru-RU"/>
              </w:rPr>
              <w:t>%.</w:t>
            </w:r>
          </w:p>
        </w:tc>
        <w:tc>
          <w:tcPr>
            <w:tcW w:w="5419" w:type="dxa"/>
            <w:tcBorders>
              <w:top w:val="single" w:sz="4" w:space="0" w:color="auto"/>
              <w:left w:val="single" w:sz="2" w:space="0" w:color="auto"/>
              <w:right w:val="single" w:sz="2" w:space="0" w:color="auto"/>
            </w:tcBorders>
          </w:tcPr>
          <w:p w:rsidR="009E2D72" w:rsidRPr="00E27EC3" w:rsidRDefault="009E2D72" w:rsidP="00C55151">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Размеры жилой зоны, учебных и вспомогательных хозяйств, полигонов и автодромов в указанные размеры не входят. </w:t>
            </w:r>
            <w:r w:rsidRPr="00E27EC3">
              <w:rPr>
                <w:rFonts w:eastAsia="Times New Roman" w:cs="Times New Roman"/>
                <w:color w:val="000000" w:themeColor="text1"/>
                <w:spacing w:val="-2"/>
                <w:sz w:val="20"/>
                <w:szCs w:val="20"/>
                <w:lang w:eastAsia="ru-RU"/>
              </w:rPr>
              <w:t>Нормативы удельных показате</w:t>
            </w:r>
            <w:r w:rsidRPr="00E27EC3">
              <w:rPr>
                <w:rFonts w:eastAsia="Times New Roman" w:cs="Times New Roman"/>
                <w:color w:val="000000" w:themeColor="text1"/>
                <w:sz w:val="20"/>
                <w:szCs w:val="20"/>
                <w:lang w:eastAsia="ru-RU"/>
              </w:rPr>
              <w:t>лей общей площади учреждений начальног</w:t>
            </w:r>
            <w:r w:rsidR="00C55151" w:rsidRPr="00E27EC3">
              <w:rPr>
                <w:rFonts w:eastAsia="Times New Roman" w:cs="Times New Roman"/>
                <w:color w:val="000000" w:themeColor="text1"/>
                <w:sz w:val="20"/>
                <w:szCs w:val="20"/>
                <w:lang w:eastAsia="ru-RU"/>
              </w:rPr>
              <w:t xml:space="preserve">о профессионального образования </w:t>
            </w:r>
            <w:r w:rsidRPr="00E27EC3">
              <w:rPr>
                <w:rFonts w:eastAsia="Times New Roman" w:cs="Times New Roman"/>
                <w:color w:val="000000" w:themeColor="text1"/>
                <w:sz w:val="20"/>
                <w:szCs w:val="20"/>
                <w:lang w:eastAsia="ru-RU"/>
              </w:rPr>
              <w:t>– 13,56 – 26,26 м</w:t>
            </w:r>
            <w:r w:rsidRPr="00E27EC3">
              <w:rPr>
                <w:rFonts w:eastAsia="Times New Roman" w:cs="Times New Roman"/>
                <w:color w:val="000000" w:themeColor="text1"/>
                <w:sz w:val="20"/>
                <w:szCs w:val="20"/>
                <w:vertAlign w:val="superscript"/>
                <w:lang w:eastAsia="ru-RU"/>
              </w:rPr>
              <w:t>2</w:t>
            </w:r>
            <w:r w:rsidRPr="00E27EC3">
              <w:rPr>
                <w:rFonts w:eastAsia="Times New Roman" w:cs="Times New Roman"/>
                <w:color w:val="000000" w:themeColor="text1"/>
                <w:sz w:val="20"/>
                <w:szCs w:val="20"/>
                <w:lang w:eastAsia="ru-RU"/>
              </w:rPr>
              <w:t>, (в зависимости от вместимости, в соответствии с Распоряжением Правительства РФ от 03.07.1996 № 1063-р).</w:t>
            </w:r>
          </w:p>
        </w:tc>
      </w:tr>
      <w:tr w:rsidR="00E27EC3" w:rsidRPr="00E27EC3" w:rsidTr="00C55151">
        <w:trPr>
          <w:trHeight w:val="2211"/>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EC76B5">
            <w:pPr>
              <w:widowControl w:val="0"/>
              <w:ind w:left="57"/>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Учреждения среднего</w:t>
            </w:r>
          </w:p>
          <w:p w:rsidR="009E2D72" w:rsidRPr="00E27EC3" w:rsidRDefault="009E2D72" w:rsidP="00EC76B5">
            <w:pPr>
              <w:widowControl w:val="0"/>
              <w:ind w:left="57"/>
              <w:jc w:val="left"/>
              <w:rPr>
                <w:rFonts w:eastAsia="Times New Roman" w:cs="Times New Roman"/>
                <w:color w:val="000000" w:themeColor="text1"/>
                <w:sz w:val="20"/>
                <w:szCs w:val="20"/>
                <w:lang w:eastAsia="ru-RU"/>
              </w:rPr>
            </w:pPr>
            <w:r w:rsidRPr="00E27EC3">
              <w:rPr>
                <w:rFonts w:eastAsia="Times New Roman" w:cs="Times New Roman"/>
                <w:color w:val="000000" w:themeColor="text1"/>
                <w:spacing w:val="-4"/>
                <w:sz w:val="20"/>
                <w:szCs w:val="20"/>
                <w:lang w:eastAsia="ru-RU"/>
              </w:rPr>
              <w:t>профессионального</w:t>
            </w:r>
          </w:p>
          <w:p w:rsidR="009E2D72" w:rsidRPr="00E27EC3" w:rsidRDefault="009E2D72" w:rsidP="00B768FF">
            <w:pPr>
              <w:widowControl w:val="0"/>
              <w:ind w:left="57"/>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образования</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EC76B5">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C55151">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По заданию</w:t>
            </w:r>
          </w:p>
          <w:p w:rsidR="009E2D72" w:rsidRPr="00E27EC3" w:rsidRDefault="00C55151" w:rsidP="00C55151">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на проектирование</w:t>
            </w:r>
          </w:p>
        </w:tc>
        <w:tc>
          <w:tcPr>
            <w:tcW w:w="3118" w:type="dxa"/>
            <w:tcBorders>
              <w:top w:val="single" w:sz="2" w:space="0" w:color="auto"/>
              <w:left w:val="single" w:sz="2" w:space="0" w:color="auto"/>
              <w:bottom w:val="single" w:sz="2" w:space="0" w:color="auto"/>
              <w:right w:val="single" w:sz="2" w:space="0" w:color="auto"/>
            </w:tcBorders>
          </w:tcPr>
          <w:p w:rsidR="009E2D72" w:rsidRPr="00E27EC3" w:rsidRDefault="009E2D72" w:rsidP="00551806">
            <w:pPr>
              <w:widowControl w:val="0"/>
              <w:ind w:left="30" w:right="97"/>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По таблице 2 настоящего приложения.</w:t>
            </w:r>
          </w:p>
          <w:p w:rsidR="009E2D72" w:rsidRPr="00E27EC3" w:rsidRDefault="009E2D72" w:rsidP="00551806">
            <w:pPr>
              <w:widowControl w:val="0"/>
              <w:ind w:left="30" w:right="97"/>
              <w:jc w:val="center"/>
              <w:rPr>
                <w:rFonts w:eastAsia="Times New Roman" w:cs="Times New Roman"/>
                <w:color w:val="000000" w:themeColor="text1"/>
                <w:sz w:val="20"/>
                <w:szCs w:val="20"/>
                <w:lang w:eastAsia="ru-RU"/>
              </w:rPr>
            </w:pPr>
          </w:p>
          <w:p w:rsidR="009E2D72" w:rsidRPr="00E27EC3" w:rsidRDefault="009E2D72" w:rsidP="00551806">
            <w:pPr>
              <w:widowControl w:val="0"/>
              <w:ind w:left="30" w:right="97"/>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Возможно уменьшение</w:t>
            </w:r>
            <w:r w:rsidR="00527C21" w:rsidRPr="00E27EC3">
              <w:rPr>
                <w:rFonts w:eastAsia="Times New Roman" w:cs="Times New Roman"/>
                <w:color w:val="000000" w:themeColor="text1"/>
                <w:sz w:val="20"/>
                <w:szCs w:val="20"/>
                <w:lang w:eastAsia="ru-RU"/>
              </w:rPr>
              <w:t xml:space="preserve"> в условиях реконструкции на 20</w:t>
            </w:r>
            <w:r w:rsidRPr="00E27EC3">
              <w:rPr>
                <w:rFonts w:eastAsia="Times New Roman" w:cs="Times New Roman"/>
                <w:color w:val="000000" w:themeColor="text1"/>
                <w:sz w:val="20"/>
                <w:szCs w:val="20"/>
                <w:lang w:eastAsia="ru-RU"/>
              </w:rPr>
              <w:t>%.</w:t>
            </w:r>
          </w:p>
        </w:tc>
        <w:tc>
          <w:tcPr>
            <w:tcW w:w="5419" w:type="dxa"/>
            <w:tcBorders>
              <w:top w:val="single" w:sz="2" w:space="0" w:color="auto"/>
              <w:left w:val="single" w:sz="2" w:space="0" w:color="auto"/>
              <w:bottom w:val="single" w:sz="2" w:space="0" w:color="auto"/>
              <w:right w:val="single" w:sz="2" w:space="0" w:color="auto"/>
            </w:tcBorders>
          </w:tcPr>
          <w:p w:rsidR="009E2D72" w:rsidRPr="00E27EC3" w:rsidRDefault="009E2D72" w:rsidP="00551806">
            <w:pPr>
              <w:widowControl w:val="0"/>
              <w:ind w:right="57"/>
              <w:rPr>
                <w:rFonts w:eastAsia="Times New Roman" w:cs="Times New Roman"/>
                <w:color w:val="000000" w:themeColor="text1"/>
                <w:spacing w:val="-2"/>
                <w:sz w:val="20"/>
                <w:szCs w:val="20"/>
                <w:lang w:eastAsia="ru-RU"/>
              </w:rPr>
            </w:pPr>
            <w:r w:rsidRPr="00E27EC3">
              <w:rPr>
                <w:rFonts w:eastAsia="Times New Roman" w:cs="Times New Roman"/>
                <w:color w:val="000000" w:themeColor="text1"/>
                <w:sz w:val="20"/>
                <w:szCs w:val="20"/>
                <w:lang w:eastAsia="ru-RU"/>
              </w:rPr>
              <w:t>Размеры земельных участков м</w:t>
            </w:r>
            <w:r w:rsidR="00527C21" w:rsidRPr="00E27EC3">
              <w:rPr>
                <w:rFonts w:eastAsia="Times New Roman" w:cs="Times New Roman"/>
                <w:color w:val="000000" w:themeColor="text1"/>
                <w:sz w:val="20"/>
                <w:szCs w:val="20"/>
                <w:lang w:eastAsia="ru-RU"/>
              </w:rPr>
              <w:t>огут быть увеличены на 50</w:t>
            </w:r>
            <w:r w:rsidRPr="00E27EC3">
              <w:rPr>
                <w:rFonts w:eastAsia="Times New Roman" w:cs="Times New Roman"/>
                <w:color w:val="000000" w:themeColor="text1"/>
                <w:sz w:val="20"/>
                <w:szCs w:val="20"/>
                <w:lang w:eastAsia="ru-RU"/>
              </w:rPr>
              <w:t xml:space="preserve">% для </w:t>
            </w:r>
            <w:r w:rsidRPr="00E27EC3">
              <w:rPr>
                <w:rFonts w:eastAsia="Times New Roman" w:cs="Times New Roman"/>
                <w:color w:val="000000" w:themeColor="text1"/>
                <w:spacing w:val="-4"/>
                <w:sz w:val="20"/>
                <w:szCs w:val="20"/>
                <w:lang w:eastAsia="ru-RU"/>
              </w:rPr>
              <w:t xml:space="preserve">учебных </w:t>
            </w:r>
            <w:r w:rsidRPr="00E27EC3">
              <w:rPr>
                <w:rFonts w:eastAsia="Times New Roman" w:cs="Times New Roman"/>
                <w:color w:val="000000" w:themeColor="text1"/>
                <w:spacing w:val="-2"/>
                <w:sz w:val="20"/>
                <w:szCs w:val="20"/>
                <w:lang w:eastAsia="ru-RU"/>
              </w:rPr>
              <w:t xml:space="preserve">заведений сельскохозяйственного профиля, размещаемых в </w:t>
            </w:r>
            <w:r w:rsidR="008C49E6" w:rsidRPr="00E27EC3">
              <w:rPr>
                <w:rFonts w:eastAsia="Times New Roman" w:cs="Times New Roman"/>
                <w:color w:val="000000" w:themeColor="text1"/>
                <w:spacing w:val="-2"/>
                <w:sz w:val="20"/>
                <w:szCs w:val="20"/>
                <w:lang w:eastAsia="ru-RU"/>
              </w:rPr>
              <w:t>сельского</w:t>
            </w:r>
            <w:r w:rsidRPr="00E27EC3">
              <w:rPr>
                <w:rFonts w:eastAsia="Times New Roman" w:cs="Times New Roman"/>
                <w:color w:val="000000" w:themeColor="text1"/>
                <w:spacing w:val="-2"/>
                <w:sz w:val="20"/>
                <w:szCs w:val="20"/>
                <w:lang w:eastAsia="ru-RU"/>
              </w:rPr>
              <w:t xml:space="preserve"> </w:t>
            </w:r>
            <w:r w:rsidR="00A64DDC" w:rsidRPr="00E27EC3">
              <w:rPr>
                <w:rFonts w:eastAsia="Times New Roman" w:cs="Times New Roman"/>
                <w:color w:val="000000" w:themeColor="text1"/>
                <w:spacing w:val="-2"/>
                <w:sz w:val="20"/>
                <w:szCs w:val="20"/>
                <w:lang w:eastAsia="ru-RU"/>
              </w:rPr>
              <w:t>поселении</w:t>
            </w:r>
            <w:r w:rsidRPr="00E27EC3">
              <w:rPr>
                <w:rFonts w:eastAsia="Times New Roman" w:cs="Times New Roman"/>
                <w:color w:val="000000" w:themeColor="text1"/>
                <w:spacing w:val="-2"/>
                <w:sz w:val="20"/>
                <w:szCs w:val="20"/>
                <w:lang w:eastAsia="ru-RU"/>
              </w:rPr>
              <w:t xml:space="preserve">. </w:t>
            </w:r>
          </w:p>
          <w:p w:rsidR="009E2D72" w:rsidRPr="00E27EC3" w:rsidRDefault="009E2D72" w:rsidP="00551806">
            <w:pPr>
              <w:widowControl w:val="0"/>
              <w:ind w:right="98"/>
              <w:rPr>
                <w:rFonts w:eastAsia="Times New Roman" w:cs="Times New Roman"/>
                <w:color w:val="000000" w:themeColor="text1"/>
                <w:spacing w:val="-2"/>
                <w:sz w:val="20"/>
                <w:szCs w:val="20"/>
                <w:lang w:eastAsia="ru-RU"/>
              </w:rPr>
            </w:pPr>
            <w:r w:rsidRPr="00E27EC3">
              <w:rPr>
                <w:rFonts w:eastAsia="Times New Roman" w:cs="Times New Roman"/>
                <w:color w:val="000000" w:themeColor="text1"/>
                <w:sz w:val="20"/>
                <w:szCs w:val="20"/>
                <w:lang w:eastAsia="ru-RU"/>
              </w:rPr>
              <w:t>В условиях реконструкции для учебных заведений гуманитарного профиля воз</w:t>
            </w:r>
            <w:r w:rsidR="00527C21" w:rsidRPr="00E27EC3">
              <w:rPr>
                <w:rFonts w:eastAsia="Times New Roman" w:cs="Times New Roman"/>
                <w:color w:val="000000" w:themeColor="text1"/>
                <w:spacing w:val="-2"/>
                <w:sz w:val="20"/>
                <w:szCs w:val="20"/>
                <w:lang w:eastAsia="ru-RU"/>
              </w:rPr>
              <w:t>можно уменьшение на 30</w:t>
            </w:r>
            <w:r w:rsidRPr="00E27EC3">
              <w:rPr>
                <w:rFonts w:eastAsia="Times New Roman" w:cs="Times New Roman"/>
                <w:color w:val="000000" w:themeColor="text1"/>
                <w:spacing w:val="-2"/>
                <w:sz w:val="20"/>
                <w:szCs w:val="20"/>
                <w:lang w:eastAsia="ru-RU"/>
              </w:rPr>
              <w:t>%</w:t>
            </w:r>
          </w:p>
          <w:p w:rsidR="009E2D72" w:rsidRPr="00E27EC3" w:rsidRDefault="009E2D72" w:rsidP="00551806">
            <w:pPr>
              <w:widowControl w:val="0"/>
              <w:ind w:right="98"/>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Нормативы удельных показателей общей площади учреждений среднего профессионального образования – 14,39 – 22,51 м</w:t>
            </w:r>
            <w:r w:rsidRPr="00E27EC3">
              <w:rPr>
                <w:rFonts w:eastAsia="Times New Roman" w:cs="Times New Roman"/>
                <w:color w:val="000000" w:themeColor="text1"/>
                <w:sz w:val="20"/>
                <w:szCs w:val="20"/>
                <w:vertAlign w:val="superscript"/>
                <w:lang w:eastAsia="ru-RU"/>
              </w:rPr>
              <w:t>2</w:t>
            </w:r>
            <w:r w:rsidRPr="00E27EC3">
              <w:rPr>
                <w:rFonts w:eastAsia="Times New Roman" w:cs="Times New Roman"/>
                <w:color w:val="000000" w:themeColor="text1"/>
                <w:sz w:val="20"/>
                <w:szCs w:val="20"/>
                <w:lang w:eastAsia="ru-RU"/>
              </w:rPr>
              <w:t>, (в зависимости от вместимости, в соответствии с Распоряжением Правительства РФ от 03.07.1996 № 1063-р).</w:t>
            </w:r>
          </w:p>
          <w:p w:rsidR="00C55151" w:rsidRPr="00E27EC3" w:rsidRDefault="00C55151" w:rsidP="00551806">
            <w:pPr>
              <w:widowControl w:val="0"/>
              <w:ind w:right="98"/>
              <w:rPr>
                <w:rFonts w:eastAsia="Times New Roman" w:cs="Times New Roman"/>
                <w:color w:val="000000" w:themeColor="text1"/>
                <w:sz w:val="20"/>
                <w:szCs w:val="20"/>
                <w:lang w:eastAsia="ru-RU"/>
              </w:rPr>
            </w:pPr>
          </w:p>
        </w:tc>
      </w:tr>
      <w:tr w:rsidR="00E27EC3" w:rsidRPr="00E27EC3" w:rsidTr="00C55151">
        <w:trPr>
          <w:trHeight w:val="987"/>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EC76B5">
            <w:pPr>
              <w:widowControl w:val="0"/>
              <w:ind w:left="57"/>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Учреждения высшего</w:t>
            </w:r>
          </w:p>
          <w:p w:rsidR="009E2D72" w:rsidRPr="00E27EC3" w:rsidRDefault="009E2D72" w:rsidP="00EC76B5">
            <w:pPr>
              <w:widowControl w:val="0"/>
              <w:ind w:left="57"/>
              <w:jc w:val="left"/>
              <w:rPr>
                <w:rFonts w:eastAsia="Times New Roman" w:cs="Times New Roman"/>
                <w:color w:val="000000" w:themeColor="text1"/>
                <w:sz w:val="20"/>
                <w:szCs w:val="20"/>
                <w:lang w:eastAsia="ru-RU"/>
              </w:rPr>
            </w:pPr>
            <w:r w:rsidRPr="00E27EC3">
              <w:rPr>
                <w:rFonts w:eastAsia="Times New Roman" w:cs="Times New Roman"/>
                <w:color w:val="000000" w:themeColor="text1"/>
                <w:spacing w:val="-4"/>
                <w:sz w:val="20"/>
                <w:szCs w:val="20"/>
                <w:lang w:eastAsia="ru-RU"/>
              </w:rPr>
              <w:t>профессионального</w:t>
            </w:r>
          </w:p>
          <w:p w:rsidR="009E2D72" w:rsidRPr="00E27EC3" w:rsidRDefault="009E2D72" w:rsidP="00B768FF">
            <w:pPr>
              <w:widowControl w:val="0"/>
              <w:ind w:left="57"/>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образования</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EC76B5">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C55151">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По заданию</w:t>
            </w:r>
          </w:p>
          <w:p w:rsidR="009E2D72" w:rsidRPr="00E27EC3" w:rsidRDefault="00C55151" w:rsidP="00C55151">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на проектирование</w:t>
            </w:r>
          </w:p>
        </w:tc>
        <w:tc>
          <w:tcPr>
            <w:tcW w:w="3118" w:type="dxa"/>
            <w:tcBorders>
              <w:top w:val="single" w:sz="2" w:space="0" w:color="auto"/>
              <w:left w:val="single" w:sz="2" w:space="0" w:color="auto"/>
              <w:bottom w:val="single" w:sz="2" w:space="0" w:color="auto"/>
              <w:right w:val="single" w:sz="2" w:space="0" w:color="auto"/>
            </w:tcBorders>
          </w:tcPr>
          <w:p w:rsidR="009E2D72" w:rsidRPr="00E27EC3" w:rsidRDefault="009E2D72" w:rsidP="006B444E">
            <w:pPr>
              <w:widowControl w:val="0"/>
              <w:ind w:right="28"/>
              <w:rPr>
                <w:rFonts w:eastAsia="Times New Roman" w:cs="Times New Roman"/>
                <w:color w:val="000000" w:themeColor="text1"/>
                <w:spacing w:val="-2"/>
                <w:sz w:val="20"/>
                <w:szCs w:val="20"/>
                <w:lang w:eastAsia="ru-RU"/>
              </w:rPr>
            </w:pPr>
            <w:r w:rsidRPr="00E27EC3">
              <w:rPr>
                <w:rFonts w:eastAsia="Times New Roman" w:cs="Times New Roman"/>
                <w:color w:val="000000" w:themeColor="text1"/>
                <w:spacing w:val="-2"/>
                <w:sz w:val="20"/>
                <w:szCs w:val="20"/>
                <w:lang w:eastAsia="ru-RU"/>
              </w:rPr>
              <w:t xml:space="preserve">Зоны высших учебных заведений (учебная зона), га, на 1 тыс. студентов: вузы технические – 4 – 7; </w:t>
            </w:r>
            <w:r w:rsidRPr="00E27EC3">
              <w:rPr>
                <w:rFonts w:eastAsia="Times New Roman" w:cs="Times New Roman"/>
                <w:color w:val="000000" w:themeColor="text1"/>
                <w:spacing w:val="-4"/>
                <w:sz w:val="20"/>
                <w:szCs w:val="20"/>
                <w:lang w:eastAsia="ru-RU"/>
              </w:rPr>
              <w:t>сельскохозяйственные –</w:t>
            </w:r>
            <w:r w:rsidRPr="00E27EC3">
              <w:rPr>
                <w:rFonts w:eastAsia="Times New Roman" w:cs="Times New Roman"/>
                <w:color w:val="000000" w:themeColor="text1"/>
                <w:spacing w:val="-2"/>
                <w:sz w:val="20"/>
                <w:szCs w:val="20"/>
                <w:lang w:eastAsia="ru-RU"/>
              </w:rPr>
              <w:t xml:space="preserve"> 5 – 7; медицинские – 3 – 5; экономические, педагогические, культуры, искусства, архитектуры – </w:t>
            </w:r>
            <w:r w:rsidRPr="00E27EC3">
              <w:rPr>
                <w:rFonts w:eastAsia="Times New Roman" w:cs="Times New Roman"/>
                <w:color w:val="000000" w:themeColor="text1"/>
                <w:spacing w:val="-6"/>
                <w:sz w:val="20"/>
                <w:szCs w:val="20"/>
                <w:lang w:eastAsia="ru-RU"/>
              </w:rPr>
              <w:t>2 – 4; институты повышения</w:t>
            </w:r>
            <w:r w:rsidRPr="00E27EC3">
              <w:rPr>
                <w:rFonts w:eastAsia="Times New Roman" w:cs="Times New Roman"/>
                <w:color w:val="000000" w:themeColor="text1"/>
                <w:spacing w:val="-2"/>
                <w:sz w:val="20"/>
                <w:szCs w:val="20"/>
                <w:lang w:eastAsia="ru-RU"/>
              </w:rPr>
              <w:t xml:space="preserve"> </w:t>
            </w:r>
            <w:r w:rsidRPr="00E27EC3">
              <w:rPr>
                <w:rFonts w:eastAsia="Times New Roman" w:cs="Times New Roman"/>
                <w:color w:val="000000" w:themeColor="text1"/>
                <w:spacing w:val="-6"/>
                <w:sz w:val="20"/>
                <w:szCs w:val="20"/>
                <w:lang w:eastAsia="ru-RU"/>
              </w:rPr>
              <w:t>квалификации и зао</w:t>
            </w:r>
            <w:r w:rsidRPr="00E27EC3">
              <w:rPr>
                <w:rFonts w:eastAsia="Times New Roman" w:cs="Times New Roman"/>
                <w:color w:val="000000" w:themeColor="text1"/>
                <w:spacing w:val="-2"/>
                <w:sz w:val="20"/>
                <w:szCs w:val="20"/>
                <w:lang w:eastAsia="ru-RU"/>
              </w:rPr>
              <w:t>чные вузы – соответственно профилю с коэффициентом 0,5; специализированная зона – по заданию на проектирование; спортивная зона – 1 – 2; зона студенческих общежитий – 1,5 – 3. Вузы физической культуры – по заданию на проектирование.</w:t>
            </w:r>
          </w:p>
          <w:p w:rsidR="00C55151" w:rsidRPr="00E27EC3" w:rsidRDefault="00C55151" w:rsidP="006B444E">
            <w:pPr>
              <w:widowControl w:val="0"/>
              <w:ind w:right="28"/>
              <w:rPr>
                <w:rFonts w:eastAsia="Times New Roman" w:cs="Times New Roman"/>
                <w:color w:val="000000" w:themeColor="text1"/>
                <w:spacing w:val="-2"/>
                <w:sz w:val="20"/>
                <w:szCs w:val="20"/>
                <w:lang w:eastAsia="ru-RU"/>
              </w:rPr>
            </w:pPr>
          </w:p>
        </w:tc>
        <w:tc>
          <w:tcPr>
            <w:tcW w:w="5419" w:type="dxa"/>
            <w:tcBorders>
              <w:top w:val="single" w:sz="2" w:space="0" w:color="auto"/>
              <w:left w:val="single" w:sz="2" w:space="0" w:color="auto"/>
              <w:bottom w:val="single" w:sz="2" w:space="0" w:color="auto"/>
              <w:right w:val="single" w:sz="2" w:space="0" w:color="auto"/>
            </w:tcBorders>
          </w:tcPr>
          <w:p w:rsidR="009E2D72" w:rsidRPr="00E27EC3" w:rsidRDefault="009E2D72" w:rsidP="0055180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Размер земельного участка вуза может быть уменьшен в условиях реконструкции. </w:t>
            </w:r>
          </w:p>
          <w:p w:rsidR="009E2D72" w:rsidRPr="00E27EC3" w:rsidRDefault="009E2D72" w:rsidP="0055180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При кооперированном размещении нескольких вузов на одном участке суммарную территорию земель</w:t>
            </w:r>
            <w:r w:rsidRPr="00E27EC3">
              <w:rPr>
                <w:rFonts w:eastAsia="Times New Roman" w:cs="Times New Roman"/>
                <w:color w:val="000000" w:themeColor="text1"/>
                <w:spacing w:val="-2"/>
                <w:sz w:val="20"/>
                <w:szCs w:val="20"/>
                <w:lang w:eastAsia="ru-RU"/>
              </w:rPr>
              <w:t>ных участков учебных</w:t>
            </w:r>
            <w:r w:rsidRPr="00E27EC3">
              <w:rPr>
                <w:rFonts w:eastAsia="Times New Roman" w:cs="Times New Roman"/>
                <w:color w:val="000000" w:themeColor="text1"/>
                <w:sz w:val="20"/>
                <w:szCs w:val="20"/>
                <w:lang w:eastAsia="ru-RU"/>
              </w:rPr>
              <w:t xml:space="preserve"> заведени</w:t>
            </w:r>
            <w:r w:rsidR="00527C21" w:rsidRPr="00E27EC3">
              <w:rPr>
                <w:rFonts w:eastAsia="Times New Roman" w:cs="Times New Roman"/>
                <w:color w:val="000000" w:themeColor="text1"/>
                <w:sz w:val="20"/>
                <w:szCs w:val="20"/>
                <w:lang w:eastAsia="ru-RU"/>
              </w:rPr>
              <w:t>й рекомендуется сокращать на 20</w:t>
            </w:r>
            <w:r w:rsidRPr="00E27EC3">
              <w:rPr>
                <w:rFonts w:eastAsia="Times New Roman" w:cs="Times New Roman"/>
                <w:color w:val="000000" w:themeColor="text1"/>
                <w:sz w:val="20"/>
                <w:szCs w:val="20"/>
                <w:lang w:eastAsia="ru-RU"/>
              </w:rPr>
              <w:t>%.</w:t>
            </w:r>
          </w:p>
          <w:p w:rsidR="009E2D72" w:rsidRPr="00E27EC3" w:rsidRDefault="009E2D72" w:rsidP="0055180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Нормативы удельных показателей общей площади учреждений высшего образования – 3,1-15,3 м</w:t>
            </w:r>
            <w:r w:rsidRPr="00E27EC3">
              <w:rPr>
                <w:rFonts w:eastAsia="Times New Roman" w:cs="Times New Roman"/>
                <w:color w:val="000000" w:themeColor="text1"/>
                <w:sz w:val="20"/>
                <w:szCs w:val="20"/>
                <w:vertAlign w:val="superscript"/>
                <w:lang w:eastAsia="ru-RU"/>
              </w:rPr>
              <w:t>2</w:t>
            </w:r>
            <w:r w:rsidRPr="00E27EC3">
              <w:rPr>
                <w:rFonts w:eastAsia="Times New Roman" w:cs="Times New Roman"/>
                <w:color w:val="000000" w:themeColor="text1"/>
                <w:sz w:val="20"/>
                <w:szCs w:val="20"/>
                <w:lang w:eastAsia="ru-RU"/>
              </w:rPr>
              <w:t>, (в зависимости от вместимости, в соответствии с Распоряжением Правительства РФ от 03.07.1996 № 1063-р).</w:t>
            </w:r>
          </w:p>
        </w:tc>
      </w:tr>
      <w:tr w:rsidR="00E27EC3" w:rsidRPr="00E27EC3" w:rsidTr="00D15006">
        <w:trPr>
          <w:trHeight w:val="273"/>
          <w:jc w:val="center"/>
        </w:trPr>
        <w:tc>
          <w:tcPr>
            <w:tcW w:w="2756" w:type="dxa"/>
            <w:tcBorders>
              <w:top w:val="single" w:sz="2" w:space="0" w:color="auto"/>
              <w:left w:val="single" w:sz="2" w:space="0" w:color="auto"/>
              <w:bottom w:val="single" w:sz="2" w:space="0" w:color="auto"/>
              <w:right w:val="single" w:sz="2" w:space="0" w:color="auto"/>
            </w:tcBorders>
          </w:tcPr>
          <w:p w:rsidR="00C55151" w:rsidRPr="00E27EC3" w:rsidRDefault="00C55151" w:rsidP="00A37419">
            <w:pPr>
              <w:widowControl w:val="0"/>
              <w:jc w:val="center"/>
              <w:rPr>
                <w:rFonts w:eastAsia="Times New Roman" w:cs="Times New Roman"/>
                <w:b/>
                <w:bCs/>
                <w:color w:val="000000" w:themeColor="text1"/>
                <w:sz w:val="20"/>
                <w:szCs w:val="20"/>
                <w:lang w:eastAsia="ru-RU"/>
              </w:rPr>
            </w:pPr>
            <w:r w:rsidRPr="00E27EC3">
              <w:rPr>
                <w:rFonts w:eastAsia="Times New Roman" w:cs="Times New Roman"/>
                <w:b/>
                <w:bCs/>
                <w:color w:val="000000" w:themeColor="text1"/>
                <w:sz w:val="20"/>
                <w:szCs w:val="20"/>
                <w:lang w:eastAsia="ru-RU"/>
              </w:rPr>
              <w:t>1</w:t>
            </w:r>
          </w:p>
        </w:tc>
        <w:tc>
          <w:tcPr>
            <w:tcW w:w="1276" w:type="dxa"/>
            <w:tcBorders>
              <w:top w:val="single" w:sz="2" w:space="0" w:color="auto"/>
              <w:left w:val="single" w:sz="2" w:space="0" w:color="auto"/>
              <w:bottom w:val="single" w:sz="2" w:space="0" w:color="auto"/>
              <w:right w:val="single" w:sz="2" w:space="0" w:color="auto"/>
            </w:tcBorders>
          </w:tcPr>
          <w:p w:rsidR="00C55151" w:rsidRPr="00E27EC3" w:rsidRDefault="00C55151" w:rsidP="00A37419">
            <w:pPr>
              <w:widowControl w:val="0"/>
              <w:jc w:val="center"/>
              <w:rPr>
                <w:rFonts w:eastAsia="Times New Roman" w:cs="Times New Roman"/>
                <w:b/>
                <w:bCs/>
                <w:color w:val="000000" w:themeColor="text1"/>
                <w:sz w:val="20"/>
                <w:szCs w:val="20"/>
                <w:lang w:eastAsia="ru-RU"/>
              </w:rPr>
            </w:pPr>
            <w:r w:rsidRPr="00E27EC3">
              <w:rPr>
                <w:rFonts w:eastAsia="Times New Roman" w:cs="Times New Roman"/>
                <w:b/>
                <w:bCs/>
                <w:color w:val="000000" w:themeColor="text1"/>
                <w:sz w:val="20"/>
                <w:szCs w:val="20"/>
                <w:lang w:eastAsia="ru-RU"/>
              </w:rPr>
              <w:t>2</w:t>
            </w:r>
          </w:p>
        </w:tc>
        <w:tc>
          <w:tcPr>
            <w:tcW w:w="2977" w:type="dxa"/>
            <w:tcBorders>
              <w:top w:val="single" w:sz="2" w:space="0" w:color="auto"/>
              <w:left w:val="single" w:sz="2" w:space="0" w:color="auto"/>
              <w:bottom w:val="single" w:sz="2" w:space="0" w:color="auto"/>
              <w:right w:val="single" w:sz="2" w:space="0" w:color="auto"/>
            </w:tcBorders>
          </w:tcPr>
          <w:p w:rsidR="00C55151" w:rsidRPr="00E27EC3" w:rsidRDefault="00C55151" w:rsidP="00C55151">
            <w:pPr>
              <w:widowControl w:val="0"/>
              <w:jc w:val="center"/>
              <w:rPr>
                <w:rFonts w:eastAsia="Times New Roman" w:cs="Times New Roman"/>
                <w:b/>
                <w:bCs/>
                <w:color w:val="000000" w:themeColor="text1"/>
                <w:sz w:val="20"/>
                <w:szCs w:val="20"/>
                <w:lang w:eastAsia="ru-RU"/>
              </w:rPr>
            </w:pPr>
            <w:r w:rsidRPr="00E27EC3">
              <w:rPr>
                <w:rFonts w:eastAsia="Times New Roman" w:cs="Times New Roman"/>
                <w:b/>
                <w:bCs/>
                <w:color w:val="000000" w:themeColor="text1"/>
                <w:sz w:val="20"/>
                <w:szCs w:val="20"/>
                <w:lang w:eastAsia="ru-RU"/>
              </w:rPr>
              <w:t>3</w:t>
            </w:r>
          </w:p>
        </w:tc>
        <w:tc>
          <w:tcPr>
            <w:tcW w:w="3118" w:type="dxa"/>
            <w:tcBorders>
              <w:top w:val="single" w:sz="2" w:space="0" w:color="auto"/>
              <w:left w:val="single" w:sz="2" w:space="0" w:color="auto"/>
              <w:bottom w:val="single" w:sz="2" w:space="0" w:color="auto"/>
              <w:right w:val="single" w:sz="2" w:space="0" w:color="auto"/>
            </w:tcBorders>
          </w:tcPr>
          <w:p w:rsidR="00C55151" w:rsidRPr="00E27EC3" w:rsidRDefault="00C55151" w:rsidP="00435FBF">
            <w:pPr>
              <w:widowControl w:val="0"/>
              <w:jc w:val="center"/>
              <w:rPr>
                <w:rFonts w:eastAsia="Times New Roman" w:cs="Times New Roman"/>
                <w:b/>
                <w:bCs/>
                <w:color w:val="000000" w:themeColor="text1"/>
                <w:sz w:val="20"/>
                <w:szCs w:val="20"/>
                <w:lang w:eastAsia="ru-RU"/>
              </w:rPr>
            </w:pPr>
            <w:r w:rsidRPr="00E27EC3">
              <w:rPr>
                <w:rFonts w:eastAsia="Times New Roman" w:cs="Times New Roman"/>
                <w:b/>
                <w:bCs/>
                <w:color w:val="000000" w:themeColor="text1"/>
                <w:sz w:val="20"/>
                <w:szCs w:val="20"/>
                <w:lang w:eastAsia="ru-RU"/>
              </w:rPr>
              <w:t>4</w:t>
            </w:r>
          </w:p>
        </w:tc>
        <w:tc>
          <w:tcPr>
            <w:tcW w:w="5419" w:type="dxa"/>
            <w:tcBorders>
              <w:top w:val="single" w:sz="2" w:space="0" w:color="auto"/>
              <w:left w:val="single" w:sz="2" w:space="0" w:color="auto"/>
              <w:bottom w:val="single" w:sz="2" w:space="0" w:color="auto"/>
              <w:right w:val="single" w:sz="2" w:space="0" w:color="auto"/>
            </w:tcBorders>
          </w:tcPr>
          <w:p w:rsidR="00C55151" w:rsidRPr="00E27EC3" w:rsidRDefault="00C55151" w:rsidP="00A37419">
            <w:pPr>
              <w:widowControl w:val="0"/>
              <w:jc w:val="center"/>
              <w:rPr>
                <w:rFonts w:eastAsia="Times New Roman" w:cs="Times New Roman"/>
                <w:b/>
                <w:bCs/>
                <w:color w:val="000000" w:themeColor="text1"/>
                <w:sz w:val="20"/>
                <w:szCs w:val="20"/>
                <w:lang w:eastAsia="ru-RU"/>
              </w:rPr>
            </w:pPr>
            <w:r w:rsidRPr="00E27EC3">
              <w:rPr>
                <w:rFonts w:eastAsia="Times New Roman" w:cs="Times New Roman"/>
                <w:b/>
                <w:bCs/>
                <w:color w:val="000000" w:themeColor="text1"/>
                <w:sz w:val="20"/>
                <w:szCs w:val="20"/>
                <w:lang w:eastAsia="ru-RU"/>
              </w:rPr>
              <w:t>5</w:t>
            </w:r>
          </w:p>
        </w:tc>
      </w:tr>
      <w:tr w:rsidR="00E27EC3" w:rsidRPr="00E27EC3" w:rsidTr="00510E69">
        <w:trPr>
          <w:trHeight w:val="2403"/>
          <w:jc w:val="center"/>
        </w:trPr>
        <w:tc>
          <w:tcPr>
            <w:tcW w:w="2756" w:type="dxa"/>
            <w:tcBorders>
              <w:top w:val="single" w:sz="2" w:space="0" w:color="auto"/>
              <w:left w:val="single" w:sz="2" w:space="0" w:color="auto"/>
              <w:right w:val="single" w:sz="2" w:space="0" w:color="auto"/>
            </w:tcBorders>
            <w:vAlign w:val="center"/>
          </w:tcPr>
          <w:p w:rsidR="009E2D72" w:rsidRPr="00E27EC3" w:rsidRDefault="009E2D72" w:rsidP="00B768FF">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Внешкольные </w:t>
            </w:r>
          </w:p>
          <w:p w:rsidR="009E2D72" w:rsidRPr="00E27EC3" w:rsidRDefault="009E2D72" w:rsidP="00B768FF">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учреждения</w:t>
            </w:r>
          </w:p>
        </w:tc>
        <w:tc>
          <w:tcPr>
            <w:tcW w:w="1276" w:type="dxa"/>
            <w:tcBorders>
              <w:top w:val="single" w:sz="2" w:space="0" w:color="auto"/>
              <w:left w:val="single" w:sz="2" w:space="0" w:color="auto"/>
              <w:right w:val="single" w:sz="2" w:space="0" w:color="auto"/>
            </w:tcBorders>
            <w:vAlign w:val="center"/>
          </w:tcPr>
          <w:p w:rsidR="009E2D72" w:rsidRPr="00E27EC3" w:rsidRDefault="009E2D72" w:rsidP="00B768FF">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right w:val="single" w:sz="2" w:space="0" w:color="auto"/>
            </w:tcBorders>
          </w:tcPr>
          <w:p w:rsidR="009E2D72" w:rsidRPr="00E27EC3" w:rsidRDefault="009E2D72" w:rsidP="00551806">
            <w:pPr>
              <w:widowControl w:val="0"/>
              <w:rPr>
                <w:rFonts w:eastAsia="Times New Roman" w:cs="Times New Roman"/>
                <w:color w:val="000000" w:themeColor="text1"/>
                <w:spacing w:val="-2"/>
                <w:sz w:val="20"/>
                <w:szCs w:val="20"/>
                <w:lang w:eastAsia="ru-RU"/>
              </w:rPr>
            </w:pPr>
            <w:r w:rsidRPr="00E27EC3">
              <w:rPr>
                <w:rFonts w:eastAsia="Times New Roman" w:cs="Times New Roman"/>
                <w:color w:val="000000" w:themeColor="text1"/>
                <w:spacing w:val="-2"/>
                <w:sz w:val="20"/>
                <w:szCs w:val="20"/>
                <w:lang w:eastAsia="ru-RU"/>
              </w:rPr>
              <w:t>10 % от общего числа школьников, в том числе по видам зданий, %:</w:t>
            </w:r>
          </w:p>
          <w:p w:rsidR="009E2D72" w:rsidRPr="00E27EC3" w:rsidRDefault="009E2D72" w:rsidP="00C55151">
            <w:pPr>
              <w:widowControl w:val="0"/>
              <w:rPr>
                <w:rFonts w:eastAsia="Times New Roman" w:cs="Times New Roman"/>
                <w:color w:val="000000" w:themeColor="text1"/>
                <w:spacing w:val="-2"/>
                <w:sz w:val="20"/>
                <w:szCs w:val="20"/>
                <w:lang w:eastAsia="ru-RU"/>
              </w:rPr>
            </w:pPr>
            <w:r w:rsidRPr="00E27EC3">
              <w:rPr>
                <w:rFonts w:eastAsia="Times New Roman" w:cs="Times New Roman"/>
                <w:color w:val="000000" w:themeColor="text1"/>
                <w:spacing w:val="-3"/>
                <w:sz w:val="20"/>
                <w:szCs w:val="20"/>
                <w:lang w:eastAsia="ru-RU"/>
              </w:rPr>
              <w:t>дом детского творчест</w:t>
            </w:r>
            <w:r w:rsidRPr="00E27EC3">
              <w:rPr>
                <w:rFonts w:eastAsia="Times New Roman" w:cs="Times New Roman"/>
                <w:color w:val="000000" w:themeColor="text1"/>
                <w:spacing w:val="-2"/>
                <w:sz w:val="20"/>
                <w:szCs w:val="20"/>
                <w:lang w:eastAsia="ru-RU"/>
              </w:rPr>
              <w:t>ва – 3,3;</w:t>
            </w:r>
          </w:p>
          <w:p w:rsidR="009E2D72" w:rsidRPr="00E27EC3" w:rsidRDefault="009E2D72" w:rsidP="00B768FF">
            <w:pPr>
              <w:widowControl w:val="0"/>
              <w:rPr>
                <w:rFonts w:eastAsia="Times New Roman" w:cs="Times New Roman"/>
                <w:color w:val="000000" w:themeColor="text1"/>
                <w:spacing w:val="-2"/>
                <w:sz w:val="20"/>
                <w:szCs w:val="20"/>
                <w:lang w:eastAsia="ru-RU"/>
              </w:rPr>
            </w:pPr>
            <w:r w:rsidRPr="00E27EC3">
              <w:rPr>
                <w:rFonts w:eastAsia="Times New Roman" w:cs="Times New Roman"/>
                <w:color w:val="000000" w:themeColor="text1"/>
                <w:spacing w:val="-2"/>
                <w:sz w:val="20"/>
                <w:szCs w:val="20"/>
                <w:lang w:eastAsia="ru-RU"/>
              </w:rPr>
              <w:t>станция юных</w:t>
            </w:r>
            <w:r w:rsidRPr="00E27EC3">
              <w:rPr>
                <w:rFonts w:eastAsia="Times New Roman" w:cs="Times New Roman"/>
                <w:color w:val="000000" w:themeColor="text1"/>
                <w:sz w:val="20"/>
                <w:szCs w:val="20"/>
                <w:lang w:eastAsia="ru-RU"/>
              </w:rPr>
              <w:t xml:space="preserve"> </w:t>
            </w:r>
            <w:r w:rsidRPr="00E27EC3">
              <w:rPr>
                <w:rFonts w:eastAsia="Times New Roman" w:cs="Times New Roman"/>
                <w:color w:val="000000" w:themeColor="text1"/>
                <w:spacing w:val="-2"/>
                <w:sz w:val="20"/>
                <w:szCs w:val="20"/>
                <w:lang w:eastAsia="ru-RU"/>
              </w:rPr>
              <w:t>техников – 0,9; станция юных натуралистов – 0,4; станция юных туристов – 0,4; детско – юношеская спортивная школа – 2,3; детская школа искусств – 2,7.</w:t>
            </w:r>
          </w:p>
          <w:p w:rsidR="00C55151" w:rsidRPr="00E27EC3" w:rsidRDefault="00C55151" w:rsidP="00B768FF">
            <w:pPr>
              <w:widowControl w:val="0"/>
              <w:rPr>
                <w:rFonts w:eastAsia="Times New Roman" w:cs="Times New Roman"/>
                <w:color w:val="000000" w:themeColor="text1"/>
                <w:sz w:val="20"/>
                <w:szCs w:val="20"/>
                <w:lang w:eastAsia="ru-RU"/>
              </w:rPr>
            </w:pPr>
          </w:p>
        </w:tc>
        <w:tc>
          <w:tcPr>
            <w:tcW w:w="3118" w:type="dxa"/>
            <w:tcBorders>
              <w:top w:val="single" w:sz="2" w:space="0" w:color="auto"/>
              <w:left w:val="single" w:sz="2" w:space="0" w:color="auto"/>
              <w:right w:val="single" w:sz="2" w:space="0" w:color="auto"/>
            </w:tcBorders>
          </w:tcPr>
          <w:p w:rsidR="009E2D72" w:rsidRPr="00E27EC3" w:rsidRDefault="009E2D72" w:rsidP="00551806">
            <w:pPr>
              <w:widowControl w:val="0"/>
              <w:ind w:left="30" w:right="97"/>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По заданию </w:t>
            </w:r>
          </w:p>
          <w:p w:rsidR="009E2D72" w:rsidRPr="00E27EC3" w:rsidRDefault="009E2D72" w:rsidP="00551806">
            <w:pPr>
              <w:widowControl w:val="0"/>
              <w:ind w:left="30" w:right="97"/>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на проектирование</w:t>
            </w:r>
          </w:p>
        </w:tc>
        <w:tc>
          <w:tcPr>
            <w:tcW w:w="5419" w:type="dxa"/>
            <w:tcBorders>
              <w:top w:val="single" w:sz="2" w:space="0" w:color="auto"/>
              <w:left w:val="single" w:sz="2" w:space="0" w:color="auto"/>
              <w:right w:val="single" w:sz="2" w:space="0" w:color="auto"/>
            </w:tcBorders>
          </w:tcPr>
          <w:p w:rsidR="009E2D72" w:rsidRPr="00E27EC3" w:rsidRDefault="009E2D72" w:rsidP="00551806">
            <w:pPr>
              <w:widowControl w:val="0"/>
              <w:ind w:right="23"/>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Предусматривается определ</w:t>
            </w:r>
            <w:r w:rsidR="00E93156" w:rsidRPr="00E27EC3">
              <w:rPr>
                <w:rFonts w:eastAsia="Times New Roman" w:cs="Times New Roman"/>
                <w:color w:val="000000" w:themeColor="text1"/>
                <w:sz w:val="20"/>
                <w:szCs w:val="20"/>
                <w:lang w:eastAsia="ru-RU"/>
              </w:rPr>
              <w:t>ё</w:t>
            </w:r>
            <w:r w:rsidRPr="00E27EC3">
              <w:rPr>
                <w:rFonts w:eastAsia="Times New Roman" w:cs="Times New Roman"/>
                <w:color w:val="000000" w:themeColor="text1"/>
                <w:sz w:val="20"/>
                <w:szCs w:val="20"/>
                <w:lang w:eastAsia="ru-RU"/>
              </w:rPr>
              <w:t>нный охват детей дошкольного возраста.</w:t>
            </w:r>
          </w:p>
          <w:p w:rsidR="009E2D72" w:rsidRPr="00E27EC3" w:rsidRDefault="009E2D72" w:rsidP="00551806">
            <w:pPr>
              <w:widowControl w:val="0"/>
              <w:ind w:right="23"/>
              <w:rPr>
                <w:rFonts w:eastAsia="Times New Roman" w:cs="Times New Roman"/>
                <w:color w:val="000000" w:themeColor="text1"/>
                <w:sz w:val="20"/>
                <w:szCs w:val="20"/>
                <w:lang w:eastAsia="ru-RU"/>
              </w:rPr>
            </w:pPr>
          </w:p>
          <w:p w:rsidR="009E2D72" w:rsidRPr="00E27EC3" w:rsidRDefault="00C55151" w:rsidP="00551806">
            <w:pPr>
              <w:widowControl w:val="0"/>
              <w:ind w:right="23"/>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М</w:t>
            </w:r>
            <w:r w:rsidR="009E2D72" w:rsidRPr="00E27EC3">
              <w:rPr>
                <w:rFonts w:eastAsia="Times New Roman" w:cs="Times New Roman"/>
                <w:color w:val="000000" w:themeColor="text1"/>
                <w:sz w:val="20"/>
                <w:szCs w:val="20"/>
                <w:lang w:eastAsia="ru-RU"/>
              </w:rPr>
              <w:t>е</w:t>
            </w:r>
            <w:r w:rsidRPr="00E27EC3">
              <w:rPr>
                <w:rFonts w:eastAsia="Times New Roman" w:cs="Times New Roman"/>
                <w:color w:val="000000" w:themeColor="text1"/>
                <w:sz w:val="20"/>
                <w:szCs w:val="20"/>
                <w:lang w:eastAsia="ru-RU"/>
              </w:rPr>
              <w:t xml:space="preserve">ста для внешкольных учреждений </w:t>
            </w:r>
            <w:r w:rsidR="009E2D72" w:rsidRPr="00E27EC3">
              <w:rPr>
                <w:rFonts w:eastAsia="Times New Roman" w:cs="Times New Roman"/>
                <w:color w:val="000000" w:themeColor="text1"/>
                <w:sz w:val="20"/>
                <w:szCs w:val="20"/>
                <w:lang w:eastAsia="ru-RU"/>
              </w:rPr>
              <w:t xml:space="preserve">рекомендуется </w:t>
            </w:r>
            <w:r w:rsidR="009E2D72" w:rsidRPr="00E27EC3">
              <w:rPr>
                <w:rFonts w:eastAsia="Times New Roman" w:cs="Times New Roman"/>
                <w:color w:val="000000" w:themeColor="text1"/>
                <w:spacing w:val="-4"/>
                <w:sz w:val="20"/>
                <w:szCs w:val="20"/>
                <w:lang w:eastAsia="ru-RU"/>
              </w:rPr>
              <w:t>предусматривать в зда</w:t>
            </w:r>
            <w:r w:rsidR="009E2D72" w:rsidRPr="00E27EC3">
              <w:rPr>
                <w:rFonts w:eastAsia="Times New Roman" w:cs="Times New Roman"/>
                <w:color w:val="000000" w:themeColor="text1"/>
                <w:sz w:val="20"/>
                <w:szCs w:val="20"/>
                <w:lang w:eastAsia="ru-RU"/>
              </w:rPr>
              <w:t>ниях общеобразовательных школ.</w:t>
            </w:r>
          </w:p>
        </w:tc>
      </w:tr>
      <w:tr w:rsidR="00E27EC3" w:rsidRPr="00E27EC3" w:rsidTr="00551806">
        <w:trPr>
          <w:trHeight w:val="312"/>
          <w:jc w:val="center"/>
        </w:trPr>
        <w:tc>
          <w:tcPr>
            <w:tcW w:w="15546" w:type="dxa"/>
            <w:gridSpan w:val="5"/>
            <w:tcBorders>
              <w:top w:val="single" w:sz="2" w:space="0" w:color="auto"/>
              <w:left w:val="single" w:sz="2" w:space="0" w:color="auto"/>
              <w:bottom w:val="single" w:sz="2" w:space="0" w:color="auto"/>
              <w:right w:val="single" w:sz="2" w:space="0" w:color="auto"/>
            </w:tcBorders>
            <w:vAlign w:val="center"/>
          </w:tcPr>
          <w:p w:rsidR="009E2D72" w:rsidRPr="00E27EC3" w:rsidRDefault="009E2D72" w:rsidP="00551806">
            <w:pPr>
              <w:widowControl w:val="0"/>
              <w:ind w:right="23"/>
              <w:jc w:val="center"/>
              <w:rPr>
                <w:rFonts w:eastAsia="Times New Roman" w:cs="Times New Roman"/>
                <w:color w:val="000000" w:themeColor="text1"/>
                <w:sz w:val="20"/>
                <w:szCs w:val="20"/>
                <w:lang w:eastAsia="ru-RU"/>
              </w:rPr>
            </w:pPr>
            <w:r w:rsidRPr="00E27EC3">
              <w:rPr>
                <w:rFonts w:eastAsia="Times New Roman" w:cs="Times New Roman"/>
                <w:b/>
                <w:bCs/>
                <w:color w:val="000000" w:themeColor="text1"/>
                <w:sz w:val="20"/>
                <w:szCs w:val="20"/>
                <w:lang w:eastAsia="ru-RU"/>
              </w:rPr>
              <w:t>II. Учреждения здравоохранения и социального обеспечения</w:t>
            </w:r>
          </w:p>
        </w:tc>
      </w:tr>
      <w:tr w:rsidR="00E27EC3" w:rsidRPr="00E27EC3" w:rsidTr="00C55151">
        <w:trPr>
          <w:trHeight w:val="3234"/>
          <w:jc w:val="center"/>
        </w:trPr>
        <w:tc>
          <w:tcPr>
            <w:tcW w:w="2756" w:type="dxa"/>
            <w:tcBorders>
              <w:top w:val="single" w:sz="2" w:space="0" w:color="auto"/>
              <w:left w:val="single" w:sz="2" w:space="0" w:color="auto"/>
              <w:bottom w:val="single" w:sz="2" w:space="0" w:color="auto"/>
              <w:right w:val="single" w:sz="2" w:space="0" w:color="auto"/>
            </w:tcBorders>
            <w:vAlign w:val="center"/>
          </w:tcPr>
          <w:p w:rsidR="00C55151" w:rsidRPr="00E27EC3" w:rsidRDefault="00C55151" w:rsidP="00A545C2">
            <w:pPr>
              <w:widowControl w:val="0"/>
              <w:ind w:right="-57"/>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Стационары для взрослых и детей для интенсивного лечения и кратко</w:t>
            </w:r>
            <w:r w:rsidRPr="00E27EC3">
              <w:rPr>
                <w:rFonts w:eastAsia="Times New Roman" w:cs="Times New Roman"/>
                <w:color w:val="000000" w:themeColor="text1"/>
                <w:spacing w:val="-4"/>
                <w:sz w:val="20"/>
                <w:szCs w:val="20"/>
                <w:lang w:eastAsia="ru-RU"/>
              </w:rPr>
              <w:t>временного пребы</w:t>
            </w:r>
            <w:r w:rsidRPr="00E27EC3">
              <w:rPr>
                <w:rFonts w:eastAsia="Times New Roman" w:cs="Times New Roman"/>
                <w:color w:val="000000" w:themeColor="text1"/>
                <w:sz w:val="20"/>
                <w:szCs w:val="20"/>
                <w:lang w:eastAsia="ru-RU"/>
              </w:rPr>
              <w:t xml:space="preserve">вания (многопрофильные больницы, специализированные стационары и медицинские центры, родильные дома и др.) со вспомогательными </w:t>
            </w:r>
            <w:r w:rsidRPr="00E27EC3">
              <w:rPr>
                <w:rFonts w:eastAsia="Times New Roman" w:cs="Times New Roman"/>
                <w:color w:val="000000" w:themeColor="text1"/>
                <w:spacing w:val="-4"/>
                <w:sz w:val="20"/>
                <w:szCs w:val="20"/>
                <w:lang w:eastAsia="ru-RU"/>
              </w:rPr>
              <w:t>зданиями и сооружениями, в том числе перинатальный центр</w:t>
            </w:r>
          </w:p>
        </w:tc>
        <w:tc>
          <w:tcPr>
            <w:tcW w:w="1276" w:type="dxa"/>
            <w:tcBorders>
              <w:top w:val="single" w:sz="2" w:space="0" w:color="auto"/>
              <w:left w:val="single" w:sz="2" w:space="0" w:color="auto"/>
              <w:bottom w:val="single" w:sz="2" w:space="0" w:color="auto"/>
              <w:right w:val="single" w:sz="2" w:space="0" w:color="auto"/>
            </w:tcBorders>
            <w:vAlign w:val="center"/>
          </w:tcPr>
          <w:p w:rsidR="00C55151" w:rsidRPr="00E27EC3" w:rsidRDefault="00C55151" w:rsidP="00A545C2">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койка</w:t>
            </w:r>
          </w:p>
        </w:tc>
        <w:tc>
          <w:tcPr>
            <w:tcW w:w="2977" w:type="dxa"/>
            <w:tcBorders>
              <w:top w:val="single" w:sz="2" w:space="0" w:color="auto"/>
              <w:left w:val="single" w:sz="2" w:space="0" w:color="auto"/>
              <w:bottom w:val="single" w:sz="2" w:space="0" w:color="auto"/>
              <w:right w:val="single" w:sz="2" w:space="0" w:color="auto"/>
            </w:tcBorders>
            <w:vAlign w:val="center"/>
          </w:tcPr>
          <w:p w:rsidR="00C55151" w:rsidRPr="00E27EC3" w:rsidRDefault="00C55151" w:rsidP="00C55151">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pacing w:val="-3"/>
                <w:sz w:val="20"/>
                <w:szCs w:val="20"/>
                <w:lang w:eastAsia="ru-RU"/>
              </w:rPr>
              <w:t>Участковая</w:t>
            </w:r>
            <w:r w:rsidRPr="00E27EC3">
              <w:rPr>
                <w:rFonts w:eastAsia="Times New Roman" w:cs="Times New Roman"/>
                <w:color w:val="000000" w:themeColor="text1"/>
                <w:sz w:val="20"/>
                <w:szCs w:val="20"/>
                <w:lang w:eastAsia="ru-RU"/>
              </w:rPr>
              <w:t xml:space="preserve"> больница, расположенная в городском или сельском поселении, обслуживает комплекс сельских поселений</w:t>
            </w:r>
          </w:p>
        </w:tc>
        <w:tc>
          <w:tcPr>
            <w:tcW w:w="3118" w:type="dxa"/>
            <w:tcBorders>
              <w:top w:val="single" w:sz="2" w:space="0" w:color="auto"/>
              <w:left w:val="single" w:sz="2" w:space="0" w:color="auto"/>
              <w:bottom w:val="single" w:sz="2" w:space="0" w:color="auto"/>
              <w:right w:val="single" w:sz="2" w:space="0" w:color="auto"/>
            </w:tcBorders>
          </w:tcPr>
          <w:p w:rsidR="00C55151" w:rsidRPr="00E27EC3" w:rsidRDefault="00C55151" w:rsidP="0055180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При вместимости:</w:t>
            </w:r>
          </w:p>
          <w:p w:rsidR="00C55151" w:rsidRPr="00E27EC3" w:rsidRDefault="00C55151" w:rsidP="0055180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до 50 коек – 150 </w:t>
            </w:r>
          </w:p>
          <w:p w:rsidR="00C55151" w:rsidRPr="00E27EC3" w:rsidRDefault="00C55151" w:rsidP="0055180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50 – 100 коек – 150 – 100</w:t>
            </w:r>
          </w:p>
          <w:p w:rsidR="00C55151" w:rsidRPr="00E27EC3" w:rsidRDefault="00C55151" w:rsidP="0055180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pacing w:val="-2"/>
                <w:sz w:val="20"/>
                <w:szCs w:val="20"/>
                <w:lang w:eastAsia="ru-RU"/>
              </w:rPr>
              <w:t>100 – 200 коек – 100 – 80</w:t>
            </w:r>
          </w:p>
          <w:p w:rsidR="00C55151" w:rsidRPr="00E27EC3" w:rsidRDefault="00C55151" w:rsidP="00551806">
            <w:pPr>
              <w:widowControl w:val="0"/>
              <w:ind w:right="57" w:firstLine="5"/>
              <w:rPr>
                <w:rFonts w:eastAsia="Times New Roman" w:cs="Times New Roman"/>
                <w:color w:val="000000" w:themeColor="text1"/>
                <w:spacing w:val="-2"/>
                <w:sz w:val="20"/>
                <w:szCs w:val="20"/>
                <w:lang w:eastAsia="ru-RU"/>
              </w:rPr>
            </w:pPr>
            <w:r w:rsidRPr="00E27EC3">
              <w:rPr>
                <w:rFonts w:eastAsia="Times New Roman" w:cs="Times New Roman"/>
                <w:color w:val="000000" w:themeColor="text1"/>
                <w:spacing w:val="-2"/>
                <w:sz w:val="20"/>
                <w:szCs w:val="20"/>
                <w:lang w:eastAsia="ru-RU"/>
              </w:rPr>
              <w:t>200 – 400 коек – 80 – 75</w:t>
            </w:r>
          </w:p>
          <w:p w:rsidR="00C55151" w:rsidRPr="00E27EC3" w:rsidRDefault="00C55151" w:rsidP="0055180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400 – 800 коек – 75 – 70</w:t>
            </w:r>
          </w:p>
          <w:p w:rsidR="00C55151" w:rsidRPr="00E27EC3" w:rsidRDefault="00C55151" w:rsidP="0055180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800 – 1000 коек – 70 – 60</w:t>
            </w:r>
          </w:p>
          <w:p w:rsidR="00C55151" w:rsidRPr="00E27EC3" w:rsidRDefault="00C55151" w:rsidP="0055180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свыше 1000 коек – 60</w:t>
            </w:r>
          </w:p>
          <w:p w:rsidR="00C55151" w:rsidRPr="00E27EC3" w:rsidRDefault="00C55151" w:rsidP="0055180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(в условиях реконструкции возможно уменьшение на 25%).</w:t>
            </w:r>
          </w:p>
        </w:tc>
        <w:tc>
          <w:tcPr>
            <w:tcW w:w="5419" w:type="dxa"/>
            <w:tcBorders>
              <w:top w:val="single" w:sz="2" w:space="0" w:color="auto"/>
              <w:left w:val="single" w:sz="2" w:space="0" w:color="auto"/>
              <w:bottom w:val="single" w:sz="2" w:space="0" w:color="auto"/>
              <w:right w:val="single" w:sz="2" w:space="0" w:color="auto"/>
            </w:tcBorders>
          </w:tcPr>
          <w:p w:rsidR="00C55151" w:rsidRPr="00E27EC3" w:rsidRDefault="00C55151" w:rsidP="0055180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Число коек (врачебных и акушерских) для беременных женщин и рожениц рекомендуется при условии их выделения из </w:t>
            </w:r>
            <w:r w:rsidRPr="00E27EC3">
              <w:rPr>
                <w:rFonts w:eastAsia="Times New Roman" w:cs="Times New Roman"/>
                <w:color w:val="000000" w:themeColor="text1"/>
                <w:spacing w:val="-2"/>
                <w:sz w:val="20"/>
                <w:szCs w:val="20"/>
                <w:lang w:eastAsia="ru-RU"/>
              </w:rPr>
              <w:t>общего числа коек стаци</w:t>
            </w:r>
            <w:r w:rsidRPr="00E27EC3">
              <w:rPr>
                <w:rFonts w:eastAsia="Times New Roman" w:cs="Times New Roman"/>
                <w:color w:val="000000" w:themeColor="text1"/>
                <w:sz w:val="20"/>
                <w:szCs w:val="20"/>
                <w:lang w:eastAsia="ru-RU"/>
              </w:rPr>
              <w:t>онаров – 0,85 коек на 1 тыс. жителей (в расчёте на женщин в возрасте 15 – 49 лет)</w:t>
            </w:r>
            <w:r w:rsidR="00BC5A73" w:rsidRPr="00E27EC3">
              <w:rPr>
                <w:rFonts w:eastAsia="Times New Roman" w:cs="Times New Roman"/>
                <w:color w:val="000000" w:themeColor="text1"/>
                <w:sz w:val="20"/>
                <w:szCs w:val="20"/>
                <w:lang w:eastAsia="ru-RU"/>
              </w:rPr>
              <w:t>.</w:t>
            </w:r>
          </w:p>
          <w:p w:rsidR="00C55151" w:rsidRPr="00E27EC3" w:rsidRDefault="00C55151" w:rsidP="00551806">
            <w:pPr>
              <w:widowControl w:val="0"/>
              <w:ind w:right="57"/>
              <w:rPr>
                <w:rFonts w:eastAsia="Times New Roman" w:cs="Times New Roman"/>
                <w:color w:val="000000" w:themeColor="text1"/>
                <w:sz w:val="20"/>
                <w:szCs w:val="20"/>
                <w:lang w:eastAsia="ru-RU"/>
              </w:rPr>
            </w:pPr>
          </w:p>
          <w:p w:rsidR="00C55151" w:rsidRPr="00E27EC3" w:rsidRDefault="00C55151" w:rsidP="0055180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Норму для детей на 1 койку следует принимать с коэффициентом 1,5.</w:t>
            </w:r>
          </w:p>
          <w:p w:rsidR="00C55151" w:rsidRPr="00E27EC3" w:rsidRDefault="00C55151" w:rsidP="00551806">
            <w:pPr>
              <w:widowControl w:val="0"/>
              <w:ind w:right="57"/>
              <w:rPr>
                <w:rFonts w:eastAsia="Times New Roman" w:cs="Times New Roman"/>
                <w:color w:val="000000" w:themeColor="text1"/>
                <w:sz w:val="20"/>
                <w:szCs w:val="20"/>
                <w:lang w:eastAsia="ru-RU"/>
              </w:rPr>
            </w:pPr>
          </w:p>
        </w:tc>
      </w:tr>
      <w:tr w:rsidR="00E27EC3" w:rsidRPr="00E27EC3" w:rsidTr="00C55151">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C55151" w:rsidRPr="00E27EC3" w:rsidRDefault="00C55151" w:rsidP="00A545C2">
            <w:pPr>
              <w:widowControl w:val="0"/>
              <w:ind w:right="-57"/>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СПИДом и др.) со вспомогательными зданиями и сооружениями</w:t>
            </w:r>
          </w:p>
          <w:p w:rsidR="00C55151" w:rsidRPr="00E27EC3" w:rsidRDefault="00C55151" w:rsidP="00A545C2">
            <w:pPr>
              <w:widowControl w:val="0"/>
              <w:ind w:right="-57"/>
              <w:jc w:val="left"/>
              <w:rPr>
                <w:rFonts w:eastAsia="Times New Roman" w:cs="Times New Roman"/>
                <w:color w:val="000000" w:themeColor="text1"/>
                <w:sz w:val="20"/>
                <w:szCs w:val="20"/>
                <w:lang w:eastAsia="ru-RU"/>
              </w:rPr>
            </w:pPr>
          </w:p>
        </w:tc>
        <w:tc>
          <w:tcPr>
            <w:tcW w:w="1276" w:type="dxa"/>
            <w:tcBorders>
              <w:top w:val="single" w:sz="2" w:space="0" w:color="auto"/>
              <w:left w:val="single" w:sz="2" w:space="0" w:color="auto"/>
              <w:bottom w:val="single" w:sz="2" w:space="0" w:color="auto"/>
              <w:right w:val="single" w:sz="2" w:space="0" w:color="auto"/>
            </w:tcBorders>
            <w:vAlign w:val="center"/>
          </w:tcPr>
          <w:p w:rsidR="00C55151" w:rsidRPr="00E27EC3" w:rsidRDefault="00C55151" w:rsidP="00A545C2">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койка</w:t>
            </w:r>
          </w:p>
        </w:tc>
        <w:tc>
          <w:tcPr>
            <w:tcW w:w="2977" w:type="dxa"/>
            <w:tcBorders>
              <w:top w:val="single" w:sz="2" w:space="0" w:color="auto"/>
              <w:left w:val="single" w:sz="2" w:space="0" w:color="auto"/>
              <w:bottom w:val="single" w:sz="2" w:space="0" w:color="auto"/>
              <w:right w:val="single" w:sz="2" w:space="0" w:color="auto"/>
            </w:tcBorders>
            <w:vAlign w:val="center"/>
          </w:tcPr>
          <w:p w:rsidR="00C55151" w:rsidRPr="00E27EC3" w:rsidRDefault="00C55151" w:rsidP="00C55151">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pacing w:val="-3"/>
                <w:sz w:val="20"/>
                <w:szCs w:val="20"/>
                <w:lang w:eastAsia="ru-RU"/>
              </w:rPr>
              <w:t>Участковая</w:t>
            </w:r>
            <w:r w:rsidRPr="00E27EC3">
              <w:rPr>
                <w:rFonts w:eastAsia="Times New Roman" w:cs="Times New Roman"/>
                <w:color w:val="000000" w:themeColor="text1"/>
                <w:sz w:val="20"/>
                <w:szCs w:val="20"/>
                <w:lang w:eastAsia="ru-RU"/>
              </w:rPr>
              <w:t xml:space="preserve"> больница, </w:t>
            </w:r>
            <w:r w:rsidRPr="00E27EC3">
              <w:rPr>
                <w:rFonts w:eastAsia="Times New Roman" w:cs="Times New Roman"/>
                <w:color w:val="000000" w:themeColor="text1"/>
                <w:spacing w:val="-8"/>
                <w:sz w:val="20"/>
                <w:szCs w:val="20"/>
                <w:lang w:eastAsia="ru-RU"/>
              </w:rPr>
              <w:t>расположен</w:t>
            </w:r>
            <w:r w:rsidRPr="00E27EC3">
              <w:rPr>
                <w:rFonts w:eastAsia="Times New Roman" w:cs="Times New Roman"/>
                <w:color w:val="000000" w:themeColor="text1"/>
                <w:spacing w:val="-6"/>
                <w:sz w:val="20"/>
                <w:szCs w:val="20"/>
                <w:lang w:eastAsia="ru-RU"/>
              </w:rPr>
              <w:t>ная в город</w:t>
            </w:r>
            <w:r w:rsidRPr="00E27EC3">
              <w:rPr>
                <w:rFonts w:eastAsia="Times New Roman" w:cs="Times New Roman"/>
                <w:color w:val="000000" w:themeColor="text1"/>
                <w:sz w:val="20"/>
                <w:szCs w:val="20"/>
                <w:lang w:eastAsia="ru-RU"/>
              </w:rPr>
              <w:t>ском или сельском поселении, обслужива</w:t>
            </w:r>
            <w:r w:rsidRPr="00E27EC3">
              <w:rPr>
                <w:rFonts w:eastAsia="Times New Roman" w:cs="Times New Roman"/>
                <w:color w:val="000000" w:themeColor="text1"/>
                <w:spacing w:val="-6"/>
                <w:sz w:val="20"/>
                <w:szCs w:val="20"/>
                <w:lang w:eastAsia="ru-RU"/>
              </w:rPr>
              <w:t>ет комплекс</w:t>
            </w:r>
            <w:r w:rsidRPr="00E27EC3">
              <w:rPr>
                <w:rFonts w:eastAsia="Times New Roman" w:cs="Times New Roman"/>
                <w:color w:val="000000" w:themeColor="text1"/>
                <w:sz w:val="20"/>
                <w:szCs w:val="20"/>
                <w:lang w:eastAsia="ru-RU"/>
              </w:rPr>
              <w:t xml:space="preserve"> сельских поселений</w:t>
            </w:r>
          </w:p>
        </w:tc>
        <w:tc>
          <w:tcPr>
            <w:tcW w:w="3118" w:type="dxa"/>
            <w:tcBorders>
              <w:top w:val="single" w:sz="2" w:space="0" w:color="auto"/>
              <w:left w:val="single" w:sz="2" w:space="0" w:color="auto"/>
              <w:bottom w:val="single" w:sz="2" w:space="0" w:color="auto"/>
              <w:right w:val="single" w:sz="2" w:space="0" w:color="auto"/>
            </w:tcBorders>
          </w:tcPr>
          <w:p w:rsidR="00C55151" w:rsidRPr="00E27EC3" w:rsidRDefault="00C55151" w:rsidP="0055180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При вместимости:</w:t>
            </w:r>
          </w:p>
          <w:p w:rsidR="00C55151" w:rsidRPr="00E27EC3" w:rsidRDefault="00C55151" w:rsidP="0055180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до 50 коек – 300</w:t>
            </w:r>
          </w:p>
          <w:p w:rsidR="00C55151" w:rsidRPr="00E27EC3" w:rsidRDefault="00C55151" w:rsidP="0055180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50 – 100 коек – 300 – 200</w:t>
            </w:r>
          </w:p>
          <w:p w:rsidR="00C55151" w:rsidRPr="00E27EC3" w:rsidRDefault="00C55151" w:rsidP="0055180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pacing w:val="-2"/>
                <w:sz w:val="20"/>
                <w:szCs w:val="20"/>
                <w:lang w:eastAsia="ru-RU"/>
              </w:rPr>
              <w:t>100 – 200 коек – 200 – 140</w:t>
            </w:r>
          </w:p>
          <w:p w:rsidR="00C55151" w:rsidRPr="00E27EC3" w:rsidRDefault="00C55151" w:rsidP="00551806">
            <w:pPr>
              <w:widowControl w:val="0"/>
              <w:ind w:right="57" w:firstLine="5"/>
              <w:rPr>
                <w:rFonts w:eastAsia="Times New Roman" w:cs="Times New Roman"/>
                <w:color w:val="000000" w:themeColor="text1"/>
                <w:spacing w:val="-2"/>
                <w:sz w:val="20"/>
                <w:szCs w:val="20"/>
                <w:lang w:eastAsia="ru-RU"/>
              </w:rPr>
            </w:pPr>
            <w:r w:rsidRPr="00E27EC3">
              <w:rPr>
                <w:rFonts w:eastAsia="Times New Roman" w:cs="Times New Roman"/>
                <w:color w:val="000000" w:themeColor="text1"/>
                <w:spacing w:val="-2"/>
                <w:sz w:val="20"/>
                <w:szCs w:val="20"/>
                <w:lang w:eastAsia="ru-RU"/>
              </w:rPr>
              <w:t>200 – 400 коек – 140 – 100</w:t>
            </w:r>
          </w:p>
          <w:p w:rsidR="00C55151" w:rsidRPr="00E27EC3" w:rsidRDefault="00C55151" w:rsidP="0055180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400 – 800 коек – 100 – 80</w:t>
            </w:r>
          </w:p>
          <w:p w:rsidR="00C55151" w:rsidRPr="00E27EC3" w:rsidRDefault="00C55151" w:rsidP="0055180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800 – 1000 коек – 80 – 60</w:t>
            </w:r>
          </w:p>
          <w:p w:rsidR="00C55151" w:rsidRPr="00E27EC3" w:rsidRDefault="00C55151" w:rsidP="0055180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свыше 1000 коек – 60</w:t>
            </w:r>
          </w:p>
          <w:p w:rsidR="00C55151" w:rsidRPr="00E27EC3" w:rsidRDefault="00C55151" w:rsidP="00551806">
            <w:pPr>
              <w:widowControl w:val="0"/>
              <w:ind w:right="57"/>
              <w:rPr>
                <w:rFonts w:eastAsia="Times New Roman" w:cs="Times New Roman"/>
                <w:color w:val="000000" w:themeColor="text1"/>
                <w:sz w:val="20"/>
                <w:szCs w:val="20"/>
                <w:lang w:eastAsia="ru-RU"/>
              </w:rPr>
            </w:pPr>
          </w:p>
        </w:tc>
        <w:tc>
          <w:tcPr>
            <w:tcW w:w="5419" w:type="dxa"/>
            <w:tcBorders>
              <w:top w:val="single" w:sz="2" w:space="0" w:color="auto"/>
              <w:left w:val="single" w:sz="2" w:space="0" w:color="auto"/>
              <w:bottom w:val="single" w:sz="2" w:space="0" w:color="auto"/>
              <w:right w:val="single" w:sz="2" w:space="0" w:color="auto"/>
            </w:tcBorders>
          </w:tcPr>
          <w:p w:rsidR="00C55151" w:rsidRPr="00E27EC3" w:rsidRDefault="00C55151" w:rsidP="0055180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Норму для детей на 1 койку следует принимать с коэффициентом 1,5.</w:t>
            </w:r>
          </w:p>
          <w:p w:rsidR="00C55151" w:rsidRPr="00E27EC3" w:rsidRDefault="00C55151" w:rsidP="00551806">
            <w:pPr>
              <w:widowControl w:val="0"/>
              <w:ind w:right="57"/>
              <w:rPr>
                <w:rFonts w:eastAsia="Times New Roman" w:cs="Times New Roman"/>
                <w:color w:val="000000" w:themeColor="text1"/>
                <w:sz w:val="20"/>
                <w:szCs w:val="20"/>
                <w:lang w:eastAsia="ru-RU"/>
              </w:rPr>
            </w:pPr>
          </w:p>
          <w:p w:rsidR="00C55151" w:rsidRPr="00E27EC3" w:rsidRDefault="00C55151" w:rsidP="00C55151">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В условиях реконструкции размер земельного участка может быть уменьшен на 25%.</w:t>
            </w:r>
          </w:p>
        </w:tc>
      </w:tr>
      <w:tr w:rsidR="00E27EC3" w:rsidRPr="00E27EC3" w:rsidTr="00D15006">
        <w:trPr>
          <w:trHeight w:val="308"/>
          <w:jc w:val="center"/>
        </w:trPr>
        <w:tc>
          <w:tcPr>
            <w:tcW w:w="2756" w:type="dxa"/>
            <w:tcBorders>
              <w:top w:val="single" w:sz="2" w:space="0" w:color="auto"/>
              <w:left w:val="single" w:sz="2" w:space="0" w:color="auto"/>
              <w:bottom w:val="single" w:sz="2" w:space="0" w:color="auto"/>
              <w:right w:val="single" w:sz="2" w:space="0" w:color="auto"/>
            </w:tcBorders>
          </w:tcPr>
          <w:p w:rsidR="00C55151" w:rsidRPr="00E27EC3" w:rsidRDefault="00C55151" w:rsidP="00A37419">
            <w:pPr>
              <w:widowControl w:val="0"/>
              <w:jc w:val="center"/>
              <w:rPr>
                <w:rFonts w:eastAsia="Times New Roman" w:cs="Times New Roman"/>
                <w:b/>
                <w:bCs/>
                <w:color w:val="000000" w:themeColor="text1"/>
                <w:sz w:val="20"/>
                <w:szCs w:val="20"/>
                <w:lang w:eastAsia="ru-RU"/>
              </w:rPr>
            </w:pPr>
            <w:r w:rsidRPr="00E27EC3">
              <w:rPr>
                <w:rFonts w:eastAsia="Times New Roman" w:cs="Times New Roman"/>
                <w:b/>
                <w:bCs/>
                <w:color w:val="000000" w:themeColor="text1"/>
                <w:sz w:val="20"/>
                <w:szCs w:val="20"/>
                <w:lang w:eastAsia="ru-RU"/>
              </w:rPr>
              <w:t>1</w:t>
            </w:r>
          </w:p>
        </w:tc>
        <w:tc>
          <w:tcPr>
            <w:tcW w:w="1276" w:type="dxa"/>
            <w:tcBorders>
              <w:top w:val="single" w:sz="2" w:space="0" w:color="auto"/>
              <w:left w:val="single" w:sz="2" w:space="0" w:color="auto"/>
              <w:bottom w:val="single" w:sz="2" w:space="0" w:color="auto"/>
              <w:right w:val="single" w:sz="2" w:space="0" w:color="auto"/>
            </w:tcBorders>
          </w:tcPr>
          <w:p w:rsidR="00C55151" w:rsidRPr="00E27EC3" w:rsidRDefault="00C55151" w:rsidP="00A37419">
            <w:pPr>
              <w:widowControl w:val="0"/>
              <w:jc w:val="center"/>
              <w:rPr>
                <w:rFonts w:eastAsia="Times New Roman" w:cs="Times New Roman"/>
                <w:b/>
                <w:bCs/>
                <w:color w:val="000000" w:themeColor="text1"/>
                <w:sz w:val="20"/>
                <w:szCs w:val="20"/>
                <w:lang w:eastAsia="ru-RU"/>
              </w:rPr>
            </w:pPr>
            <w:r w:rsidRPr="00E27EC3">
              <w:rPr>
                <w:rFonts w:eastAsia="Times New Roman" w:cs="Times New Roman"/>
                <w:b/>
                <w:bCs/>
                <w:color w:val="000000" w:themeColor="text1"/>
                <w:sz w:val="20"/>
                <w:szCs w:val="20"/>
                <w:lang w:eastAsia="ru-RU"/>
              </w:rPr>
              <w:t>2</w:t>
            </w:r>
          </w:p>
        </w:tc>
        <w:tc>
          <w:tcPr>
            <w:tcW w:w="2977" w:type="dxa"/>
            <w:tcBorders>
              <w:top w:val="single" w:sz="2" w:space="0" w:color="auto"/>
              <w:left w:val="single" w:sz="2" w:space="0" w:color="auto"/>
              <w:bottom w:val="single" w:sz="2" w:space="0" w:color="auto"/>
              <w:right w:val="single" w:sz="2" w:space="0" w:color="auto"/>
            </w:tcBorders>
          </w:tcPr>
          <w:p w:rsidR="00C55151" w:rsidRPr="00E27EC3" w:rsidRDefault="00C55151" w:rsidP="00C55151">
            <w:pPr>
              <w:widowControl w:val="0"/>
              <w:ind w:left="57" w:right="57"/>
              <w:jc w:val="center"/>
              <w:rPr>
                <w:rFonts w:eastAsia="Times New Roman" w:cs="Times New Roman"/>
                <w:b/>
                <w:bCs/>
                <w:color w:val="000000" w:themeColor="text1"/>
                <w:spacing w:val="-2"/>
                <w:sz w:val="20"/>
                <w:szCs w:val="20"/>
                <w:lang w:eastAsia="ru-RU"/>
              </w:rPr>
            </w:pPr>
            <w:r w:rsidRPr="00E27EC3">
              <w:rPr>
                <w:rFonts w:eastAsia="Times New Roman" w:cs="Times New Roman"/>
                <w:b/>
                <w:bCs/>
                <w:color w:val="000000" w:themeColor="text1"/>
                <w:spacing w:val="-2"/>
                <w:sz w:val="20"/>
                <w:szCs w:val="20"/>
                <w:lang w:eastAsia="ru-RU"/>
              </w:rPr>
              <w:t>3</w:t>
            </w:r>
          </w:p>
        </w:tc>
        <w:tc>
          <w:tcPr>
            <w:tcW w:w="3118" w:type="dxa"/>
            <w:tcBorders>
              <w:top w:val="single" w:sz="2" w:space="0" w:color="auto"/>
              <w:left w:val="single" w:sz="2" w:space="0" w:color="auto"/>
              <w:bottom w:val="single" w:sz="2" w:space="0" w:color="auto"/>
              <w:right w:val="single" w:sz="2" w:space="0" w:color="auto"/>
            </w:tcBorders>
          </w:tcPr>
          <w:p w:rsidR="00C55151" w:rsidRPr="00E27EC3" w:rsidRDefault="00C55151" w:rsidP="00A37419">
            <w:pPr>
              <w:widowControl w:val="0"/>
              <w:ind w:left="30" w:right="97"/>
              <w:jc w:val="center"/>
              <w:rPr>
                <w:rFonts w:eastAsia="Times New Roman" w:cs="Times New Roman"/>
                <w:b/>
                <w:bCs/>
                <w:color w:val="000000" w:themeColor="text1"/>
                <w:sz w:val="20"/>
                <w:szCs w:val="20"/>
                <w:lang w:eastAsia="ru-RU"/>
              </w:rPr>
            </w:pPr>
            <w:r w:rsidRPr="00E27EC3">
              <w:rPr>
                <w:rFonts w:eastAsia="Times New Roman" w:cs="Times New Roman"/>
                <w:b/>
                <w:bCs/>
                <w:color w:val="000000" w:themeColor="text1"/>
                <w:sz w:val="20"/>
                <w:szCs w:val="20"/>
                <w:lang w:eastAsia="ru-RU"/>
              </w:rPr>
              <w:t>4</w:t>
            </w:r>
          </w:p>
        </w:tc>
        <w:tc>
          <w:tcPr>
            <w:tcW w:w="5419" w:type="dxa"/>
            <w:tcBorders>
              <w:top w:val="single" w:sz="2" w:space="0" w:color="auto"/>
              <w:left w:val="single" w:sz="2" w:space="0" w:color="auto"/>
              <w:bottom w:val="single" w:sz="2" w:space="0" w:color="auto"/>
              <w:right w:val="single" w:sz="2" w:space="0" w:color="auto"/>
            </w:tcBorders>
          </w:tcPr>
          <w:p w:rsidR="00C55151" w:rsidRPr="00E27EC3" w:rsidRDefault="00C55151" w:rsidP="00A37419">
            <w:pPr>
              <w:widowControl w:val="0"/>
              <w:ind w:right="23"/>
              <w:jc w:val="center"/>
              <w:rPr>
                <w:rFonts w:eastAsia="Times New Roman" w:cs="Times New Roman"/>
                <w:b/>
                <w:bCs/>
                <w:color w:val="000000" w:themeColor="text1"/>
                <w:sz w:val="20"/>
                <w:szCs w:val="20"/>
                <w:lang w:eastAsia="ru-RU"/>
              </w:rPr>
            </w:pPr>
            <w:r w:rsidRPr="00E27EC3">
              <w:rPr>
                <w:rFonts w:eastAsia="Times New Roman" w:cs="Times New Roman"/>
                <w:b/>
                <w:bCs/>
                <w:color w:val="000000" w:themeColor="text1"/>
                <w:sz w:val="20"/>
                <w:szCs w:val="20"/>
                <w:lang w:eastAsia="ru-RU"/>
              </w:rPr>
              <w:t>5</w:t>
            </w:r>
          </w:p>
        </w:tc>
      </w:tr>
      <w:tr w:rsidR="00E27EC3" w:rsidRPr="00E27EC3" w:rsidTr="00D15006">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BC5A73" w:rsidRPr="00E27EC3" w:rsidRDefault="00BC5A73" w:rsidP="00A545C2">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Амбулаторно – поликлиническая сеть,</w:t>
            </w:r>
          </w:p>
          <w:p w:rsidR="00BC5A73" w:rsidRPr="00E27EC3" w:rsidRDefault="00BC5A73" w:rsidP="00A545C2">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диспансеры без стационара</w:t>
            </w:r>
          </w:p>
        </w:tc>
        <w:tc>
          <w:tcPr>
            <w:tcW w:w="1276" w:type="dxa"/>
            <w:tcBorders>
              <w:top w:val="single" w:sz="2" w:space="0" w:color="auto"/>
              <w:left w:val="single" w:sz="2" w:space="0" w:color="auto"/>
              <w:bottom w:val="single" w:sz="2" w:space="0" w:color="auto"/>
              <w:right w:val="single" w:sz="2" w:space="0" w:color="auto"/>
            </w:tcBorders>
            <w:vAlign w:val="center"/>
          </w:tcPr>
          <w:p w:rsidR="00BC5A73" w:rsidRPr="00E27EC3" w:rsidRDefault="00BC5A73" w:rsidP="00A545C2">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посещение</w:t>
            </w:r>
          </w:p>
          <w:p w:rsidR="00BC5A73" w:rsidRPr="00E27EC3" w:rsidRDefault="00BC5A73" w:rsidP="00A545C2">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в смену</w:t>
            </w:r>
          </w:p>
        </w:tc>
        <w:tc>
          <w:tcPr>
            <w:tcW w:w="2977" w:type="dxa"/>
            <w:tcBorders>
              <w:top w:val="single" w:sz="2" w:space="0" w:color="auto"/>
              <w:left w:val="single" w:sz="2" w:space="0" w:color="auto"/>
              <w:bottom w:val="single" w:sz="2" w:space="0" w:color="auto"/>
              <w:right w:val="single" w:sz="2" w:space="0" w:color="auto"/>
            </w:tcBorders>
          </w:tcPr>
          <w:p w:rsidR="00BC5A73" w:rsidRPr="00E27EC3" w:rsidRDefault="00BC5A73" w:rsidP="003177D4">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С учётом системы </w:t>
            </w:r>
            <w:r w:rsidRPr="00E27EC3">
              <w:rPr>
                <w:rFonts w:eastAsia="Times New Roman" w:cs="Times New Roman"/>
                <w:color w:val="000000" w:themeColor="text1"/>
                <w:spacing w:val="-2"/>
                <w:sz w:val="20"/>
                <w:szCs w:val="20"/>
                <w:lang w:eastAsia="ru-RU"/>
              </w:rPr>
              <w:t>расселения</w:t>
            </w:r>
            <w:r w:rsidRPr="00E27EC3">
              <w:rPr>
                <w:rFonts w:eastAsia="Times New Roman" w:cs="Times New Roman"/>
                <w:color w:val="000000" w:themeColor="text1"/>
                <w:sz w:val="20"/>
                <w:szCs w:val="20"/>
                <w:lang w:eastAsia="ru-RU"/>
              </w:rPr>
              <w:t xml:space="preserve"> возможна сельская амбулатория</w:t>
            </w:r>
            <w:r w:rsidRPr="00E27EC3">
              <w:rPr>
                <w:rFonts w:eastAsia="Times New Roman" w:cs="Times New Roman"/>
                <w:color w:val="000000" w:themeColor="text1"/>
                <w:spacing w:val="-5"/>
                <w:sz w:val="20"/>
                <w:szCs w:val="20"/>
                <w:lang w:eastAsia="ru-RU"/>
              </w:rPr>
              <w:t xml:space="preserve"> (на 20% </w:t>
            </w:r>
            <w:r w:rsidRPr="00E27EC3">
              <w:rPr>
                <w:rFonts w:eastAsia="Times New Roman" w:cs="Times New Roman"/>
                <w:color w:val="000000" w:themeColor="text1"/>
                <w:spacing w:val="-4"/>
                <w:sz w:val="20"/>
                <w:szCs w:val="20"/>
                <w:lang w:eastAsia="ru-RU"/>
              </w:rPr>
              <w:t>менее общего норматива)</w:t>
            </w:r>
          </w:p>
        </w:tc>
        <w:tc>
          <w:tcPr>
            <w:tcW w:w="3118" w:type="dxa"/>
            <w:tcBorders>
              <w:top w:val="single" w:sz="2" w:space="0" w:color="auto"/>
              <w:left w:val="single" w:sz="2" w:space="0" w:color="auto"/>
              <w:bottom w:val="single" w:sz="2" w:space="0" w:color="auto"/>
              <w:right w:val="single" w:sz="2" w:space="0" w:color="auto"/>
            </w:tcBorders>
          </w:tcPr>
          <w:p w:rsidR="00BC5A73" w:rsidRPr="00E27EC3" w:rsidRDefault="00BC5A73" w:rsidP="00551806">
            <w:pPr>
              <w:widowControl w:val="0"/>
              <w:ind w:left="57"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0,1 га на 100 посещений в смену, но не менее:</w:t>
            </w:r>
          </w:p>
          <w:p w:rsidR="00BC5A73" w:rsidRPr="00E27EC3" w:rsidRDefault="00BC5A73" w:rsidP="00551806">
            <w:pPr>
              <w:widowControl w:val="0"/>
              <w:ind w:left="57"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0,3 га на объект;</w:t>
            </w:r>
          </w:p>
          <w:p w:rsidR="00BC5A73" w:rsidRPr="00E27EC3" w:rsidRDefault="00BC5A73" w:rsidP="00551806">
            <w:pPr>
              <w:widowControl w:val="0"/>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встроенные – 0,2 га на объект</w:t>
            </w:r>
          </w:p>
        </w:tc>
        <w:tc>
          <w:tcPr>
            <w:tcW w:w="5419" w:type="dxa"/>
            <w:tcBorders>
              <w:top w:val="single" w:sz="2" w:space="0" w:color="auto"/>
              <w:left w:val="single" w:sz="2" w:space="0" w:color="auto"/>
              <w:bottom w:val="single" w:sz="2" w:space="0" w:color="auto"/>
              <w:right w:val="single" w:sz="2" w:space="0" w:color="auto"/>
            </w:tcBorders>
          </w:tcPr>
          <w:p w:rsidR="00BC5A73" w:rsidRPr="00E27EC3" w:rsidRDefault="00BC5A73" w:rsidP="00551806">
            <w:pPr>
              <w:widowControl w:val="0"/>
              <w:ind w:left="57"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Размеры земельных участков стационара и поликлиники, </w:t>
            </w:r>
            <w:r w:rsidRPr="00E27EC3">
              <w:rPr>
                <w:rFonts w:eastAsia="Times New Roman" w:cs="Times New Roman"/>
                <w:color w:val="000000" w:themeColor="text1"/>
                <w:spacing w:val="-2"/>
                <w:sz w:val="20"/>
                <w:szCs w:val="20"/>
                <w:lang w:eastAsia="ru-RU"/>
              </w:rPr>
              <w:t xml:space="preserve">объединенных в одно лечебно – </w:t>
            </w:r>
            <w:r w:rsidRPr="00E27EC3">
              <w:rPr>
                <w:rFonts w:eastAsia="Times New Roman" w:cs="Times New Roman"/>
                <w:color w:val="000000" w:themeColor="text1"/>
                <w:sz w:val="20"/>
                <w:szCs w:val="20"/>
                <w:lang w:eastAsia="ru-RU"/>
              </w:rPr>
              <w:t>профилактическое учреждение, определяются раздельно по соответствующим нормам и затем суммируются.</w:t>
            </w:r>
          </w:p>
          <w:p w:rsidR="00B932C3" w:rsidRPr="00E27EC3" w:rsidRDefault="00B932C3" w:rsidP="00551806">
            <w:pPr>
              <w:widowControl w:val="0"/>
              <w:ind w:left="57" w:right="57"/>
              <w:rPr>
                <w:rFonts w:eastAsia="Times New Roman" w:cs="Times New Roman"/>
                <w:color w:val="000000" w:themeColor="text1"/>
                <w:sz w:val="20"/>
                <w:szCs w:val="20"/>
                <w:lang w:eastAsia="ru-RU"/>
              </w:rPr>
            </w:pPr>
          </w:p>
        </w:tc>
      </w:tr>
      <w:tr w:rsidR="00E27EC3" w:rsidRPr="00E27EC3" w:rsidTr="00510E69">
        <w:trPr>
          <w:trHeight w:val="136"/>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545C2">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Кабинеты общей (семейной) практики </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545C2">
            <w:pPr>
              <w:widowControl w:val="0"/>
              <w:ind w:left="-57" w:right="-57"/>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м</w:t>
            </w:r>
            <w:r w:rsidRPr="00E27EC3">
              <w:rPr>
                <w:rFonts w:eastAsia="Times New Roman" w:cs="Times New Roman"/>
                <w:color w:val="000000" w:themeColor="text1"/>
                <w:sz w:val="20"/>
                <w:szCs w:val="20"/>
                <w:vertAlign w:val="superscript"/>
                <w:lang w:eastAsia="ru-RU"/>
              </w:rPr>
              <w:t>2</w:t>
            </w:r>
          </w:p>
          <w:p w:rsidR="009E2D72" w:rsidRPr="00E27EC3" w:rsidRDefault="009E2D72" w:rsidP="00A545C2">
            <w:pPr>
              <w:widowControl w:val="0"/>
              <w:ind w:left="-57" w:right="-57"/>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общей </w:t>
            </w:r>
            <w:r w:rsidRPr="00E27EC3">
              <w:rPr>
                <w:rFonts w:eastAsia="Times New Roman" w:cs="Times New Roman"/>
                <w:color w:val="000000" w:themeColor="text1"/>
                <w:spacing w:val="-2"/>
                <w:sz w:val="20"/>
                <w:szCs w:val="20"/>
                <w:lang w:eastAsia="ru-RU"/>
              </w:rPr>
              <w:t>площади</w:t>
            </w:r>
          </w:p>
        </w:tc>
        <w:tc>
          <w:tcPr>
            <w:tcW w:w="2977" w:type="dxa"/>
            <w:tcBorders>
              <w:top w:val="single" w:sz="2"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По заданию </w:t>
            </w:r>
          </w:p>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на проектирование</w:t>
            </w:r>
          </w:p>
        </w:tc>
        <w:tc>
          <w:tcPr>
            <w:tcW w:w="3118" w:type="dxa"/>
            <w:tcBorders>
              <w:top w:val="single" w:sz="2"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По заданию </w:t>
            </w:r>
          </w:p>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на проектирование</w:t>
            </w:r>
          </w:p>
        </w:tc>
        <w:tc>
          <w:tcPr>
            <w:tcW w:w="5419" w:type="dxa"/>
            <w:tcBorders>
              <w:top w:val="single" w:sz="2" w:space="0" w:color="auto"/>
              <w:left w:val="single" w:sz="2" w:space="0" w:color="auto"/>
              <w:bottom w:val="single" w:sz="2" w:space="0" w:color="auto"/>
              <w:right w:val="single" w:sz="2" w:space="0" w:color="auto"/>
            </w:tcBorders>
          </w:tcPr>
          <w:p w:rsidR="009E2D72" w:rsidRPr="00E27EC3" w:rsidRDefault="009E2D72" w:rsidP="00551806">
            <w:pPr>
              <w:widowControl w:val="0"/>
              <w:ind w:left="57"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Размещение возможно при лечебном учреждении, предпочтительно в областном центре</w:t>
            </w:r>
            <w:r w:rsidR="00BC5A73" w:rsidRPr="00E27EC3">
              <w:rPr>
                <w:rFonts w:eastAsia="Times New Roman" w:cs="Times New Roman"/>
                <w:color w:val="000000" w:themeColor="text1"/>
                <w:sz w:val="20"/>
                <w:szCs w:val="20"/>
                <w:lang w:eastAsia="ru-RU"/>
              </w:rPr>
              <w:t>.</w:t>
            </w:r>
          </w:p>
        </w:tc>
      </w:tr>
      <w:tr w:rsidR="00E27EC3" w:rsidRPr="00E27EC3" w:rsidTr="00510E6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545C2">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Фельдшерский </w:t>
            </w:r>
            <w:r w:rsidRPr="00E27EC3">
              <w:rPr>
                <w:rFonts w:eastAsia="Times New Roman" w:cs="Times New Roman"/>
                <w:color w:val="000000" w:themeColor="text1"/>
                <w:spacing w:val="-2"/>
                <w:sz w:val="20"/>
                <w:szCs w:val="20"/>
                <w:lang w:eastAsia="ru-RU"/>
              </w:rPr>
              <w:t xml:space="preserve">или фельдшерско – </w:t>
            </w:r>
            <w:r w:rsidRPr="00E27EC3">
              <w:rPr>
                <w:rFonts w:eastAsia="Times New Roman" w:cs="Times New Roman"/>
                <w:color w:val="000000" w:themeColor="text1"/>
                <w:spacing w:val="-4"/>
                <w:sz w:val="20"/>
                <w:szCs w:val="20"/>
                <w:lang w:eastAsia="ru-RU"/>
              </w:rPr>
              <w:t>акушерский пункт</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545C2">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w:t>
            </w:r>
          </w:p>
          <w:p w:rsidR="009E2D72" w:rsidRPr="00E27EC3" w:rsidRDefault="009E2D72" w:rsidP="00A545C2">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объект</w:t>
            </w:r>
          </w:p>
        </w:tc>
        <w:tc>
          <w:tcPr>
            <w:tcW w:w="2977" w:type="dxa"/>
            <w:tcBorders>
              <w:top w:val="single" w:sz="2"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По заданию </w:t>
            </w:r>
          </w:p>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на проектирование</w:t>
            </w:r>
          </w:p>
        </w:tc>
        <w:tc>
          <w:tcPr>
            <w:tcW w:w="3118" w:type="dxa"/>
            <w:tcBorders>
              <w:top w:val="single" w:sz="2"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0,2 га </w:t>
            </w:r>
          </w:p>
        </w:tc>
        <w:tc>
          <w:tcPr>
            <w:tcW w:w="5419" w:type="dxa"/>
            <w:tcBorders>
              <w:top w:val="single" w:sz="2" w:space="0" w:color="auto"/>
              <w:left w:val="single" w:sz="2" w:space="0" w:color="auto"/>
              <w:bottom w:val="single" w:sz="2" w:space="0" w:color="auto"/>
              <w:right w:val="single" w:sz="2" w:space="0" w:color="auto"/>
            </w:tcBorders>
          </w:tcPr>
          <w:p w:rsidR="009E2D72" w:rsidRPr="00E27EC3" w:rsidRDefault="009E2D72" w:rsidP="00551806">
            <w:pPr>
              <w:widowControl w:val="0"/>
              <w:jc w:val="left"/>
              <w:rPr>
                <w:rFonts w:eastAsia="Times New Roman" w:cs="Times New Roman"/>
                <w:color w:val="000000" w:themeColor="text1"/>
                <w:sz w:val="20"/>
                <w:szCs w:val="20"/>
                <w:lang w:eastAsia="ru-RU"/>
              </w:rPr>
            </w:pPr>
          </w:p>
        </w:tc>
      </w:tr>
      <w:tr w:rsidR="00E27EC3" w:rsidRPr="00E27EC3" w:rsidTr="00BC5A73">
        <w:trPr>
          <w:trHeight w:val="137"/>
          <w:jc w:val="center"/>
        </w:trPr>
        <w:tc>
          <w:tcPr>
            <w:tcW w:w="2756" w:type="dxa"/>
            <w:tcBorders>
              <w:top w:val="single" w:sz="2" w:space="0" w:color="auto"/>
              <w:left w:val="single" w:sz="2" w:space="0" w:color="auto"/>
              <w:bottom w:val="single" w:sz="2" w:space="0" w:color="auto"/>
              <w:right w:val="single" w:sz="2" w:space="0" w:color="auto"/>
            </w:tcBorders>
            <w:vAlign w:val="center"/>
          </w:tcPr>
          <w:p w:rsidR="00BC5A73" w:rsidRPr="00E27EC3" w:rsidRDefault="00BC5A73" w:rsidP="00A545C2">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pacing w:val="-2"/>
                <w:sz w:val="20"/>
                <w:szCs w:val="20"/>
                <w:lang w:eastAsia="ru-RU"/>
              </w:rPr>
              <w:t>Выдвижной пункт</w:t>
            </w:r>
            <w:r w:rsidRPr="00E27EC3">
              <w:rPr>
                <w:rFonts w:eastAsia="Times New Roman" w:cs="Times New Roman"/>
                <w:color w:val="000000" w:themeColor="text1"/>
                <w:sz w:val="20"/>
                <w:szCs w:val="20"/>
                <w:lang w:eastAsia="ru-RU"/>
              </w:rPr>
              <w:t xml:space="preserve"> медицинской помощи</w:t>
            </w:r>
          </w:p>
        </w:tc>
        <w:tc>
          <w:tcPr>
            <w:tcW w:w="1276" w:type="dxa"/>
            <w:tcBorders>
              <w:top w:val="single" w:sz="2" w:space="0" w:color="auto"/>
              <w:left w:val="single" w:sz="2" w:space="0" w:color="auto"/>
              <w:bottom w:val="single" w:sz="2" w:space="0" w:color="auto"/>
              <w:right w:val="single" w:sz="2" w:space="0" w:color="auto"/>
            </w:tcBorders>
            <w:vAlign w:val="center"/>
          </w:tcPr>
          <w:p w:rsidR="00BC5A73" w:rsidRPr="00E27EC3" w:rsidRDefault="00BC5A73" w:rsidP="00A545C2">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автомобиль</w:t>
            </w:r>
          </w:p>
        </w:tc>
        <w:tc>
          <w:tcPr>
            <w:tcW w:w="2977" w:type="dxa"/>
            <w:tcBorders>
              <w:top w:val="single" w:sz="2" w:space="0" w:color="auto"/>
              <w:left w:val="single" w:sz="2" w:space="0" w:color="auto"/>
              <w:bottom w:val="single" w:sz="2" w:space="0" w:color="auto"/>
              <w:right w:val="single" w:sz="2" w:space="0" w:color="auto"/>
            </w:tcBorders>
            <w:vAlign w:val="center"/>
          </w:tcPr>
          <w:p w:rsidR="00BC5A73" w:rsidRPr="00E27EC3" w:rsidRDefault="00BC5A73" w:rsidP="00BC5A73">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0,2</w:t>
            </w:r>
          </w:p>
        </w:tc>
        <w:tc>
          <w:tcPr>
            <w:tcW w:w="3118" w:type="dxa"/>
            <w:tcBorders>
              <w:top w:val="single" w:sz="2" w:space="0" w:color="auto"/>
              <w:left w:val="single" w:sz="2" w:space="0" w:color="auto"/>
              <w:bottom w:val="single" w:sz="2" w:space="0" w:color="auto"/>
              <w:right w:val="single" w:sz="2" w:space="0" w:color="auto"/>
            </w:tcBorders>
          </w:tcPr>
          <w:p w:rsidR="00BC5A73" w:rsidRPr="00E27EC3" w:rsidRDefault="00BC5A73"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0,05 га </w:t>
            </w:r>
          </w:p>
          <w:p w:rsidR="00BC5A73" w:rsidRPr="00E27EC3" w:rsidRDefault="00BC5A73"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на 1 автомобиль, </w:t>
            </w:r>
          </w:p>
          <w:p w:rsidR="00BC5A73" w:rsidRPr="00E27EC3" w:rsidRDefault="00BC5A73"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но не менее 0,1 га</w:t>
            </w:r>
          </w:p>
        </w:tc>
        <w:tc>
          <w:tcPr>
            <w:tcW w:w="5419" w:type="dxa"/>
            <w:tcBorders>
              <w:top w:val="single" w:sz="2" w:space="0" w:color="auto"/>
              <w:left w:val="single" w:sz="2" w:space="0" w:color="auto"/>
              <w:bottom w:val="single" w:sz="2" w:space="0" w:color="auto"/>
              <w:right w:val="single" w:sz="2" w:space="0" w:color="auto"/>
            </w:tcBorders>
          </w:tcPr>
          <w:p w:rsidR="00BC5A73" w:rsidRPr="00E27EC3" w:rsidRDefault="00BC5A73" w:rsidP="0055180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В пределах зоны 30–минутной доступности на специальном автомобиле.</w:t>
            </w:r>
          </w:p>
        </w:tc>
      </w:tr>
      <w:tr w:rsidR="00E27EC3" w:rsidRPr="00E27EC3" w:rsidTr="00510E69">
        <w:trPr>
          <w:trHeight w:val="158"/>
          <w:jc w:val="center"/>
        </w:trPr>
        <w:tc>
          <w:tcPr>
            <w:tcW w:w="2756" w:type="dxa"/>
            <w:vMerge w:val="restart"/>
            <w:tcBorders>
              <w:top w:val="single" w:sz="2" w:space="0" w:color="auto"/>
              <w:left w:val="single" w:sz="2" w:space="0" w:color="auto"/>
              <w:right w:val="single" w:sz="2" w:space="0" w:color="auto"/>
            </w:tcBorders>
            <w:vAlign w:val="center"/>
          </w:tcPr>
          <w:p w:rsidR="009E2D72" w:rsidRPr="00E27EC3" w:rsidRDefault="009E2D72" w:rsidP="00A545C2">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Аптека</w:t>
            </w:r>
          </w:p>
        </w:tc>
        <w:tc>
          <w:tcPr>
            <w:tcW w:w="1276" w:type="dxa"/>
            <w:tcBorders>
              <w:top w:val="single" w:sz="2" w:space="0" w:color="auto"/>
              <w:left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p>
          <w:p w:rsidR="009E2D72" w:rsidRPr="00E27EC3" w:rsidRDefault="009E2D72" w:rsidP="00551806">
            <w:pPr>
              <w:widowControl w:val="0"/>
              <w:jc w:val="center"/>
              <w:rPr>
                <w:rFonts w:eastAsia="Times New Roman" w:cs="Times New Roman"/>
                <w:color w:val="000000" w:themeColor="text1"/>
                <w:sz w:val="20"/>
                <w:szCs w:val="20"/>
                <w:lang w:eastAsia="ru-RU"/>
              </w:rPr>
            </w:pPr>
          </w:p>
          <w:p w:rsidR="009E2D72" w:rsidRPr="00E27EC3" w:rsidRDefault="009E2D72" w:rsidP="00551806">
            <w:pPr>
              <w:widowControl w:val="0"/>
              <w:jc w:val="center"/>
              <w:rPr>
                <w:rFonts w:eastAsia="Times New Roman" w:cs="Times New Roman"/>
                <w:color w:val="000000" w:themeColor="text1"/>
                <w:sz w:val="20"/>
                <w:szCs w:val="20"/>
                <w:lang w:eastAsia="ru-RU"/>
              </w:rPr>
            </w:pPr>
          </w:p>
        </w:tc>
        <w:tc>
          <w:tcPr>
            <w:tcW w:w="2977" w:type="dxa"/>
            <w:tcBorders>
              <w:top w:val="single" w:sz="2" w:space="0" w:color="auto"/>
              <w:left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По заданию </w:t>
            </w:r>
          </w:p>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на проектирование, </w:t>
            </w:r>
          </w:p>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ориентировочно</w:t>
            </w:r>
          </w:p>
        </w:tc>
        <w:tc>
          <w:tcPr>
            <w:tcW w:w="3118" w:type="dxa"/>
            <w:vMerge w:val="restart"/>
            <w:tcBorders>
              <w:top w:val="single" w:sz="2" w:space="0" w:color="auto"/>
              <w:left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0,2 – 0,3 га на объект</w:t>
            </w:r>
          </w:p>
        </w:tc>
        <w:tc>
          <w:tcPr>
            <w:tcW w:w="5419" w:type="dxa"/>
            <w:vMerge w:val="restart"/>
            <w:tcBorders>
              <w:top w:val="single" w:sz="2" w:space="0" w:color="auto"/>
              <w:left w:val="single" w:sz="2" w:space="0" w:color="auto"/>
              <w:right w:val="single" w:sz="2" w:space="0" w:color="auto"/>
            </w:tcBorders>
          </w:tcPr>
          <w:p w:rsidR="009E2D72" w:rsidRPr="00E27EC3" w:rsidRDefault="008319CF" w:rsidP="0055180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Возможно встрое</w:t>
            </w:r>
            <w:r w:rsidR="009E2D72" w:rsidRPr="00E27EC3">
              <w:rPr>
                <w:rFonts w:eastAsia="Times New Roman" w:cs="Times New Roman"/>
                <w:color w:val="000000" w:themeColor="text1"/>
                <w:sz w:val="20"/>
                <w:szCs w:val="20"/>
                <w:lang w:eastAsia="ru-RU"/>
              </w:rPr>
              <w:t>но – пристроенное.</w:t>
            </w:r>
          </w:p>
          <w:p w:rsidR="009E2D72" w:rsidRPr="00E27EC3" w:rsidRDefault="009E2D72" w:rsidP="00551806">
            <w:pPr>
              <w:widowControl w:val="0"/>
              <w:ind w:right="57"/>
              <w:rPr>
                <w:rFonts w:eastAsia="Times New Roman" w:cs="Times New Roman"/>
                <w:color w:val="000000" w:themeColor="text1"/>
                <w:sz w:val="20"/>
                <w:szCs w:val="20"/>
                <w:lang w:eastAsia="ru-RU"/>
              </w:rPr>
            </w:pPr>
          </w:p>
          <w:p w:rsidR="009E2D72" w:rsidRPr="00E27EC3" w:rsidRDefault="00BC5A73" w:rsidP="0055180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К</w:t>
            </w:r>
            <w:r w:rsidR="009E2D72" w:rsidRPr="00E27EC3">
              <w:rPr>
                <w:rFonts w:eastAsia="Times New Roman" w:cs="Times New Roman"/>
                <w:color w:val="000000" w:themeColor="text1"/>
                <w:sz w:val="20"/>
                <w:szCs w:val="20"/>
                <w:lang w:eastAsia="ru-RU"/>
              </w:rPr>
              <w:t>ак правило, при амбулатории и ФАП.</w:t>
            </w:r>
          </w:p>
        </w:tc>
      </w:tr>
      <w:tr w:rsidR="00E27EC3" w:rsidRPr="00E27EC3" w:rsidTr="00D15006">
        <w:trPr>
          <w:trHeight w:val="361"/>
          <w:jc w:val="center"/>
        </w:trPr>
        <w:tc>
          <w:tcPr>
            <w:tcW w:w="2756" w:type="dxa"/>
            <w:vMerge/>
            <w:tcBorders>
              <w:left w:val="single" w:sz="2" w:space="0" w:color="auto"/>
              <w:right w:val="single" w:sz="2" w:space="0" w:color="auto"/>
            </w:tcBorders>
            <w:vAlign w:val="center"/>
          </w:tcPr>
          <w:p w:rsidR="00BC5A73" w:rsidRPr="00E27EC3" w:rsidRDefault="00BC5A73" w:rsidP="00A545C2">
            <w:pPr>
              <w:widowControl w:val="0"/>
              <w:jc w:val="left"/>
              <w:rPr>
                <w:rFonts w:eastAsia="Times New Roman" w:cs="Times New Roman"/>
                <w:color w:val="000000" w:themeColor="text1"/>
                <w:sz w:val="20"/>
                <w:szCs w:val="20"/>
                <w:lang w:eastAsia="ru-RU"/>
              </w:rPr>
            </w:pPr>
          </w:p>
        </w:tc>
        <w:tc>
          <w:tcPr>
            <w:tcW w:w="1276" w:type="dxa"/>
            <w:tcBorders>
              <w:left w:val="single" w:sz="2" w:space="0" w:color="auto"/>
              <w:right w:val="single" w:sz="2" w:space="0" w:color="auto"/>
            </w:tcBorders>
          </w:tcPr>
          <w:p w:rsidR="00BC5A73" w:rsidRPr="00E27EC3" w:rsidRDefault="00BC5A73"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pacing w:val="-8"/>
                <w:sz w:val="20"/>
                <w:szCs w:val="20"/>
                <w:lang w:eastAsia="ru-RU"/>
              </w:rPr>
              <w:t>1 учреж</w:t>
            </w:r>
            <w:r w:rsidRPr="00E27EC3">
              <w:rPr>
                <w:rFonts w:eastAsia="Times New Roman" w:cs="Times New Roman"/>
                <w:color w:val="000000" w:themeColor="text1"/>
                <w:sz w:val="20"/>
                <w:szCs w:val="20"/>
                <w:lang w:eastAsia="ru-RU"/>
              </w:rPr>
              <w:t>дение</w:t>
            </w:r>
          </w:p>
        </w:tc>
        <w:tc>
          <w:tcPr>
            <w:tcW w:w="2977" w:type="dxa"/>
            <w:vMerge w:val="restart"/>
            <w:tcBorders>
              <w:left w:val="single" w:sz="2" w:space="0" w:color="auto"/>
              <w:right w:val="single" w:sz="2" w:space="0" w:color="auto"/>
            </w:tcBorders>
          </w:tcPr>
          <w:p w:rsidR="00BC5A73" w:rsidRPr="00E27EC3" w:rsidRDefault="00BC5A73" w:rsidP="00551806">
            <w:pPr>
              <w:widowControl w:val="0"/>
              <w:ind w:left="-28" w:right="-57"/>
              <w:jc w:val="center"/>
              <w:rPr>
                <w:rFonts w:eastAsia="Times New Roman" w:cs="Times New Roman"/>
                <w:color w:val="000000" w:themeColor="text1"/>
                <w:sz w:val="20"/>
                <w:szCs w:val="20"/>
                <w:lang w:eastAsia="ru-RU"/>
              </w:rPr>
            </w:pPr>
            <w:r w:rsidRPr="00E27EC3">
              <w:rPr>
                <w:rFonts w:eastAsia="Times New Roman" w:cs="Times New Roman"/>
                <w:color w:val="000000" w:themeColor="text1"/>
                <w:spacing w:val="-4"/>
                <w:sz w:val="20"/>
                <w:szCs w:val="20"/>
                <w:lang w:eastAsia="ru-RU"/>
              </w:rPr>
              <w:t>1 на 6,2 тыс.</w:t>
            </w:r>
            <w:r w:rsidRPr="00E27EC3">
              <w:rPr>
                <w:rFonts w:eastAsia="Times New Roman" w:cs="Times New Roman"/>
                <w:color w:val="000000" w:themeColor="text1"/>
                <w:sz w:val="20"/>
                <w:szCs w:val="20"/>
                <w:lang w:eastAsia="ru-RU"/>
              </w:rPr>
              <w:t xml:space="preserve"> жителей</w:t>
            </w:r>
          </w:p>
          <w:p w:rsidR="00BC5A73" w:rsidRPr="00E27EC3" w:rsidRDefault="00BC5A73" w:rsidP="00551806">
            <w:pPr>
              <w:widowControl w:val="0"/>
              <w:spacing w:before="40"/>
              <w:jc w:val="center"/>
              <w:rPr>
                <w:rFonts w:eastAsia="Times New Roman" w:cs="Times New Roman"/>
                <w:color w:val="000000" w:themeColor="text1"/>
                <w:sz w:val="20"/>
                <w:szCs w:val="20"/>
                <w:lang w:eastAsia="ru-RU"/>
              </w:rPr>
            </w:pPr>
          </w:p>
          <w:p w:rsidR="00BC5A73" w:rsidRPr="00E27EC3" w:rsidRDefault="00BC5A73" w:rsidP="00551806">
            <w:pPr>
              <w:widowControl w:val="0"/>
              <w:spacing w:before="4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14,0</w:t>
            </w:r>
          </w:p>
        </w:tc>
        <w:tc>
          <w:tcPr>
            <w:tcW w:w="3118" w:type="dxa"/>
            <w:vMerge/>
            <w:tcBorders>
              <w:left w:val="single" w:sz="2" w:space="0" w:color="auto"/>
              <w:right w:val="single" w:sz="2" w:space="0" w:color="auto"/>
            </w:tcBorders>
          </w:tcPr>
          <w:p w:rsidR="00BC5A73" w:rsidRPr="00E27EC3" w:rsidRDefault="00BC5A73" w:rsidP="00551806">
            <w:pPr>
              <w:widowControl w:val="0"/>
              <w:jc w:val="center"/>
              <w:rPr>
                <w:rFonts w:eastAsia="Times New Roman" w:cs="Times New Roman"/>
                <w:color w:val="000000" w:themeColor="text1"/>
                <w:sz w:val="20"/>
                <w:szCs w:val="20"/>
                <w:lang w:eastAsia="ru-RU"/>
              </w:rPr>
            </w:pPr>
          </w:p>
        </w:tc>
        <w:tc>
          <w:tcPr>
            <w:tcW w:w="5419" w:type="dxa"/>
            <w:vMerge/>
            <w:tcBorders>
              <w:left w:val="single" w:sz="2" w:space="0" w:color="auto"/>
              <w:right w:val="single" w:sz="2" w:space="0" w:color="auto"/>
            </w:tcBorders>
          </w:tcPr>
          <w:p w:rsidR="00BC5A73" w:rsidRPr="00E27EC3" w:rsidRDefault="00BC5A73" w:rsidP="00551806">
            <w:pPr>
              <w:widowControl w:val="0"/>
              <w:ind w:left="57" w:right="57"/>
              <w:rPr>
                <w:rFonts w:eastAsia="Times New Roman" w:cs="Times New Roman"/>
                <w:color w:val="000000" w:themeColor="text1"/>
                <w:sz w:val="20"/>
                <w:szCs w:val="20"/>
                <w:lang w:eastAsia="ru-RU"/>
              </w:rPr>
            </w:pPr>
          </w:p>
        </w:tc>
      </w:tr>
      <w:tr w:rsidR="00E27EC3" w:rsidRPr="00E27EC3" w:rsidTr="00D15006">
        <w:trPr>
          <w:trHeight w:val="407"/>
          <w:jc w:val="center"/>
        </w:trPr>
        <w:tc>
          <w:tcPr>
            <w:tcW w:w="2756" w:type="dxa"/>
            <w:vMerge/>
            <w:tcBorders>
              <w:left w:val="single" w:sz="2" w:space="0" w:color="auto"/>
              <w:bottom w:val="single" w:sz="2" w:space="0" w:color="auto"/>
              <w:right w:val="single" w:sz="2" w:space="0" w:color="auto"/>
            </w:tcBorders>
            <w:vAlign w:val="center"/>
          </w:tcPr>
          <w:p w:rsidR="00BC5A73" w:rsidRPr="00E27EC3" w:rsidRDefault="00BC5A73" w:rsidP="00A545C2">
            <w:pPr>
              <w:widowControl w:val="0"/>
              <w:jc w:val="left"/>
              <w:rPr>
                <w:rFonts w:eastAsia="Times New Roman" w:cs="Times New Roman"/>
                <w:color w:val="000000" w:themeColor="text1"/>
                <w:sz w:val="20"/>
                <w:szCs w:val="20"/>
                <w:lang w:eastAsia="ru-RU"/>
              </w:rPr>
            </w:pPr>
          </w:p>
        </w:tc>
        <w:tc>
          <w:tcPr>
            <w:tcW w:w="1276" w:type="dxa"/>
            <w:tcBorders>
              <w:left w:val="single" w:sz="2" w:space="0" w:color="auto"/>
              <w:bottom w:val="single" w:sz="2" w:space="0" w:color="auto"/>
              <w:right w:val="single" w:sz="2" w:space="0" w:color="auto"/>
            </w:tcBorders>
          </w:tcPr>
          <w:p w:rsidR="00BC5A73" w:rsidRPr="00E27EC3" w:rsidRDefault="00BC5A73"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м</w:t>
            </w:r>
            <w:r w:rsidRPr="00E27EC3">
              <w:rPr>
                <w:rFonts w:eastAsia="Times New Roman" w:cs="Times New Roman"/>
                <w:color w:val="000000" w:themeColor="text1"/>
                <w:sz w:val="20"/>
                <w:szCs w:val="20"/>
                <w:vertAlign w:val="superscript"/>
                <w:lang w:eastAsia="ru-RU"/>
              </w:rPr>
              <w:t>2</w:t>
            </w:r>
            <w:r w:rsidRPr="00E27EC3">
              <w:rPr>
                <w:rFonts w:eastAsia="Times New Roman" w:cs="Times New Roman"/>
                <w:color w:val="000000" w:themeColor="text1"/>
                <w:sz w:val="20"/>
                <w:szCs w:val="20"/>
                <w:lang w:eastAsia="ru-RU"/>
              </w:rPr>
              <w:t xml:space="preserve"> </w:t>
            </w:r>
          </w:p>
          <w:p w:rsidR="00BC5A73" w:rsidRPr="00E27EC3" w:rsidRDefault="00BC5A73" w:rsidP="00551806">
            <w:pPr>
              <w:widowControl w:val="0"/>
              <w:ind w:left="-57" w:right="-57"/>
              <w:jc w:val="center"/>
              <w:rPr>
                <w:rFonts w:eastAsia="Times New Roman" w:cs="Times New Roman"/>
                <w:color w:val="000000" w:themeColor="text1"/>
                <w:spacing w:val="-8"/>
                <w:sz w:val="20"/>
                <w:szCs w:val="20"/>
                <w:lang w:eastAsia="ru-RU"/>
              </w:rPr>
            </w:pPr>
            <w:r w:rsidRPr="00E27EC3">
              <w:rPr>
                <w:rFonts w:eastAsia="Times New Roman" w:cs="Times New Roman"/>
                <w:color w:val="000000" w:themeColor="text1"/>
                <w:sz w:val="20"/>
                <w:szCs w:val="20"/>
                <w:lang w:eastAsia="ru-RU"/>
              </w:rPr>
              <w:t xml:space="preserve">общей </w:t>
            </w:r>
            <w:r w:rsidRPr="00E27EC3">
              <w:rPr>
                <w:rFonts w:eastAsia="Times New Roman" w:cs="Times New Roman"/>
                <w:color w:val="000000" w:themeColor="text1"/>
                <w:spacing w:val="-2"/>
                <w:sz w:val="20"/>
                <w:szCs w:val="20"/>
                <w:lang w:eastAsia="ru-RU"/>
              </w:rPr>
              <w:t>площади</w:t>
            </w:r>
          </w:p>
        </w:tc>
        <w:tc>
          <w:tcPr>
            <w:tcW w:w="2977" w:type="dxa"/>
            <w:vMerge/>
            <w:tcBorders>
              <w:left w:val="single" w:sz="2" w:space="0" w:color="auto"/>
              <w:bottom w:val="single" w:sz="2" w:space="0" w:color="auto"/>
              <w:right w:val="single" w:sz="2" w:space="0" w:color="auto"/>
            </w:tcBorders>
          </w:tcPr>
          <w:p w:rsidR="00BC5A73" w:rsidRPr="00E27EC3" w:rsidRDefault="00BC5A73" w:rsidP="00551806">
            <w:pPr>
              <w:widowControl w:val="0"/>
              <w:spacing w:before="40"/>
              <w:jc w:val="center"/>
              <w:rPr>
                <w:rFonts w:eastAsia="Times New Roman" w:cs="Times New Roman"/>
                <w:color w:val="000000" w:themeColor="text1"/>
                <w:sz w:val="20"/>
                <w:szCs w:val="20"/>
                <w:lang w:eastAsia="ru-RU"/>
              </w:rPr>
            </w:pPr>
          </w:p>
        </w:tc>
        <w:tc>
          <w:tcPr>
            <w:tcW w:w="3118" w:type="dxa"/>
            <w:vMerge/>
            <w:tcBorders>
              <w:left w:val="single" w:sz="2" w:space="0" w:color="auto"/>
              <w:bottom w:val="single" w:sz="2" w:space="0" w:color="auto"/>
              <w:right w:val="single" w:sz="2" w:space="0" w:color="auto"/>
            </w:tcBorders>
          </w:tcPr>
          <w:p w:rsidR="00BC5A73" w:rsidRPr="00E27EC3" w:rsidRDefault="00BC5A73" w:rsidP="00551806">
            <w:pPr>
              <w:widowControl w:val="0"/>
              <w:jc w:val="center"/>
              <w:rPr>
                <w:rFonts w:eastAsia="Times New Roman" w:cs="Times New Roman"/>
                <w:color w:val="000000" w:themeColor="text1"/>
                <w:sz w:val="20"/>
                <w:szCs w:val="20"/>
                <w:lang w:eastAsia="ru-RU"/>
              </w:rPr>
            </w:pPr>
          </w:p>
        </w:tc>
        <w:tc>
          <w:tcPr>
            <w:tcW w:w="5419" w:type="dxa"/>
            <w:vMerge/>
            <w:tcBorders>
              <w:left w:val="single" w:sz="2" w:space="0" w:color="auto"/>
              <w:bottom w:val="single" w:sz="2" w:space="0" w:color="auto"/>
              <w:right w:val="single" w:sz="2" w:space="0" w:color="auto"/>
            </w:tcBorders>
          </w:tcPr>
          <w:p w:rsidR="00BC5A73" w:rsidRPr="00E27EC3" w:rsidRDefault="00BC5A73" w:rsidP="00551806">
            <w:pPr>
              <w:widowControl w:val="0"/>
              <w:ind w:left="57" w:right="57"/>
              <w:rPr>
                <w:rFonts w:eastAsia="Times New Roman" w:cs="Times New Roman"/>
                <w:color w:val="000000" w:themeColor="text1"/>
                <w:sz w:val="20"/>
                <w:szCs w:val="20"/>
                <w:lang w:eastAsia="ru-RU"/>
              </w:rPr>
            </w:pPr>
          </w:p>
        </w:tc>
      </w:tr>
      <w:tr w:rsidR="00E27EC3" w:rsidRPr="00E27EC3" w:rsidTr="00510E6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545C2">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Молочные кухни</w:t>
            </w:r>
          </w:p>
          <w:p w:rsidR="009E2D72" w:rsidRPr="00E27EC3" w:rsidRDefault="009E2D72" w:rsidP="00A545C2">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(для детей до 1 года)</w:t>
            </w:r>
          </w:p>
        </w:tc>
        <w:tc>
          <w:tcPr>
            <w:tcW w:w="1276" w:type="dxa"/>
            <w:tcBorders>
              <w:top w:val="single" w:sz="2"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порций в сутки </w:t>
            </w:r>
          </w:p>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на 1 ребенка</w:t>
            </w:r>
          </w:p>
        </w:tc>
        <w:tc>
          <w:tcPr>
            <w:tcW w:w="2977" w:type="dxa"/>
            <w:tcBorders>
              <w:top w:val="single" w:sz="2"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p>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4</w:t>
            </w:r>
          </w:p>
        </w:tc>
        <w:tc>
          <w:tcPr>
            <w:tcW w:w="3118" w:type="dxa"/>
            <w:tcBorders>
              <w:top w:val="single" w:sz="2"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0,015 га на 1 тыс. </w:t>
            </w:r>
          </w:p>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порций в сутки, но не менее 0,15 га</w:t>
            </w:r>
          </w:p>
        </w:tc>
        <w:tc>
          <w:tcPr>
            <w:tcW w:w="5419" w:type="dxa"/>
            <w:tcBorders>
              <w:top w:val="single" w:sz="2" w:space="0" w:color="auto"/>
              <w:left w:val="single" w:sz="2" w:space="0" w:color="auto"/>
              <w:bottom w:val="single" w:sz="2" w:space="0" w:color="auto"/>
              <w:right w:val="single" w:sz="2" w:space="0" w:color="auto"/>
            </w:tcBorders>
          </w:tcPr>
          <w:p w:rsidR="009E2D72" w:rsidRPr="00E27EC3" w:rsidRDefault="009E2D72" w:rsidP="00551806">
            <w:pPr>
              <w:widowControl w:val="0"/>
              <w:ind w:left="57" w:right="57"/>
              <w:rPr>
                <w:rFonts w:eastAsia="Times New Roman" w:cs="Times New Roman"/>
                <w:color w:val="000000" w:themeColor="text1"/>
                <w:sz w:val="20"/>
                <w:szCs w:val="20"/>
                <w:lang w:eastAsia="ru-RU"/>
              </w:rPr>
            </w:pPr>
          </w:p>
        </w:tc>
      </w:tr>
      <w:tr w:rsidR="00E27EC3" w:rsidRPr="00E27EC3" w:rsidTr="00510E6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545C2">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Раздаточные </w:t>
            </w:r>
          </w:p>
          <w:p w:rsidR="009E2D72" w:rsidRPr="00E27EC3" w:rsidRDefault="009E2D72" w:rsidP="00A545C2">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пункты молочных кухонь</w:t>
            </w:r>
          </w:p>
        </w:tc>
        <w:tc>
          <w:tcPr>
            <w:tcW w:w="1276" w:type="dxa"/>
            <w:tcBorders>
              <w:top w:val="single" w:sz="2"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м</w:t>
            </w:r>
            <w:r w:rsidRPr="00E27EC3">
              <w:rPr>
                <w:rFonts w:eastAsia="Times New Roman" w:cs="Times New Roman"/>
                <w:color w:val="000000" w:themeColor="text1"/>
                <w:sz w:val="20"/>
                <w:szCs w:val="20"/>
                <w:vertAlign w:val="superscript"/>
                <w:lang w:eastAsia="ru-RU"/>
              </w:rPr>
              <w:t>2</w:t>
            </w:r>
            <w:r w:rsidRPr="00E27EC3">
              <w:rPr>
                <w:rFonts w:eastAsia="Times New Roman" w:cs="Times New Roman"/>
                <w:color w:val="000000" w:themeColor="text1"/>
                <w:sz w:val="20"/>
                <w:szCs w:val="20"/>
                <w:lang w:eastAsia="ru-RU"/>
              </w:rPr>
              <w:t xml:space="preserve"> общ. площади на 1 ребенка</w:t>
            </w:r>
          </w:p>
        </w:tc>
        <w:tc>
          <w:tcPr>
            <w:tcW w:w="2977" w:type="dxa"/>
            <w:tcBorders>
              <w:top w:val="single" w:sz="2" w:space="0" w:color="auto"/>
              <w:left w:val="single" w:sz="2" w:space="0" w:color="auto"/>
              <w:bottom w:val="single" w:sz="2" w:space="0" w:color="auto"/>
              <w:right w:val="single" w:sz="2" w:space="0" w:color="auto"/>
            </w:tcBorders>
          </w:tcPr>
          <w:p w:rsidR="00B932C3" w:rsidRPr="00E27EC3" w:rsidRDefault="00B932C3" w:rsidP="00551806">
            <w:pPr>
              <w:widowControl w:val="0"/>
              <w:jc w:val="center"/>
              <w:rPr>
                <w:rFonts w:eastAsia="Times New Roman" w:cs="Times New Roman"/>
                <w:color w:val="000000" w:themeColor="text1"/>
                <w:sz w:val="20"/>
                <w:szCs w:val="20"/>
                <w:lang w:eastAsia="ru-RU"/>
              </w:rPr>
            </w:pPr>
          </w:p>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0,3</w:t>
            </w:r>
          </w:p>
        </w:tc>
        <w:tc>
          <w:tcPr>
            <w:tcW w:w="3118" w:type="dxa"/>
            <w:tcBorders>
              <w:top w:val="single" w:sz="2"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По заданию </w:t>
            </w:r>
          </w:p>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на проектирование</w:t>
            </w:r>
          </w:p>
        </w:tc>
        <w:tc>
          <w:tcPr>
            <w:tcW w:w="5419" w:type="dxa"/>
            <w:tcBorders>
              <w:top w:val="single" w:sz="2" w:space="0" w:color="auto"/>
              <w:left w:val="single" w:sz="2" w:space="0" w:color="auto"/>
              <w:bottom w:val="single" w:sz="2" w:space="0" w:color="auto"/>
              <w:right w:val="single" w:sz="2" w:space="0" w:color="auto"/>
            </w:tcBorders>
          </w:tcPr>
          <w:p w:rsidR="009E2D72" w:rsidRPr="00E27EC3" w:rsidRDefault="009E2D72" w:rsidP="00551806">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Встроенные</w:t>
            </w:r>
          </w:p>
        </w:tc>
      </w:tr>
      <w:tr w:rsidR="00E27EC3" w:rsidRPr="00E27EC3" w:rsidTr="00510E6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pacing w:val="-2"/>
                <w:sz w:val="20"/>
                <w:szCs w:val="20"/>
                <w:lang w:eastAsia="ru-RU"/>
              </w:rPr>
              <w:t>Специализирован</w:t>
            </w:r>
            <w:r w:rsidRPr="00E27EC3">
              <w:rPr>
                <w:rFonts w:eastAsia="Times New Roman" w:cs="Times New Roman"/>
                <w:color w:val="000000" w:themeColor="text1"/>
                <w:sz w:val="20"/>
                <w:szCs w:val="20"/>
                <w:lang w:eastAsia="ru-RU"/>
              </w:rPr>
              <w:t>ный дом – интернат для взрослых (психоневрологический)</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p>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3,0</w:t>
            </w:r>
          </w:p>
          <w:p w:rsidR="009E2D72" w:rsidRPr="00E27EC3" w:rsidRDefault="009E2D72" w:rsidP="00551806">
            <w:pPr>
              <w:widowControl w:val="0"/>
              <w:ind w:right="57"/>
              <w:rPr>
                <w:rFonts w:eastAsia="Times New Roman" w:cs="Times New Roman"/>
                <w:color w:val="000000" w:themeColor="text1"/>
                <w:sz w:val="20"/>
                <w:szCs w:val="20"/>
                <w:lang w:eastAsia="ru-RU"/>
              </w:rPr>
            </w:pPr>
          </w:p>
        </w:tc>
        <w:tc>
          <w:tcPr>
            <w:tcW w:w="3118" w:type="dxa"/>
            <w:tcBorders>
              <w:top w:val="single" w:sz="2" w:space="0" w:color="auto"/>
              <w:left w:val="single" w:sz="2" w:space="0" w:color="auto"/>
              <w:bottom w:val="single" w:sz="2" w:space="0" w:color="auto"/>
              <w:right w:val="single" w:sz="2" w:space="0" w:color="auto"/>
            </w:tcBorders>
          </w:tcPr>
          <w:p w:rsidR="009E2D72" w:rsidRPr="00E27EC3" w:rsidRDefault="009E2D72" w:rsidP="00551806">
            <w:pPr>
              <w:widowControl w:val="0"/>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При вместимости:</w:t>
            </w:r>
          </w:p>
          <w:p w:rsidR="009E2D72" w:rsidRPr="00E27EC3" w:rsidRDefault="009E2D72" w:rsidP="0055180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до 200 мест – 125</w:t>
            </w:r>
          </w:p>
          <w:p w:rsidR="009E2D72" w:rsidRPr="00E27EC3" w:rsidRDefault="009E2D72" w:rsidP="0055180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200 – 400 мест – 100</w:t>
            </w:r>
          </w:p>
          <w:p w:rsidR="009E2D72" w:rsidRPr="00E27EC3" w:rsidRDefault="009E2D72" w:rsidP="00551806">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400 – 600 мест – 80</w:t>
            </w:r>
          </w:p>
        </w:tc>
        <w:tc>
          <w:tcPr>
            <w:tcW w:w="5419"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9512A1">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То же</w:t>
            </w:r>
          </w:p>
        </w:tc>
      </w:tr>
      <w:tr w:rsidR="00E27EC3" w:rsidRPr="00E27EC3" w:rsidTr="00510E6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Специальный дом для одиноких престарелых</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чел.</w:t>
            </w:r>
          </w:p>
        </w:tc>
        <w:tc>
          <w:tcPr>
            <w:tcW w:w="2977" w:type="dxa"/>
            <w:tcBorders>
              <w:top w:val="single" w:sz="2"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60</w:t>
            </w:r>
          </w:p>
        </w:tc>
        <w:tc>
          <w:tcPr>
            <w:tcW w:w="3118" w:type="dxa"/>
            <w:tcBorders>
              <w:top w:val="single" w:sz="2" w:space="0" w:color="auto"/>
              <w:left w:val="single" w:sz="2" w:space="0" w:color="auto"/>
              <w:bottom w:val="single" w:sz="2" w:space="0" w:color="auto"/>
              <w:right w:val="single" w:sz="2" w:space="0" w:color="auto"/>
            </w:tcBorders>
          </w:tcPr>
          <w:p w:rsidR="009E2D72" w:rsidRPr="00E27EC3" w:rsidRDefault="009E2D72" w:rsidP="00551806">
            <w:pPr>
              <w:widowControl w:val="0"/>
              <w:rPr>
                <w:rFonts w:eastAsia="Times New Roman" w:cs="Times New Roman"/>
                <w:color w:val="000000" w:themeColor="text1"/>
                <w:sz w:val="20"/>
                <w:szCs w:val="20"/>
                <w:lang w:eastAsia="ru-RU"/>
              </w:rPr>
            </w:pPr>
          </w:p>
        </w:tc>
        <w:tc>
          <w:tcPr>
            <w:tcW w:w="5419"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9512A1">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То же</w:t>
            </w:r>
          </w:p>
        </w:tc>
      </w:tr>
      <w:tr w:rsidR="00E27EC3" w:rsidRPr="00E27EC3" w:rsidTr="00510E6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Специальные </w:t>
            </w:r>
          </w:p>
          <w:p w:rsidR="009E2D72" w:rsidRPr="00E27EC3" w:rsidRDefault="009E2D72" w:rsidP="00A37419">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жилые дома и группы квартир для инвалидов на креслах – колясках и их семей</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чел.</w:t>
            </w:r>
          </w:p>
        </w:tc>
        <w:tc>
          <w:tcPr>
            <w:tcW w:w="2977" w:type="dxa"/>
            <w:tcBorders>
              <w:top w:val="single" w:sz="2"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p>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0,5</w:t>
            </w:r>
          </w:p>
        </w:tc>
        <w:tc>
          <w:tcPr>
            <w:tcW w:w="3118" w:type="dxa"/>
            <w:tcBorders>
              <w:top w:val="single" w:sz="2" w:space="0" w:color="auto"/>
              <w:left w:val="single" w:sz="2" w:space="0" w:color="auto"/>
              <w:bottom w:val="single" w:sz="2" w:space="0" w:color="auto"/>
              <w:right w:val="single" w:sz="2" w:space="0" w:color="auto"/>
            </w:tcBorders>
          </w:tcPr>
          <w:p w:rsidR="009E2D72" w:rsidRPr="00E27EC3" w:rsidRDefault="009E2D72" w:rsidP="00551806">
            <w:pPr>
              <w:widowControl w:val="0"/>
              <w:rPr>
                <w:rFonts w:eastAsia="Times New Roman" w:cs="Times New Roman"/>
                <w:color w:val="000000" w:themeColor="text1"/>
                <w:sz w:val="20"/>
                <w:szCs w:val="20"/>
                <w:lang w:eastAsia="ru-RU"/>
              </w:rPr>
            </w:pPr>
          </w:p>
        </w:tc>
        <w:tc>
          <w:tcPr>
            <w:tcW w:w="5419"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9512A1">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То же</w:t>
            </w:r>
          </w:p>
        </w:tc>
      </w:tr>
      <w:tr w:rsidR="00E27EC3" w:rsidRPr="00E27EC3" w:rsidTr="00D15006">
        <w:trPr>
          <w:trHeight w:val="308"/>
          <w:jc w:val="center"/>
        </w:trPr>
        <w:tc>
          <w:tcPr>
            <w:tcW w:w="2756" w:type="dxa"/>
            <w:tcBorders>
              <w:top w:val="single" w:sz="2" w:space="0" w:color="auto"/>
              <w:left w:val="single" w:sz="2" w:space="0" w:color="auto"/>
              <w:bottom w:val="single" w:sz="2" w:space="0" w:color="auto"/>
              <w:right w:val="single" w:sz="2" w:space="0" w:color="auto"/>
            </w:tcBorders>
          </w:tcPr>
          <w:p w:rsidR="00B932C3" w:rsidRPr="00E27EC3" w:rsidRDefault="00B932C3" w:rsidP="00D15006">
            <w:pPr>
              <w:widowControl w:val="0"/>
              <w:jc w:val="center"/>
              <w:rPr>
                <w:rFonts w:eastAsia="Times New Roman" w:cs="Times New Roman"/>
                <w:b/>
                <w:color w:val="000000" w:themeColor="text1"/>
                <w:sz w:val="20"/>
                <w:szCs w:val="20"/>
                <w:lang w:eastAsia="ru-RU"/>
              </w:rPr>
            </w:pPr>
            <w:r w:rsidRPr="00E27EC3">
              <w:rPr>
                <w:rFonts w:eastAsia="Times New Roman" w:cs="Times New Roman"/>
                <w:b/>
                <w:color w:val="000000" w:themeColor="text1"/>
                <w:sz w:val="20"/>
                <w:szCs w:val="20"/>
                <w:lang w:eastAsia="ru-RU"/>
              </w:rPr>
              <w:t>1</w:t>
            </w:r>
          </w:p>
        </w:tc>
        <w:tc>
          <w:tcPr>
            <w:tcW w:w="1276" w:type="dxa"/>
            <w:tcBorders>
              <w:top w:val="single" w:sz="2" w:space="0" w:color="auto"/>
              <w:left w:val="single" w:sz="2" w:space="0" w:color="auto"/>
              <w:bottom w:val="single" w:sz="2" w:space="0" w:color="auto"/>
              <w:right w:val="single" w:sz="2" w:space="0" w:color="auto"/>
            </w:tcBorders>
          </w:tcPr>
          <w:p w:rsidR="00B932C3" w:rsidRPr="00E27EC3" w:rsidRDefault="00B932C3" w:rsidP="00D15006">
            <w:pPr>
              <w:widowControl w:val="0"/>
              <w:jc w:val="center"/>
              <w:rPr>
                <w:rFonts w:eastAsia="Times New Roman" w:cs="Times New Roman"/>
                <w:b/>
                <w:color w:val="000000" w:themeColor="text1"/>
                <w:spacing w:val="2"/>
                <w:sz w:val="20"/>
                <w:szCs w:val="20"/>
                <w:lang w:eastAsia="ru-RU"/>
              </w:rPr>
            </w:pPr>
            <w:r w:rsidRPr="00E27EC3">
              <w:rPr>
                <w:rFonts w:eastAsia="Times New Roman" w:cs="Times New Roman"/>
                <w:b/>
                <w:color w:val="000000" w:themeColor="text1"/>
                <w:spacing w:val="2"/>
                <w:sz w:val="20"/>
                <w:szCs w:val="20"/>
                <w:lang w:eastAsia="ru-RU"/>
              </w:rPr>
              <w:t>2</w:t>
            </w:r>
          </w:p>
        </w:tc>
        <w:tc>
          <w:tcPr>
            <w:tcW w:w="2977" w:type="dxa"/>
            <w:tcBorders>
              <w:top w:val="single" w:sz="2" w:space="0" w:color="auto"/>
              <w:left w:val="single" w:sz="2" w:space="0" w:color="auto"/>
              <w:bottom w:val="single" w:sz="2" w:space="0" w:color="auto"/>
              <w:right w:val="single" w:sz="2" w:space="0" w:color="auto"/>
            </w:tcBorders>
          </w:tcPr>
          <w:p w:rsidR="00B932C3" w:rsidRPr="00E27EC3" w:rsidRDefault="00B932C3" w:rsidP="00D15006">
            <w:pPr>
              <w:widowControl w:val="0"/>
              <w:jc w:val="center"/>
              <w:rPr>
                <w:rFonts w:eastAsia="Times New Roman" w:cs="Times New Roman"/>
                <w:b/>
                <w:color w:val="000000" w:themeColor="text1"/>
                <w:sz w:val="20"/>
                <w:szCs w:val="20"/>
                <w:lang w:eastAsia="ru-RU"/>
              </w:rPr>
            </w:pPr>
            <w:r w:rsidRPr="00E27EC3">
              <w:rPr>
                <w:rFonts w:eastAsia="Times New Roman" w:cs="Times New Roman"/>
                <w:b/>
                <w:color w:val="000000" w:themeColor="text1"/>
                <w:sz w:val="20"/>
                <w:szCs w:val="20"/>
                <w:lang w:eastAsia="ru-RU"/>
              </w:rPr>
              <w:t>3</w:t>
            </w:r>
          </w:p>
        </w:tc>
        <w:tc>
          <w:tcPr>
            <w:tcW w:w="3118" w:type="dxa"/>
            <w:tcBorders>
              <w:top w:val="single" w:sz="2" w:space="0" w:color="auto"/>
              <w:left w:val="single" w:sz="2" w:space="0" w:color="auto"/>
              <w:bottom w:val="single" w:sz="2" w:space="0" w:color="auto"/>
              <w:right w:val="single" w:sz="2" w:space="0" w:color="auto"/>
            </w:tcBorders>
          </w:tcPr>
          <w:p w:rsidR="00B932C3" w:rsidRPr="00E27EC3" w:rsidRDefault="00B932C3" w:rsidP="00D15006">
            <w:pPr>
              <w:widowControl w:val="0"/>
              <w:jc w:val="center"/>
              <w:rPr>
                <w:rFonts w:eastAsia="Times New Roman" w:cs="Times New Roman"/>
                <w:b/>
                <w:color w:val="000000" w:themeColor="text1"/>
                <w:sz w:val="20"/>
                <w:szCs w:val="20"/>
                <w:lang w:eastAsia="ru-RU"/>
              </w:rPr>
            </w:pPr>
            <w:r w:rsidRPr="00E27EC3">
              <w:rPr>
                <w:rFonts w:eastAsia="Times New Roman" w:cs="Times New Roman"/>
                <w:b/>
                <w:color w:val="000000" w:themeColor="text1"/>
                <w:sz w:val="20"/>
                <w:szCs w:val="20"/>
                <w:lang w:eastAsia="ru-RU"/>
              </w:rPr>
              <w:t>4</w:t>
            </w:r>
          </w:p>
        </w:tc>
        <w:tc>
          <w:tcPr>
            <w:tcW w:w="5419" w:type="dxa"/>
            <w:tcBorders>
              <w:top w:val="single" w:sz="2" w:space="0" w:color="auto"/>
              <w:left w:val="single" w:sz="2" w:space="0" w:color="auto"/>
              <w:bottom w:val="single" w:sz="2" w:space="0" w:color="auto"/>
              <w:right w:val="single" w:sz="2" w:space="0" w:color="auto"/>
            </w:tcBorders>
          </w:tcPr>
          <w:p w:rsidR="00B932C3" w:rsidRPr="00E27EC3" w:rsidRDefault="00B932C3" w:rsidP="00D15006">
            <w:pPr>
              <w:widowControl w:val="0"/>
              <w:jc w:val="center"/>
              <w:rPr>
                <w:rFonts w:eastAsia="Times New Roman" w:cs="Times New Roman"/>
                <w:b/>
                <w:color w:val="000000" w:themeColor="text1"/>
                <w:sz w:val="20"/>
                <w:szCs w:val="20"/>
                <w:lang w:eastAsia="ru-RU"/>
              </w:rPr>
            </w:pPr>
            <w:r w:rsidRPr="00E27EC3">
              <w:rPr>
                <w:rFonts w:eastAsia="Times New Roman" w:cs="Times New Roman"/>
                <w:b/>
                <w:color w:val="000000" w:themeColor="text1"/>
                <w:sz w:val="20"/>
                <w:szCs w:val="20"/>
                <w:lang w:eastAsia="ru-RU"/>
              </w:rPr>
              <w:t>5</w:t>
            </w:r>
          </w:p>
        </w:tc>
      </w:tr>
      <w:tr w:rsidR="00E27EC3" w:rsidRPr="00E27EC3" w:rsidTr="00510E6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Детские дома-интернаты</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tcPr>
          <w:p w:rsidR="009E2D72" w:rsidRPr="00E27EC3" w:rsidRDefault="00735AEC" w:rsidP="00735AEC">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3,0</w:t>
            </w:r>
          </w:p>
        </w:tc>
        <w:tc>
          <w:tcPr>
            <w:tcW w:w="3118" w:type="dxa"/>
            <w:tcBorders>
              <w:top w:val="single" w:sz="2"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То же</w:t>
            </w:r>
          </w:p>
        </w:tc>
        <w:tc>
          <w:tcPr>
            <w:tcW w:w="5419"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9512A1">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То же</w:t>
            </w:r>
          </w:p>
        </w:tc>
      </w:tr>
      <w:tr w:rsidR="00E27EC3" w:rsidRPr="00E27EC3" w:rsidTr="00510E6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Дом – интернат для детей инвалидов</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2,0</w:t>
            </w:r>
          </w:p>
        </w:tc>
        <w:tc>
          <w:tcPr>
            <w:tcW w:w="3118" w:type="dxa"/>
            <w:tcBorders>
              <w:top w:val="single" w:sz="2"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То же</w:t>
            </w:r>
          </w:p>
        </w:tc>
        <w:tc>
          <w:tcPr>
            <w:tcW w:w="5419"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9512A1">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То же</w:t>
            </w:r>
          </w:p>
        </w:tc>
      </w:tr>
      <w:tr w:rsidR="00E27EC3" w:rsidRPr="00E27EC3" w:rsidTr="00510E6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left"/>
              <w:rPr>
                <w:rFonts w:eastAsia="Times New Roman" w:cs="Times New Roman"/>
                <w:color w:val="000000" w:themeColor="text1"/>
                <w:spacing w:val="-2"/>
                <w:sz w:val="20"/>
                <w:szCs w:val="20"/>
                <w:lang w:eastAsia="ru-RU"/>
              </w:rPr>
            </w:pPr>
            <w:r w:rsidRPr="00E27EC3">
              <w:rPr>
                <w:rFonts w:eastAsia="Times New Roman" w:cs="Times New Roman"/>
                <w:color w:val="000000" w:themeColor="text1"/>
                <w:spacing w:val="-2"/>
                <w:sz w:val="20"/>
                <w:szCs w:val="20"/>
                <w:lang w:eastAsia="ru-RU"/>
              </w:rPr>
              <w:t xml:space="preserve">Социальный приют для детей и подростков, оставшихся без </w:t>
            </w:r>
            <w:r w:rsidRPr="00E27EC3">
              <w:rPr>
                <w:rFonts w:eastAsia="Times New Roman" w:cs="Times New Roman"/>
                <w:color w:val="000000" w:themeColor="text1"/>
                <w:spacing w:val="-4"/>
                <w:sz w:val="20"/>
                <w:szCs w:val="20"/>
                <w:lang w:eastAsia="ru-RU"/>
              </w:rPr>
              <w:t>попечения родителей</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w:t>
            </w:r>
          </w:p>
          <w:p w:rsidR="009E2D72" w:rsidRPr="00E27EC3" w:rsidRDefault="009E2D72" w:rsidP="00A37419">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объект</w:t>
            </w:r>
          </w:p>
        </w:tc>
        <w:tc>
          <w:tcPr>
            <w:tcW w:w="2977" w:type="dxa"/>
            <w:tcBorders>
              <w:top w:val="single" w:sz="2"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По заданию </w:t>
            </w:r>
          </w:p>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на проектирование, </w:t>
            </w:r>
          </w:p>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но не менее </w:t>
            </w:r>
          </w:p>
          <w:p w:rsidR="009E2D72" w:rsidRPr="00E27EC3" w:rsidRDefault="009E2D72" w:rsidP="00551806">
            <w:pPr>
              <w:widowControl w:val="0"/>
              <w:ind w:left="-57" w:right="-57"/>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на 5,0 – 10,0 тыс. детей</w:t>
            </w:r>
          </w:p>
        </w:tc>
        <w:tc>
          <w:tcPr>
            <w:tcW w:w="3118" w:type="dxa"/>
            <w:tcBorders>
              <w:top w:val="single" w:sz="2"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По заданию </w:t>
            </w:r>
          </w:p>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на проектирование</w:t>
            </w:r>
          </w:p>
        </w:tc>
        <w:tc>
          <w:tcPr>
            <w:tcW w:w="5419"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9512A1">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То же</w:t>
            </w:r>
          </w:p>
        </w:tc>
      </w:tr>
      <w:tr w:rsidR="00E27EC3" w:rsidRPr="00E27EC3" w:rsidTr="00510E6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ind w:right="-57"/>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Дома ночного пребывания, социальные приюты, центры социальной адаптации</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w:t>
            </w:r>
          </w:p>
          <w:p w:rsidR="009E2D72" w:rsidRPr="00E27EC3" w:rsidRDefault="009E2D72" w:rsidP="00A37419">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объект</w:t>
            </w:r>
          </w:p>
        </w:tc>
        <w:tc>
          <w:tcPr>
            <w:tcW w:w="2977" w:type="dxa"/>
            <w:tcBorders>
              <w:top w:val="single" w:sz="2" w:space="0" w:color="auto"/>
              <w:left w:val="single" w:sz="2" w:space="0" w:color="auto"/>
              <w:bottom w:val="single" w:sz="2" w:space="0" w:color="auto"/>
              <w:right w:val="single" w:sz="2" w:space="0" w:color="auto"/>
            </w:tcBorders>
          </w:tcPr>
          <w:p w:rsidR="00B932C3" w:rsidRPr="00E27EC3" w:rsidRDefault="00B932C3" w:rsidP="00DC038E">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По заданию</w:t>
            </w:r>
          </w:p>
          <w:p w:rsidR="009E2D72" w:rsidRPr="00E27EC3" w:rsidRDefault="009E2D72" w:rsidP="00DC038E">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на проектирование</w:t>
            </w:r>
          </w:p>
        </w:tc>
        <w:tc>
          <w:tcPr>
            <w:tcW w:w="3118" w:type="dxa"/>
            <w:tcBorders>
              <w:top w:val="single" w:sz="2"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То же</w:t>
            </w:r>
          </w:p>
        </w:tc>
        <w:tc>
          <w:tcPr>
            <w:tcW w:w="5419" w:type="dxa"/>
            <w:tcBorders>
              <w:top w:val="single" w:sz="2" w:space="0" w:color="auto"/>
              <w:left w:val="single" w:sz="2" w:space="0" w:color="auto"/>
              <w:bottom w:val="single" w:sz="2" w:space="0" w:color="auto"/>
              <w:right w:val="single" w:sz="2" w:space="0" w:color="auto"/>
            </w:tcBorders>
          </w:tcPr>
          <w:p w:rsidR="009E2D72" w:rsidRPr="00E27EC3" w:rsidRDefault="009E2D72" w:rsidP="009F635C">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pacing w:val="-2"/>
                <w:sz w:val="20"/>
                <w:szCs w:val="20"/>
                <w:lang w:eastAsia="ru-RU"/>
              </w:rPr>
              <w:t>Нормы расч</w:t>
            </w:r>
            <w:r w:rsidR="009F635C" w:rsidRPr="00E27EC3">
              <w:rPr>
                <w:rFonts w:eastAsia="Times New Roman" w:cs="Times New Roman"/>
                <w:color w:val="000000" w:themeColor="text1"/>
                <w:spacing w:val="-2"/>
                <w:sz w:val="20"/>
                <w:szCs w:val="20"/>
                <w:lang w:eastAsia="ru-RU"/>
              </w:rPr>
              <w:t>ё</w:t>
            </w:r>
            <w:r w:rsidRPr="00E27EC3">
              <w:rPr>
                <w:rFonts w:eastAsia="Times New Roman" w:cs="Times New Roman"/>
                <w:color w:val="000000" w:themeColor="text1"/>
                <w:spacing w:val="-2"/>
                <w:sz w:val="20"/>
                <w:szCs w:val="20"/>
                <w:lang w:eastAsia="ru-RU"/>
              </w:rPr>
              <w:t>та следует при</w:t>
            </w:r>
            <w:r w:rsidRPr="00E27EC3">
              <w:rPr>
                <w:rFonts w:eastAsia="Times New Roman" w:cs="Times New Roman"/>
                <w:color w:val="000000" w:themeColor="text1"/>
                <w:sz w:val="20"/>
                <w:szCs w:val="20"/>
                <w:lang w:eastAsia="ru-RU"/>
              </w:rPr>
              <w:t xml:space="preserve">нимать в зависимости от необходимого уровня социальной помощи, уточнять в зависимости </w:t>
            </w:r>
            <w:r w:rsidRPr="00E27EC3">
              <w:rPr>
                <w:rFonts w:eastAsia="Times New Roman" w:cs="Times New Roman"/>
                <w:color w:val="000000" w:themeColor="text1"/>
                <w:spacing w:val="-2"/>
                <w:sz w:val="20"/>
                <w:szCs w:val="20"/>
                <w:lang w:eastAsia="ru-RU"/>
              </w:rPr>
              <w:t>от социально – демографических</w:t>
            </w:r>
            <w:r w:rsidRPr="00E27EC3">
              <w:rPr>
                <w:rFonts w:eastAsia="Times New Roman" w:cs="Times New Roman"/>
                <w:color w:val="000000" w:themeColor="text1"/>
                <w:sz w:val="20"/>
                <w:szCs w:val="20"/>
                <w:lang w:eastAsia="ru-RU"/>
              </w:rPr>
              <w:t xml:space="preserve"> особенностей</w:t>
            </w:r>
            <w:r w:rsidR="00B932C3" w:rsidRPr="00E27EC3">
              <w:rPr>
                <w:rFonts w:eastAsia="Times New Roman" w:cs="Times New Roman"/>
                <w:color w:val="000000" w:themeColor="text1"/>
                <w:sz w:val="20"/>
                <w:szCs w:val="20"/>
                <w:lang w:eastAsia="ru-RU"/>
              </w:rPr>
              <w:t>.</w:t>
            </w:r>
          </w:p>
        </w:tc>
      </w:tr>
      <w:tr w:rsidR="00E27EC3" w:rsidRPr="00E27EC3" w:rsidTr="00735AEC">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left"/>
              <w:rPr>
                <w:rFonts w:eastAsia="Times New Roman" w:cs="Times New Roman"/>
                <w:color w:val="000000" w:themeColor="text1"/>
                <w:spacing w:val="-3"/>
                <w:sz w:val="20"/>
                <w:szCs w:val="20"/>
                <w:lang w:eastAsia="ru-RU"/>
              </w:rPr>
            </w:pPr>
            <w:r w:rsidRPr="00E27EC3">
              <w:rPr>
                <w:rFonts w:eastAsia="Times New Roman" w:cs="Times New Roman"/>
                <w:color w:val="000000" w:themeColor="text1"/>
                <w:sz w:val="20"/>
                <w:szCs w:val="20"/>
                <w:lang w:eastAsia="ru-RU"/>
              </w:rPr>
              <w:t xml:space="preserve">Санатории </w:t>
            </w:r>
            <w:r w:rsidRPr="00E27EC3">
              <w:rPr>
                <w:rFonts w:eastAsia="Times New Roman" w:cs="Times New Roman"/>
                <w:color w:val="000000" w:themeColor="text1"/>
                <w:spacing w:val="-3"/>
                <w:sz w:val="20"/>
                <w:szCs w:val="20"/>
                <w:lang w:eastAsia="ru-RU"/>
              </w:rPr>
              <w:t>(без туберкулезных)</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735AEC">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5,87</w:t>
            </w:r>
          </w:p>
        </w:tc>
        <w:tc>
          <w:tcPr>
            <w:tcW w:w="3118"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735AEC">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125 – 150</w:t>
            </w:r>
          </w:p>
        </w:tc>
        <w:tc>
          <w:tcPr>
            <w:tcW w:w="5419" w:type="dxa"/>
            <w:tcBorders>
              <w:top w:val="single" w:sz="2" w:space="0" w:color="auto"/>
              <w:left w:val="single" w:sz="2" w:space="0" w:color="auto"/>
              <w:bottom w:val="single" w:sz="2" w:space="0" w:color="auto"/>
              <w:right w:val="single" w:sz="2" w:space="0" w:color="auto"/>
            </w:tcBorders>
          </w:tcPr>
          <w:p w:rsidR="009E2D72" w:rsidRPr="00E27EC3" w:rsidRDefault="009E2D72" w:rsidP="0055180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В условиях реконструкции размеры участков допускается </w:t>
            </w:r>
            <w:r w:rsidRPr="00E27EC3">
              <w:rPr>
                <w:rFonts w:eastAsia="Times New Roman" w:cs="Times New Roman"/>
                <w:color w:val="000000" w:themeColor="text1"/>
                <w:spacing w:val="-4"/>
                <w:sz w:val="20"/>
                <w:szCs w:val="20"/>
                <w:lang w:eastAsia="ru-RU"/>
              </w:rPr>
              <w:t>у</w:t>
            </w:r>
            <w:r w:rsidR="00527C21" w:rsidRPr="00E27EC3">
              <w:rPr>
                <w:rFonts w:eastAsia="Times New Roman" w:cs="Times New Roman"/>
                <w:color w:val="000000" w:themeColor="text1"/>
                <w:spacing w:val="-4"/>
                <w:sz w:val="20"/>
                <w:szCs w:val="20"/>
                <w:lang w:eastAsia="ru-RU"/>
              </w:rPr>
              <w:t>меньшать, но не более чем на</w:t>
            </w:r>
            <w:r w:rsidR="00B932C3" w:rsidRPr="00E27EC3">
              <w:rPr>
                <w:rFonts w:eastAsia="Times New Roman" w:cs="Times New Roman"/>
                <w:color w:val="000000" w:themeColor="text1"/>
                <w:spacing w:val="-4"/>
                <w:sz w:val="20"/>
                <w:szCs w:val="20"/>
                <w:lang w:eastAsia="ru-RU"/>
              </w:rPr>
              <w:t xml:space="preserve"> </w:t>
            </w:r>
            <w:r w:rsidR="00DC038E" w:rsidRPr="00E27EC3">
              <w:rPr>
                <w:rFonts w:eastAsia="Times New Roman" w:cs="Times New Roman"/>
                <w:color w:val="000000" w:themeColor="text1"/>
                <w:spacing w:val="-4"/>
                <w:sz w:val="20"/>
                <w:szCs w:val="20"/>
                <w:lang w:eastAsia="ru-RU"/>
              </w:rPr>
              <w:t>25</w:t>
            </w:r>
            <w:r w:rsidRPr="00E27EC3">
              <w:rPr>
                <w:rFonts w:eastAsia="Times New Roman" w:cs="Times New Roman"/>
                <w:color w:val="000000" w:themeColor="text1"/>
                <w:spacing w:val="-4"/>
                <w:sz w:val="20"/>
                <w:szCs w:val="20"/>
                <w:lang w:eastAsia="ru-RU"/>
              </w:rPr>
              <w:t>%</w:t>
            </w:r>
            <w:r w:rsidR="00B932C3" w:rsidRPr="00E27EC3">
              <w:rPr>
                <w:rFonts w:eastAsia="Times New Roman" w:cs="Times New Roman"/>
                <w:color w:val="000000" w:themeColor="text1"/>
                <w:spacing w:val="-4"/>
                <w:sz w:val="20"/>
                <w:szCs w:val="20"/>
                <w:lang w:eastAsia="ru-RU"/>
              </w:rPr>
              <w:t>.</w:t>
            </w:r>
          </w:p>
        </w:tc>
      </w:tr>
      <w:tr w:rsidR="00E27EC3" w:rsidRPr="00E27EC3" w:rsidTr="00735AEC">
        <w:trPr>
          <w:trHeight w:val="451"/>
          <w:jc w:val="center"/>
        </w:trPr>
        <w:tc>
          <w:tcPr>
            <w:tcW w:w="2756" w:type="dxa"/>
            <w:vMerge w:val="restart"/>
            <w:tcBorders>
              <w:top w:val="single" w:sz="2" w:space="0" w:color="auto"/>
              <w:left w:val="single" w:sz="2" w:space="0" w:color="auto"/>
              <w:right w:val="single" w:sz="2" w:space="0" w:color="auto"/>
            </w:tcBorders>
            <w:vAlign w:val="center"/>
          </w:tcPr>
          <w:p w:rsidR="009E2D72" w:rsidRPr="00E27EC3" w:rsidRDefault="009E2D72" w:rsidP="00A37419">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Санатории для </w:t>
            </w:r>
            <w:r w:rsidRPr="00E27EC3">
              <w:rPr>
                <w:rFonts w:eastAsia="Times New Roman" w:cs="Times New Roman"/>
                <w:color w:val="000000" w:themeColor="text1"/>
                <w:spacing w:val="-3"/>
                <w:sz w:val="20"/>
                <w:szCs w:val="20"/>
                <w:lang w:eastAsia="ru-RU"/>
              </w:rPr>
              <w:t>родителей с деть</w:t>
            </w:r>
            <w:r w:rsidRPr="00E27EC3">
              <w:rPr>
                <w:rFonts w:eastAsia="Times New Roman" w:cs="Times New Roman"/>
                <w:color w:val="000000" w:themeColor="text1"/>
                <w:sz w:val="20"/>
                <w:szCs w:val="20"/>
                <w:lang w:eastAsia="ru-RU"/>
              </w:rPr>
              <w:t xml:space="preserve">ми и детские санатории </w:t>
            </w:r>
            <w:r w:rsidRPr="00E27EC3">
              <w:rPr>
                <w:rFonts w:eastAsia="Times New Roman" w:cs="Times New Roman"/>
                <w:color w:val="000000" w:themeColor="text1"/>
                <w:spacing w:val="-4"/>
                <w:sz w:val="20"/>
                <w:szCs w:val="20"/>
                <w:lang w:eastAsia="ru-RU"/>
              </w:rPr>
              <w:t>(без туберкулезных)</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bottom w:val="single" w:sz="4" w:space="0" w:color="auto"/>
              <w:right w:val="single" w:sz="2" w:space="0" w:color="auto"/>
            </w:tcBorders>
            <w:vAlign w:val="center"/>
          </w:tcPr>
          <w:p w:rsidR="009E2D72" w:rsidRPr="00E27EC3" w:rsidRDefault="009E2D72" w:rsidP="00735AEC">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0,7</w:t>
            </w:r>
          </w:p>
        </w:tc>
        <w:tc>
          <w:tcPr>
            <w:tcW w:w="3118" w:type="dxa"/>
            <w:vMerge w:val="restart"/>
            <w:tcBorders>
              <w:top w:val="single" w:sz="2" w:space="0" w:color="auto"/>
              <w:left w:val="single" w:sz="2" w:space="0" w:color="auto"/>
              <w:right w:val="single" w:sz="2" w:space="0" w:color="auto"/>
            </w:tcBorders>
            <w:vAlign w:val="center"/>
          </w:tcPr>
          <w:p w:rsidR="009E2D72" w:rsidRPr="00E27EC3" w:rsidRDefault="009E2D72" w:rsidP="00735AEC">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145 – 170</w:t>
            </w:r>
          </w:p>
        </w:tc>
        <w:tc>
          <w:tcPr>
            <w:tcW w:w="5419" w:type="dxa"/>
            <w:vMerge w:val="restart"/>
            <w:tcBorders>
              <w:top w:val="single" w:sz="2" w:space="0" w:color="auto"/>
              <w:left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То же</w:t>
            </w:r>
          </w:p>
        </w:tc>
      </w:tr>
      <w:tr w:rsidR="00E27EC3" w:rsidRPr="00E27EC3" w:rsidTr="00735AEC">
        <w:trPr>
          <w:trHeight w:val="630"/>
          <w:jc w:val="center"/>
        </w:trPr>
        <w:tc>
          <w:tcPr>
            <w:tcW w:w="2756" w:type="dxa"/>
            <w:vMerge/>
            <w:tcBorders>
              <w:left w:val="single" w:sz="2" w:space="0" w:color="auto"/>
              <w:bottom w:val="single" w:sz="4" w:space="0" w:color="auto"/>
              <w:right w:val="single" w:sz="2" w:space="0" w:color="auto"/>
            </w:tcBorders>
            <w:vAlign w:val="center"/>
          </w:tcPr>
          <w:p w:rsidR="009E2D72" w:rsidRPr="00E27EC3" w:rsidRDefault="009E2D72" w:rsidP="00A37419">
            <w:pPr>
              <w:widowControl w:val="0"/>
              <w:jc w:val="left"/>
              <w:rPr>
                <w:rFonts w:eastAsia="Times New Roman" w:cs="Times New Roman"/>
                <w:color w:val="000000" w:themeColor="text1"/>
                <w:sz w:val="20"/>
                <w:szCs w:val="20"/>
                <w:lang w:eastAsia="ru-RU"/>
              </w:rPr>
            </w:pP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u w:val="single"/>
                <w:lang w:eastAsia="ru-RU"/>
              </w:rPr>
              <w:t>1 место</w:t>
            </w:r>
            <w:r w:rsidRPr="00E27EC3">
              <w:rPr>
                <w:rFonts w:eastAsia="Times New Roman" w:cs="Times New Roman"/>
                <w:color w:val="000000" w:themeColor="text1"/>
                <w:sz w:val="20"/>
                <w:szCs w:val="20"/>
                <w:lang w:eastAsia="ru-RU"/>
              </w:rPr>
              <w:t xml:space="preserve"> тыс. детей</w:t>
            </w:r>
          </w:p>
        </w:tc>
        <w:tc>
          <w:tcPr>
            <w:tcW w:w="2977" w:type="dxa"/>
            <w:tcBorders>
              <w:top w:val="single" w:sz="4" w:space="0" w:color="auto"/>
              <w:left w:val="single" w:sz="2" w:space="0" w:color="auto"/>
              <w:bottom w:val="single" w:sz="4" w:space="0" w:color="auto"/>
              <w:right w:val="single" w:sz="2" w:space="0" w:color="auto"/>
            </w:tcBorders>
            <w:vAlign w:val="center"/>
          </w:tcPr>
          <w:p w:rsidR="009E2D72" w:rsidRPr="00E27EC3" w:rsidRDefault="009E2D72" w:rsidP="00735AEC">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3,1</w:t>
            </w:r>
          </w:p>
        </w:tc>
        <w:tc>
          <w:tcPr>
            <w:tcW w:w="3118" w:type="dxa"/>
            <w:vMerge/>
            <w:tcBorders>
              <w:left w:val="single" w:sz="2" w:space="0" w:color="auto"/>
              <w:bottom w:val="single" w:sz="4" w:space="0" w:color="auto"/>
              <w:right w:val="single" w:sz="2" w:space="0" w:color="auto"/>
            </w:tcBorders>
            <w:vAlign w:val="center"/>
          </w:tcPr>
          <w:p w:rsidR="009E2D72" w:rsidRPr="00E27EC3" w:rsidRDefault="009E2D72" w:rsidP="00735AEC">
            <w:pPr>
              <w:widowControl w:val="0"/>
              <w:jc w:val="center"/>
              <w:rPr>
                <w:rFonts w:eastAsia="Times New Roman" w:cs="Times New Roman"/>
                <w:color w:val="000000" w:themeColor="text1"/>
                <w:sz w:val="20"/>
                <w:szCs w:val="20"/>
                <w:lang w:eastAsia="ru-RU"/>
              </w:rPr>
            </w:pPr>
          </w:p>
        </w:tc>
        <w:tc>
          <w:tcPr>
            <w:tcW w:w="5419" w:type="dxa"/>
            <w:vMerge/>
            <w:tcBorders>
              <w:left w:val="single" w:sz="2" w:space="0" w:color="auto"/>
              <w:bottom w:val="single" w:sz="4"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p>
        </w:tc>
      </w:tr>
      <w:tr w:rsidR="00E27EC3" w:rsidRPr="00E27EC3" w:rsidTr="00735AEC">
        <w:trPr>
          <w:trHeight w:val="217"/>
          <w:jc w:val="center"/>
        </w:trPr>
        <w:tc>
          <w:tcPr>
            <w:tcW w:w="2756" w:type="dxa"/>
            <w:tcBorders>
              <w:top w:val="single" w:sz="4" w:space="0" w:color="auto"/>
              <w:left w:val="single" w:sz="2" w:space="0" w:color="auto"/>
              <w:bottom w:val="single" w:sz="4" w:space="0" w:color="auto"/>
              <w:right w:val="single" w:sz="2" w:space="0" w:color="auto"/>
            </w:tcBorders>
            <w:vAlign w:val="center"/>
          </w:tcPr>
          <w:p w:rsidR="009E2D72" w:rsidRPr="00E27EC3" w:rsidRDefault="009E2D72" w:rsidP="00A37419">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Санатории – профилактории</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vAlign w:val="center"/>
          </w:tcPr>
          <w:p w:rsidR="009E2D72" w:rsidRPr="00E27EC3" w:rsidRDefault="009E2D72" w:rsidP="00735AEC">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0,3</w:t>
            </w:r>
          </w:p>
        </w:tc>
        <w:tc>
          <w:tcPr>
            <w:tcW w:w="3118" w:type="dxa"/>
            <w:tcBorders>
              <w:top w:val="single" w:sz="4" w:space="0" w:color="auto"/>
              <w:left w:val="single" w:sz="2" w:space="0" w:color="auto"/>
              <w:bottom w:val="single" w:sz="4" w:space="0" w:color="auto"/>
              <w:right w:val="single" w:sz="2" w:space="0" w:color="auto"/>
            </w:tcBorders>
            <w:vAlign w:val="center"/>
          </w:tcPr>
          <w:p w:rsidR="009E2D72" w:rsidRPr="00E27EC3" w:rsidRDefault="009E2D72" w:rsidP="00735AEC">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70 – 100</w:t>
            </w:r>
          </w:p>
        </w:tc>
        <w:tc>
          <w:tcPr>
            <w:tcW w:w="5419" w:type="dxa"/>
            <w:tcBorders>
              <w:top w:val="single" w:sz="4" w:space="0" w:color="auto"/>
              <w:left w:val="single" w:sz="2" w:space="0" w:color="auto"/>
              <w:bottom w:val="single" w:sz="4" w:space="0" w:color="auto"/>
              <w:right w:val="single" w:sz="2" w:space="0" w:color="auto"/>
            </w:tcBorders>
          </w:tcPr>
          <w:p w:rsidR="009E2D72" w:rsidRPr="00E27EC3" w:rsidRDefault="009E2D72" w:rsidP="00551806">
            <w:pPr>
              <w:widowControl w:val="0"/>
              <w:ind w:right="57"/>
              <w:rPr>
                <w:rFonts w:eastAsia="Times New Roman" w:cs="Times New Roman"/>
                <w:color w:val="000000" w:themeColor="text1"/>
                <w:sz w:val="20"/>
                <w:szCs w:val="20"/>
                <w:lang w:eastAsia="ru-RU"/>
              </w:rPr>
            </w:pPr>
          </w:p>
          <w:p w:rsidR="00166EA8" w:rsidRPr="00E27EC3" w:rsidRDefault="00166EA8" w:rsidP="00551806">
            <w:pPr>
              <w:widowControl w:val="0"/>
              <w:ind w:right="57"/>
              <w:rPr>
                <w:rFonts w:eastAsia="Times New Roman" w:cs="Times New Roman"/>
                <w:color w:val="000000" w:themeColor="text1"/>
                <w:sz w:val="20"/>
                <w:szCs w:val="20"/>
                <w:lang w:eastAsia="ru-RU"/>
              </w:rPr>
            </w:pPr>
          </w:p>
        </w:tc>
      </w:tr>
      <w:tr w:rsidR="00E27EC3" w:rsidRPr="00E27EC3" w:rsidTr="00735AEC">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Санаторные </w:t>
            </w:r>
          </w:p>
          <w:p w:rsidR="009E2D72" w:rsidRPr="00E27EC3" w:rsidRDefault="009E2D72" w:rsidP="00A37419">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детские лагеря</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vAlign w:val="center"/>
          </w:tcPr>
          <w:p w:rsidR="009E2D72" w:rsidRPr="00E27EC3" w:rsidRDefault="009E2D72" w:rsidP="00735AEC">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0,7</w:t>
            </w:r>
          </w:p>
        </w:tc>
        <w:tc>
          <w:tcPr>
            <w:tcW w:w="3118" w:type="dxa"/>
            <w:tcBorders>
              <w:top w:val="single" w:sz="4" w:space="0" w:color="auto"/>
              <w:left w:val="single" w:sz="2" w:space="0" w:color="auto"/>
              <w:bottom w:val="single" w:sz="2" w:space="0" w:color="auto"/>
              <w:right w:val="single" w:sz="2" w:space="0" w:color="auto"/>
            </w:tcBorders>
            <w:vAlign w:val="center"/>
          </w:tcPr>
          <w:p w:rsidR="009E2D72" w:rsidRPr="00E27EC3" w:rsidRDefault="009E2D72" w:rsidP="00735AEC">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200</w:t>
            </w:r>
          </w:p>
        </w:tc>
        <w:tc>
          <w:tcPr>
            <w:tcW w:w="5419" w:type="dxa"/>
            <w:tcBorders>
              <w:top w:val="single" w:sz="4"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p>
        </w:tc>
      </w:tr>
      <w:tr w:rsidR="00E27EC3" w:rsidRPr="00E27EC3" w:rsidTr="00735AEC">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Дома отдыха </w:t>
            </w:r>
          </w:p>
          <w:p w:rsidR="009E2D72" w:rsidRPr="00E27EC3" w:rsidRDefault="009E2D72" w:rsidP="00A37419">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(пансионаты)</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vAlign w:val="center"/>
          </w:tcPr>
          <w:p w:rsidR="009E2D72" w:rsidRPr="00E27EC3" w:rsidRDefault="009E2D72" w:rsidP="00735AEC">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0,8</w:t>
            </w:r>
          </w:p>
        </w:tc>
        <w:tc>
          <w:tcPr>
            <w:tcW w:w="3118" w:type="dxa"/>
            <w:tcBorders>
              <w:top w:val="single" w:sz="4" w:space="0" w:color="auto"/>
              <w:left w:val="single" w:sz="2" w:space="0" w:color="auto"/>
              <w:bottom w:val="single" w:sz="2" w:space="0" w:color="auto"/>
              <w:right w:val="single" w:sz="2" w:space="0" w:color="auto"/>
            </w:tcBorders>
            <w:vAlign w:val="center"/>
          </w:tcPr>
          <w:p w:rsidR="009E2D72" w:rsidRPr="00E27EC3" w:rsidRDefault="009E2D72" w:rsidP="00735AEC">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120 – 130</w:t>
            </w:r>
          </w:p>
        </w:tc>
        <w:tc>
          <w:tcPr>
            <w:tcW w:w="5419" w:type="dxa"/>
            <w:tcBorders>
              <w:top w:val="single" w:sz="4"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p>
        </w:tc>
      </w:tr>
      <w:tr w:rsidR="00E27EC3" w:rsidRPr="00E27EC3" w:rsidTr="00735AEC">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Дома отдыха </w:t>
            </w:r>
          </w:p>
          <w:p w:rsidR="009E2D72" w:rsidRPr="00E27EC3" w:rsidRDefault="009E2D72" w:rsidP="00A37419">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(пансионаты) для семей с детьми</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vAlign w:val="center"/>
          </w:tcPr>
          <w:p w:rsidR="009E2D72" w:rsidRPr="00E27EC3" w:rsidRDefault="009E2D72" w:rsidP="00735AEC">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0,01</w:t>
            </w:r>
          </w:p>
        </w:tc>
        <w:tc>
          <w:tcPr>
            <w:tcW w:w="3118" w:type="dxa"/>
            <w:tcBorders>
              <w:top w:val="single" w:sz="4" w:space="0" w:color="auto"/>
              <w:left w:val="single" w:sz="2" w:space="0" w:color="auto"/>
              <w:bottom w:val="single" w:sz="2" w:space="0" w:color="auto"/>
              <w:right w:val="single" w:sz="2" w:space="0" w:color="auto"/>
            </w:tcBorders>
            <w:vAlign w:val="center"/>
          </w:tcPr>
          <w:p w:rsidR="009E2D72" w:rsidRPr="00E27EC3" w:rsidRDefault="009E2D72" w:rsidP="00735AEC">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140 – 150</w:t>
            </w:r>
          </w:p>
        </w:tc>
        <w:tc>
          <w:tcPr>
            <w:tcW w:w="5419" w:type="dxa"/>
            <w:tcBorders>
              <w:top w:val="single" w:sz="4"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p>
        </w:tc>
      </w:tr>
      <w:tr w:rsidR="00E27EC3" w:rsidRPr="00E27EC3" w:rsidTr="00510E69">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Базы отдыха предприятий и организаций, молодежные лагеря</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По заданию </w:t>
            </w:r>
          </w:p>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на проектирование</w:t>
            </w:r>
          </w:p>
        </w:tc>
        <w:tc>
          <w:tcPr>
            <w:tcW w:w="3118" w:type="dxa"/>
            <w:tcBorders>
              <w:top w:val="single" w:sz="4"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140 – 160</w:t>
            </w:r>
          </w:p>
        </w:tc>
        <w:tc>
          <w:tcPr>
            <w:tcW w:w="5419" w:type="dxa"/>
            <w:tcBorders>
              <w:top w:val="single" w:sz="4"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p>
        </w:tc>
      </w:tr>
      <w:tr w:rsidR="00E27EC3" w:rsidRPr="00E27EC3" w:rsidTr="00510E69">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Курортные </w:t>
            </w:r>
          </w:p>
          <w:p w:rsidR="009E2D72" w:rsidRPr="00E27EC3" w:rsidRDefault="009E2D72" w:rsidP="00A37419">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гостиницы</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То же</w:t>
            </w:r>
          </w:p>
        </w:tc>
        <w:tc>
          <w:tcPr>
            <w:tcW w:w="3118" w:type="dxa"/>
            <w:tcBorders>
              <w:top w:val="single" w:sz="4"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65 – 75</w:t>
            </w:r>
          </w:p>
        </w:tc>
        <w:tc>
          <w:tcPr>
            <w:tcW w:w="5419" w:type="dxa"/>
            <w:tcBorders>
              <w:top w:val="single" w:sz="4"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p>
        </w:tc>
      </w:tr>
      <w:tr w:rsidR="00E27EC3" w:rsidRPr="00E27EC3" w:rsidTr="00510E69">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Детские лагеря</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0,05</w:t>
            </w:r>
          </w:p>
        </w:tc>
        <w:tc>
          <w:tcPr>
            <w:tcW w:w="3118" w:type="dxa"/>
            <w:tcBorders>
              <w:top w:val="single" w:sz="4"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150 – 200</w:t>
            </w:r>
          </w:p>
        </w:tc>
        <w:tc>
          <w:tcPr>
            <w:tcW w:w="5419" w:type="dxa"/>
            <w:tcBorders>
              <w:top w:val="single" w:sz="4"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p>
        </w:tc>
      </w:tr>
      <w:tr w:rsidR="00E27EC3" w:rsidRPr="00E27EC3" w:rsidTr="00735AEC">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Оздоровительные лагеря старшеклассников</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vAlign w:val="center"/>
          </w:tcPr>
          <w:p w:rsidR="009E2D72" w:rsidRPr="00E27EC3" w:rsidRDefault="009E2D72" w:rsidP="00735AEC">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0,05</w:t>
            </w:r>
          </w:p>
        </w:tc>
        <w:tc>
          <w:tcPr>
            <w:tcW w:w="3118" w:type="dxa"/>
            <w:tcBorders>
              <w:top w:val="single" w:sz="4" w:space="0" w:color="auto"/>
              <w:left w:val="single" w:sz="2" w:space="0" w:color="auto"/>
              <w:bottom w:val="single" w:sz="2" w:space="0" w:color="auto"/>
              <w:right w:val="single" w:sz="2" w:space="0" w:color="auto"/>
            </w:tcBorders>
            <w:vAlign w:val="center"/>
          </w:tcPr>
          <w:p w:rsidR="009E2D72" w:rsidRPr="00E27EC3" w:rsidRDefault="009E2D72" w:rsidP="00735AEC">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175 – 200</w:t>
            </w:r>
          </w:p>
        </w:tc>
        <w:tc>
          <w:tcPr>
            <w:tcW w:w="5419" w:type="dxa"/>
            <w:tcBorders>
              <w:top w:val="single" w:sz="4"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p>
        </w:tc>
      </w:tr>
      <w:tr w:rsidR="00E27EC3" w:rsidRPr="00E27EC3" w:rsidTr="00735AEC">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Дачи дошкольных организаций</w:t>
            </w:r>
          </w:p>
        </w:tc>
        <w:tc>
          <w:tcPr>
            <w:tcW w:w="1276" w:type="dxa"/>
            <w:tcBorders>
              <w:top w:val="single" w:sz="2" w:space="0" w:color="auto"/>
              <w:left w:val="single" w:sz="2" w:space="0" w:color="auto"/>
              <w:bottom w:val="single" w:sz="2" w:space="0" w:color="auto"/>
              <w:right w:val="single" w:sz="4" w:space="0" w:color="auto"/>
            </w:tcBorders>
            <w:vAlign w:val="center"/>
          </w:tcPr>
          <w:p w:rsidR="009E2D72" w:rsidRPr="00E27EC3" w:rsidRDefault="009E2D72" w:rsidP="00A37419">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место</w:t>
            </w:r>
          </w:p>
        </w:tc>
        <w:tc>
          <w:tcPr>
            <w:tcW w:w="2977" w:type="dxa"/>
            <w:tcBorders>
              <w:top w:val="single" w:sz="4" w:space="0" w:color="auto"/>
              <w:left w:val="single" w:sz="4" w:space="0" w:color="auto"/>
              <w:bottom w:val="single" w:sz="4" w:space="0" w:color="auto"/>
              <w:right w:val="single" w:sz="4" w:space="0" w:color="auto"/>
            </w:tcBorders>
            <w:vAlign w:val="center"/>
          </w:tcPr>
          <w:p w:rsidR="009E2D72" w:rsidRPr="00E27EC3" w:rsidRDefault="009E2D72" w:rsidP="00735AEC">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По заданию</w:t>
            </w:r>
          </w:p>
          <w:p w:rsidR="009E2D72" w:rsidRPr="00E27EC3" w:rsidRDefault="009E2D72" w:rsidP="00735AEC">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на проектирование</w:t>
            </w:r>
          </w:p>
        </w:tc>
        <w:tc>
          <w:tcPr>
            <w:tcW w:w="3118" w:type="dxa"/>
            <w:tcBorders>
              <w:top w:val="single" w:sz="4" w:space="0" w:color="auto"/>
              <w:left w:val="single" w:sz="4" w:space="0" w:color="auto"/>
              <w:bottom w:val="single" w:sz="2" w:space="0" w:color="auto"/>
              <w:right w:val="single" w:sz="2" w:space="0" w:color="auto"/>
            </w:tcBorders>
            <w:vAlign w:val="center"/>
          </w:tcPr>
          <w:p w:rsidR="009E2D72" w:rsidRPr="00E27EC3" w:rsidRDefault="009E2D72" w:rsidP="00735AEC">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120 – 140</w:t>
            </w:r>
          </w:p>
        </w:tc>
        <w:tc>
          <w:tcPr>
            <w:tcW w:w="5419" w:type="dxa"/>
            <w:tcBorders>
              <w:top w:val="single" w:sz="4"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p>
          <w:p w:rsidR="00735AEC" w:rsidRPr="00E27EC3" w:rsidRDefault="00735AEC" w:rsidP="00551806">
            <w:pPr>
              <w:widowControl w:val="0"/>
              <w:jc w:val="center"/>
              <w:rPr>
                <w:rFonts w:eastAsia="Times New Roman" w:cs="Times New Roman"/>
                <w:color w:val="000000" w:themeColor="text1"/>
                <w:sz w:val="20"/>
                <w:szCs w:val="20"/>
                <w:lang w:eastAsia="ru-RU"/>
              </w:rPr>
            </w:pPr>
          </w:p>
          <w:p w:rsidR="00735AEC" w:rsidRPr="00E27EC3" w:rsidRDefault="00735AEC" w:rsidP="00551806">
            <w:pPr>
              <w:widowControl w:val="0"/>
              <w:jc w:val="center"/>
              <w:rPr>
                <w:rFonts w:eastAsia="Times New Roman" w:cs="Times New Roman"/>
                <w:color w:val="000000" w:themeColor="text1"/>
                <w:sz w:val="20"/>
                <w:szCs w:val="20"/>
                <w:lang w:eastAsia="ru-RU"/>
              </w:rPr>
            </w:pPr>
          </w:p>
        </w:tc>
      </w:tr>
      <w:tr w:rsidR="00E27EC3" w:rsidRPr="00E27EC3" w:rsidTr="00D15006">
        <w:trPr>
          <w:trHeight w:val="217"/>
          <w:jc w:val="center"/>
        </w:trPr>
        <w:tc>
          <w:tcPr>
            <w:tcW w:w="2756" w:type="dxa"/>
            <w:tcBorders>
              <w:top w:val="single" w:sz="4" w:space="0" w:color="auto"/>
              <w:left w:val="single" w:sz="2" w:space="0" w:color="auto"/>
              <w:bottom w:val="single" w:sz="2" w:space="0" w:color="auto"/>
              <w:right w:val="single" w:sz="2" w:space="0" w:color="auto"/>
            </w:tcBorders>
          </w:tcPr>
          <w:p w:rsidR="00735AEC" w:rsidRPr="00E27EC3" w:rsidRDefault="00735AEC" w:rsidP="00D15006">
            <w:pPr>
              <w:widowControl w:val="0"/>
              <w:jc w:val="center"/>
              <w:rPr>
                <w:rFonts w:eastAsia="Times New Roman" w:cs="Times New Roman"/>
                <w:b/>
                <w:color w:val="000000" w:themeColor="text1"/>
                <w:sz w:val="20"/>
                <w:szCs w:val="20"/>
                <w:lang w:eastAsia="ru-RU"/>
              </w:rPr>
            </w:pPr>
            <w:r w:rsidRPr="00E27EC3">
              <w:rPr>
                <w:rFonts w:eastAsia="Times New Roman" w:cs="Times New Roman"/>
                <w:b/>
                <w:color w:val="000000" w:themeColor="text1"/>
                <w:sz w:val="20"/>
                <w:szCs w:val="20"/>
                <w:lang w:eastAsia="ru-RU"/>
              </w:rPr>
              <w:t>1</w:t>
            </w:r>
          </w:p>
        </w:tc>
        <w:tc>
          <w:tcPr>
            <w:tcW w:w="1276" w:type="dxa"/>
            <w:tcBorders>
              <w:top w:val="single" w:sz="2" w:space="0" w:color="auto"/>
              <w:left w:val="single" w:sz="2" w:space="0" w:color="auto"/>
              <w:bottom w:val="single" w:sz="2" w:space="0" w:color="auto"/>
              <w:right w:val="single" w:sz="2" w:space="0" w:color="auto"/>
            </w:tcBorders>
          </w:tcPr>
          <w:p w:rsidR="00735AEC" w:rsidRPr="00E27EC3" w:rsidRDefault="00735AEC" w:rsidP="00D15006">
            <w:pPr>
              <w:widowControl w:val="0"/>
              <w:jc w:val="center"/>
              <w:rPr>
                <w:rFonts w:eastAsia="Times New Roman" w:cs="Times New Roman"/>
                <w:b/>
                <w:color w:val="000000" w:themeColor="text1"/>
                <w:sz w:val="20"/>
                <w:szCs w:val="20"/>
                <w:lang w:eastAsia="ru-RU"/>
              </w:rPr>
            </w:pPr>
            <w:r w:rsidRPr="00E27EC3">
              <w:rPr>
                <w:rFonts w:eastAsia="Times New Roman" w:cs="Times New Roman"/>
                <w:b/>
                <w:color w:val="000000" w:themeColor="text1"/>
                <w:sz w:val="20"/>
                <w:szCs w:val="20"/>
                <w:lang w:eastAsia="ru-RU"/>
              </w:rPr>
              <w:t>2</w:t>
            </w:r>
          </w:p>
        </w:tc>
        <w:tc>
          <w:tcPr>
            <w:tcW w:w="2977" w:type="dxa"/>
            <w:tcBorders>
              <w:top w:val="single" w:sz="4" w:space="0" w:color="auto"/>
              <w:left w:val="single" w:sz="2" w:space="0" w:color="auto"/>
              <w:bottom w:val="single" w:sz="2" w:space="0" w:color="auto"/>
              <w:right w:val="single" w:sz="2" w:space="0" w:color="auto"/>
            </w:tcBorders>
          </w:tcPr>
          <w:p w:rsidR="00735AEC" w:rsidRPr="00E27EC3" w:rsidRDefault="00735AEC" w:rsidP="00D15006">
            <w:pPr>
              <w:widowControl w:val="0"/>
              <w:jc w:val="center"/>
              <w:rPr>
                <w:rFonts w:eastAsia="Times New Roman" w:cs="Times New Roman"/>
                <w:b/>
                <w:color w:val="000000" w:themeColor="text1"/>
                <w:sz w:val="20"/>
                <w:szCs w:val="20"/>
                <w:lang w:eastAsia="ru-RU"/>
              </w:rPr>
            </w:pPr>
            <w:r w:rsidRPr="00E27EC3">
              <w:rPr>
                <w:rFonts w:eastAsia="Times New Roman" w:cs="Times New Roman"/>
                <w:b/>
                <w:color w:val="000000" w:themeColor="text1"/>
                <w:sz w:val="20"/>
                <w:szCs w:val="20"/>
                <w:lang w:eastAsia="ru-RU"/>
              </w:rPr>
              <w:t>3</w:t>
            </w:r>
          </w:p>
        </w:tc>
        <w:tc>
          <w:tcPr>
            <w:tcW w:w="3118" w:type="dxa"/>
            <w:tcBorders>
              <w:top w:val="single" w:sz="4" w:space="0" w:color="auto"/>
              <w:left w:val="single" w:sz="2" w:space="0" w:color="auto"/>
              <w:bottom w:val="single" w:sz="2" w:space="0" w:color="auto"/>
              <w:right w:val="single" w:sz="2" w:space="0" w:color="auto"/>
            </w:tcBorders>
          </w:tcPr>
          <w:p w:rsidR="00735AEC" w:rsidRPr="00E27EC3" w:rsidRDefault="00735AEC" w:rsidP="00D15006">
            <w:pPr>
              <w:widowControl w:val="0"/>
              <w:jc w:val="center"/>
              <w:rPr>
                <w:rFonts w:eastAsia="Times New Roman" w:cs="Times New Roman"/>
                <w:b/>
                <w:color w:val="000000" w:themeColor="text1"/>
                <w:sz w:val="20"/>
                <w:szCs w:val="20"/>
                <w:lang w:eastAsia="ru-RU"/>
              </w:rPr>
            </w:pPr>
            <w:r w:rsidRPr="00E27EC3">
              <w:rPr>
                <w:rFonts w:eastAsia="Times New Roman" w:cs="Times New Roman"/>
                <w:b/>
                <w:color w:val="000000" w:themeColor="text1"/>
                <w:sz w:val="20"/>
                <w:szCs w:val="20"/>
                <w:lang w:eastAsia="ru-RU"/>
              </w:rPr>
              <w:t>4</w:t>
            </w:r>
          </w:p>
        </w:tc>
        <w:tc>
          <w:tcPr>
            <w:tcW w:w="5419" w:type="dxa"/>
            <w:tcBorders>
              <w:top w:val="single" w:sz="4" w:space="0" w:color="auto"/>
              <w:left w:val="single" w:sz="2" w:space="0" w:color="auto"/>
              <w:bottom w:val="single" w:sz="2" w:space="0" w:color="auto"/>
              <w:right w:val="single" w:sz="2" w:space="0" w:color="auto"/>
            </w:tcBorders>
          </w:tcPr>
          <w:p w:rsidR="00735AEC" w:rsidRPr="00E27EC3" w:rsidRDefault="00735AEC" w:rsidP="00D15006">
            <w:pPr>
              <w:widowControl w:val="0"/>
              <w:jc w:val="center"/>
              <w:rPr>
                <w:rFonts w:eastAsia="Times New Roman" w:cs="Times New Roman"/>
                <w:b/>
                <w:color w:val="000000" w:themeColor="text1"/>
                <w:sz w:val="20"/>
                <w:szCs w:val="20"/>
                <w:lang w:eastAsia="ru-RU"/>
              </w:rPr>
            </w:pPr>
            <w:r w:rsidRPr="00E27EC3">
              <w:rPr>
                <w:rFonts w:eastAsia="Times New Roman" w:cs="Times New Roman"/>
                <w:b/>
                <w:color w:val="000000" w:themeColor="text1"/>
                <w:sz w:val="20"/>
                <w:szCs w:val="20"/>
                <w:lang w:eastAsia="ru-RU"/>
              </w:rPr>
              <w:t>5</w:t>
            </w:r>
          </w:p>
        </w:tc>
      </w:tr>
      <w:tr w:rsidR="00E27EC3" w:rsidRPr="00E27EC3" w:rsidTr="00510E69">
        <w:trPr>
          <w:trHeight w:val="217"/>
          <w:jc w:val="center"/>
        </w:trPr>
        <w:tc>
          <w:tcPr>
            <w:tcW w:w="2756" w:type="dxa"/>
            <w:tcBorders>
              <w:top w:val="single" w:sz="4" w:space="0" w:color="auto"/>
              <w:left w:val="single" w:sz="2" w:space="0" w:color="auto"/>
              <w:bottom w:val="single" w:sz="4" w:space="0" w:color="auto"/>
              <w:right w:val="single" w:sz="2" w:space="0" w:color="auto"/>
            </w:tcBorders>
            <w:vAlign w:val="center"/>
          </w:tcPr>
          <w:p w:rsidR="009E2D72" w:rsidRPr="00E27EC3" w:rsidRDefault="009E2D72" w:rsidP="00A37419">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Туристские </w:t>
            </w:r>
          </w:p>
          <w:p w:rsidR="009E2D72" w:rsidRPr="00E27EC3" w:rsidRDefault="009E2D72" w:rsidP="00A37419">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гостиницы</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По заданию </w:t>
            </w:r>
          </w:p>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на проектирование, </w:t>
            </w:r>
          </w:p>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ориентировочно 5 – 9</w:t>
            </w:r>
          </w:p>
        </w:tc>
        <w:tc>
          <w:tcPr>
            <w:tcW w:w="3118" w:type="dxa"/>
            <w:tcBorders>
              <w:top w:val="single" w:sz="4" w:space="0" w:color="auto"/>
              <w:left w:val="single" w:sz="2" w:space="0" w:color="auto"/>
              <w:bottom w:val="single" w:sz="4"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50 – 75</w:t>
            </w:r>
          </w:p>
        </w:tc>
        <w:tc>
          <w:tcPr>
            <w:tcW w:w="5419" w:type="dxa"/>
            <w:tcBorders>
              <w:top w:val="single" w:sz="4" w:space="0" w:color="auto"/>
              <w:left w:val="single" w:sz="2" w:space="0" w:color="auto"/>
              <w:bottom w:val="single" w:sz="4" w:space="0" w:color="auto"/>
              <w:right w:val="single" w:sz="2" w:space="0" w:color="auto"/>
            </w:tcBorders>
          </w:tcPr>
          <w:p w:rsidR="009E2D72" w:rsidRPr="00E27EC3" w:rsidRDefault="009E2D72" w:rsidP="0055180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E27EC3" w:rsidRPr="00E27EC3" w:rsidTr="00510E69">
        <w:trPr>
          <w:trHeight w:val="217"/>
          <w:jc w:val="center"/>
        </w:trPr>
        <w:tc>
          <w:tcPr>
            <w:tcW w:w="2756" w:type="dxa"/>
            <w:tcBorders>
              <w:top w:val="single" w:sz="4" w:space="0" w:color="auto"/>
              <w:left w:val="single" w:sz="2" w:space="0" w:color="auto"/>
              <w:bottom w:val="single" w:sz="4" w:space="0" w:color="auto"/>
              <w:right w:val="single" w:sz="2" w:space="0" w:color="auto"/>
            </w:tcBorders>
            <w:vAlign w:val="center"/>
          </w:tcPr>
          <w:p w:rsidR="009E2D72" w:rsidRPr="00E27EC3" w:rsidRDefault="009E2D72" w:rsidP="00A37419">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Туристские базы</w:t>
            </w:r>
          </w:p>
        </w:tc>
        <w:tc>
          <w:tcPr>
            <w:tcW w:w="1276" w:type="dxa"/>
            <w:tcBorders>
              <w:top w:val="single" w:sz="2" w:space="0" w:color="auto"/>
              <w:left w:val="single" w:sz="2" w:space="0" w:color="auto"/>
              <w:bottom w:val="single" w:sz="4" w:space="0" w:color="auto"/>
              <w:right w:val="single" w:sz="2" w:space="0" w:color="auto"/>
            </w:tcBorders>
            <w:vAlign w:val="center"/>
          </w:tcPr>
          <w:p w:rsidR="009E2D72" w:rsidRPr="00E27EC3" w:rsidRDefault="009E2D72" w:rsidP="00A37419">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То же</w:t>
            </w:r>
          </w:p>
        </w:tc>
        <w:tc>
          <w:tcPr>
            <w:tcW w:w="3118" w:type="dxa"/>
            <w:tcBorders>
              <w:top w:val="single" w:sz="4" w:space="0" w:color="auto"/>
              <w:left w:val="single" w:sz="2" w:space="0" w:color="auto"/>
              <w:bottom w:val="single" w:sz="4"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65 – 80</w:t>
            </w:r>
          </w:p>
        </w:tc>
        <w:tc>
          <w:tcPr>
            <w:tcW w:w="5419" w:type="dxa"/>
            <w:tcBorders>
              <w:top w:val="single" w:sz="4" w:space="0" w:color="auto"/>
              <w:left w:val="single" w:sz="2" w:space="0" w:color="auto"/>
              <w:bottom w:val="single" w:sz="4" w:space="0" w:color="auto"/>
              <w:right w:val="single" w:sz="2" w:space="0" w:color="auto"/>
            </w:tcBorders>
          </w:tcPr>
          <w:p w:rsidR="009E2D72" w:rsidRPr="00E27EC3" w:rsidRDefault="009E2D72" w:rsidP="00551806">
            <w:pPr>
              <w:widowControl w:val="0"/>
              <w:ind w:right="57"/>
              <w:rPr>
                <w:rFonts w:eastAsia="Times New Roman" w:cs="Times New Roman"/>
                <w:color w:val="000000" w:themeColor="text1"/>
                <w:sz w:val="20"/>
                <w:szCs w:val="20"/>
                <w:lang w:eastAsia="ru-RU"/>
              </w:rPr>
            </w:pPr>
          </w:p>
        </w:tc>
      </w:tr>
      <w:tr w:rsidR="00E27EC3" w:rsidRPr="00E27EC3" w:rsidTr="00510E69">
        <w:trPr>
          <w:trHeight w:val="217"/>
          <w:jc w:val="center"/>
        </w:trPr>
        <w:tc>
          <w:tcPr>
            <w:tcW w:w="2756" w:type="dxa"/>
            <w:tcBorders>
              <w:top w:val="single" w:sz="4" w:space="0" w:color="auto"/>
              <w:left w:val="single" w:sz="4" w:space="0" w:color="auto"/>
              <w:bottom w:val="single" w:sz="4" w:space="0" w:color="auto"/>
              <w:right w:val="single" w:sz="2" w:space="0" w:color="auto"/>
            </w:tcBorders>
            <w:vAlign w:val="center"/>
          </w:tcPr>
          <w:p w:rsidR="009E2D72" w:rsidRPr="00E27EC3" w:rsidRDefault="009E2D72" w:rsidP="00A37419">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Туристские базы </w:t>
            </w:r>
            <w:r w:rsidRPr="00E27EC3">
              <w:rPr>
                <w:rFonts w:eastAsia="Times New Roman" w:cs="Times New Roman"/>
                <w:color w:val="000000" w:themeColor="text1"/>
                <w:spacing w:val="-6"/>
                <w:sz w:val="20"/>
                <w:szCs w:val="20"/>
                <w:lang w:eastAsia="ru-RU"/>
              </w:rPr>
              <w:t>для семей с детьми</w:t>
            </w:r>
          </w:p>
        </w:tc>
        <w:tc>
          <w:tcPr>
            <w:tcW w:w="1276" w:type="dxa"/>
            <w:tcBorders>
              <w:top w:val="single" w:sz="4" w:space="0" w:color="auto"/>
              <w:left w:val="single" w:sz="2" w:space="0" w:color="auto"/>
              <w:bottom w:val="single" w:sz="4" w:space="0" w:color="auto"/>
              <w:right w:val="single" w:sz="2" w:space="0" w:color="auto"/>
            </w:tcBorders>
            <w:vAlign w:val="center"/>
          </w:tcPr>
          <w:p w:rsidR="009E2D72" w:rsidRPr="00E27EC3" w:rsidRDefault="009E2D72" w:rsidP="00A37419">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То же</w:t>
            </w:r>
          </w:p>
        </w:tc>
        <w:tc>
          <w:tcPr>
            <w:tcW w:w="3118" w:type="dxa"/>
            <w:tcBorders>
              <w:top w:val="single" w:sz="4" w:space="0" w:color="auto"/>
              <w:left w:val="single" w:sz="2" w:space="0" w:color="auto"/>
              <w:bottom w:val="single" w:sz="4"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95 – 120</w:t>
            </w:r>
          </w:p>
        </w:tc>
        <w:tc>
          <w:tcPr>
            <w:tcW w:w="5419" w:type="dxa"/>
            <w:tcBorders>
              <w:top w:val="single" w:sz="4" w:space="0" w:color="auto"/>
              <w:left w:val="single" w:sz="2" w:space="0" w:color="auto"/>
              <w:bottom w:val="single" w:sz="4" w:space="0" w:color="auto"/>
              <w:right w:val="single" w:sz="4" w:space="0" w:color="auto"/>
            </w:tcBorders>
          </w:tcPr>
          <w:p w:rsidR="009E2D72" w:rsidRPr="00E27EC3" w:rsidRDefault="009E2D72" w:rsidP="00551806">
            <w:pPr>
              <w:widowControl w:val="0"/>
              <w:ind w:right="57"/>
              <w:rPr>
                <w:rFonts w:eastAsia="Times New Roman" w:cs="Times New Roman"/>
                <w:color w:val="000000" w:themeColor="text1"/>
                <w:sz w:val="20"/>
                <w:szCs w:val="20"/>
                <w:lang w:eastAsia="ru-RU"/>
              </w:rPr>
            </w:pPr>
          </w:p>
        </w:tc>
      </w:tr>
      <w:tr w:rsidR="00E27EC3" w:rsidRPr="00E27EC3" w:rsidTr="002330D1">
        <w:trPr>
          <w:trHeight w:val="1042"/>
          <w:jc w:val="center"/>
        </w:trPr>
        <w:tc>
          <w:tcPr>
            <w:tcW w:w="2756" w:type="dxa"/>
            <w:tcBorders>
              <w:top w:val="single" w:sz="4" w:space="0" w:color="auto"/>
              <w:left w:val="single" w:sz="4" w:space="0" w:color="auto"/>
              <w:right w:val="single" w:sz="4" w:space="0" w:color="auto"/>
            </w:tcBorders>
            <w:vAlign w:val="center"/>
          </w:tcPr>
          <w:p w:rsidR="009E2D72" w:rsidRPr="00E27EC3" w:rsidRDefault="009E2D72" w:rsidP="00A37419">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Загородные базы отдыха, турбазы выходного дня, рыболовно – охотничьи базы:</w:t>
            </w:r>
          </w:p>
        </w:tc>
        <w:tc>
          <w:tcPr>
            <w:tcW w:w="1276" w:type="dxa"/>
            <w:tcBorders>
              <w:top w:val="single" w:sz="4" w:space="0" w:color="auto"/>
              <w:left w:val="single" w:sz="4" w:space="0" w:color="auto"/>
              <w:right w:val="single" w:sz="4" w:space="0" w:color="auto"/>
            </w:tcBorders>
            <w:vAlign w:val="center"/>
          </w:tcPr>
          <w:p w:rsidR="009E2D72" w:rsidRPr="00E27EC3" w:rsidRDefault="009E2D72" w:rsidP="00A37419">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место</w:t>
            </w:r>
          </w:p>
        </w:tc>
        <w:tc>
          <w:tcPr>
            <w:tcW w:w="2977" w:type="dxa"/>
            <w:tcBorders>
              <w:top w:val="single" w:sz="4" w:space="0" w:color="auto"/>
              <w:left w:val="single" w:sz="4" w:space="0" w:color="auto"/>
              <w:right w:val="single" w:sz="4"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p>
          <w:p w:rsidR="009E2D72" w:rsidRPr="00E27EC3" w:rsidRDefault="009E2D72" w:rsidP="00551806">
            <w:pPr>
              <w:widowControl w:val="0"/>
              <w:jc w:val="center"/>
              <w:rPr>
                <w:rFonts w:eastAsia="Times New Roman" w:cs="Times New Roman"/>
                <w:color w:val="000000" w:themeColor="text1"/>
                <w:sz w:val="20"/>
                <w:szCs w:val="20"/>
                <w:lang w:eastAsia="ru-RU"/>
              </w:rPr>
            </w:pPr>
          </w:p>
        </w:tc>
        <w:tc>
          <w:tcPr>
            <w:tcW w:w="3118" w:type="dxa"/>
            <w:tcBorders>
              <w:top w:val="single" w:sz="4" w:space="0" w:color="auto"/>
              <w:left w:val="single" w:sz="4" w:space="0" w:color="auto"/>
              <w:right w:val="single" w:sz="4"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По заданию </w:t>
            </w:r>
          </w:p>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на проектирование</w:t>
            </w:r>
          </w:p>
        </w:tc>
        <w:tc>
          <w:tcPr>
            <w:tcW w:w="5419" w:type="dxa"/>
            <w:tcBorders>
              <w:top w:val="single" w:sz="4" w:space="0" w:color="auto"/>
              <w:left w:val="single" w:sz="4" w:space="0" w:color="auto"/>
              <w:right w:val="single" w:sz="4" w:space="0" w:color="auto"/>
            </w:tcBorders>
          </w:tcPr>
          <w:p w:rsidR="009E2D72" w:rsidRPr="00E27EC3" w:rsidRDefault="009E2D72" w:rsidP="00551806">
            <w:pPr>
              <w:widowControl w:val="0"/>
              <w:ind w:right="57"/>
              <w:rPr>
                <w:rFonts w:eastAsia="Times New Roman" w:cs="Times New Roman"/>
                <w:color w:val="000000" w:themeColor="text1"/>
                <w:sz w:val="20"/>
                <w:szCs w:val="20"/>
                <w:lang w:eastAsia="ru-RU"/>
              </w:rPr>
            </w:pPr>
          </w:p>
        </w:tc>
      </w:tr>
      <w:tr w:rsidR="00E27EC3" w:rsidRPr="00E27EC3" w:rsidTr="00510E69">
        <w:trPr>
          <w:trHeight w:val="217"/>
          <w:jc w:val="center"/>
        </w:trPr>
        <w:tc>
          <w:tcPr>
            <w:tcW w:w="2756" w:type="dxa"/>
            <w:tcBorders>
              <w:left w:val="single" w:sz="2" w:space="0" w:color="auto"/>
              <w:right w:val="single" w:sz="2" w:space="0" w:color="auto"/>
            </w:tcBorders>
          </w:tcPr>
          <w:p w:rsidR="009E2D72" w:rsidRPr="00E27EC3" w:rsidRDefault="009E2D72" w:rsidP="00551806">
            <w:pPr>
              <w:widowControl w:val="0"/>
              <w:ind w:left="75"/>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с ночлегом</w:t>
            </w:r>
          </w:p>
        </w:tc>
        <w:tc>
          <w:tcPr>
            <w:tcW w:w="1276" w:type="dxa"/>
            <w:tcBorders>
              <w:left w:val="single" w:sz="2" w:space="0" w:color="auto"/>
              <w:right w:val="single" w:sz="2" w:space="0" w:color="auto"/>
            </w:tcBorders>
            <w:vAlign w:val="center"/>
          </w:tcPr>
          <w:p w:rsidR="009E2D72" w:rsidRPr="00E27EC3" w:rsidRDefault="009E2D72" w:rsidP="00A37419">
            <w:pPr>
              <w:widowControl w:val="0"/>
              <w:jc w:val="center"/>
              <w:rPr>
                <w:rFonts w:eastAsia="Times New Roman" w:cs="Times New Roman"/>
                <w:color w:val="000000" w:themeColor="text1"/>
                <w:sz w:val="20"/>
                <w:szCs w:val="20"/>
                <w:lang w:eastAsia="ru-RU"/>
              </w:rPr>
            </w:pPr>
          </w:p>
        </w:tc>
        <w:tc>
          <w:tcPr>
            <w:tcW w:w="2977" w:type="dxa"/>
            <w:tcBorders>
              <w:left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10 – 15</w:t>
            </w:r>
          </w:p>
        </w:tc>
        <w:tc>
          <w:tcPr>
            <w:tcW w:w="3118" w:type="dxa"/>
            <w:tcBorders>
              <w:left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p>
        </w:tc>
        <w:tc>
          <w:tcPr>
            <w:tcW w:w="5419" w:type="dxa"/>
            <w:tcBorders>
              <w:left w:val="single" w:sz="2" w:space="0" w:color="auto"/>
              <w:right w:val="single" w:sz="2" w:space="0" w:color="auto"/>
            </w:tcBorders>
          </w:tcPr>
          <w:p w:rsidR="009E2D72" w:rsidRPr="00E27EC3" w:rsidRDefault="009E2D72" w:rsidP="00551806">
            <w:pPr>
              <w:widowControl w:val="0"/>
              <w:ind w:right="57"/>
              <w:rPr>
                <w:rFonts w:eastAsia="Times New Roman" w:cs="Times New Roman"/>
                <w:color w:val="000000" w:themeColor="text1"/>
                <w:sz w:val="20"/>
                <w:szCs w:val="20"/>
                <w:lang w:eastAsia="ru-RU"/>
              </w:rPr>
            </w:pPr>
          </w:p>
        </w:tc>
      </w:tr>
      <w:tr w:rsidR="00E27EC3" w:rsidRPr="00E27EC3" w:rsidTr="00510E69">
        <w:trPr>
          <w:trHeight w:val="217"/>
          <w:jc w:val="center"/>
        </w:trPr>
        <w:tc>
          <w:tcPr>
            <w:tcW w:w="2756" w:type="dxa"/>
            <w:tcBorders>
              <w:left w:val="single" w:sz="2" w:space="0" w:color="auto"/>
              <w:bottom w:val="single" w:sz="4" w:space="0" w:color="auto"/>
              <w:right w:val="single" w:sz="2" w:space="0" w:color="auto"/>
            </w:tcBorders>
          </w:tcPr>
          <w:p w:rsidR="009E2D72" w:rsidRPr="00E27EC3" w:rsidRDefault="009E2D72" w:rsidP="00551806">
            <w:pPr>
              <w:widowControl w:val="0"/>
              <w:ind w:left="75"/>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без ночлега</w:t>
            </w:r>
          </w:p>
        </w:tc>
        <w:tc>
          <w:tcPr>
            <w:tcW w:w="1276" w:type="dxa"/>
            <w:tcBorders>
              <w:left w:val="single" w:sz="2" w:space="0" w:color="auto"/>
              <w:bottom w:val="single" w:sz="2" w:space="0" w:color="auto"/>
              <w:right w:val="single" w:sz="2" w:space="0" w:color="auto"/>
            </w:tcBorders>
            <w:vAlign w:val="center"/>
          </w:tcPr>
          <w:p w:rsidR="009E2D72" w:rsidRPr="00E27EC3" w:rsidRDefault="009E2D72" w:rsidP="00A37419">
            <w:pPr>
              <w:widowControl w:val="0"/>
              <w:jc w:val="center"/>
              <w:rPr>
                <w:rFonts w:eastAsia="Times New Roman" w:cs="Times New Roman"/>
                <w:color w:val="000000" w:themeColor="text1"/>
                <w:sz w:val="20"/>
                <w:szCs w:val="20"/>
                <w:lang w:eastAsia="ru-RU"/>
              </w:rPr>
            </w:pPr>
          </w:p>
        </w:tc>
        <w:tc>
          <w:tcPr>
            <w:tcW w:w="2977" w:type="dxa"/>
            <w:tcBorders>
              <w:left w:val="single" w:sz="2" w:space="0" w:color="auto"/>
              <w:bottom w:val="single" w:sz="4"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72 – 112</w:t>
            </w:r>
          </w:p>
        </w:tc>
        <w:tc>
          <w:tcPr>
            <w:tcW w:w="3118" w:type="dxa"/>
            <w:tcBorders>
              <w:left w:val="single" w:sz="2" w:space="0" w:color="auto"/>
              <w:bottom w:val="single" w:sz="4"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p>
        </w:tc>
        <w:tc>
          <w:tcPr>
            <w:tcW w:w="5419" w:type="dxa"/>
            <w:tcBorders>
              <w:left w:val="single" w:sz="2" w:space="0" w:color="auto"/>
              <w:bottom w:val="single" w:sz="4" w:space="0" w:color="auto"/>
              <w:right w:val="single" w:sz="2" w:space="0" w:color="auto"/>
            </w:tcBorders>
          </w:tcPr>
          <w:p w:rsidR="009E2D72" w:rsidRPr="00E27EC3" w:rsidRDefault="009E2D72" w:rsidP="00551806">
            <w:pPr>
              <w:widowControl w:val="0"/>
              <w:ind w:right="57"/>
              <w:rPr>
                <w:rFonts w:eastAsia="Times New Roman" w:cs="Times New Roman"/>
                <w:color w:val="000000" w:themeColor="text1"/>
                <w:sz w:val="20"/>
                <w:szCs w:val="20"/>
                <w:lang w:eastAsia="ru-RU"/>
              </w:rPr>
            </w:pPr>
          </w:p>
        </w:tc>
      </w:tr>
      <w:tr w:rsidR="00E27EC3" w:rsidRPr="00E27EC3" w:rsidTr="00510E69">
        <w:trPr>
          <w:trHeight w:val="217"/>
          <w:jc w:val="center"/>
        </w:trPr>
        <w:tc>
          <w:tcPr>
            <w:tcW w:w="2756" w:type="dxa"/>
            <w:tcBorders>
              <w:top w:val="single" w:sz="4" w:space="0" w:color="auto"/>
              <w:left w:val="single" w:sz="2" w:space="0" w:color="auto"/>
              <w:bottom w:val="single" w:sz="4" w:space="0" w:color="auto"/>
              <w:right w:val="single" w:sz="2" w:space="0" w:color="auto"/>
            </w:tcBorders>
          </w:tcPr>
          <w:p w:rsidR="009E2D72" w:rsidRPr="00E27EC3" w:rsidRDefault="009E2D72" w:rsidP="00551806">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Мотели </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2 – 3</w:t>
            </w:r>
          </w:p>
        </w:tc>
        <w:tc>
          <w:tcPr>
            <w:tcW w:w="3118" w:type="dxa"/>
            <w:tcBorders>
              <w:top w:val="single" w:sz="4" w:space="0" w:color="auto"/>
              <w:left w:val="single" w:sz="2" w:space="0" w:color="auto"/>
              <w:bottom w:val="single" w:sz="4"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75 – 100</w:t>
            </w:r>
          </w:p>
        </w:tc>
        <w:tc>
          <w:tcPr>
            <w:tcW w:w="5419" w:type="dxa"/>
            <w:tcBorders>
              <w:top w:val="single" w:sz="4" w:space="0" w:color="auto"/>
              <w:left w:val="single" w:sz="2" w:space="0" w:color="auto"/>
              <w:bottom w:val="single" w:sz="4" w:space="0" w:color="auto"/>
              <w:right w:val="single" w:sz="2" w:space="0" w:color="auto"/>
            </w:tcBorders>
          </w:tcPr>
          <w:p w:rsidR="009E2D72" w:rsidRPr="00E27EC3" w:rsidRDefault="009E2D72" w:rsidP="00551806">
            <w:pPr>
              <w:widowControl w:val="0"/>
              <w:ind w:right="57"/>
              <w:rPr>
                <w:rFonts w:eastAsia="Times New Roman" w:cs="Times New Roman"/>
                <w:color w:val="000000" w:themeColor="text1"/>
                <w:sz w:val="20"/>
                <w:szCs w:val="20"/>
                <w:lang w:eastAsia="ru-RU"/>
              </w:rPr>
            </w:pPr>
          </w:p>
        </w:tc>
      </w:tr>
      <w:tr w:rsidR="00E27EC3" w:rsidRPr="00E27EC3" w:rsidTr="00510E69">
        <w:trPr>
          <w:trHeight w:val="217"/>
          <w:jc w:val="center"/>
        </w:trPr>
        <w:tc>
          <w:tcPr>
            <w:tcW w:w="2756" w:type="dxa"/>
            <w:tcBorders>
              <w:top w:val="single" w:sz="4" w:space="0" w:color="auto"/>
              <w:left w:val="single" w:sz="2" w:space="0" w:color="auto"/>
              <w:bottom w:val="single" w:sz="2" w:space="0" w:color="auto"/>
              <w:right w:val="single" w:sz="2" w:space="0" w:color="auto"/>
            </w:tcBorders>
          </w:tcPr>
          <w:p w:rsidR="009E2D72" w:rsidRPr="00E27EC3" w:rsidRDefault="009E2D72" w:rsidP="00551806">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Кемпинги </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5 – 9</w:t>
            </w:r>
          </w:p>
        </w:tc>
        <w:tc>
          <w:tcPr>
            <w:tcW w:w="3118" w:type="dxa"/>
            <w:tcBorders>
              <w:top w:val="single" w:sz="4"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135 – 150</w:t>
            </w:r>
          </w:p>
        </w:tc>
        <w:tc>
          <w:tcPr>
            <w:tcW w:w="5419" w:type="dxa"/>
            <w:tcBorders>
              <w:top w:val="single" w:sz="4" w:space="0" w:color="auto"/>
              <w:left w:val="single" w:sz="2" w:space="0" w:color="auto"/>
              <w:bottom w:val="single" w:sz="2" w:space="0" w:color="auto"/>
              <w:right w:val="single" w:sz="2" w:space="0" w:color="auto"/>
            </w:tcBorders>
          </w:tcPr>
          <w:p w:rsidR="009E2D72" w:rsidRPr="00E27EC3" w:rsidRDefault="009E2D72" w:rsidP="00551806">
            <w:pPr>
              <w:widowControl w:val="0"/>
              <w:ind w:right="57"/>
              <w:rPr>
                <w:rFonts w:eastAsia="Times New Roman" w:cs="Times New Roman"/>
                <w:color w:val="000000" w:themeColor="text1"/>
                <w:sz w:val="20"/>
                <w:szCs w:val="20"/>
                <w:lang w:eastAsia="ru-RU"/>
              </w:rPr>
            </w:pPr>
          </w:p>
        </w:tc>
      </w:tr>
      <w:tr w:rsidR="00E27EC3" w:rsidRPr="00E27EC3" w:rsidTr="00510E69">
        <w:trPr>
          <w:trHeight w:val="217"/>
          <w:jc w:val="center"/>
        </w:trPr>
        <w:tc>
          <w:tcPr>
            <w:tcW w:w="2756" w:type="dxa"/>
            <w:tcBorders>
              <w:top w:val="single" w:sz="4" w:space="0" w:color="auto"/>
              <w:left w:val="single" w:sz="2" w:space="0" w:color="auto"/>
              <w:bottom w:val="single" w:sz="2" w:space="0" w:color="auto"/>
              <w:right w:val="single" w:sz="2" w:space="0" w:color="auto"/>
            </w:tcBorders>
          </w:tcPr>
          <w:p w:rsidR="009E2D72" w:rsidRPr="00E27EC3" w:rsidRDefault="009E2D72" w:rsidP="00551806">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Приюты </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E27EC3" w:rsidRDefault="009E2D72" w:rsidP="00A37419">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То же</w:t>
            </w:r>
          </w:p>
        </w:tc>
        <w:tc>
          <w:tcPr>
            <w:tcW w:w="3118" w:type="dxa"/>
            <w:tcBorders>
              <w:top w:val="single" w:sz="4" w:space="0" w:color="auto"/>
              <w:left w:val="single" w:sz="2" w:space="0" w:color="auto"/>
              <w:bottom w:val="single" w:sz="2" w:space="0" w:color="auto"/>
              <w:right w:val="single" w:sz="2" w:space="0" w:color="auto"/>
            </w:tcBorders>
          </w:tcPr>
          <w:p w:rsidR="009E2D72" w:rsidRPr="00E27EC3" w:rsidRDefault="009E2D7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35 – 50</w:t>
            </w:r>
          </w:p>
        </w:tc>
        <w:tc>
          <w:tcPr>
            <w:tcW w:w="5419" w:type="dxa"/>
            <w:tcBorders>
              <w:top w:val="single" w:sz="4" w:space="0" w:color="auto"/>
              <w:left w:val="single" w:sz="2" w:space="0" w:color="auto"/>
              <w:bottom w:val="single" w:sz="2" w:space="0" w:color="auto"/>
              <w:right w:val="single" w:sz="2" w:space="0" w:color="auto"/>
            </w:tcBorders>
          </w:tcPr>
          <w:p w:rsidR="009E2D72" w:rsidRPr="00E27EC3" w:rsidRDefault="009E2D72" w:rsidP="00551806">
            <w:pPr>
              <w:widowControl w:val="0"/>
              <w:ind w:right="57"/>
              <w:rPr>
                <w:rFonts w:eastAsia="Times New Roman" w:cs="Times New Roman"/>
                <w:color w:val="000000" w:themeColor="text1"/>
                <w:sz w:val="20"/>
                <w:szCs w:val="20"/>
                <w:lang w:eastAsia="ru-RU"/>
              </w:rPr>
            </w:pPr>
          </w:p>
          <w:p w:rsidR="002330D1" w:rsidRPr="00E27EC3" w:rsidRDefault="002330D1" w:rsidP="00551806">
            <w:pPr>
              <w:widowControl w:val="0"/>
              <w:ind w:right="57"/>
              <w:rPr>
                <w:rFonts w:eastAsia="Times New Roman" w:cs="Times New Roman"/>
                <w:color w:val="000000" w:themeColor="text1"/>
                <w:sz w:val="20"/>
                <w:szCs w:val="20"/>
                <w:lang w:eastAsia="ru-RU"/>
              </w:rPr>
            </w:pPr>
          </w:p>
        </w:tc>
      </w:tr>
      <w:tr w:rsidR="00E27EC3" w:rsidRPr="00E27EC3" w:rsidTr="00551806">
        <w:trPr>
          <w:trHeight w:val="312"/>
          <w:jc w:val="center"/>
        </w:trPr>
        <w:tc>
          <w:tcPr>
            <w:tcW w:w="15546" w:type="dxa"/>
            <w:gridSpan w:val="5"/>
            <w:tcBorders>
              <w:top w:val="single" w:sz="4" w:space="0" w:color="auto"/>
              <w:left w:val="single" w:sz="2" w:space="0" w:color="auto"/>
              <w:bottom w:val="single" w:sz="2" w:space="0" w:color="auto"/>
              <w:right w:val="single" w:sz="2" w:space="0" w:color="auto"/>
            </w:tcBorders>
            <w:vAlign w:val="center"/>
          </w:tcPr>
          <w:p w:rsidR="009E2D72" w:rsidRPr="00E27EC3" w:rsidRDefault="009E2D72" w:rsidP="00551806">
            <w:pPr>
              <w:widowControl w:val="0"/>
              <w:ind w:right="57"/>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br w:type="page"/>
            </w:r>
            <w:r w:rsidRPr="00E27EC3">
              <w:rPr>
                <w:rFonts w:eastAsia="Times New Roman" w:cs="Times New Roman"/>
                <w:b/>
                <w:bCs/>
                <w:color w:val="000000" w:themeColor="text1"/>
                <w:sz w:val="20"/>
                <w:szCs w:val="20"/>
                <w:lang w:eastAsia="ru-RU"/>
              </w:rPr>
              <w:t>III. Учреждения культуры и искусства</w:t>
            </w:r>
          </w:p>
        </w:tc>
      </w:tr>
      <w:tr w:rsidR="00E27EC3" w:rsidRPr="00E27EC3" w:rsidTr="00B34683">
        <w:trPr>
          <w:trHeight w:val="273"/>
          <w:jc w:val="center"/>
        </w:trPr>
        <w:tc>
          <w:tcPr>
            <w:tcW w:w="2756" w:type="dxa"/>
            <w:tcBorders>
              <w:top w:val="single" w:sz="4" w:space="0" w:color="auto"/>
              <w:left w:val="single" w:sz="2" w:space="0" w:color="auto"/>
              <w:bottom w:val="single" w:sz="2" w:space="0" w:color="auto"/>
              <w:right w:val="single" w:sz="2" w:space="0" w:color="auto"/>
            </w:tcBorders>
            <w:vAlign w:val="center"/>
          </w:tcPr>
          <w:p w:rsidR="002330D1" w:rsidRPr="00E27EC3" w:rsidRDefault="002330D1" w:rsidP="00A37419">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Помещения для культурно – массовой работы, досуга и любительской деятельности</w:t>
            </w:r>
          </w:p>
        </w:tc>
        <w:tc>
          <w:tcPr>
            <w:tcW w:w="1276" w:type="dxa"/>
            <w:tcBorders>
              <w:top w:val="single" w:sz="2" w:space="0" w:color="auto"/>
              <w:left w:val="single" w:sz="2" w:space="0" w:color="auto"/>
              <w:bottom w:val="single" w:sz="2" w:space="0" w:color="auto"/>
              <w:right w:val="single" w:sz="2" w:space="0" w:color="auto"/>
            </w:tcBorders>
            <w:vAlign w:val="center"/>
          </w:tcPr>
          <w:p w:rsidR="002330D1" w:rsidRPr="00E27EC3" w:rsidRDefault="002330D1" w:rsidP="00A37419">
            <w:pPr>
              <w:widowControl w:val="0"/>
              <w:ind w:left="-57" w:right="-57"/>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м</w:t>
            </w:r>
            <w:r w:rsidRPr="00E27EC3">
              <w:rPr>
                <w:rFonts w:eastAsia="Times New Roman" w:cs="Times New Roman"/>
                <w:color w:val="000000" w:themeColor="text1"/>
                <w:sz w:val="20"/>
                <w:szCs w:val="20"/>
                <w:vertAlign w:val="superscript"/>
                <w:lang w:eastAsia="ru-RU"/>
              </w:rPr>
              <w:t>2</w:t>
            </w:r>
          </w:p>
          <w:p w:rsidR="002330D1" w:rsidRPr="00E27EC3" w:rsidRDefault="002330D1" w:rsidP="00A37419">
            <w:pPr>
              <w:widowControl w:val="0"/>
              <w:ind w:left="-57" w:right="-57"/>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общей площади</w:t>
            </w:r>
          </w:p>
        </w:tc>
        <w:tc>
          <w:tcPr>
            <w:tcW w:w="2977" w:type="dxa"/>
            <w:tcBorders>
              <w:top w:val="single" w:sz="4" w:space="0" w:color="auto"/>
              <w:left w:val="single" w:sz="2" w:space="0" w:color="auto"/>
              <w:bottom w:val="single" w:sz="2" w:space="0" w:color="auto"/>
              <w:right w:val="single" w:sz="2" w:space="0" w:color="auto"/>
            </w:tcBorders>
            <w:vAlign w:val="center"/>
          </w:tcPr>
          <w:p w:rsidR="002330D1" w:rsidRPr="00E27EC3" w:rsidRDefault="002330D1" w:rsidP="00B34683">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50 – 60</w:t>
            </w:r>
          </w:p>
        </w:tc>
        <w:tc>
          <w:tcPr>
            <w:tcW w:w="3118" w:type="dxa"/>
            <w:tcBorders>
              <w:top w:val="single" w:sz="4" w:space="0" w:color="auto"/>
              <w:left w:val="single" w:sz="2" w:space="0" w:color="auto"/>
              <w:bottom w:val="single" w:sz="2" w:space="0" w:color="auto"/>
              <w:right w:val="single" w:sz="2" w:space="0" w:color="auto"/>
            </w:tcBorders>
          </w:tcPr>
          <w:p w:rsidR="002330D1" w:rsidRPr="00E27EC3" w:rsidRDefault="002330D1"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По заданию на </w:t>
            </w:r>
          </w:p>
          <w:p w:rsidR="002330D1" w:rsidRPr="00E27EC3" w:rsidRDefault="002330D1"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проектирование</w:t>
            </w:r>
          </w:p>
        </w:tc>
        <w:tc>
          <w:tcPr>
            <w:tcW w:w="5419" w:type="dxa"/>
            <w:vMerge w:val="restart"/>
            <w:tcBorders>
              <w:top w:val="single" w:sz="4" w:space="0" w:color="auto"/>
              <w:left w:val="single" w:sz="2" w:space="0" w:color="auto"/>
              <w:right w:val="single" w:sz="2" w:space="0" w:color="auto"/>
            </w:tcBorders>
            <w:shd w:val="clear" w:color="auto" w:fill="auto"/>
          </w:tcPr>
          <w:p w:rsidR="002330D1" w:rsidRPr="00E27EC3" w:rsidRDefault="002330D1" w:rsidP="00551806">
            <w:pPr>
              <w:widowControl w:val="0"/>
              <w:ind w:right="28"/>
              <w:rPr>
                <w:rFonts w:eastAsia="Times New Roman" w:cs="Times New Roman"/>
                <w:color w:val="000000" w:themeColor="text1"/>
                <w:spacing w:val="-2"/>
                <w:sz w:val="20"/>
                <w:szCs w:val="20"/>
                <w:lang w:eastAsia="ru-RU"/>
              </w:rPr>
            </w:pPr>
            <w:r w:rsidRPr="00E27EC3">
              <w:rPr>
                <w:rFonts w:eastAsia="Times New Roman" w:cs="Times New Roman"/>
                <w:color w:val="000000" w:themeColor="text1"/>
                <w:sz w:val="20"/>
                <w:szCs w:val="20"/>
                <w:lang w:eastAsia="ru-RU"/>
              </w:rPr>
              <w:t xml:space="preserve">В административном центре муниципального района создается межпоселенческие учреждения клубного типа с целью </w:t>
            </w:r>
            <w:r w:rsidRPr="00E27EC3">
              <w:rPr>
                <w:rFonts w:eastAsia="Times New Roman" w:cs="Times New Roman"/>
                <w:color w:val="000000" w:themeColor="text1"/>
                <w:spacing w:val="-2"/>
                <w:sz w:val="20"/>
                <w:szCs w:val="20"/>
                <w:lang w:eastAsia="ru-RU"/>
              </w:rPr>
              <w:t>создания условий для обеспече</w:t>
            </w:r>
            <w:r w:rsidRPr="00E27EC3">
              <w:rPr>
                <w:rFonts w:eastAsia="Times New Roman" w:cs="Times New Roman"/>
                <w:color w:val="000000" w:themeColor="text1"/>
                <w:sz w:val="20"/>
                <w:szCs w:val="20"/>
                <w:lang w:eastAsia="ru-RU"/>
              </w:rPr>
              <w:t>ния поселения услугами ор</w:t>
            </w:r>
            <w:r w:rsidRPr="00E27EC3">
              <w:rPr>
                <w:rFonts w:eastAsia="Times New Roman" w:cs="Times New Roman"/>
                <w:color w:val="000000" w:themeColor="text1"/>
                <w:spacing w:val="-2"/>
                <w:sz w:val="20"/>
                <w:szCs w:val="20"/>
                <w:lang w:eastAsia="ru-RU"/>
              </w:rPr>
              <w:t>ганизации досуга и создания</w:t>
            </w:r>
            <w:r w:rsidRPr="00E27EC3">
              <w:rPr>
                <w:rFonts w:eastAsia="Times New Roman" w:cs="Times New Roman"/>
                <w:color w:val="000000" w:themeColor="text1"/>
                <w:sz w:val="20"/>
                <w:szCs w:val="20"/>
                <w:lang w:eastAsia="ru-RU"/>
              </w:rPr>
              <w:t xml:space="preserve"> </w:t>
            </w:r>
            <w:r w:rsidRPr="00E27EC3">
              <w:rPr>
                <w:rFonts w:eastAsia="Times New Roman" w:cs="Times New Roman"/>
                <w:color w:val="000000" w:themeColor="text1"/>
                <w:spacing w:val="-2"/>
                <w:sz w:val="20"/>
                <w:szCs w:val="20"/>
                <w:lang w:eastAsia="ru-RU"/>
              </w:rPr>
              <w:t>условий для развития местного традиционного народного художественного творчества, информационно – методические</w:t>
            </w:r>
            <w:r w:rsidRPr="00E27EC3">
              <w:rPr>
                <w:rFonts w:eastAsia="Times New Roman" w:cs="Times New Roman"/>
                <w:color w:val="000000" w:themeColor="text1"/>
                <w:sz w:val="20"/>
                <w:szCs w:val="20"/>
                <w:lang w:eastAsia="ru-RU"/>
              </w:rPr>
              <w:t xml:space="preserve"> </w:t>
            </w:r>
            <w:r w:rsidRPr="00E27EC3">
              <w:rPr>
                <w:rFonts w:eastAsia="Times New Roman" w:cs="Times New Roman"/>
                <w:color w:val="000000" w:themeColor="text1"/>
                <w:spacing w:val="-2"/>
                <w:sz w:val="20"/>
                <w:szCs w:val="20"/>
                <w:lang w:eastAsia="ru-RU"/>
              </w:rPr>
              <w:t>центры с целью методического обеспечения учреждений клубного типа.</w:t>
            </w:r>
          </w:p>
          <w:p w:rsidR="002330D1" w:rsidRPr="00E27EC3" w:rsidRDefault="002330D1" w:rsidP="00551806">
            <w:pPr>
              <w:widowControl w:val="0"/>
              <w:ind w:right="28"/>
              <w:rPr>
                <w:rFonts w:eastAsia="Times New Roman" w:cs="Times New Roman"/>
                <w:color w:val="000000" w:themeColor="text1"/>
                <w:sz w:val="20"/>
                <w:szCs w:val="20"/>
                <w:lang w:eastAsia="ru-RU"/>
              </w:rPr>
            </w:pPr>
          </w:p>
          <w:p w:rsidR="002330D1" w:rsidRPr="00E27EC3" w:rsidRDefault="002330D1" w:rsidP="00551806">
            <w:pPr>
              <w:widowControl w:val="0"/>
              <w:ind w:right="28"/>
              <w:rPr>
                <w:rFonts w:eastAsia="Times New Roman" w:cs="Times New Roman"/>
                <w:color w:val="000000" w:themeColor="text1"/>
                <w:spacing w:val="-2"/>
                <w:sz w:val="20"/>
                <w:szCs w:val="20"/>
                <w:lang w:eastAsia="ru-RU"/>
              </w:rPr>
            </w:pPr>
            <w:r w:rsidRPr="00E27EC3">
              <w:rPr>
                <w:rFonts w:eastAsia="Times New Roman" w:cs="Times New Roman"/>
                <w:color w:val="000000" w:themeColor="text1"/>
                <w:spacing w:val="-2"/>
                <w:sz w:val="20"/>
                <w:szCs w:val="20"/>
                <w:lang w:eastAsia="ru-RU"/>
              </w:rPr>
              <w:t>Рекомендуется формировать единые комплексы для организации культурно – массовой и физкультурно – оздоровительной работы для использования учащимися и населением (с суммированием нормативов) в пределах пешеходной доступности не более 500 м.</w:t>
            </w:r>
          </w:p>
          <w:p w:rsidR="002330D1" w:rsidRPr="00E27EC3" w:rsidRDefault="002330D1" w:rsidP="00551806">
            <w:pPr>
              <w:widowControl w:val="0"/>
              <w:ind w:right="28"/>
              <w:rPr>
                <w:rFonts w:eastAsia="Times New Roman" w:cs="Times New Roman"/>
                <w:color w:val="000000" w:themeColor="text1"/>
                <w:spacing w:val="-2"/>
                <w:sz w:val="20"/>
                <w:szCs w:val="20"/>
                <w:lang w:eastAsia="ru-RU"/>
              </w:rPr>
            </w:pPr>
          </w:p>
          <w:p w:rsidR="002330D1" w:rsidRPr="00E27EC3" w:rsidRDefault="002330D1" w:rsidP="00B34683">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Детская библиотека должна размещаться в административном центре поселения.</w:t>
            </w:r>
          </w:p>
          <w:p w:rsidR="002330D1" w:rsidRPr="00E27EC3" w:rsidRDefault="002330D1" w:rsidP="00B34683">
            <w:pPr>
              <w:widowControl w:val="0"/>
              <w:ind w:right="57"/>
              <w:rPr>
                <w:rFonts w:eastAsia="Times New Roman" w:cs="Times New Roman"/>
                <w:color w:val="000000" w:themeColor="text1"/>
                <w:sz w:val="20"/>
                <w:szCs w:val="20"/>
                <w:lang w:eastAsia="ru-RU"/>
              </w:rPr>
            </w:pPr>
          </w:p>
          <w:p w:rsidR="002330D1" w:rsidRPr="00E27EC3" w:rsidRDefault="002330D1" w:rsidP="002330D1">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Меньшую вместимость</w:t>
            </w:r>
            <w:r w:rsidRPr="00E27EC3">
              <w:rPr>
                <w:rFonts w:eastAsia="Times New Roman" w:cs="Times New Roman"/>
                <w:color w:val="000000" w:themeColor="text1"/>
                <w:spacing w:val="-2"/>
                <w:sz w:val="20"/>
                <w:szCs w:val="20"/>
                <w:lang w:eastAsia="ru-RU"/>
              </w:rPr>
              <w:t xml:space="preserve"> клубов</w:t>
            </w:r>
            <w:r w:rsidRPr="00E27EC3">
              <w:rPr>
                <w:rFonts w:eastAsia="Times New Roman" w:cs="Times New Roman"/>
                <w:color w:val="000000" w:themeColor="text1"/>
                <w:sz w:val="20"/>
                <w:szCs w:val="20"/>
                <w:lang w:eastAsia="ru-RU"/>
              </w:rPr>
              <w:t xml:space="preserve"> следует принимать для больших и крупных поселений.</w:t>
            </w:r>
          </w:p>
          <w:p w:rsidR="002330D1" w:rsidRPr="00E27EC3" w:rsidRDefault="002330D1" w:rsidP="00B34683">
            <w:pPr>
              <w:widowControl w:val="0"/>
              <w:ind w:right="28"/>
              <w:rPr>
                <w:rFonts w:eastAsia="Times New Roman" w:cs="Times New Roman"/>
                <w:color w:val="000000" w:themeColor="text1"/>
                <w:sz w:val="20"/>
                <w:szCs w:val="20"/>
                <w:lang w:eastAsia="ru-RU"/>
              </w:rPr>
            </w:pPr>
          </w:p>
        </w:tc>
      </w:tr>
      <w:tr w:rsidR="00E27EC3" w:rsidRPr="00E27EC3" w:rsidTr="00B34683">
        <w:trPr>
          <w:trHeight w:val="227"/>
          <w:jc w:val="center"/>
        </w:trPr>
        <w:tc>
          <w:tcPr>
            <w:tcW w:w="2756" w:type="dxa"/>
            <w:tcBorders>
              <w:top w:val="single" w:sz="2" w:space="0" w:color="auto"/>
              <w:left w:val="single" w:sz="2" w:space="0" w:color="auto"/>
              <w:bottom w:val="single" w:sz="2" w:space="0" w:color="auto"/>
              <w:right w:val="single" w:sz="2" w:space="0" w:color="auto"/>
            </w:tcBorders>
            <w:vAlign w:val="center"/>
          </w:tcPr>
          <w:p w:rsidR="002330D1" w:rsidRPr="00E27EC3" w:rsidRDefault="002330D1" w:rsidP="00210097">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Танцевальные залы</w:t>
            </w:r>
          </w:p>
        </w:tc>
        <w:tc>
          <w:tcPr>
            <w:tcW w:w="1276" w:type="dxa"/>
            <w:tcBorders>
              <w:top w:val="single" w:sz="2" w:space="0" w:color="auto"/>
              <w:left w:val="single" w:sz="2" w:space="0" w:color="auto"/>
              <w:bottom w:val="single" w:sz="2" w:space="0" w:color="auto"/>
              <w:right w:val="single" w:sz="2" w:space="0" w:color="auto"/>
            </w:tcBorders>
            <w:vAlign w:val="center"/>
          </w:tcPr>
          <w:p w:rsidR="002330D1" w:rsidRPr="00E27EC3" w:rsidRDefault="002330D1" w:rsidP="00210097">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vAlign w:val="center"/>
          </w:tcPr>
          <w:p w:rsidR="002330D1" w:rsidRPr="00E27EC3" w:rsidRDefault="002330D1" w:rsidP="00B34683">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6</w:t>
            </w:r>
          </w:p>
        </w:tc>
        <w:tc>
          <w:tcPr>
            <w:tcW w:w="3118" w:type="dxa"/>
            <w:tcBorders>
              <w:top w:val="single" w:sz="2" w:space="0" w:color="auto"/>
              <w:left w:val="single" w:sz="2" w:space="0" w:color="auto"/>
              <w:bottom w:val="single" w:sz="2" w:space="0" w:color="auto"/>
              <w:right w:val="single" w:sz="2" w:space="0" w:color="auto"/>
            </w:tcBorders>
          </w:tcPr>
          <w:p w:rsidR="002330D1" w:rsidRPr="00E27EC3" w:rsidRDefault="002330D1"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То же</w:t>
            </w:r>
          </w:p>
        </w:tc>
        <w:tc>
          <w:tcPr>
            <w:tcW w:w="5419" w:type="dxa"/>
            <w:vMerge/>
            <w:tcBorders>
              <w:left w:val="single" w:sz="2" w:space="0" w:color="auto"/>
              <w:right w:val="single" w:sz="2" w:space="0" w:color="auto"/>
            </w:tcBorders>
            <w:shd w:val="clear" w:color="auto" w:fill="auto"/>
          </w:tcPr>
          <w:p w:rsidR="002330D1" w:rsidRPr="00E27EC3" w:rsidRDefault="002330D1" w:rsidP="00166EA8">
            <w:pPr>
              <w:widowControl w:val="0"/>
              <w:ind w:right="28"/>
              <w:rPr>
                <w:rFonts w:eastAsia="Times New Roman" w:cs="Times New Roman"/>
                <w:color w:val="000000" w:themeColor="text1"/>
                <w:sz w:val="20"/>
                <w:szCs w:val="20"/>
                <w:lang w:eastAsia="ru-RU"/>
              </w:rPr>
            </w:pPr>
          </w:p>
        </w:tc>
      </w:tr>
      <w:tr w:rsidR="00E27EC3" w:rsidRPr="00E27EC3" w:rsidTr="00B34683">
        <w:trPr>
          <w:trHeight w:val="227"/>
          <w:jc w:val="center"/>
        </w:trPr>
        <w:tc>
          <w:tcPr>
            <w:tcW w:w="2756" w:type="dxa"/>
            <w:tcBorders>
              <w:top w:val="single" w:sz="2" w:space="0" w:color="auto"/>
              <w:left w:val="single" w:sz="2" w:space="0" w:color="auto"/>
              <w:bottom w:val="single" w:sz="2" w:space="0" w:color="auto"/>
              <w:right w:val="single" w:sz="2" w:space="0" w:color="auto"/>
            </w:tcBorders>
            <w:vAlign w:val="center"/>
          </w:tcPr>
          <w:p w:rsidR="002330D1" w:rsidRPr="00E27EC3" w:rsidRDefault="002330D1" w:rsidP="00210097">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pacing w:val="-2"/>
                <w:sz w:val="20"/>
                <w:szCs w:val="20"/>
                <w:lang w:eastAsia="ru-RU"/>
              </w:rPr>
              <w:t>Учреждения культурно – досугового</w:t>
            </w:r>
            <w:r w:rsidRPr="00E27EC3">
              <w:rPr>
                <w:rFonts w:eastAsia="Times New Roman" w:cs="Times New Roman"/>
                <w:color w:val="000000" w:themeColor="text1"/>
                <w:sz w:val="20"/>
                <w:szCs w:val="20"/>
                <w:lang w:eastAsia="ru-RU"/>
              </w:rPr>
              <w:t xml:space="preserve"> типа</w:t>
            </w:r>
          </w:p>
        </w:tc>
        <w:tc>
          <w:tcPr>
            <w:tcW w:w="1276" w:type="dxa"/>
            <w:tcBorders>
              <w:top w:val="single" w:sz="2" w:space="0" w:color="auto"/>
              <w:left w:val="single" w:sz="2" w:space="0" w:color="auto"/>
              <w:bottom w:val="single" w:sz="2" w:space="0" w:color="auto"/>
              <w:right w:val="single" w:sz="2" w:space="0" w:color="auto"/>
            </w:tcBorders>
            <w:vAlign w:val="center"/>
          </w:tcPr>
          <w:p w:rsidR="002330D1" w:rsidRPr="00E27EC3" w:rsidRDefault="002330D1" w:rsidP="00210097">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vAlign w:val="center"/>
          </w:tcPr>
          <w:p w:rsidR="002330D1" w:rsidRPr="00E27EC3" w:rsidRDefault="002330D1" w:rsidP="00B34683">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20</w:t>
            </w:r>
          </w:p>
        </w:tc>
        <w:tc>
          <w:tcPr>
            <w:tcW w:w="3118" w:type="dxa"/>
            <w:tcBorders>
              <w:top w:val="single" w:sz="2" w:space="0" w:color="auto"/>
              <w:left w:val="single" w:sz="2" w:space="0" w:color="auto"/>
              <w:bottom w:val="single" w:sz="2" w:space="0" w:color="auto"/>
              <w:right w:val="single" w:sz="2" w:space="0" w:color="auto"/>
            </w:tcBorders>
          </w:tcPr>
          <w:p w:rsidR="002330D1" w:rsidRPr="00E27EC3" w:rsidRDefault="002330D1"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То же</w:t>
            </w:r>
          </w:p>
        </w:tc>
        <w:tc>
          <w:tcPr>
            <w:tcW w:w="5419" w:type="dxa"/>
            <w:vMerge/>
            <w:tcBorders>
              <w:left w:val="single" w:sz="2" w:space="0" w:color="auto"/>
              <w:right w:val="single" w:sz="2" w:space="0" w:color="auto"/>
            </w:tcBorders>
            <w:shd w:val="clear" w:color="auto" w:fill="auto"/>
          </w:tcPr>
          <w:p w:rsidR="002330D1" w:rsidRPr="00E27EC3" w:rsidRDefault="002330D1" w:rsidP="00551806">
            <w:pPr>
              <w:widowControl w:val="0"/>
              <w:ind w:right="57"/>
              <w:rPr>
                <w:rFonts w:eastAsia="Times New Roman" w:cs="Times New Roman"/>
                <w:color w:val="000000" w:themeColor="text1"/>
                <w:sz w:val="20"/>
                <w:szCs w:val="20"/>
                <w:lang w:eastAsia="ru-RU"/>
              </w:rPr>
            </w:pPr>
          </w:p>
        </w:tc>
      </w:tr>
      <w:tr w:rsidR="00E27EC3" w:rsidRPr="00E27EC3" w:rsidTr="00B34683">
        <w:trPr>
          <w:trHeight w:val="149"/>
          <w:jc w:val="center"/>
        </w:trPr>
        <w:tc>
          <w:tcPr>
            <w:tcW w:w="2756" w:type="dxa"/>
            <w:vMerge w:val="restart"/>
            <w:tcBorders>
              <w:top w:val="single" w:sz="4" w:space="0" w:color="auto"/>
              <w:left w:val="single" w:sz="2" w:space="0" w:color="auto"/>
              <w:right w:val="single" w:sz="2" w:space="0" w:color="auto"/>
            </w:tcBorders>
            <w:vAlign w:val="center"/>
          </w:tcPr>
          <w:p w:rsidR="002330D1" w:rsidRPr="00E27EC3" w:rsidRDefault="002330D1" w:rsidP="00210097">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Общедоступная универсальная библиотека, филиал</w:t>
            </w:r>
          </w:p>
        </w:tc>
        <w:tc>
          <w:tcPr>
            <w:tcW w:w="1276" w:type="dxa"/>
            <w:vMerge w:val="restart"/>
            <w:tcBorders>
              <w:top w:val="single" w:sz="2" w:space="0" w:color="auto"/>
              <w:left w:val="single" w:sz="2" w:space="0" w:color="auto"/>
              <w:right w:val="single" w:sz="2" w:space="0" w:color="auto"/>
            </w:tcBorders>
            <w:vAlign w:val="center"/>
          </w:tcPr>
          <w:p w:rsidR="002330D1" w:rsidRPr="00E27EC3" w:rsidRDefault="002330D1" w:rsidP="00210097">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учреждение</w:t>
            </w:r>
          </w:p>
        </w:tc>
        <w:tc>
          <w:tcPr>
            <w:tcW w:w="2977" w:type="dxa"/>
            <w:tcBorders>
              <w:top w:val="single" w:sz="4" w:space="0" w:color="auto"/>
              <w:left w:val="single" w:sz="2" w:space="0" w:color="auto"/>
              <w:right w:val="single" w:sz="2" w:space="0" w:color="auto"/>
            </w:tcBorders>
            <w:vAlign w:val="center"/>
          </w:tcPr>
          <w:p w:rsidR="002330D1" w:rsidRPr="00E27EC3" w:rsidRDefault="002330D1" w:rsidP="00B34683">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w:t>
            </w:r>
          </w:p>
        </w:tc>
        <w:tc>
          <w:tcPr>
            <w:tcW w:w="3118" w:type="dxa"/>
            <w:vMerge w:val="restart"/>
            <w:tcBorders>
              <w:top w:val="single" w:sz="4" w:space="0" w:color="auto"/>
              <w:left w:val="single" w:sz="2" w:space="0" w:color="auto"/>
              <w:right w:val="single" w:sz="2" w:space="0" w:color="auto"/>
            </w:tcBorders>
          </w:tcPr>
          <w:p w:rsidR="002330D1" w:rsidRPr="00E27EC3" w:rsidRDefault="002330D1"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То же</w:t>
            </w:r>
          </w:p>
          <w:p w:rsidR="002330D1" w:rsidRPr="00E27EC3" w:rsidRDefault="002330D1" w:rsidP="00551806">
            <w:pPr>
              <w:widowControl w:val="0"/>
              <w:jc w:val="center"/>
              <w:rPr>
                <w:rFonts w:eastAsia="Times New Roman" w:cs="Times New Roman"/>
                <w:color w:val="000000" w:themeColor="text1"/>
                <w:sz w:val="20"/>
                <w:szCs w:val="20"/>
                <w:lang w:eastAsia="ru-RU"/>
              </w:rPr>
            </w:pPr>
          </w:p>
          <w:p w:rsidR="002330D1" w:rsidRPr="00E27EC3" w:rsidRDefault="002330D1" w:rsidP="00551806">
            <w:pPr>
              <w:widowControl w:val="0"/>
              <w:jc w:val="center"/>
              <w:rPr>
                <w:rFonts w:eastAsia="Times New Roman" w:cs="Times New Roman"/>
                <w:color w:val="000000" w:themeColor="text1"/>
                <w:sz w:val="20"/>
                <w:szCs w:val="20"/>
                <w:lang w:eastAsia="ru-RU"/>
              </w:rPr>
            </w:pPr>
          </w:p>
          <w:p w:rsidR="002330D1" w:rsidRPr="00E27EC3" w:rsidRDefault="002330D1" w:rsidP="00551806">
            <w:pPr>
              <w:widowControl w:val="0"/>
              <w:jc w:val="center"/>
              <w:rPr>
                <w:rFonts w:eastAsia="Times New Roman" w:cs="Times New Roman"/>
                <w:color w:val="000000" w:themeColor="text1"/>
                <w:sz w:val="20"/>
                <w:szCs w:val="20"/>
                <w:lang w:eastAsia="ru-RU"/>
              </w:rPr>
            </w:pPr>
          </w:p>
          <w:p w:rsidR="002330D1" w:rsidRPr="00E27EC3" w:rsidRDefault="002330D1" w:rsidP="00551806">
            <w:pPr>
              <w:widowControl w:val="0"/>
              <w:jc w:val="center"/>
              <w:rPr>
                <w:rFonts w:eastAsia="Times New Roman" w:cs="Times New Roman"/>
                <w:color w:val="000000" w:themeColor="text1"/>
                <w:sz w:val="20"/>
                <w:szCs w:val="20"/>
                <w:lang w:eastAsia="ru-RU"/>
              </w:rPr>
            </w:pPr>
          </w:p>
        </w:tc>
        <w:tc>
          <w:tcPr>
            <w:tcW w:w="5419" w:type="dxa"/>
            <w:vMerge/>
            <w:tcBorders>
              <w:left w:val="single" w:sz="2" w:space="0" w:color="auto"/>
              <w:right w:val="single" w:sz="2" w:space="0" w:color="auto"/>
            </w:tcBorders>
            <w:shd w:val="clear" w:color="auto" w:fill="auto"/>
          </w:tcPr>
          <w:p w:rsidR="002330D1" w:rsidRPr="00E27EC3" w:rsidRDefault="002330D1" w:rsidP="00551806">
            <w:pPr>
              <w:widowControl w:val="0"/>
              <w:ind w:right="57"/>
              <w:rPr>
                <w:rFonts w:eastAsia="Times New Roman" w:cs="Times New Roman"/>
                <w:color w:val="000000" w:themeColor="text1"/>
                <w:sz w:val="20"/>
                <w:szCs w:val="20"/>
                <w:lang w:eastAsia="ru-RU"/>
              </w:rPr>
            </w:pPr>
          </w:p>
        </w:tc>
      </w:tr>
      <w:tr w:rsidR="00E27EC3" w:rsidRPr="00E27EC3" w:rsidTr="00D15006">
        <w:trPr>
          <w:trHeight w:val="297"/>
          <w:jc w:val="center"/>
        </w:trPr>
        <w:tc>
          <w:tcPr>
            <w:tcW w:w="2756" w:type="dxa"/>
            <w:vMerge/>
            <w:tcBorders>
              <w:left w:val="single" w:sz="2" w:space="0" w:color="auto"/>
              <w:right w:val="single" w:sz="2" w:space="0" w:color="auto"/>
            </w:tcBorders>
            <w:vAlign w:val="center"/>
          </w:tcPr>
          <w:p w:rsidR="002330D1" w:rsidRPr="00E27EC3" w:rsidRDefault="002330D1" w:rsidP="00210097">
            <w:pPr>
              <w:widowControl w:val="0"/>
              <w:jc w:val="left"/>
              <w:rPr>
                <w:rFonts w:eastAsia="Times New Roman" w:cs="Times New Roman"/>
                <w:color w:val="000000" w:themeColor="text1"/>
                <w:sz w:val="20"/>
                <w:szCs w:val="20"/>
                <w:lang w:eastAsia="ru-RU"/>
              </w:rPr>
            </w:pPr>
          </w:p>
        </w:tc>
        <w:tc>
          <w:tcPr>
            <w:tcW w:w="1276" w:type="dxa"/>
            <w:vMerge/>
            <w:tcBorders>
              <w:left w:val="single" w:sz="2" w:space="0" w:color="auto"/>
              <w:right w:val="single" w:sz="2" w:space="0" w:color="auto"/>
            </w:tcBorders>
            <w:vAlign w:val="center"/>
          </w:tcPr>
          <w:p w:rsidR="002330D1" w:rsidRPr="00E27EC3" w:rsidRDefault="002330D1" w:rsidP="00210097">
            <w:pPr>
              <w:widowControl w:val="0"/>
              <w:jc w:val="center"/>
              <w:rPr>
                <w:rFonts w:eastAsia="Times New Roman" w:cs="Times New Roman"/>
                <w:color w:val="000000" w:themeColor="text1"/>
                <w:sz w:val="20"/>
                <w:szCs w:val="20"/>
                <w:lang w:eastAsia="ru-RU"/>
              </w:rPr>
            </w:pPr>
          </w:p>
        </w:tc>
        <w:tc>
          <w:tcPr>
            <w:tcW w:w="2977" w:type="dxa"/>
            <w:tcBorders>
              <w:top w:val="single" w:sz="4" w:space="0" w:color="auto"/>
              <w:left w:val="single" w:sz="2" w:space="0" w:color="auto"/>
              <w:right w:val="single" w:sz="2" w:space="0" w:color="auto"/>
            </w:tcBorders>
            <w:shd w:val="clear" w:color="auto" w:fill="auto"/>
            <w:vAlign w:val="center"/>
          </w:tcPr>
          <w:p w:rsidR="002330D1" w:rsidRPr="00E27EC3" w:rsidRDefault="002330D1" w:rsidP="00B34683">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но не менее 1 на </w:t>
            </w:r>
          </w:p>
          <w:p w:rsidR="002330D1" w:rsidRPr="00E27EC3" w:rsidRDefault="002330D1" w:rsidP="00B34683">
            <w:pPr>
              <w:widowControl w:val="0"/>
              <w:jc w:val="center"/>
              <w:rPr>
                <w:rFonts w:eastAsia="Times New Roman" w:cs="Times New Roman"/>
                <w:color w:val="000000" w:themeColor="text1"/>
                <w:spacing w:val="-2"/>
                <w:sz w:val="20"/>
                <w:szCs w:val="20"/>
                <w:lang w:eastAsia="ru-RU"/>
              </w:rPr>
            </w:pPr>
            <w:r w:rsidRPr="00E27EC3">
              <w:rPr>
                <w:rFonts w:eastAsia="Times New Roman" w:cs="Times New Roman"/>
                <w:color w:val="000000" w:themeColor="text1"/>
                <w:sz w:val="20"/>
                <w:szCs w:val="20"/>
                <w:lang w:eastAsia="ru-RU"/>
              </w:rPr>
              <w:t>населённый пункт</w:t>
            </w:r>
          </w:p>
        </w:tc>
        <w:tc>
          <w:tcPr>
            <w:tcW w:w="3118" w:type="dxa"/>
            <w:vMerge/>
            <w:tcBorders>
              <w:left w:val="single" w:sz="2" w:space="0" w:color="auto"/>
              <w:right w:val="single" w:sz="2" w:space="0" w:color="auto"/>
            </w:tcBorders>
          </w:tcPr>
          <w:p w:rsidR="002330D1" w:rsidRPr="00E27EC3" w:rsidRDefault="002330D1" w:rsidP="00551806">
            <w:pPr>
              <w:widowControl w:val="0"/>
              <w:jc w:val="center"/>
              <w:rPr>
                <w:rFonts w:eastAsia="Times New Roman" w:cs="Times New Roman"/>
                <w:color w:val="000000" w:themeColor="text1"/>
                <w:sz w:val="20"/>
                <w:szCs w:val="20"/>
                <w:lang w:eastAsia="ru-RU"/>
              </w:rPr>
            </w:pPr>
          </w:p>
        </w:tc>
        <w:tc>
          <w:tcPr>
            <w:tcW w:w="5419" w:type="dxa"/>
            <w:vMerge/>
            <w:tcBorders>
              <w:left w:val="single" w:sz="2" w:space="0" w:color="auto"/>
              <w:right w:val="single" w:sz="2" w:space="0" w:color="auto"/>
            </w:tcBorders>
            <w:shd w:val="clear" w:color="auto" w:fill="auto"/>
          </w:tcPr>
          <w:p w:rsidR="002330D1" w:rsidRPr="00E27EC3" w:rsidRDefault="002330D1" w:rsidP="00551806">
            <w:pPr>
              <w:widowControl w:val="0"/>
              <w:ind w:right="57"/>
              <w:rPr>
                <w:rFonts w:eastAsia="Times New Roman" w:cs="Times New Roman"/>
                <w:color w:val="000000" w:themeColor="text1"/>
                <w:sz w:val="20"/>
                <w:szCs w:val="20"/>
                <w:lang w:eastAsia="ru-RU"/>
              </w:rPr>
            </w:pPr>
          </w:p>
        </w:tc>
      </w:tr>
      <w:tr w:rsidR="00E27EC3" w:rsidRPr="00E27EC3" w:rsidTr="00D15006">
        <w:trPr>
          <w:trHeight w:val="217"/>
          <w:jc w:val="center"/>
        </w:trPr>
        <w:tc>
          <w:tcPr>
            <w:tcW w:w="2756" w:type="dxa"/>
            <w:vMerge/>
            <w:tcBorders>
              <w:left w:val="single" w:sz="2" w:space="0" w:color="auto"/>
              <w:bottom w:val="single" w:sz="2" w:space="0" w:color="auto"/>
              <w:right w:val="single" w:sz="2" w:space="0" w:color="auto"/>
            </w:tcBorders>
            <w:vAlign w:val="center"/>
          </w:tcPr>
          <w:p w:rsidR="002330D1" w:rsidRPr="00E27EC3" w:rsidRDefault="002330D1" w:rsidP="00210097">
            <w:pPr>
              <w:widowControl w:val="0"/>
              <w:jc w:val="left"/>
              <w:rPr>
                <w:rFonts w:eastAsia="Times New Roman" w:cs="Times New Roman"/>
                <w:color w:val="000000" w:themeColor="text1"/>
                <w:sz w:val="20"/>
                <w:szCs w:val="20"/>
                <w:lang w:eastAsia="ru-RU"/>
              </w:rPr>
            </w:pPr>
          </w:p>
        </w:tc>
        <w:tc>
          <w:tcPr>
            <w:tcW w:w="1276" w:type="dxa"/>
            <w:tcBorders>
              <w:top w:val="single" w:sz="2" w:space="0" w:color="auto"/>
              <w:left w:val="single" w:sz="2" w:space="0" w:color="auto"/>
              <w:bottom w:val="single" w:sz="2" w:space="0" w:color="auto"/>
              <w:right w:val="single" w:sz="2" w:space="0" w:color="auto"/>
            </w:tcBorders>
            <w:vAlign w:val="center"/>
          </w:tcPr>
          <w:p w:rsidR="002330D1" w:rsidRPr="00E27EC3" w:rsidRDefault="002330D1" w:rsidP="00210097">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тыс. экз.</w:t>
            </w:r>
          </w:p>
        </w:tc>
        <w:tc>
          <w:tcPr>
            <w:tcW w:w="2977" w:type="dxa"/>
            <w:tcBorders>
              <w:top w:val="single" w:sz="4" w:space="0" w:color="auto"/>
              <w:left w:val="single" w:sz="2" w:space="0" w:color="auto"/>
              <w:bottom w:val="single" w:sz="2" w:space="0" w:color="auto"/>
              <w:right w:val="single" w:sz="2" w:space="0" w:color="auto"/>
            </w:tcBorders>
            <w:vAlign w:val="center"/>
          </w:tcPr>
          <w:p w:rsidR="002330D1" w:rsidRPr="00E27EC3" w:rsidRDefault="002330D1" w:rsidP="00B34683">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7 – 9</w:t>
            </w:r>
          </w:p>
        </w:tc>
        <w:tc>
          <w:tcPr>
            <w:tcW w:w="3118" w:type="dxa"/>
            <w:vMerge/>
            <w:tcBorders>
              <w:left w:val="single" w:sz="2" w:space="0" w:color="auto"/>
              <w:bottom w:val="single" w:sz="2" w:space="0" w:color="auto"/>
              <w:right w:val="single" w:sz="2" w:space="0" w:color="auto"/>
            </w:tcBorders>
          </w:tcPr>
          <w:p w:rsidR="002330D1" w:rsidRPr="00E27EC3" w:rsidRDefault="002330D1" w:rsidP="00551806">
            <w:pPr>
              <w:widowControl w:val="0"/>
              <w:jc w:val="center"/>
              <w:rPr>
                <w:rFonts w:eastAsia="Times New Roman" w:cs="Times New Roman"/>
                <w:color w:val="000000" w:themeColor="text1"/>
                <w:sz w:val="20"/>
                <w:szCs w:val="20"/>
                <w:lang w:eastAsia="ru-RU"/>
              </w:rPr>
            </w:pPr>
          </w:p>
        </w:tc>
        <w:tc>
          <w:tcPr>
            <w:tcW w:w="5419" w:type="dxa"/>
            <w:vMerge/>
            <w:tcBorders>
              <w:left w:val="single" w:sz="2" w:space="0" w:color="auto"/>
              <w:right w:val="single" w:sz="2" w:space="0" w:color="auto"/>
            </w:tcBorders>
            <w:shd w:val="clear" w:color="auto" w:fill="auto"/>
          </w:tcPr>
          <w:p w:rsidR="002330D1" w:rsidRPr="00E27EC3" w:rsidRDefault="002330D1" w:rsidP="00551806">
            <w:pPr>
              <w:widowControl w:val="0"/>
              <w:ind w:right="57"/>
              <w:rPr>
                <w:rFonts w:eastAsia="Times New Roman" w:cs="Times New Roman"/>
                <w:color w:val="000000" w:themeColor="text1"/>
                <w:sz w:val="20"/>
                <w:szCs w:val="20"/>
                <w:lang w:eastAsia="ru-RU"/>
              </w:rPr>
            </w:pPr>
          </w:p>
        </w:tc>
      </w:tr>
      <w:tr w:rsidR="00E27EC3" w:rsidRPr="00E27EC3" w:rsidTr="002330D1">
        <w:trPr>
          <w:trHeight w:val="282"/>
          <w:jc w:val="center"/>
        </w:trPr>
        <w:tc>
          <w:tcPr>
            <w:tcW w:w="2756" w:type="dxa"/>
            <w:tcBorders>
              <w:top w:val="single" w:sz="4" w:space="0" w:color="auto"/>
              <w:left w:val="single" w:sz="2" w:space="0" w:color="auto"/>
              <w:bottom w:val="single" w:sz="4" w:space="0" w:color="auto"/>
              <w:right w:val="single" w:sz="2" w:space="0" w:color="auto"/>
            </w:tcBorders>
          </w:tcPr>
          <w:p w:rsidR="002330D1" w:rsidRPr="00E27EC3" w:rsidRDefault="002330D1" w:rsidP="00D1500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Клубы сельского поселения или их групп, тыс. чел.:</w:t>
            </w:r>
          </w:p>
          <w:p w:rsidR="002330D1" w:rsidRPr="00E27EC3" w:rsidRDefault="002330D1" w:rsidP="00D15006">
            <w:pPr>
              <w:widowControl w:val="0"/>
              <w:ind w:firstLine="239"/>
              <w:rPr>
                <w:rFonts w:eastAsia="Times New Roman" w:cs="Times New Roman"/>
                <w:color w:val="000000" w:themeColor="text1"/>
                <w:spacing w:val="-2"/>
                <w:sz w:val="20"/>
                <w:szCs w:val="20"/>
                <w:lang w:eastAsia="ru-RU"/>
              </w:rPr>
            </w:pPr>
            <w:r w:rsidRPr="00E27EC3">
              <w:rPr>
                <w:rFonts w:eastAsia="Times New Roman" w:cs="Times New Roman"/>
                <w:color w:val="000000" w:themeColor="text1"/>
                <w:spacing w:val="-2"/>
                <w:sz w:val="20"/>
                <w:szCs w:val="20"/>
                <w:lang w:eastAsia="ru-RU"/>
              </w:rPr>
              <w:t>свыше 0,2 до 1</w:t>
            </w:r>
          </w:p>
          <w:p w:rsidR="002330D1" w:rsidRPr="00E27EC3" w:rsidRDefault="002330D1" w:rsidP="00D15006">
            <w:pPr>
              <w:widowControl w:val="0"/>
              <w:ind w:firstLine="239"/>
              <w:rPr>
                <w:rFonts w:eastAsia="Times New Roman" w:cs="Times New Roman"/>
                <w:color w:val="000000" w:themeColor="text1"/>
                <w:spacing w:val="-2"/>
                <w:sz w:val="20"/>
                <w:szCs w:val="20"/>
                <w:lang w:eastAsia="ru-RU"/>
              </w:rPr>
            </w:pPr>
            <w:r w:rsidRPr="00E27EC3">
              <w:rPr>
                <w:rFonts w:eastAsia="Times New Roman" w:cs="Times New Roman"/>
                <w:color w:val="000000" w:themeColor="text1"/>
                <w:sz w:val="20"/>
                <w:szCs w:val="20"/>
                <w:lang w:eastAsia="ru-RU"/>
              </w:rPr>
              <w:t>свыше 1 до 3</w:t>
            </w:r>
          </w:p>
          <w:p w:rsidR="002330D1" w:rsidRPr="00E27EC3" w:rsidRDefault="002330D1" w:rsidP="00D15006">
            <w:pPr>
              <w:widowControl w:val="0"/>
              <w:ind w:firstLine="239"/>
              <w:rPr>
                <w:rFonts w:eastAsia="Times New Roman" w:cs="Times New Roman"/>
                <w:color w:val="000000" w:themeColor="text1"/>
                <w:spacing w:val="-2"/>
                <w:sz w:val="20"/>
                <w:szCs w:val="20"/>
                <w:lang w:eastAsia="ru-RU"/>
              </w:rPr>
            </w:pPr>
            <w:r w:rsidRPr="00E27EC3">
              <w:rPr>
                <w:rFonts w:eastAsia="Times New Roman" w:cs="Times New Roman"/>
                <w:color w:val="000000" w:themeColor="text1"/>
                <w:sz w:val="20"/>
                <w:szCs w:val="20"/>
                <w:lang w:eastAsia="ru-RU"/>
              </w:rPr>
              <w:t>свыше 3 до 5</w:t>
            </w:r>
          </w:p>
          <w:p w:rsidR="002330D1" w:rsidRPr="00E27EC3" w:rsidRDefault="002330D1" w:rsidP="00D15006">
            <w:pPr>
              <w:widowControl w:val="0"/>
              <w:ind w:firstLine="239"/>
              <w:rPr>
                <w:rFonts w:eastAsia="Times New Roman" w:cs="Times New Roman"/>
                <w:color w:val="000000" w:themeColor="text1"/>
                <w:spacing w:val="-2"/>
                <w:sz w:val="20"/>
                <w:szCs w:val="20"/>
                <w:lang w:eastAsia="ru-RU"/>
              </w:rPr>
            </w:pPr>
            <w:r w:rsidRPr="00E27EC3">
              <w:rPr>
                <w:rFonts w:eastAsia="Times New Roman" w:cs="Times New Roman"/>
                <w:color w:val="000000" w:themeColor="text1"/>
                <w:sz w:val="20"/>
                <w:szCs w:val="20"/>
                <w:lang w:eastAsia="ru-RU"/>
              </w:rPr>
              <w:t>свыше 5 до 10</w:t>
            </w:r>
          </w:p>
        </w:tc>
        <w:tc>
          <w:tcPr>
            <w:tcW w:w="1276" w:type="dxa"/>
            <w:tcBorders>
              <w:top w:val="single" w:sz="2" w:space="0" w:color="auto"/>
              <w:left w:val="single" w:sz="2" w:space="0" w:color="auto"/>
              <w:bottom w:val="single" w:sz="4" w:space="0" w:color="auto"/>
              <w:right w:val="single" w:sz="2" w:space="0" w:color="auto"/>
            </w:tcBorders>
            <w:vAlign w:val="center"/>
          </w:tcPr>
          <w:p w:rsidR="002330D1" w:rsidRPr="00E27EC3" w:rsidRDefault="002330D1" w:rsidP="002330D1">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tcPr>
          <w:p w:rsidR="002330D1" w:rsidRPr="00E27EC3" w:rsidRDefault="002330D1" w:rsidP="00D15006">
            <w:pPr>
              <w:widowControl w:val="0"/>
              <w:rPr>
                <w:rFonts w:eastAsia="Times New Roman" w:cs="Times New Roman"/>
                <w:color w:val="000000" w:themeColor="text1"/>
                <w:sz w:val="20"/>
                <w:szCs w:val="20"/>
                <w:lang w:eastAsia="ru-RU"/>
              </w:rPr>
            </w:pPr>
          </w:p>
          <w:p w:rsidR="002330D1" w:rsidRPr="00E27EC3" w:rsidRDefault="002330D1" w:rsidP="00D15006">
            <w:pPr>
              <w:widowControl w:val="0"/>
              <w:rPr>
                <w:rFonts w:eastAsia="Times New Roman" w:cs="Times New Roman"/>
                <w:color w:val="000000" w:themeColor="text1"/>
                <w:sz w:val="20"/>
                <w:szCs w:val="20"/>
                <w:lang w:eastAsia="ru-RU"/>
              </w:rPr>
            </w:pPr>
          </w:p>
          <w:p w:rsidR="002330D1" w:rsidRPr="00E27EC3" w:rsidRDefault="002330D1" w:rsidP="00D150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до 300</w:t>
            </w:r>
          </w:p>
          <w:p w:rsidR="002330D1" w:rsidRPr="00E27EC3" w:rsidRDefault="002330D1" w:rsidP="00D150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300 – 230</w:t>
            </w:r>
          </w:p>
          <w:p w:rsidR="002330D1" w:rsidRPr="00E27EC3" w:rsidRDefault="002330D1" w:rsidP="00D150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230 – 190</w:t>
            </w:r>
          </w:p>
          <w:p w:rsidR="002330D1" w:rsidRPr="00E27EC3" w:rsidRDefault="002330D1" w:rsidP="00D150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190 – 140</w:t>
            </w:r>
          </w:p>
        </w:tc>
        <w:tc>
          <w:tcPr>
            <w:tcW w:w="3118" w:type="dxa"/>
            <w:tcBorders>
              <w:top w:val="single" w:sz="4" w:space="0" w:color="auto"/>
              <w:left w:val="single" w:sz="2" w:space="0" w:color="auto"/>
              <w:bottom w:val="single" w:sz="4" w:space="0" w:color="auto"/>
              <w:right w:val="single" w:sz="2" w:space="0" w:color="auto"/>
            </w:tcBorders>
            <w:vAlign w:val="center"/>
          </w:tcPr>
          <w:p w:rsidR="002330D1" w:rsidRPr="00E27EC3" w:rsidRDefault="002330D1" w:rsidP="00D15006">
            <w:pPr>
              <w:widowControl w:val="0"/>
              <w:jc w:val="center"/>
              <w:rPr>
                <w:rFonts w:eastAsia="Times New Roman" w:cs="Times New Roman"/>
                <w:b/>
                <w:color w:val="000000" w:themeColor="text1"/>
                <w:sz w:val="20"/>
                <w:szCs w:val="20"/>
                <w:lang w:eastAsia="ru-RU"/>
              </w:rPr>
            </w:pPr>
            <w:r w:rsidRPr="00E27EC3">
              <w:rPr>
                <w:rFonts w:eastAsia="Times New Roman" w:cs="Times New Roman"/>
                <w:color w:val="000000" w:themeColor="text1"/>
                <w:sz w:val="20"/>
                <w:szCs w:val="20"/>
                <w:lang w:eastAsia="ru-RU"/>
              </w:rPr>
              <w:t>То же</w:t>
            </w:r>
          </w:p>
        </w:tc>
        <w:tc>
          <w:tcPr>
            <w:tcW w:w="5419" w:type="dxa"/>
            <w:vMerge/>
            <w:tcBorders>
              <w:left w:val="single" w:sz="2" w:space="0" w:color="auto"/>
              <w:bottom w:val="single" w:sz="4" w:space="0" w:color="auto"/>
              <w:right w:val="single" w:sz="2" w:space="0" w:color="auto"/>
            </w:tcBorders>
            <w:shd w:val="clear" w:color="auto" w:fill="auto"/>
          </w:tcPr>
          <w:p w:rsidR="002330D1" w:rsidRPr="00E27EC3" w:rsidRDefault="002330D1" w:rsidP="00551806">
            <w:pPr>
              <w:widowControl w:val="0"/>
              <w:ind w:right="57"/>
              <w:rPr>
                <w:rFonts w:eastAsia="Times New Roman" w:cs="Times New Roman"/>
                <w:color w:val="000000" w:themeColor="text1"/>
                <w:sz w:val="20"/>
                <w:szCs w:val="20"/>
                <w:lang w:eastAsia="ru-RU"/>
              </w:rPr>
            </w:pPr>
          </w:p>
        </w:tc>
      </w:tr>
      <w:tr w:rsidR="00E27EC3" w:rsidRPr="00E27EC3" w:rsidTr="002330D1">
        <w:trPr>
          <w:trHeight w:val="227"/>
          <w:jc w:val="center"/>
        </w:trPr>
        <w:tc>
          <w:tcPr>
            <w:tcW w:w="2756" w:type="dxa"/>
            <w:tcBorders>
              <w:top w:val="single" w:sz="2" w:space="0" w:color="auto"/>
              <w:left w:val="single" w:sz="2" w:space="0" w:color="auto"/>
              <w:bottom w:val="single" w:sz="2" w:space="0" w:color="auto"/>
              <w:right w:val="single" w:sz="2" w:space="0" w:color="auto"/>
            </w:tcBorders>
          </w:tcPr>
          <w:p w:rsidR="002330D1" w:rsidRPr="00E27EC3" w:rsidRDefault="002330D1" w:rsidP="00D15006">
            <w:pPr>
              <w:widowControl w:val="0"/>
              <w:jc w:val="center"/>
              <w:rPr>
                <w:rFonts w:eastAsia="Times New Roman" w:cs="Times New Roman"/>
                <w:b/>
                <w:color w:val="000000" w:themeColor="text1"/>
                <w:sz w:val="20"/>
                <w:szCs w:val="20"/>
                <w:lang w:eastAsia="ru-RU"/>
              </w:rPr>
            </w:pPr>
            <w:r w:rsidRPr="00E27EC3">
              <w:rPr>
                <w:rFonts w:eastAsia="Times New Roman" w:cs="Times New Roman"/>
                <w:b/>
                <w:color w:val="000000" w:themeColor="text1"/>
                <w:sz w:val="20"/>
                <w:szCs w:val="20"/>
                <w:lang w:eastAsia="ru-RU"/>
              </w:rPr>
              <w:t>1</w:t>
            </w:r>
          </w:p>
        </w:tc>
        <w:tc>
          <w:tcPr>
            <w:tcW w:w="1276" w:type="dxa"/>
            <w:tcBorders>
              <w:top w:val="single" w:sz="2" w:space="0" w:color="auto"/>
              <w:left w:val="single" w:sz="2" w:space="0" w:color="auto"/>
              <w:bottom w:val="single" w:sz="2" w:space="0" w:color="auto"/>
              <w:right w:val="single" w:sz="2" w:space="0" w:color="auto"/>
            </w:tcBorders>
          </w:tcPr>
          <w:p w:rsidR="002330D1" w:rsidRPr="00E27EC3" w:rsidRDefault="002330D1" w:rsidP="00D15006">
            <w:pPr>
              <w:widowControl w:val="0"/>
              <w:jc w:val="center"/>
              <w:rPr>
                <w:rFonts w:eastAsia="Times New Roman" w:cs="Times New Roman"/>
                <w:b/>
                <w:color w:val="000000" w:themeColor="text1"/>
                <w:sz w:val="20"/>
                <w:szCs w:val="20"/>
                <w:lang w:eastAsia="ru-RU"/>
              </w:rPr>
            </w:pPr>
            <w:r w:rsidRPr="00E27EC3">
              <w:rPr>
                <w:rFonts w:eastAsia="Times New Roman" w:cs="Times New Roman"/>
                <w:b/>
                <w:color w:val="000000" w:themeColor="text1"/>
                <w:sz w:val="20"/>
                <w:szCs w:val="20"/>
                <w:lang w:eastAsia="ru-RU"/>
              </w:rPr>
              <w:t>2</w:t>
            </w:r>
          </w:p>
        </w:tc>
        <w:tc>
          <w:tcPr>
            <w:tcW w:w="2977" w:type="dxa"/>
            <w:tcBorders>
              <w:top w:val="single" w:sz="2" w:space="0" w:color="auto"/>
              <w:left w:val="single" w:sz="2" w:space="0" w:color="auto"/>
              <w:bottom w:val="single" w:sz="2" w:space="0" w:color="auto"/>
              <w:right w:val="single" w:sz="2" w:space="0" w:color="auto"/>
            </w:tcBorders>
          </w:tcPr>
          <w:p w:rsidR="002330D1" w:rsidRPr="00E27EC3" w:rsidRDefault="002330D1" w:rsidP="00D15006">
            <w:pPr>
              <w:widowControl w:val="0"/>
              <w:jc w:val="center"/>
              <w:rPr>
                <w:rFonts w:eastAsia="Times New Roman" w:cs="Times New Roman"/>
                <w:b/>
                <w:color w:val="000000" w:themeColor="text1"/>
                <w:sz w:val="20"/>
                <w:szCs w:val="20"/>
                <w:lang w:eastAsia="ru-RU"/>
              </w:rPr>
            </w:pPr>
            <w:r w:rsidRPr="00E27EC3">
              <w:rPr>
                <w:rFonts w:eastAsia="Times New Roman" w:cs="Times New Roman"/>
                <w:b/>
                <w:color w:val="000000" w:themeColor="text1"/>
                <w:sz w:val="20"/>
                <w:szCs w:val="20"/>
                <w:lang w:eastAsia="ru-RU"/>
              </w:rPr>
              <w:t>3</w:t>
            </w:r>
          </w:p>
        </w:tc>
        <w:tc>
          <w:tcPr>
            <w:tcW w:w="3118" w:type="dxa"/>
            <w:tcBorders>
              <w:top w:val="single" w:sz="2" w:space="0" w:color="auto"/>
              <w:left w:val="single" w:sz="2" w:space="0" w:color="auto"/>
              <w:bottom w:val="single" w:sz="2" w:space="0" w:color="auto"/>
              <w:right w:val="single" w:sz="4" w:space="0" w:color="auto"/>
            </w:tcBorders>
          </w:tcPr>
          <w:p w:rsidR="002330D1" w:rsidRPr="00E27EC3" w:rsidRDefault="002330D1" w:rsidP="00D15006">
            <w:pPr>
              <w:widowControl w:val="0"/>
              <w:jc w:val="center"/>
              <w:rPr>
                <w:rFonts w:eastAsia="Times New Roman" w:cs="Times New Roman"/>
                <w:b/>
                <w:color w:val="000000" w:themeColor="text1"/>
                <w:sz w:val="20"/>
                <w:szCs w:val="20"/>
                <w:lang w:eastAsia="ru-RU"/>
              </w:rPr>
            </w:pPr>
            <w:r w:rsidRPr="00E27EC3">
              <w:rPr>
                <w:rFonts w:eastAsia="Times New Roman" w:cs="Times New Roman"/>
                <w:b/>
                <w:color w:val="000000" w:themeColor="text1"/>
                <w:sz w:val="20"/>
                <w:szCs w:val="20"/>
                <w:lang w:eastAsia="ru-RU"/>
              </w:rPr>
              <w:t>4</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2330D1" w:rsidRPr="00E27EC3" w:rsidRDefault="002330D1" w:rsidP="00D15006">
            <w:pPr>
              <w:widowControl w:val="0"/>
              <w:ind w:right="28"/>
              <w:jc w:val="center"/>
              <w:rPr>
                <w:rFonts w:eastAsia="Times New Roman" w:cs="Times New Roman"/>
                <w:b/>
                <w:color w:val="000000" w:themeColor="text1"/>
                <w:sz w:val="20"/>
                <w:szCs w:val="20"/>
                <w:lang w:eastAsia="ru-RU"/>
              </w:rPr>
            </w:pPr>
            <w:r w:rsidRPr="00E27EC3">
              <w:rPr>
                <w:rFonts w:eastAsia="Times New Roman" w:cs="Times New Roman"/>
                <w:b/>
                <w:color w:val="000000" w:themeColor="text1"/>
                <w:sz w:val="20"/>
                <w:szCs w:val="20"/>
                <w:lang w:eastAsia="ru-RU"/>
              </w:rPr>
              <w:t>5</w:t>
            </w:r>
          </w:p>
        </w:tc>
      </w:tr>
      <w:tr w:rsidR="00E27EC3" w:rsidRPr="00E27EC3" w:rsidTr="00551806">
        <w:trPr>
          <w:trHeight w:val="312"/>
          <w:jc w:val="center"/>
        </w:trPr>
        <w:tc>
          <w:tcPr>
            <w:tcW w:w="15546" w:type="dxa"/>
            <w:gridSpan w:val="5"/>
            <w:tcBorders>
              <w:top w:val="single" w:sz="4" w:space="0" w:color="auto"/>
              <w:left w:val="single" w:sz="2" w:space="0" w:color="auto"/>
              <w:bottom w:val="single" w:sz="2" w:space="0" w:color="auto"/>
              <w:right w:val="single" w:sz="2" w:space="0" w:color="auto"/>
            </w:tcBorders>
            <w:vAlign w:val="center"/>
          </w:tcPr>
          <w:p w:rsidR="002330D1" w:rsidRPr="00E27EC3" w:rsidRDefault="002330D1" w:rsidP="00551806">
            <w:pPr>
              <w:widowControl w:val="0"/>
              <w:ind w:right="57"/>
              <w:jc w:val="center"/>
              <w:rPr>
                <w:rFonts w:eastAsia="Times New Roman" w:cs="Times New Roman"/>
                <w:color w:val="000000" w:themeColor="text1"/>
                <w:sz w:val="20"/>
                <w:szCs w:val="20"/>
                <w:lang w:eastAsia="ru-RU"/>
              </w:rPr>
            </w:pPr>
            <w:r w:rsidRPr="00E27EC3">
              <w:rPr>
                <w:rFonts w:eastAsia="Times New Roman" w:cs="Times New Roman"/>
                <w:b/>
                <w:bCs/>
                <w:color w:val="000000" w:themeColor="text1"/>
                <w:sz w:val="20"/>
                <w:szCs w:val="20"/>
                <w:lang w:eastAsia="ru-RU"/>
              </w:rPr>
              <w:t>IV. Физкультурно-спортивные сооружения</w:t>
            </w:r>
          </w:p>
        </w:tc>
      </w:tr>
      <w:tr w:rsidR="00E27EC3" w:rsidRPr="00E27EC3" w:rsidTr="00E72652">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E72652" w:rsidRPr="00E27EC3" w:rsidRDefault="00E72652" w:rsidP="001B6C6B">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Территория плоскостных </w:t>
            </w:r>
          </w:p>
          <w:p w:rsidR="00E72652" w:rsidRPr="00E27EC3" w:rsidRDefault="00E72652" w:rsidP="001B6C6B">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спортивных сооружений</w:t>
            </w:r>
          </w:p>
        </w:tc>
        <w:tc>
          <w:tcPr>
            <w:tcW w:w="1276" w:type="dxa"/>
            <w:tcBorders>
              <w:top w:val="single" w:sz="2" w:space="0" w:color="auto"/>
              <w:left w:val="single" w:sz="2" w:space="0" w:color="auto"/>
              <w:bottom w:val="single" w:sz="2" w:space="0" w:color="auto"/>
              <w:right w:val="single" w:sz="2" w:space="0" w:color="auto"/>
            </w:tcBorders>
            <w:vAlign w:val="center"/>
          </w:tcPr>
          <w:p w:rsidR="00E72652" w:rsidRPr="00E27EC3" w:rsidRDefault="00E72652" w:rsidP="001B6C6B">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га</w:t>
            </w:r>
          </w:p>
        </w:tc>
        <w:tc>
          <w:tcPr>
            <w:tcW w:w="2977" w:type="dxa"/>
            <w:tcBorders>
              <w:top w:val="single" w:sz="4" w:space="0" w:color="auto"/>
              <w:left w:val="single" w:sz="2" w:space="0" w:color="auto"/>
              <w:bottom w:val="single" w:sz="4" w:space="0" w:color="auto"/>
              <w:right w:val="single" w:sz="2" w:space="0" w:color="auto"/>
            </w:tcBorders>
            <w:vAlign w:val="center"/>
          </w:tcPr>
          <w:p w:rsidR="00E72652" w:rsidRPr="00E27EC3" w:rsidRDefault="00E72652" w:rsidP="00E72652">
            <w:pPr>
              <w:widowControl w:val="0"/>
              <w:jc w:val="center"/>
              <w:rPr>
                <w:rFonts w:eastAsia="Times New Roman" w:cs="Times New Roman"/>
                <w:color w:val="000000" w:themeColor="text1"/>
                <w:sz w:val="20"/>
                <w:szCs w:val="20"/>
                <w:lang w:eastAsia="ru-RU"/>
              </w:rPr>
            </w:pPr>
          </w:p>
        </w:tc>
        <w:tc>
          <w:tcPr>
            <w:tcW w:w="3118" w:type="dxa"/>
            <w:tcBorders>
              <w:top w:val="single" w:sz="4" w:space="0" w:color="auto"/>
              <w:left w:val="single" w:sz="2" w:space="0" w:color="auto"/>
              <w:bottom w:val="single" w:sz="2" w:space="0" w:color="auto"/>
              <w:right w:val="single" w:sz="2" w:space="0" w:color="auto"/>
            </w:tcBorders>
            <w:vAlign w:val="center"/>
          </w:tcPr>
          <w:p w:rsidR="00E72652" w:rsidRPr="00E27EC3" w:rsidRDefault="00E72652" w:rsidP="00E72652">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0,7 – 0,9</w:t>
            </w:r>
          </w:p>
        </w:tc>
        <w:tc>
          <w:tcPr>
            <w:tcW w:w="5419" w:type="dxa"/>
            <w:vMerge w:val="restart"/>
            <w:tcBorders>
              <w:top w:val="single" w:sz="4" w:space="0" w:color="auto"/>
              <w:left w:val="single" w:sz="2" w:space="0" w:color="auto"/>
              <w:right w:val="single" w:sz="2" w:space="0" w:color="auto"/>
            </w:tcBorders>
          </w:tcPr>
          <w:p w:rsidR="00E72652" w:rsidRPr="00E27EC3" w:rsidRDefault="00E72652" w:rsidP="00551806">
            <w:pPr>
              <w:widowControl w:val="0"/>
              <w:ind w:left="28" w:right="28"/>
              <w:rPr>
                <w:rFonts w:eastAsia="Times New Roman" w:cs="Times New Roman"/>
                <w:color w:val="000000" w:themeColor="text1"/>
                <w:spacing w:val="-4"/>
                <w:sz w:val="20"/>
                <w:szCs w:val="20"/>
                <w:lang w:eastAsia="ru-RU"/>
              </w:rPr>
            </w:pPr>
            <w:r w:rsidRPr="00E27EC3">
              <w:rPr>
                <w:rFonts w:eastAsia="Times New Roman" w:cs="Times New Roman"/>
                <w:color w:val="000000" w:themeColor="text1"/>
                <w:spacing w:val="-4"/>
                <w:sz w:val="20"/>
                <w:szCs w:val="20"/>
                <w:lang w:eastAsia="ru-RU"/>
              </w:rPr>
              <w:t>Физкультурно – 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E72652" w:rsidRPr="00E27EC3" w:rsidRDefault="00E72652" w:rsidP="00551806">
            <w:pPr>
              <w:widowControl w:val="0"/>
              <w:ind w:left="28" w:right="28"/>
              <w:rPr>
                <w:rFonts w:eastAsia="Times New Roman" w:cs="Times New Roman"/>
                <w:color w:val="000000" w:themeColor="text1"/>
                <w:spacing w:val="-4"/>
                <w:sz w:val="20"/>
                <w:szCs w:val="20"/>
                <w:lang w:eastAsia="ru-RU"/>
              </w:rPr>
            </w:pPr>
          </w:p>
          <w:p w:rsidR="00E72652" w:rsidRPr="00E27EC3" w:rsidRDefault="00E72652" w:rsidP="00551806">
            <w:pPr>
              <w:widowControl w:val="0"/>
              <w:ind w:left="28" w:right="28"/>
              <w:rPr>
                <w:rFonts w:eastAsia="Times New Roman" w:cs="Times New Roman"/>
                <w:color w:val="000000" w:themeColor="text1"/>
                <w:spacing w:val="-2"/>
                <w:sz w:val="20"/>
                <w:szCs w:val="20"/>
                <w:lang w:eastAsia="ru-RU"/>
              </w:rPr>
            </w:pPr>
            <w:r w:rsidRPr="00E27EC3">
              <w:rPr>
                <w:rFonts w:eastAsia="Times New Roman" w:cs="Times New Roman"/>
                <w:color w:val="000000" w:themeColor="text1"/>
                <w:spacing w:val="-2"/>
                <w:sz w:val="20"/>
                <w:szCs w:val="20"/>
                <w:lang w:eastAsia="ru-RU"/>
              </w:rPr>
              <w:t>Нормы расчёта залов и бассейнов необходимо принимать с учётом минимальной вместимости объектов по технологическим требованиям.</w:t>
            </w:r>
          </w:p>
          <w:p w:rsidR="00E72652" w:rsidRPr="00E27EC3" w:rsidRDefault="00E72652" w:rsidP="00551806">
            <w:pPr>
              <w:widowControl w:val="0"/>
              <w:ind w:left="28" w:right="28"/>
              <w:rPr>
                <w:rFonts w:eastAsia="Times New Roman" w:cs="Times New Roman"/>
                <w:color w:val="000000" w:themeColor="text1"/>
                <w:spacing w:val="-2"/>
                <w:sz w:val="20"/>
                <w:szCs w:val="20"/>
                <w:lang w:eastAsia="ru-RU"/>
              </w:rPr>
            </w:pPr>
          </w:p>
          <w:p w:rsidR="00E72652" w:rsidRPr="00E27EC3" w:rsidRDefault="00E72652" w:rsidP="00E72652">
            <w:pPr>
              <w:widowControl w:val="0"/>
              <w:ind w:left="28" w:right="28"/>
              <w:rPr>
                <w:rFonts w:eastAsia="Times New Roman" w:cs="Times New Roman"/>
                <w:color w:val="000000" w:themeColor="text1"/>
                <w:spacing w:val="-2"/>
                <w:sz w:val="20"/>
                <w:szCs w:val="20"/>
                <w:lang w:eastAsia="ru-RU"/>
              </w:rPr>
            </w:pPr>
            <w:r w:rsidRPr="00E27EC3">
              <w:rPr>
                <w:rFonts w:eastAsia="Times New Roman" w:cs="Times New Roman"/>
                <w:color w:val="000000" w:themeColor="text1"/>
                <w:spacing w:val="-2"/>
                <w:sz w:val="20"/>
                <w:szCs w:val="20"/>
                <w:lang w:eastAsia="ru-RU"/>
              </w:rPr>
              <w:t>В поселении с числом жителей от 2 до 5 тыс. следует предусматривать один спортивный зал площадью 540 м</w:t>
            </w:r>
            <w:r w:rsidRPr="00E27EC3">
              <w:rPr>
                <w:rFonts w:eastAsia="Times New Roman" w:cs="Times New Roman"/>
                <w:color w:val="000000" w:themeColor="text1"/>
                <w:spacing w:val="-2"/>
                <w:sz w:val="20"/>
                <w:szCs w:val="20"/>
                <w:vertAlign w:val="superscript"/>
                <w:lang w:eastAsia="ru-RU"/>
              </w:rPr>
              <w:t>2</w:t>
            </w:r>
            <w:r w:rsidRPr="00E27EC3">
              <w:rPr>
                <w:rFonts w:eastAsia="Times New Roman" w:cs="Times New Roman"/>
                <w:color w:val="000000" w:themeColor="text1"/>
                <w:spacing w:val="-2"/>
                <w:sz w:val="20"/>
                <w:szCs w:val="20"/>
                <w:lang w:eastAsia="ru-RU"/>
              </w:rPr>
              <w:t>.</w:t>
            </w:r>
          </w:p>
          <w:p w:rsidR="008F711F" w:rsidRPr="00E27EC3" w:rsidRDefault="008F711F" w:rsidP="00E72652">
            <w:pPr>
              <w:widowControl w:val="0"/>
              <w:ind w:left="28" w:right="28"/>
              <w:rPr>
                <w:rFonts w:eastAsia="Times New Roman" w:cs="Times New Roman"/>
                <w:color w:val="000000" w:themeColor="text1"/>
                <w:spacing w:val="-2"/>
                <w:sz w:val="20"/>
                <w:szCs w:val="20"/>
                <w:lang w:eastAsia="ru-RU"/>
              </w:rPr>
            </w:pPr>
          </w:p>
          <w:p w:rsidR="008F711F" w:rsidRPr="00E27EC3" w:rsidRDefault="008F711F" w:rsidP="00E72652">
            <w:pPr>
              <w:widowControl w:val="0"/>
              <w:ind w:left="28" w:right="28"/>
              <w:rPr>
                <w:rFonts w:eastAsia="Times New Roman" w:cs="Times New Roman"/>
                <w:color w:val="000000" w:themeColor="text1"/>
                <w:spacing w:val="-2"/>
                <w:sz w:val="20"/>
                <w:szCs w:val="20"/>
                <w:lang w:eastAsia="ru-RU"/>
              </w:rPr>
            </w:pPr>
          </w:p>
          <w:p w:rsidR="008F711F" w:rsidRPr="00E27EC3" w:rsidRDefault="008F711F" w:rsidP="00E72652">
            <w:pPr>
              <w:widowControl w:val="0"/>
              <w:ind w:left="28" w:right="28"/>
              <w:rPr>
                <w:rFonts w:eastAsia="Times New Roman" w:cs="Times New Roman"/>
                <w:color w:val="000000" w:themeColor="text1"/>
                <w:spacing w:val="-2"/>
                <w:sz w:val="20"/>
                <w:szCs w:val="20"/>
                <w:lang w:eastAsia="ru-RU"/>
              </w:rPr>
            </w:pPr>
          </w:p>
          <w:p w:rsidR="008F711F" w:rsidRPr="00E27EC3" w:rsidRDefault="008F711F" w:rsidP="00E72652">
            <w:pPr>
              <w:widowControl w:val="0"/>
              <w:ind w:left="28" w:right="28"/>
              <w:rPr>
                <w:rFonts w:eastAsia="Times New Roman" w:cs="Times New Roman"/>
                <w:color w:val="000000" w:themeColor="text1"/>
                <w:spacing w:val="-2"/>
                <w:sz w:val="20"/>
                <w:szCs w:val="20"/>
                <w:lang w:eastAsia="ru-RU"/>
              </w:rPr>
            </w:pPr>
          </w:p>
          <w:p w:rsidR="008F711F" w:rsidRPr="00E27EC3" w:rsidRDefault="008F711F" w:rsidP="00E72652">
            <w:pPr>
              <w:widowControl w:val="0"/>
              <w:ind w:left="28" w:right="28"/>
              <w:rPr>
                <w:rFonts w:eastAsia="Times New Roman" w:cs="Times New Roman"/>
                <w:color w:val="000000" w:themeColor="text1"/>
                <w:spacing w:val="-2"/>
                <w:sz w:val="20"/>
                <w:szCs w:val="20"/>
                <w:lang w:eastAsia="ru-RU"/>
              </w:rPr>
            </w:pPr>
          </w:p>
          <w:p w:rsidR="008F711F" w:rsidRPr="00E27EC3" w:rsidRDefault="008F711F" w:rsidP="00E72652">
            <w:pPr>
              <w:widowControl w:val="0"/>
              <w:ind w:left="28" w:right="28"/>
              <w:rPr>
                <w:rFonts w:eastAsia="Times New Roman" w:cs="Times New Roman"/>
                <w:color w:val="000000" w:themeColor="text1"/>
                <w:spacing w:val="-2"/>
                <w:sz w:val="20"/>
                <w:szCs w:val="20"/>
                <w:lang w:eastAsia="ru-RU"/>
              </w:rPr>
            </w:pPr>
          </w:p>
          <w:p w:rsidR="008F711F" w:rsidRPr="00E27EC3" w:rsidRDefault="008F711F" w:rsidP="00E72652">
            <w:pPr>
              <w:widowControl w:val="0"/>
              <w:ind w:left="28" w:right="28"/>
              <w:rPr>
                <w:rFonts w:eastAsia="Times New Roman" w:cs="Times New Roman"/>
                <w:color w:val="000000" w:themeColor="text1"/>
                <w:spacing w:val="-2"/>
                <w:sz w:val="20"/>
                <w:szCs w:val="20"/>
                <w:lang w:eastAsia="ru-RU"/>
              </w:rPr>
            </w:pPr>
          </w:p>
          <w:p w:rsidR="008F711F" w:rsidRPr="00E27EC3" w:rsidRDefault="008F711F" w:rsidP="00E72652">
            <w:pPr>
              <w:widowControl w:val="0"/>
              <w:ind w:left="28" w:right="28"/>
              <w:rPr>
                <w:rFonts w:eastAsia="Times New Roman" w:cs="Times New Roman"/>
                <w:color w:val="000000" w:themeColor="text1"/>
                <w:spacing w:val="-2"/>
                <w:sz w:val="20"/>
                <w:szCs w:val="20"/>
                <w:lang w:eastAsia="ru-RU"/>
              </w:rPr>
            </w:pPr>
          </w:p>
        </w:tc>
      </w:tr>
      <w:tr w:rsidR="00E27EC3" w:rsidRPr="00E27EC3" w:rsidTr="00510E69">
        <w:trPr>
          <w:trHeight w:val="217"/>
          <w:jc w:val="center"/>
        </w:trPr>
        <w:tc>
          <w:tcPr>
            <w:tcW w:w="2756" w:type="dxa"/>
            <w:tcBorders>
              <w:top w:val="single" w:sz="4" w:space="0" w:color="auto"/>
              <w:left w:val="single" w:sz="2" w:space="0" w:color="auto"/>
              <w:right w:val="single" w:sz="2" w:space="0" w:color="auto"/>
            </w:tcBorders>
          </w:tcPr>
          <w:p w:rsidR="00E72652" w:rsidRPr="00E27EC3" w:rsidRDefault="00E72652" w:rsidP="00551806">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Спортивные залы, в том числе:</w:t>
            </w:r>
          </w:p>
        </w:tc>
        <w:tc>
          <w:tcPr>
            <w:tcW w:w="1276" w:type="dxa"/>
            <w:vMerge w:val="restart"/>
            <w:tcBorders>
              <w:top w:val="single" w:sz="2" w:space="0" w:color="auto"/>
              <w:left w:val="single" w:sz="2" w:space="0" w:color="auto"/>
              <w:right w:val="single" w:sz="2" w:space="0" w:color="auto"/>
            </w:tcBorders>
            <w:vAlign w:val="center"/>
          </w:tcPr>
          <w:p w:rsidR="00E72652" w:rsidRPr="00E27EC3" w:rsidRDefault="00E72652" w:rsidP="001B6C6B">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м</w:t>
            </w:r>
            <w:r w:rsidRPr="00E27EC3">
              <w:rPr>
                <w:rFonts w:eastAsia="Times New Roman" w:cs="Times New Roman"/>
                <w:color w:val="000000" w:themeColor="text1"/>
                <w:sz w:val="20"/>
                <w:szCs w:val="20"/>
                <w:vertAlign w:val="superscript"/>
                <w:lang w:eastAsia="ru-RU"/>
              </w:rPr>
              <w:t>2</w:t>
            </w:r>
            <w:r w:rsidRPr="00E27EC3">
              <w:rPr>
                <w:rFonts w:eastAsia="Times New Roman" w:cs="Times New Roman"/>
                <w:color w:val="000000" w:themeColor="text1"/>
                <w:sz w:val="20"/>
                <w:szCs w:val="20"/>
                <w:lang w:eastAsia="ru-RU"/>
              </w:rPr>
              <w:t xml:space="preserve"> площади пола зала</w:t>
            </w:r>
          </w:p>
        </w:tc>
        <w:tc>
          <w:tcPr>
            <w:tcW w:w="2977" w:type="dxa"/>
            <w:tcBorders>
              <w:top w:val="single" w:sz="4" w:space="0" w:color="auto"/>
              <w:left w:val="single" w:sz="2" w:space="0" w:color="auto"/>
              <w:right w:val="single" w:sz="2" w:space="0" w:color="auto"/>
            </w:tcBorders>
          </w:tcPr>
          <w:p w:rsidR="00E72652" w:rsidRPr="00E27EC3" w:rsidRDefault="00E7265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350</w:t>
            </w:r>
          </w:p>
        </w:tc>
        <w:tc>
          <w:tcPr>
            <w:tcW w:w="3118" w:type="dxa"/>
            <w:vMerge w:val="restart"/>
            <w:tcBorders>
              <w:top w:val="single" w:sz="4" w:space="0" w:color="auto"/>
              <w:left w:val="single" w:sz="2" w:space="0" w:color="auto"/>
              <w:right w:val="single" w:sz="2" w:space="0" w:color="auto"/>
            </w:tcBorders>
          </w:tcPr>
          <w:p w:rsidR="00E72652" w:rsidRPr="00E27EC3" w:rsidRDefault="00E7265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По заданию на </w:t>
            </w:r>
          </w:p>
          <w:p w:rsidR="00E72652" w:rsidRPr="00E27EC3" w:rsidRDefault="00E7265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проектирование, </w:t>
            </w:r>
          </w:p>
          <w:p w:rsidR="00E72652" w:rsidRPr="00E27EC3" w:rsidRDefault="00E72652" w:rsidP="00E72652">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но не менее указанного в примечании</w:t>
            </w:r>
          </w:p>
        </w:tc>
        <w:tc>
          <w:tcPr>
            <w:tcW w:w="5419" w:type="dxa"/>
            <w:vMerge/>
            <w:tcBorders>
              <w:left w:val="single" w:sz="2" w:space="0" w:color="auto"/>
              <w:right w:val="single" w:sz="2" w:space="0" w:color="auto"/>
            </w:tcBorders>
          </w:tcPr>
          <w:p w:rsidR="00E72652" w:rsidRPr="00E27EC3" w:rsidRDefault="00E72652" w:rsidP="00551806">
            <w:pPr>
              <w:widowControl w:val="0"/>
              <w:ind w:right="57"/>
              <w:rPr>
                <w:rFonts w:eastAsia="Times New Roman" w:cs="Times New Roman"/>
                <w:color w:val="000000" w:themeColor="text1"/>
                <w:sz w:val="20"/>
                <w:szCs w:val="20"/>
                <w:lang w:eastAsia="ru-RU"/>
              </w:rPr>
            </w:pPr>
          </w:p>
        </w:tc>
      </w:tr>
      <w:tr w:rsidR="00E27EC3" w:rsidRPr="00E27EC3" w:rsidTr="00510E69">
        <w:trPr>
          <w:trHeight w:val="217"/>
          <w:jc w:val="center"/>
        </w:trPr>
        <w:tc>
          <w:tcPr>
            <w:tcW w:w="2756" w:type="dxa"/>
            <w:tcBorders>
              <w:left w:val="single" w:sz="2" w:space="0" w:color="auto"/>
              <w:right w:val="single" w:sz="2" w:space="0" w:color="auto"/>
            </w:tcBorders>
          </w:tcPr>
          <w:p w:rsidR="00E72652" w:rsidRPr="00E27EC3" w:rsidRDefault="00E72652" w:rsidP="00551806">
            <w:pPr>
              <w:widowControl w:val="0"/>
              <w:ind w:left="195"/>
              <w:jc w:val="left"/>
              <w:rPr>
                <w:rFonts w:eastAsia="Times New Roman" w:cs="Times New Roman"/>
                <w:color w:val="000000" w:themeColor="text1"/>
                <w:sz w:val="20"/>
                <w:szCs w:val="20"/>
                <w:lang w:eastAsia="ru-RU"/>
              </w:rPr>
            </w:pPr>
          </w:p>
          <w:p w:rsidR="00E72652" w:rsidRPr="00E27EC3" w:rsidRDefault="00E72652" w:rsidP="00551806">
            <w:pPr>
              <w:widowControl w:val="0"/>
              <w:ind w:left="195"/>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общего пользования</w:t>
            </w:r>
          </w:p>
        </w:tc>
        <w:tc>
          <w:tcPr>
            <w:tcW w:w="1276" w:type="dxa"/>
            <w:vMerge/>
            <w:tcBorders>
              <w:left w:val="single" w:sz="2" w:space="0" w:color="auto"/>
              <w:right w:val="single" w:sz="2" w:space="0" w:color="auto"/>
            </w:tcBorders>
            <w:vAlign w:val="center"/>
          </w:tcPr>
          <w:p w:rsidR="00E72652" w:rsidRPr="00E27EC3" w:rsidRDefault="00E72652" w:rsidP="001B6C6B">
            <w:pPr>
              <w:widowControl w:val="0"/>
              <w:jc w:val="center"/>
              <w:rPr>
                <w:rFonts w:eastAsia="Times New Roman" w:cs="Times New Roman"/>
                <w:color w:val="000000" w:themeColor="text1"/>
                <w:sz w:val="20"/>
                <w:szCs w:val="20"/>
                <w:lang w:eastAsia="ru-RU"/>
              </w:rPr>
            </w:pPr>
          </w:p>
        </w:tc>
        <w:tc>
          <w:tcPr>
            <w:tcW w:w="2977" w:type="dxa"/>
            <w:tcBorders>
              <w:left w:val="single" w:sz="2" w:space="0" w:color="auto"/>
              <w:right w:val="single" w:sz="2" w:space="0" w:color="auto"/>
            </w:tcBorders>
          </w:tcPr>
          <w:p w:rsidR="00E72652" w:rsidRPr="00E27EC3" w:rsidRDefault="00E72652" w:rsidP="001B6C6B">
            <w:pPr>
              <w:widowControl w:val="0"/>
              <w:jc w:val="center"/>
              <w:rPr>
                <w:rFonts w:eastAsia="Times New Roman" w:cs="Times New Roman"/>
                <w:color w:val="000000" w:themeColor="text1"/>
                <w:sz w:val="20"/>
                <w:szCs w:val="20"/>
                <w:lang w:eastAsia="ru-RU"/>
              </w:rPr>
            </w:pPr>
          </w:p>
          <w:p w:rsidR="00E72652" w:rsidRPr="00E27EC3" w:rsidRDefault="00E72652" w:rsidP="001B6C6B">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60 – 80</w:t>
            </w:r>
          </w:p>
        </w:tc>
        <w:tc>
          <w:tcPr>
            <w:tcW w:w="3118" w:type="dxa"/>
            <w:vMerge/>
            <w:tcBorders>
              <w:left w:val="single" w:sz="2" w:space="0" w:color="auto"/>
              <w:right w:val="single" w:sz="2" w:space="0" w:color="auto"/>
            </w:tcBorders>
          </w:tcPr>
          <w:p w:rsidR="00E72652" w:rsidRPr="00E27EC3" w:rsidRDefault="00E72652" w:rsidP="00551806">
            <w:pPr>
              <w:widowControl w:val="0"/>
              <w:rPr>
                <w:rFonts w:eastAsia="Times New Roman" w:cs="Times New Roman"/>
                <w:color w:val="000000" w:themeColor="text1"/>
                <w:sz w:val="20"/>
                <w:szCs w:val="20"/>
                <w:lang w:eastAsia="ru-RU"/>
              </w:rPr>
            </w:pPr>
          </w:p>
        </w:tc>
        <w:tc>
          <w:tcPr>
            <w:tcW w:w="5419" w:type="dxa"/>
            <w:vMerge/>
            <w:tcBorders>
              <w:left w:val="single" w:sz="2" w:space="0" w:color="auto"/>
              <w:right w:val="single" w:sz="2" w:space="0" w:color="auto"/>
            </w:tcBorders>
          </w:tcPr>
          <w:p w:rsidR="00E72652" w:rsidRPr="00E27EC3" w:rsidRDefault="00E72652" w:rsidP="00551806">
            <w:pPr>
              <w:widowControl w:val="0"/>
              <w:ind w:right="57"/>
              <w:rPr>
                <w:rFonts w:eastAsia="Times New Roman" w:cs="Times New Roman"/>
                <w:color w:val="000000" w:themeColor="text1"/>
                <w:sz w:val="20"/>
                <w:szCs w:val="20"/>
                <w:lang w:eastAsia="ru-RU"/>
              </w:rPr>
            </w:pPr>
          </w:p>
        </w:tc>
      </w:tr>
      <w:tr w:rsidR="00E27EC3" w:rsidRPr="00E27EC3" w:rsidTr="00510E69">
        <w:trPr>
          <w:trHeight w:val="217"/>
          <w:jc w:val="center"/>
        </w:trPr>
        <w:tc>
          <w:tcPr>
            <w:tcW w:w="2756" w:type="dxa"/>
            <w:tcBorders>
              <w:left w:val="single" w:sz="2" w:space="0" w:color="auto"/>
              <w:bottom w:val="single" w:sz="2" w:space="0" w:color="auto"/>
              <w:right w:val="single" w:sz="2" w:space="0" w:color="auto"/>
            </w:tcBorders>
          </w:tcPr>
          <w:p w:rsidR="00E72652" w:rsidRPr="00E27EC3" w:rsidRDefault="00E72652" w:rsidP="001B6C6B">
            <w:pPr>
              <w:widowControl w:val="0"/>
              <w:ind w:left="195"/>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специализированные</w:t>
            </w:r>
          </w:p>
        </w:tc>
        <w:tc>
          <w:tcPr>
            <w:tcW w:w="1276" w:type="dxa"/>
            <w:vMerge/>
            <w:tcBorders>
              <w:left w:val="single" w:sz="2" w:space="0" w:color="auto"/>
              <w:bottom w:val="single" w:sz="2" w:space="0" w:color="auto"/>
              <w:right w:val="single" w:sz="2" w:space="0" w:color="auto"/>
            </w:tcBorders>
            <w:vAlign w:val="center"/>
          </w:tcPr>
          <w:p w:rsidR="00E72652" w:rsidRPr="00E27EC3" w:rsidRDefault="00E72652" w:rsidP="001B6C6B">
            <w:pPr>
              <w:widowControl w:val="0"/>
              <w:jc w:val="center"/>
              <w:rPr>
                <w:rFonts w:eastAsia="Times New Roman" w:cs="Times New Roman"/>
                <w:color w:val="000000" w:themeColor="text1"/>
                <w:sz w:val="20"/>
                <w:szCs w:val="20"/>
                <w:lang w:eastAsia="ru-RU"/>
              </w:rPr>
            </w:pPr>
          </w:p>
        </w:tc>
        <w:tc>
          <w:tcPr>
            <w:tcW w:w="2977" w:type="dxa"/>
            <w:tcBorders>
              <w:left w:val="single" w:sz="2" w:space="0" w:color="auto"/>
              <w:bottom w:val="single" w:sz="2" w:space="0" w:color="auto"/>
              <w:right w:val="single" w:sz="2" w:space="0" w:color="auto"/>
            </w:tcBorders>
          </w:tcPr>
          <w:p w:rsidR="00E72652" w:rsidRPr="00E27EC3" w:rsidRDefault="00E7265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190 – 220</w:t>
            </w:r>
          </w:p>
        </w:tc>
        <w:tc>
          <w:tcPr>
            <w:tcW w:w="3118" w:type="dxa"/>
            <w:vMerge/>
            <w:tcBorders>
              <w:left w:val="single" w:sz="2" w:space="0" w:color="auto"/>
              <w:bottom w:val="single" w:sz="2" w:space="0" w:color="auto"/>
              <w:right w:val="single" w:sz="2" w:space="0" w:color="auto"/>
            </w:tcBorders>
          </w:tcPr>
          <w:p w:rsidR="00E72652" w:rsidRPr="00E27EC3" w:rsidRDefault="00E72652" w:rsidP="00551806">
            <w:pPr>
              <w:widowControl w:val="0"/>
              <w:jc w:val="center"/>
              <w:rPr>
                <w:rFonts w:eastAsia="Times New Roman" w:cs="Times New Roman"/>
                <w:color w:val="000000" w:themeColor="text1"/>
                <w:sz w:val="20"/>
                <w:szCs w:val="20"/>
                <w:lang w:eastAsia="ru-RU"/>
              </w:rPr>
            </w:pPr>
          </w:p>
        </w:tc>
        <w:tc>
          <w:tcPr>
            <w:tcW w:w="5419" w:type="dxa"/>
            <w:vMerge/>
            <w:tcBorders>
              <w:left w:val="single" w:sz="2" w:space="0" w:color="auto"/>
              <w:right w:val="single" w:sz="2" w:space="0" w:color="auto"/>
            </w:tcBorders>
          </w:tcPr>
          <w:p w:rsidR="00E72652" w:rsidRPr="00E27EC3" w:rsidRDefault="00E72652" w:rsidP="00551806">
            <w:pPr>
              <w:widowControl w:val="0"/>
              <w:ind w:right="57"/>
              <w:rPr>
                <w:rFonts w:eastAsia="Times New Roman" w:cs="Times New Roman"/>
                <w:color w:val="000000" w:themeColor="text1"/>
                <w:sz w:val="20"/>
                <w:szCs w:val="20"/>
                <w:lang w:eastAsia="ru-RU"/>
              </w:rPr>
            </w:pPr>
          </w:p>
        </w:tc>
      </w:tr>
      <w:tr w:rsidR="00E27EC3" w:rsidRPr="00E27EC3" w:rsidTr="00D15006">
        <w:trPr>
          <w:trHeight w:val="862"/>
          <w:jc w:val="center"/>
        </w:trPr>
        <w:tc>
          <w:tcPr>
            <w:tcW w:w="2756" w:type="dxa"/>
            <w:tcBorders>
              <w:top w:val="single" w:sz="4" w:space="0" w:color="auto"/>
              <w:left w:val="single" w:sz="2" w:space="0" w:color="auto"/>
              <w:bottom w:val="single" w:sz="4" w:space="0" w:color="auto"/>
              <w:right w:val="single" w:sz="2" w:space="0" w:color="auto"/>
            </w:tcBorders>
            <w:vAlign w:val="center"/>
          </w:tcPr>
          <w:p w:rsidR="00E72652" w:rsidRPr="00E27EC3" w:rsidRDefault="00E72652" w:rsidP="001B6C6B">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Спортивно – тренажерный зал повседневного обслуживания </w:t>
            </w:r>
          </w:p>
        </w:tc>
        <w:tc>
          <w:tcPr>
            <w:tcW w:w="1276" w:type="dxa"/>
            <w:tcBorders>
              <w:top w:val="single" w:sz="2" w:space="0" w:color="auto"/>
              <w:left w:val="single" w:sz="2" w:space="0" w:color="auto"/>
              <w:bottom w:val="single" w:sz="4" w:space="0" w:color="auto"/>
              <w:right w:val="single" w:sz="2" w:space="0" w:color="auto"/>
            </w:tcBorders>
            <w:vAlign w:val="center"/>
          </w:tcPr>
          <w:p w:rsidR="00E72652" w:rsidRPr="00E27EC3" w:rsidRDefault="00E72652" w:rsidP="001B6C6B">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м</w:t>
            </w:r>
            <w:r w:rsidRPr="00E27EC3">
              <w:rPr>
                <w:rFonts w:eastAsia="Times New Roman" w:cs="Times New Roman"/>
                <w:color w:val="000000" w:themeColor="text1"/>
                <w:sz w:val="20"/>
                <w:szCs w:val="20"/>
                <w:vertAlign w:val="superscript"/>
                <w:lang w:eastAsia="ru-RU"/>
              </w:rPr>
              <w:t>2</w:t>
            </w:r>
          </w:p>
          <w:p w:rsidR="00E72652" w:rsidRPr="00E27EC3" w:rsidRDefault="00E72652" w:rsidP="001B6C6B">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общей площади</w:t>
            </w:r>
          </w:p>
        </w:tc>
        <w:tc>
          <w:tcPr>
            <w:tcW w:w="2977" w:type="dxa"/>
            <w:tcBorders>
              <w:top w:val="single" w:sz="4" w:space="0" w:color="auto"/>
              <w:left w:val="single" w:sz="2" w:space="0" w:color="auto"/>
              <w:bottom w:val="single" w:sz="4" w:space="0" w:color="auto"/>
              <w:right w:val="single" w:sz="2" w:space="0" w:color="auto"/>
            </w:tcBorders>
          </w:tcPr>
          <w:p w:rsidR="00E72652" w:rsidRPr="00E27EC3" w:rsidRDefault="00E72652" w:rsidP="00551806">
            <w:pPr>
              <w:widowControl w:val="0"/>
              <w:jc w:val="center"/>
              <w:rPr>
                <w:rFonts w:eastAsia="Times New Roman" w:cs="Times New Roman"/>
                <w:color w:val="000000" w:themeColor="text1"/>
                <w:sz w:val="20"/>
                <w:szCs w:val="20"/>
                <w:lang w:eastAsia="ru-RU"/>
              </w:rPr>
            </w:pPr>
          </w:p>
          <w:p w:rsidR="00E72652" w:rsidRPr="00E27EC3" w:rsidRDefault="00E72652" w:rsidP="00551806">
            <w:pPr>
              <w:widowControl w:val="0"/>
              <w:jc w:val="center"/>
              <w:rPr>
                <w:rFonts w:eastAsia="Times New Roman" w:cs="Times New Roman"/>
                <w:color w:val="000000" w:themeColor="text1"/>
                <w:sz w:val="20"/>
                <w:szCs w:val="20"/>
                <w:lang w:eastAsia="ru-RU"/>
              </w:rPr>
            </w:pPr>
          </w:p>
          <w:p w:rsidR="00E72652" w:rsidRPr="00E27EC3" w:rsidRDefault="00E7265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70 – 80</w:t>
            </w:r>
          </w:p>
        </w:tc>
        <w:tc>
          <w:tcPr>
            <w:tcW w:w="3118" w:type="dxa"/>
            <w:tcBorders>
              <w:top w:val="single" w:sz="4" w:space="0" w:color="auto"/>
              <w:left w:val="single" w:sz="2" w:space="0" w:color="auto"/>
              <w:bottom w:val="single" w:sz="4" w:space="0" w:color="auto"/>
              <w:right w:val="single" w:sz="2" w:space="0" w:color="auto"/>
            </w:tcBorders>
            <w:vAlign w:val="center"/>
          </w:tcPr>
          <w:p w:rsidR="00E72652" w:rsidRPr="00E27EC3" w:rsidRDefault="00E72652" w:rsidP="00B629F0">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То же</w:t>
            </w:r>
          </w:p>
        </w:tc>
        <w:tc>
          <w:tcPr>
            <w:tcW w:w="5419" w:type="dxa"/>
            <w:vMerge/>
            <w:tcBorders>
              <w:left w:val="single" w:sz="2" w:space="0" w:color="auto"/>
              <w:right w:val="single" w:sz="2" w:space="0" w:color="auto"/>
            </w:tcBorders>
          </w:tcPr>
          <w:p w:rsidR="00E72652" w:rsidRPr="00E27EC3" w:rsidRDefault="00E72652" w:rsidP="00551806">
            <w:pPr>
              <w:widowControl w:val="0"/>
              <w:ind w:right="57"/>
              <w:rPr>
                <w:rFonts w:eastAsia="Times New Roman" w:cs="Times New Roman"/>
                <w:color w:val="000000" w:themeColor="text1"/>
                <w:sz w:val="20"/>
                <w:szCs w:val="20"/>
                <w:lang w:eastAsia="ru-RU"/>
              </w:rPr>
            </w:pPr>
          </w:p>
        </w:tc>
      </w:tr>
      <w:tr w:rsidR="00E27EC3" w:rsidRPr="00E27EC3" w:rsidTr="00D15006">
        <w:trPr>
          <w:trHeight w:val="217"/>
          <w:jc w:val="center"/>
        </w:trPr>
        <w:tc>
          <w:tcPr>
            <w:tcW w:w="2756" w:type="dxa"/>
            <w:tcBorders>
              <w:top w:val="single" w:sz="4" w:space="0" w:color="auto"/>
              <w:left w:val="single" w:sz="2" w:space="0" w:color="auto"/>
              <w:bottom w:val="single" w:sz="4" w:space="0" w:color="auto"/>
              <w:right w:val="single" w:sz="2" w:space="0" w:color="auto"/>
            </w:tcBorders>
            <w:vAlign w:val="center"/>
          </w:tcPr>
          <w:p w:rsidR="00E72652" w:rsidRPr="00E27EC3" w:rsidRDefault="00E72652" w:rsidP="000E6CB3">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Детско – юношеская спортивная школа </w:t>
            </w:r>
          </w:p>
        </w:tc>
        <w:tc>
          <w:tcPr>
            <w:tcW w:w="1276" w:type="dxa"/>
            <w:tcBorders>
              <w:top w:val="single" w:sz="2" w:space="0" w:color="auto"/>
              <w:left w:val="single" w:sz="2" w:space="0" w:color="auto"/>
              <w:bottom w:val="single" w:sz="2" w:space="0" w:color="auto"/>
              <w:right w:val="single" w:sz="2" w:space="0" w:color="auto"/>
            </w:tcBorders>
            <w:vAlign w:val="center"/>
          </w:tcPr>
          <w:p w:rsidR="00E72652" w:rsidRPr="00E27EC3" w:rsidRDefault="00E72652" w:rsidP="000E6CB3">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м</w:t>
            </w:r>
            <w:r w:rsidRPr="00E27EC3">
              <w:rPr>
                <w:rFonts w:eastAsia="Times New Roman" w:cs="Times New Roman"/>
                <w:color w:val="000000" w:themeColor="text1"/>
                <w:sz w:val="20"/>
                <w:szCs w:val="20"/>
                <w:vertAlign w:val="superscript"/>
                <w:lang w:eastAsia="ru-RU"/>
              </w:rPr>
              <w:t>2</w:t>
            </w:r>
            <w:r w:rsidRPr="00E27EC3">
              <w:rPr>
                <w:rFonts w:eastAsia="Times New Roman" w:cs="Times New Roman"/>
                <w:color w:val="000000" w:themeColor="text1"/>
                <w:sz w:val="20"/>
                <w:szCs w:val="20"/>
                <w:lang w:eastAsia="ru-RU"/>
              </w:rPr>
              <w:t xml:space="preserve"> площади пола зала</w:t>
            </w:r>
          </w:p>
        </w:tc>
        <w:tc>
          <w:tcPr>
            <w:tcW w:w="2977" w:type="dxa"/>
            <w:tcBorders>
              <w:top w:val="single" w:sz="4" w:space="0" w:color="auto"/>
              <w:left w:val="single" w:sz="2" w:space="0" w:color="auto"/>
              <w:bottom w:val="single" w:sz="4" w:space="0" w:color="auto"/>
              <w:right w:val="single" w:sz="2" w:space="0" w:color="auto"/>
            </w:tcBorders>
          </w:tcPr>
          <w:p w:rsidR="00E72652" w:rsidRPr="00E27EC3" w:rsidRDefault="00E72652" w:rsidP="000E6CB3">
            <w:pPr>
              <w:widowControl w:val="0"/>
              <w:jc w:val="center"/>
              <w:rPr>
                <w:rFonts w:eastAsia="Times New Roman" w:cs="Times New Roman"/>
                <w:color w:val="000000" w:themeColor="text1"/>
                <w:sz w:val="20"/>
                <w:szCs w:val="20"/>
                <w:lang w:eastAsia="ru-RU"/>
              </w:rPr>
            </w:pPr>
          </w:p>
          <w:p w:rsidR="00E72652" w:rsidRPr="00E27EC3" w:rsidRDefault="00E72652" w:rsidP="000E6CB3">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10</w:t>
            </w:r>
          </w:p>
        </w:tc>
        <w:tc>
          <w:tcPr>
            <w:tcW w:w="3118" w:type="dxa"/>
            <w:tcBorders>
              <w:top w:val="single" w:sz="4" w:space="0" w:color="auto"/>
              <w:left w:val="single" w:sz="2" w:space="0" w:color="auto"/>
              <w:right w:val="single" w:sz="2" w:space="0" w:color="auto"/>
            </w:tcBorders>
          </w:tcPr>
          <w:p w:rsidR="00E72652" w:rsidRPr="00E27EC3" w:rsidRDefault="00E72652" w:rsidP="000E6CB3">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1,5 – 1,0 га на объект</w:t>
            </w:r>
          </w:p>
          <w:p w:rsidR="00E72652" w:rsidRPr="00E27EC3" w:rsidRDefault="00E72652" w:rsidP="000E6CB3">
            <w:pPr>
              <w:widowControl w:val="0"/>
              <w:jc w:val="center"/>
              <w:rPr>
                <w:rFonts w:eastAsia="Times New Roman" w:cs="Times New Roman"/>
                <w:color w:val="000000" w:themeColor="text1"/>
                <w:sz w:val="20"/>
                <w:szCs w:val="20"/>
                <w:lang w:eastAsia="ru-RU"/>
              </w:rPr>
            </w:pPr>
          </w:p>
          <w:p w:rsidR="00E72652" w:rsidRPr="00E27EC3" w:rsidRDefault="00E72652" w:rsidP="000E6CB3">
            <w:pPr>
              <w:widowControl w:val="0"/>
              <w:jc w:val="center"/>
              <w:rPr>
                <w:rFonts w:eastAsia="Times New Roman" w:cs="Times New Roman"/>
                <w:color w:val="000000" w:themeColor="text1"/>
                <w:sz w:val="20"/>
                <w:szCs w:val="20"/>
                <w:lang w:eastAsia="ru-RU"/>
              </w:rPr>
            </w:pPr>
          </w:p>
        </w:tc>
        <w:tc>
          <w:tcPr>
            <w:tcW w:w="5419" w:type="dxa"/>
            <w:vMerge/>
            <w:tcBorders>
              <w:left w:val="single" w:sz="2" w:space="0" w:color="auto"/>
              <w:right w:val="single" w:sz="2" w:space="0" w:color="auto"/>
            </w:tcBorders>
          </w:tcPr>
          <w:p w:rsidR="00E72652" w:rsidRPr="00E27EC3" w:rsidRDefault="00E72652" w:rsidP="00551806">
            <w:pPr>
              <w:widowControl w:val="0"/>
              <w:ind w:right="57"/>
              <w:rPr>
                <w:rFonts w:eastAsia="Times New Roman" w:cs="Times New Roman"/>
                <w:color w:val="000000" w:themeColor="text1"/>
                <w:spacing w:val="-2"/>
                <w:sz w:val="20"/>
                <w:szCs w:val="20"/>
                <w:lang w:eastAsia="ru-RU"/>
              </w:rPr>
            </w:pPr>
          </w:p>
        </w:tc>
      </w:tr>
      <w:tr w:rsidR="00E27EC3" w:rsidRPr="00E27EC3" w:rsidTr="00510E69">
        <w:trPr>
          <w:trHeight w:val="217"/>
          <w:jc w:val="center"/>
        </w:trPr>
        <w:tc>
          <w:tcPr>
            <w:tcW w:w="2756" w:type="dxa"/>
            <w:tcBorders>
              <w:top w:val="single" w:sz="4" w:space="0" w:color="auto"/>
              <w:left w:val="single" w:sz="2" w:space="0" w:color="auto"/>
              <w:bottom w:val="single" w:sz="4" w:space="0" w:color="auto"/>
              <w:right w:val="single" w:sz="2" w:space="0" w:color="auto"/>
            </w:tcBorders>
            <w:vAlign w:val="center"/>
          </w:tcPr>
          <w:p w:rsidR="00E72652" w:rsidRPr="00E27EC3" w:rsidRDefault="00E72652" w:rsidP="001B6C6B">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Бассейн (открытый и закрытый общего пользования)</w:t>
            </w:r>
          </w:p>
        </w:tc>
        <w:tc>
          <w:tcPr>
            <w:tcW w:w="1276" w:type="dxa"/>
            <w:tcBorders>
              <w:top w:val="single" w:sz="2" w:space="0" w:color="auto"/>
              <w:left w:val="single" w:sz="2" w:space="0" w:color="auto"/>
              <w:bottom w:val="single" w:sz="2" w:space="0" w:color="auto"/>
              <w:right w:val="single" w:sz="2" w:space="0" w:color="auto"/>
            </w:tcBorders>
            <w:vAlign w:val="center"/>
          </w:tcPr>
          <w:p w:rsidR="00E72652" w:rsidRPr="00E27EC3" w:rsidRDefault="00E72652" w:rsidP="001B6C6B">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м</w:t>
            </w:r>
            <w:r w:rsidRPr="00E27EC3">
              <w:rPr>
                <w:rFonts w:eastAsia="Times New Roman" w:cs="Times New Roman"/>
                <w:color w:val="000000" w:themeColor="text1"/>
                <w:sz w:val="20"/>
                <w:szCs w:val="20"/>
                <w:vertAlign w:val="superscript"/>
                <w:lang w:eastAsia="ru-RU"/>
              </w:rPr>
              <w:t>2</w:t>
            </w:r>
          </w:p>
          <w:p w:rsidR="00E72652" w:rsidRPr="00E27EC3" w:rsidRDefault="00E72652" w:rsidP="001B6C6B">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зеркала воды</w:t>
            </w:r>
          </w:p>
        </w:tc>
        <w:tc>
          <w:tcPr>
            <w:tcW w:w="2977" w:type="dxa"/>
            <w:tcBorders>
              <w:top w:val="single" w:sz="4" w:space="0" w:color="auto"/>
              <w:left w:val="single" w:sz="2" w:space="0" w:color="auto"/>
              <w:bottom w:val="single" w:sz="4" w:space="0" w:color="auto"/>
              <w:right w:val="single" w:sz="2" w:space="0" w:color="auto"/>
            </w:tcBorders>
          </w:tcPr>
          <w:p w:rsidR="00E72652" w:rsidRPr="00E27EC3" w:rsidRDefault="00E72652" w:rsidP="001B6C6B">
            <w:pPr>
              <w:widowControl w:val="0"/>
              <w:jc w:val="center"/>
              <w:rPr>
                <w:rFonts w:eastAsia="Times New Roman" w:cs="Times New Roman"/>
                <w:color w:val="000000" w:themeColor="text1"/>
                <w:sz w:val="20"/>
                <w:szCs w:val="20"/>
                <w:lang w:eastAsia="ru-RU"/>
              </w:rPr>
            </w:pPr>
          </w:p>
          <w:p w:rsidR="00E72652" w:rsidRPr="00E27EC3" w:rsidRDefault="00E72652" w:rsidP="001B6C6B">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20 – 25</w:t>
            </w:r>
          </w:p>
        </w:tc>
        <w:tc>
          <w:tcPr>
            <w:tcW w:w="3118" w:type="dxa"/>
            <w:tcBorders>
              <w:top w:val="single" w:sz="4" w:space="0" w:color="auto"/>
              <w:left w:val="single" w:sz="2" w:space="0" w:color="auto"/>
              <w:right w:val="single" w:sz="2" w:space="0" w:color="auto"/>
            </w:tcBorders>
          </w:tcPr>
          <w:p w:rsidR="00E72652" w:rsidRPr="00E27EC3" w:rsidRDefault="00E72652" w:rsidP="000E6CB3">
            <w:pPr>
              <w:widowControl w:val="0"/>
              <w:jc w:val="center"/>
              <w:rPr>
                <w:rFonts w:eastAsia="Times New Roman" w:cs="Times New Roman"/>
                <w:color w:val="000000" w:themeColor="text1"/>
                <w:sz w:val="20"/>
                <w:szCs w:val="20"/>
                <w:lang w:eastAsia="ru-RU"/>
              </w:rPr>
            </w:pPr>
          </w:p>
          <w:p w:rsidR="00E72652" w:rsidRPr="00E27EC3" w:rsidRDefault="00E72652" w:rsidP="000E6CB3">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То же</w:t>
            </w:r>
          </w:p>
        </w:tc>
        <w:tc>
          <w:tcPr>
            <w:tcW w:w="5419" w:type="dxa"/>
            <w:vMerge/>
            <w:tcBorders>
              <w:left w:val="single" w:sz="2" w:space="0" w:color="auto"/>
              <w:right w:val="single" w:sz="2" w:space="0" w:color="auto"/>
            </w:tcBorders>
          </w:tcPr>
          <w:p w:rsidR="00E72652" w:rsidRPr="00E27EC3" w:rsidRDefault="00E72652" w:rsidP="00551806">
            <w:pPr>
              <w:widowControl w:val="0"/>
              <w:ind w:right="57"/>
              <w:rPr>
                <w:rFonts w:eastAsia="Times New Roman" w:cs="Times New Roman"/>
                <w:color w:val="000000" w:themeColor="text1"/>
                <w:sz w:val="20"/>
                <w:szCs w:val="20"/>
                <w:lang w:eastAsia="ru-RU"/>
              </w:rPr>
            </w:pPr>
          </w:p>
        </w:tc>
      </w:tr>
      <w:tr w:rsidR="00E27EC3" w:rsidRPr="00E27EC3" w:rsidTr="00510E69">
        <w:trPr>
          <w:trHeight w:val="217"/>
          <w:jc w:val="center"/>
        </w:trPr>
        <w:tc>
          <w:tcPr>
            <w:tcW w:w="2756" w:type="dxa"/>
            <w:tcBorders>
              <w:top w:val="single" w:sz="4" w:space="0" w:color="auto"/>
              <w:left w:val="single" w:sz="2" w:space="0" w:color="auto"/>
              <w:bottom w:val="single" w:sz="4" w:space="0" w:color="auto"/>
              <w:right w:val="single" w:sz="2" w:space="0" w:color="auto"/>
            </w:tcBorders>
            <w:vAlign w:val="center"/>
          </w:tcPr>
          <w:p w:rsidR="00E72652" w:rsidRPr="00E27EC3" w:rsidRDefault="00E72652" w:rsidP="001B6C6B">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Многофункциональные спортивные комплексы</w:t>
            </w:r>
          </w:p>
        </w:tc>
        <w:tc>
          <w:tcPr>
            <w:tcW w:w="1276" w:type="dxa"/>
            <w:tcBorders>
              <w:top w:val="single" w:sz="2" w:space="0" w:color="auto"/>
              <w:left w:val="single" w:sz="2" w:space="0" w:color="auto"/>
              <w:bottom w:val="single" w:sz="2" w:space="0" w:color="auto"/>
              <w:right w:val="single" w:sz="2" w:space="0" w:color="auto"/>
            </w:tcBorders>
            <w:vAlign w:val="center"/>
          </w:tcPr>
          <w:p w:rsidR="00E72652" w:rsidRPr="00E27EC3" w:rsidRDefault="00E72652" w:rsidP="001B6C6B">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м</w:t>
            </w:r>
            <w:r w:rsidRPr="00E27EC3">
              <w:rPr>
                <w:rFonts w:eastAsia="Times New Roman" w:cs="Times New Roman"/>
                <w:color w:val="000000" w:themeColor="text1"/>
                <w:sz w:val="20"/>
                <w:szCs w:val="20"/>
                <w:vertAlign w:val="superscript"/>
                <w:lang w:eastAsia="ru-RU"/>
              </w:rPr>
              <w:t>2</w:t>
            </w:r>
          </w:p>
          <w:p w:rsidR="00E72652" w:rsidRPr="00E27EC3" w:rsidRDefault="00E72652" w:rsidP="00E72652">
            <w:pPr>
              <w:widowControl w:val="0"/>
              <w:ind w:left="-57" w:right="-57"/>
              <w:jc w:val="center"/>
              <w:rPr>
                <w:rFonts w:eastAsia="Times New Roman" w:cs="Times New Roman"/>
                <w:color w:val="000000" w:themeColor="text1"/>
                <w:spacing w:val="-3"/>
                <w:sz w:val="20"/>
                <w:szCs w:val="20"/>
                <w:lang w:eastAsia="ru-RU"/>
              </w:rPr>
            </w:pPr>
            <w:r w:rsidRPr="00E27EC3">
              <w:rPr>
                <w:rFonts w:eastAsia="Times New Roman" w:cs="Times New Roman"/>
                <w:color w:val="000000" w:themeColor="text1"/>
                <w:sz w:val="20"/>
                <w:szCs w:val="20"/>
                <w:lang w:eastAsia="ru-RU"/>
              </w:rPr>
              <w:t xml:space="preserve">общей </w:t>
            </w:r>
            <w:r w:rsidRPr="00E27EC3">
              <w:rPr>
                <w:rFonts w:eastAsia="Times New Roman" w:cs="Times New Roman"/>
                <w:color w:val="000000" w:themeColor="text1"/>
                <w:spacing w:val="-3"/>
                <w:sz w:val="20"/>
                <w:szCs w:val="20"/>
                <w:lang w:eastAsia="ru-RU"/>
              </w:rPr>
              <w:t>площади</w:t>
            </w:r>
          </w:p>
        </w:tc>
        <w:tc>
          <w:tcPr>
            <w:tcW w:w="2977" w:type="dxa"/>
            <w:tcBorders>
              <w:top w:val="single" w:sz="4" w:space="0" w:color="auto"/>
              <w:left w:val="single" w:sz="2" w:space="0" w:color="auto"/>
              <w:bottom w:val="single" w:sz="4" w:space="0" w:color="auto"/>
              <w:right w:val="single" w:sz="2" w:space="0" w:color="auto"/>
            </w:tcBorders>
          </w:tcPr>
          <w:p w:rsidR="00E72652" w:rsidRPr="00E27EC3" w:rsidRDefault="00E72652" w:rsidP="000E6CB3">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По заданию</w:t>
            </w:r>
          </w:p>
          <w:p w:rsidR="00E72652" w:rsidRPr="00E27EC3" w:rsidRDefault="00E72652" w:rsidP="0055180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на проектирование</w:t>
            </w:r>
          </w:p>
        </w:tc>
        <w:tc>
          <w:tcPr>
            <w:tcW w:w="3118" w:type="dxa"/>
            <w:tcBorders>
              <w:top w:val="single" w:sz="4" w:space="0" w:color="auto"/>
              <w:left w:val="single" w:sz="2" w:space="0" w:color="auto"/>
              <w:right w:val="single" w:sz="2" w:space="0" w:color="auto"/>
            </w:tcBorders>
          </w:tcPr>
          <w:p w:rsidR="00E72652" w:rsidRPr="00E27EC3" w:rsidRDefault="00E72652" w:rsidP="00551806">
            <w:pPr>
              <w:widowControl w:val="0"/>
              <w:jc w:val="left"/>
              <w:rPr>
                <w:rFonts w:eastAsia="Times New Roman" w:cs="Times New Roman"/>
                <w:color w:val="000000" w:themeColor="text1"/>
                <w:sz w:val="20"/>
                <w:szCs w:val="20"/>
                <w:lang w:eastAsia="ru-RU"/>
              </w:rPr>
            </w:pPr>
          </w:p>
        </w:tc>
        <w:tc>
          <w:tcPr>
            <w:tcW w:w="5419" w:type="dxa"/>
            <w:vMerge/>
            <w:tcBorders>
              <w:left w:val="single" w:sz="2" w:space="0" w:color="auto"/>
              <w:right w:val="single" w:sz="2" w:space="0" w:color="auto"/>
            </w:tcBorders>
          </w:tcPr>
          <w:p w:rsidR="00E72652" w:rsidRPr="00E27EC3" w:rsidRDefault="00E72652" w:rsidP="00551806">
            <w:pPr>
              <w:widowControl w:val="0"/>
              <w:ind w:right="57"/>
              <w:rPr>
                <w:rFonts w:eastAsia="Times New Roman" w:cs="Times New Roman"/>
                <w:color w:val="000000" w:themeColor="text1"/>
                <w:sz w:val="20"/>
                <w:szCs w:val="20"/>
                <w:lang w:eastAsia="ru-RU"/>
              </w:rPr>
            </w:pPr>
          </w:p>
        </w:tc>
      </w:tr>
      <w:tr w:rsidR="00E27EC3" w:rsidRPr="00E27EC3" w:rsidTr="008F711F">
        <w:trPr>
          <w:trHeight w:val="295"/>
          <w:jc w:val="center"/>
        </w:trPr>
        <w:tc>
          <w:tcPr>
            <w:tcW w:w="15546" w:type="dxa"/>
            <w:gridSpan w:val="5"/>
            <w:tcBorders>
              <w:top w:val="single" w:sz="4" w:space="0" w:color="auto"/>
              <w:left w:val="single" w:sz="2" w:space="0" w:color="auto"/>
              <w:bottom w:val="single" w:sz="4" w:space="0" w:color="auto"/>
              <w:right w:val="single" w:sz="2" w:space="0" w:color="auto"/>
            </w:tcBorders>
            <w:vAlign w:val="center"/>
          </w:tcPr>
          <w:p w:rsidR="002330D1" w:rsidRPr="00E27EC3" w:rsidRDefault="002330D1" w:rsidP="008F711F">
            <w:pPr>
              <w:widowControl w:val="0"/>
              <w:ind w:right="57"/>
              <w:jc w:val="center"/>
              <w:rPr>
                <w:rFonts w:eastAsia="Times New Roman" w:cs="Times New Roman"/>
                <w:color w:val="000000" w:themeColor="text1"/>
                <w:sz w:val="20"/>
                <w:szCs w:val="20"/>
                <w:lang w:eastAsia="ru-RU"/>
              </w:rPr>
            </w:pPr>
            <w:r w:rsidRPr="00E27EC3">
              <w:rPr>
                <w:rFonts w:eastAsia="Times New Roman" w:cs="Times New Roman"/>
                <w:b/>
                <w:bCs/>
                <w:color w:val="000000" w:themeColor="text1"/>
                <w:sz w:val="20"/>
                <w:szCs w:val="20"/>
                <w:lang w:eastAsia="ru-RU"/>
              </w:rPr>
              <w:t>V. Торговля и общественное питание</w:t>
            </w:r>
          </w:p>
        </w:tc>
      </w:tr>
      <w:tr w:rsidR="00E27EC3" w:rsidRPr="00E27EC3" w:rsidTr="008F711F">
        <w:trPr>
          <w:trHeight w:val="217"/>
          <w:jc w:val="center"/>
        </w:trPr>
        <w:tc>
          <w:tcPr>
            <w:tcW w:w="2756" w:type="dxa"/>
            <w:tcBorders>
              <w:top w:val="single" w:sz="4" w:space="0" w:color="auto"/>
              <w:left w:val="single" w:sz="2" w:space="0" w:color="auto"/>
              <w:bottom w:val="single" w:sz="4" w:space="0" w:color="auto"/>
              <w:right w:val="single" w:sz="2" w:space="0" w:color="auto"/>
            </w:tcBorders>
          </w:tcPr>
          <w:p w:rsidR="008F711F" w:rsidRPr="00E27EC3" w:rsidRDefault="008F711F" w:rsidP="00551806">
            <w:pPr>
              <w:widowControl w:val="0"/>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Магазины, </w:t>
            </w:r>
          </w:p>
          <w:p w:rsidR="008F711F" w:rsidRPr="00E27EC3" w:rsidRDefault="008F711F" w:rsidP="00551806">
            <w:pPr>
              <w:widowControl w:val="0"/>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торговые центры</w:t>
            </w:r>
          </w:p>
          <w:p w:rsidR="008F711F" w:rsidRPr="00E27EC3" w:rsidRDefault="008F711F" w:rsidP="00551806">
            <w:pPr>
              <w:widowControl w:val="0"/>
              <w:rPr>
                <w:rFonts w:eastAsia="Times New Roman" w:cs="Times New Roman"/>
                <w:color w:val="000000" w:themeColor="text1"/>
                <w:sz w:val="20"/>
                <w:szCs w:val="20"/>
                <w:lang w:eastAsia="ru-RU"/>
              </w:rPr>
            </w:pPr>
          </w:p>
          <w:p w:rsidR="008F711F" w:rsidRPr="00E27EC3" w:rsidRDefault="008F711F" w:rsidP="00551806">
            <w:pPr>
              <w:widowControl w:val="0"/>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в том числе:</w:t>
            </w:r>
          </w:p>
        </w:tc>
        <w:tc>
          <w:tcPr>
            <w:tcW w:w="1276" w:type="dxa"/>
            <w:tcBorders>
              <w:top w:val="single" w:sz="2" w:space="0" w:color="auto"/>
              <w:left w:val="single" w:sz="2" w:space="0" w:color="auto"/>
              <w:bottom w:val="single" w:sz="2" w:space="0" w:color="auto"/>
              <w:right w:val="single" w:sz="2" w:space="0" w:color="auto"/>
            </w:tcBorders>
            <w:vAlign w:val="center"/>
          </w:tcPr>
          <w:p w:rsidR="008F711F" w:rsidRPr="00E27EC3" w:rsidRDefault="008F711F" w:rsidP="00137228">
            <w:pPr>
              <w:widowControl w:val="0"/>
              <w:ind w:left="-57" w:right="-57"/>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м</w:t>
            </w:r>
            <w:r w:rsidRPr="00E27EC3">
              <w:rPr>
                <w:rFonts w:eastAsia="Times New Roman" w:cs="Times New Roman"/>
                <w:color w:val="000000" w:themeColor="text1"/>
                <w:sz w:val="20"/>
                <w:szCs w:val="20"/>
                <w:vertAlign w:val="superscript"/>
                <w:lang w:eastAsia="ru-RU"/>
              </w:rPr>
              <w:t>2</w:t>
            </w:r>
            <w:r w:rsidRPr="00E27EC3">
              <w:rPr>
                <w:rFonts w:eastAsia="Times New Roman" w:cs="Times New Roman"/>
                <w:color w:val="000000" w:themeColor="text1"/>
                <w:sz w:val="20"/>
                <w:szCs w:val="20"/>
                <w:lang w:eastAsia="ru-RU"/>
              </w:rPr>
              <w:t xml:space="preserve"> торг. </w:t>
            </w:r>
            <w:r w:rsidRPr="00E27EC3">
              <w:rPr>
                <w:rFonts w:eastAsia="Times New Roman" w:cs="Times New Roman"/>
                <w:color w:val="000000" w:themeColor="text1"/>
                <w:spacing w:val="-4"/>
                <w:sz w:val="20"/>
                <w:szCs w:val="20"/>
                <w:lang w:eastAsia="ru-RU"/>
              </w:rPr>
              <w:t>площади</w:t>
            </w:r>
          </w:p>
        </w:tc>
        <w:tc>
          <w:tcPr>
            <w:tcW w:w="2977" w:type="dxa"/>
            <w:tcBorders>
              <w:top w:val="single" w:sz="4" w:space="0" w:color="auto"/>
              <w:left w:val="single" w:sz="2" w:space="0" w:color="auto"/>
              <w:bottom w:val="single" w:sz="4" w:space="0" w:color="auto"/>
              <w:right w:val="single" w:sz="2" w:space="0" w:color="auto"/>
            </w:tcBorders>
            <w:vAlign w:val="center"/>
          </w:tcPr>
          <w:p w:rsidR="008F711F" w:rsidRPr="00E27EC3" w:rsidRDefault="008F711F" w:rsidP="008F711F">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300</w:t>
            </w:r>
          </w:p>
        </w:tc>
        <w:tc>
          <w:tcPr>
            <w:tcW w:w="3118" w:type="dxa"/>
            <w:vMerge w:val="restart"/>
            <w:tcBorders>
              <w:top w:val="single" w:sz="4" w:space="0" w:color="auto"/>
              <w:left w:val="single" w:sz="2" w:space="0" w:color="auto"/>
              <w:right w:val="single" w:sz="2" w:space="0" w:color="auto"/>
            </w:tcBorders>
          </w:tcPr>
          <w:p w:rsidR="008F711F" w:rsidRPr="00E27EC3" w:rsidRDefault="008F711F" w:rsidP="00551806">
            <w:pPr>
              <w:widowControl w:val="0"/>
              <w:ind w:right="28"/>
              <w:rPr>
                <w:rFonts w:eastAsia="Times New Roman" w:cs="Times New Roman"/>
                <w:color w:val="000000" w:themeColor="text1"/>
                <w:spacing w:val="-4"/>
                <w:sz w:val="20"/>
                <w:szCs w:val="20"/>
                <w:lang w:eastAsia="ru-RU"/>
              </w:rPr>
            </w:pPr>
            <w:r w:rsidRPr="00E27EC3">
              <w:rPr>
                <w:rFonts w:eastAsia="Times New Roman" w:cs="Times New Roman"/>
                <w:color w:val="000000" w:themeColor="text1"/>
                <w:spacing w:val="-4"/>
                <w:sz w:val="20"/>
                <w:szCs w:val="20"/>
                <w:lang w:eastAsia="ru-RU"/>
              </w:rPr>
              <w:t>Торговые центры с числом жителей, тыс. чел.:</w:t>
            </w:r>
          </w:p>
          <w:p w:rsidR="008F711F" w:rsidRPr="00E27EC3" w:rsidRDefault="008F711F" w:rsidP="00551806">
            <w:pPr>
              <w:widowControl w:val="0"/>
              <w:rPr>
                <w:rFonts w:eastAsia="Times New Roman" w:cs="Times New Roman"/>
                <w:color w:val="000000" w:themeColor="text1"/>
                <w:spacing w:val="-4"/>
                <w:sz w:val="20"/>
                <w:szCs w:val="20"/>
                <w:lang w:eastAsia="ru-RU"/>
              </w:rPr>
            </w:pPr>
            <w:r w:rsidRPr="00E27EC3">
              <w:rPr>
                <w:rFonts w:eastAsia="Times New Roman" w:cs="Times New Roman"/>
                <w:color w:val="000000" w:themeColor="text1"/>
                <w:spacing w:val="-4"/>
                <w:sz w:val="20"/>
                <w:szCs w:val="20"/>
                <w:lang w:eastAsia="ru-RU"/>
              </w:rPr>
              <w:t>до 1 – 0,1 – 0,2 га;</w:t>
            </w:r>
          </w:p>
          <w:p w:rsidR="008F711F" w:rsidRPr="00E27EC3" w:rsidRDefault="008F711F" w:rsidP="00551806">
            <w:pPr>
              <w:widowControl w:val="0"/>
              <w:rPr>
                <w:rFonts w:eastAsia="Times New Roman" w:cs="Times New Roman"/>
                <w:color w:val="000000" w:themeColor="text1"/>
                <w:spacing w:val="-4"/>
                <w:sz w:val="20"/>
                <w:szCs w:val="20"/>
                <w:lang w:eastAsia="ru-RU"/>
              </w:rPr>
            </w:pPr>
            <w:r w:rsidRPr="00E27EC3">
              <w:rPr>
                <w:rFonts w:eastAsia="Times New Roman" w:cs="Times New Roman"/>
                <w:color w:val="000000" w:themeColor="text1"/>
                <w:spacing w:val="-4"/>
                <w:sz w:val="20"/>
                <w:szCs w:val="20"/>
                <w:lang w:eastAsia="ru-RU"/>
              </w:rPr>
              <w:t>от 1 до 3 – 0,2 – 0,4 га;</w:t>
            </w:r>
          </w:p>
          <w:p w:rsidR="008F711F" w:rsidRPr="00E27EC3" w:rsidRDefault="008F711F" w:rsidP="00551806">
            <w:pPr>
              <w:widowControl w:val="0"/>
              <w:jc w:val="left"/>
              <w:rPr>
                <w:rFonts w:eastAsia="Times New Roman" w:cs="Times New Roman"/>
                <w:color w:val="000000" w:themeColor="text1"/>
                <w:spacing w:val="-4"/>
                <w:sz w:val="20"/>
                <w:szCs w:val="20"/>
                <w:lang w:eastAsia="ru-RU"/>
              </w:rPr>
            </w:pPr>
            <w:r w:rsidRPr="00E27EC3">
              <w:rPr>
                <w:rFonts w:eastAsia="Times New Roman" w:cs="Times New Roman"/>
                <w:color w:val="000000" w:themeColor="text1"/>
                <w:spacing w:val="-4"/>
                <w:sz w:val="20"/>
                <w:szCs w:val="20"/>
                <w:lang w:eastAsia="ru-RU"/>
              </w:rPr>
              <w:t>от 3 до 4 – 0,4 – 0,6 га;</w:t>
            </w:r>
          </w:p>
          <w:p w:rsidR="008F711F" w:rsidRPr="00E27EC3" w:rsidRDefault="008F711F" w:rsidP="00551806">
            <w:pPr>
              <w:widowControl w:val="0"/>
              <w:rPr>
                <w:rFonts w:eastAsia="Times New Roman" w:cs="Times New Roman"/>
                <w:color w:val="000000" w:themeColor="text1"/>
                <w:spacing w:val="-4"/>
                <w:sz w:val="20"/>
                <w:szCs w:val="20"/>
                <w:lang w:eastAsia="ru-RU"/>
              </w:rPr>
            </w:pPr>
            <w:r w:rsidRPr="00E27EC3">
              <w:rPr>
                <w:rFonts w:eastAsia="Times New Roman" w:cs="Times New Roman"/>
                <w:color w:val="000000" w:themeColor="text1"/>
                <w:spacing w:val="-4"/>
                <w:sz w:val="20"/>
                <w:szCs w:val="20"/>
                <w:lang w:eastAsia="ru-RU"/>
              </w:rPr>
              <w:t>от 5 до 6 – 0,6 – 1,0 га;</w:t>
            </w:r>
          </w:p>
          <w:p w:rsidR="008F711F" w:rsidRPr="00E27EC3" w:rsidRDefault="008F711F" w:rsidP="00551806">
            <w:pPr>
              <w:widowControl w:val="0"/>
              <w:rPr>
                <w:rFonts w:eastAsia="Times New Roman" w:cs="Times New Roman"/>
                <w:color w:val="000000" w:themeColor="text1"/>
                <w:sz w:val="20"/>
                <w:szCs w:val="20"/>
                <w:lang w:eastAsia="ru-RU"/>
              </w:rPr>
            </w:pPr>
            <w:r w:rsidRPr="00E27EC3">
              <w:rPr>
                <w:rFonts w:eastAsia="Times New Roman" w:cs="Times New Roman"/>
                <w:color w:val="000000" w:themeColor="text1"/>
                <w:spacing w:val="-4"/>
                <w:sz w:val="20"/>
                <w:szCs w:val="20"/>
                <w:lang w:eastAsia="ru-RU"/>
              </w:rPr>
              <w:t>от 7 до 10 – 1,0 – 1,2 га.</w:t>
            </w:r>
          </w:p>
          <w:p w:rsidR="008F711F" w:rsidRPr="00E27EC3" w:rsidRDefault="008F711F" w:rsidP="00551806">
            <w:pPr>
              <w:widowControl w:val="0"/>
              <w:rPr>
                <w:rFonts w:eastAsia="Times New Roman" w:cs="Times New Roman"/>
                <w:color w:val="000000" w:themeColor="text1"/>
                <w:spacing w:val="-4"/>
                <w:sz w:val="20"/>
                <w:szCs w:val="20"/>
                <w:lang w:eastAsia="ru-RU"/>
              </w:rPr>
            </w:pPr>
            <w:r w:rsidRPr="00E27EC3">
              <w:rPr>
                <w:rFonts w:eastAsia="Times New Roman" w:cs="Times New Roman"/>
                <w:color w:val="000000" w:themeColor="text1"/>
                <w:spacing w:val="-4"/>
                <w:sz w:val="20"/>
                <w:szCs w:val="20"/>
                <w:lang w:eastAsia="ru-RU"/>
              </w:rPr>
              <w:t>Предприятия торговли, м</w:t>
            </w:r>
            <w:r w:rsidRPr="00E27EC3">
              <w:rPr>
                <w:rFonts w:eastAsia="Times New Roman" w:cs="Times New Roman"/>
                <w:color w:val="000000" w:themeColor="text1"/>
                <w:spacing w:val="-4"/>
                <w:sz w:val="20"/>
                <w:szCs w:val="20"/>
                <w:vertAlign w:val="superscript"/>
                <w:lang w:eastAsia="ru-RU"/>
              </w:rPr>
              <w:t>2</w:t>
            </w:r>
            <w:r w:rsidRPr="00E27EC3">
              <w:rPr>
                <w:rFonts w:eastAsia="Times New Roman" w:cs="Times New Roman"/>
                <w:color w:val="000000" w:themeColor="text1"/>
                <w:spacing w:val="-4"/>
                <w:sz w:val="20"/>
                <w:szCs w:val="20"/>
                <w:lang w:eastAsia="ru-RU"/>
              </w:rPr>
              <w:t xml:space="preserve"> торговой площади:</w:t>
            </w:r>
          </w:p>
          <w:p w:rsidR="008F711F" w:rsidRPr="00E27EC3" w:rsidRDefault="008F711F" w:rsidP="00551806">
            <w:pPr>
              <w:widowControl w:val="0"/>
              <w:rPr>
                <w:rFonts w:eastAsia="Times New Roman" w:cs="Times New Roman"/>
                <w:color w:val="000000" w:themeColor="text1"/>
                <w:spacing w:val="-4"/>
                <w:sz w:val="20"/>
                <w:szCs w:val="20"/>
                <w:lang w:eastAsia="ru-RU"/>
              </w:rPr>
            </w:pPr>
            <w:r w:rsidRPr="00E27EC3">
              <w:rPr>
                <w:rFonts w:eastAsia="Times New Roman" w:cs="Times New Roman"/>
                <w:color w:val="000000" w:themeColor="text1"/>
                <w:spacing w:val="-4"/>
                <w:sz w:val="20"/>
                <w:szCs w:val="20"/>
                <w:lang w:eastAsia="ru-RU"/>
              </w:rPr>
              <w:t>до 250 – 0,08 га на 100 м</w:t>
            </w:r>
            <w:r w:rsidRPr="00E27EC3">
              <w:rPr>
                <w:rFonts w:eastAsia="Times New Roman" w:cs="Times New Roman"/>
                <w:color w:val="000000" w:themeColor="text1"/>
                <w:spacing w:val="-4"/>
                <w:sz w:val="20"/>
                <w:szCs w:val="20"/>
                <w:vertAlign w:val="superscript"/>
                <w:lang w:eastAsia="ru-RU"/>
              </w:rPr>
              <w:t>2</w:t>
            </w:r>
            <w:r w:rsidRPr="00E27EC3">
              <w:rPr>
                <w:rFonts w:eastAsia="Times New Roman" w:cs="Times New Roman"/>
                <w:color w:val="000000" w:themeColor="text1"/>
                <w:spacing w:val="-4"/>
                <w:sz w:val="20"/>
                <w:szCs w:val="20"/>
                <w:lang w:eastAsia="ru-RU"/>
              </w:rPr>
              <w:t>;</w:t>
            </w:r>
          </w:p>
          <w:p w:rsidR="008F711F" w:rsidRPr="00E27EC3" w:rsidRDefault="008F711F" w:rsidP="00054C7D">
            <w:pPr>
              <w:widowControl w:val="0"/>
              <w:rPr>
                <w:rFonts w:eastAsia="Times New Roman" w:cs="Times New Roman"/>
                <w:color w:val="000000" w:themeColor="text1"/>
                <w:spacing w:val="-4"/>
                <w:sz w:val="20"/>
                <w:szCs w:val="20"/>
                <w:lang w:eastAsia="ru-RU"/>
              </w:rPr>
            </w:pPr>
            <w:r w:rsidRPr="00E27EC3">
              <w:rPr>
                <w:rFonts w:eastAsia="Times New Roman" w:cs="Times New Roman"/>
                <w:color w:val="000000" w:themeColor="text1"/>
                <w:spacing w:val="-4"/>
                <w:sz w:val="20"/>
                <w:szCs w:val="20"/>
                <w:lang w:eastAsia="ru-RU"/>
              </w:rPr>
              <w:t>от 250 до 650 – 0,08 – 0,06 м</w:t>
            </w:r>
            <w:r w:rsidRPr="00E27EC3">
              <w:rPr>
                <w:rFonts w:eastAsia="Times New Roman" w:cs="Times New Roman"/>
                <w:color w:val="000000" w:themeColor="text1"/>
                <w:spacing w:val="-4"/>
                <w:sz w:val="20"/>
                <w:szCs w:val="20"/>
                <w:vertAlign w:val="superscript"/>
                <w:lang w:eastAsia="ru-RU"/>
              </w:rPr>
              <w:t>2</w:t>
            </w:r>
            <w:r w:rsidRPr="00E27EC3">
              <w:rPr>
                <w:rFonts w:eastAsia="Times New Roman" w:cs="Times New Roman"/>
                <w:color w:val="000000" w:themeColor="text1"/>
                <w:spacing w:val="-4"/>
                <w:sz w:val="20"/>
                <w:szCs w:val="20"/>
                <w:lang w:eastAsia="ru-RU"/>
              </w:rPr>
              <w:t>;</w:t>
            </w:r>
          </w:p>
          <w:p w:rsidR="008F711F" w:rsidRPr="00E27EC3" w:rsidRDefault="008F711F" w:rsidP="00054C7D">
            <w:pPr>
              <w:widowControl w:val="0"/>
              <w:rPr>
                <w:rFonts w:eastAsia="Times New Roman" w:cs="Times New Roman"/>
                <w:color w:val="000000" w:themeColor="text1"/>
                <w:spacing w:val="-4"/>
                <w:sz w:val="20"/>
                <w:szCs w:val="20"/>
                <w:lang w:eastAsia="ru-RU"/>
              </w:rPr>
            </w:pPr>
            <w:r w:rsidRPr="00E27EC3">
              <w:rPr>
                <w:rFonts w:eastAsia="Times New Roman" w:cs="Times New Roman"/>
                <w:color w:val="000000" w:themeColor="text1"/>
                <w:spacing w:val="-4"/>
                <w:sz w:val="20"/>
                <w:szCs w:val="20"/>
                <w:lang w:eastAsia="ru-RU"/>
              </w:rPr>
              <w:t>от 650 до 1500 – 0,06 – 0,04 м</w:t>
            </w:r>
            <w:r w:rsidRPr="00E27EC3">
              <w:rPr>
                <w:rFonts w:eastAsia="Times New Roman" w:cs="Times New Roman"/>
                <w:color w:val="000000" w:themeColor="text1"/>
                <w:spacing w:val="-4"/>
                <w:sz w:val="20"/>
                <w:szCs w:val="20"/>
                <w:vertAlign w:val="superscript"/>
                <w:lang w:eastAsia="ru-RU"/>
              </w:rPr>
              <w:t>2</w:t>
            </w:r>
            <w:r w:rsidRPr="00E27EC3">
              <w:rPr>
                <w:rFonts w:eastAsia="Times New Roman" w:cs="Times New Roman"/>
                <w:color w:val="000000" w:themeColor="text1"/>
                <w:spacing w:val="-4"/>
                <w:sz w:val="20"/>
                <w:szCs w:val="20"/>
                <w:lang w:eastAsia="ru-RU"/>
              </w:rPr>
              <w:t>;</w:t>
            </w:r>
          </w:p>
          <w:p w:rsidR="008F711F" w:rsidRPr="00E27EC3" w:rsidRDefault="008F711F" w:rsidP="00054C7D">
            <w:pPr>
              <w:widowControl w:val="0"/>
              <w:jc w:val="left"/>
              <w:rPr>
                <w:rFonts w:eastAsia="Times New Roman" w:cs="Times New Roman"/>
                <w:color w:val="000000" w:themeColor="text1"/>
                <w:spacing w:val="-4"/>
                <w:sz w:val="20"/>
                <w:szCs w:val="20"/>
                <w:lang w:eastAsia="ru-RU"/>
              </w:rPr>
            </w:pPr>
            <w:r w:rsidRPr="00E27EC3">
              <w:rPr>
                <w:rFonts w:eastAsia="Times New Roman" w:cs="Times New Roman"/>
                <w:color w:val="000000" w:themeColor="text1"/>
                <w:spacing w:val="-4"/>
                <w:sz w:val="20"/>
                <w:szCs w:val="20"/>
                <w:lang w:eastAsia="ru-RU"/>
              </w:rPr>
              <w:t>от 1500 до 3500 – 0,04 – 0,02 м</w:t>
            </w:r>
            <w:r w:rsidRPr="00E27EC3">
              <w:rPr>
                <w:rFonts w:eastAsia="Times New Roman" w:cs="Times New Roman"/>
                <w:color w:val="000000" w:themeColor="text1"/>
                <w:spacing w:val="-4"/>
                <w:sz w:val="20"/>
                <w:szCs w:val="20"/>
                <w:vertAlign w:val="superscript"/>
                <w:lang w:eastAsia="ru-RU"/>
              </w:rPr>
              <w:t>2</w:t>
            </w:r>
            <w:r w:rsidRPr="00E27EC3">
              <w:rPr>
                <w:rFonts w:eastAsia="Times New Roman" w:cs="Times New Roman"/>
                <w:color w:val="000000" w:themeColor="text1"/>
                <w:spacing w:val="-4"/>
                <w:sz w:val="20"/>
                <w:szCs w:val="20"/>
                <w:lang w:eastAsia="ru-RU"/>
              </w:rPr>
              <w:t>;</w:t>
            </w:r>
          </w:p>
          <w:p w:rsidR="008F711F" w:rsidRPr="00E27EC3" w:rsidRDefault="008F711F" w:rsidP="00054C7D">
            <w:pPr>
              <w:widowControl w:val="0"/>
              <w:rPr>
                <w:rFonts w:eastAsia="Times New Roman" w:cs="Times New Roman"/>
                <w:color w:val="000000" w:themeColor="text1"/>
                <w:spacing w:val="-4"/>
                <w:sz w:val="20"/>
                <w:szCs w:val="20"/>
                <w:lang w:eastAsia="ru-RU"/>
              </w:rPr>
            </w:pPr>
            <w:r w:rsidRPr="00E27EC3">
              <w:rPr>
                <w:rFonts w:eastAsia="Times New Roman" w:cs="Times New Roman"/>
                <w:color w:val="000000" w:themeColor="text1"/>
                <w:spacing w:val="-4"/>
                <w:sz w:val="20"/>
                <w:szCs w:val="20"/>
                <w:lang w:eastAsia="ru-RU"/>
              </w:rPr>
              <w:t>свыше 3500 – 0,02 м</w:t>
            </w:r>
            <w:r w:rsidRPr="00E27EC3">
              <w:rPr>
                <w:rFonts w:eastAsia="Times New Roman" w:cs="Times New Roman"/>
                <w:color w:val="000000" w:themeColor="text1"/>
                <w:spacing w:val="-4"/>
                <w:sz w:val="20"/>
                <w:szCs w:val="20"/>
                <w:vertAlign w:val="superscript"/>
                <w:lang w:eastAsia="ru-RU"/>
              </w:rPr>
              <w:t>2</w:t>
            </w:r>
            <w:r w:rsidRPr="00E27EC3">
              <w:rPr>
                <w:rFonts w:eastAsia="Times New Roman" w:cs="Times New Roman"/>
                <w:color w:val="000000" w:themeColor="text1"/>
                <w:spacing w:val="-4"/>
                <w:sz w:val="20"/>
                <w:szCs w:val="20"/>
                <w:lang w:eastAsia="ru-RU"/>
              </w:rPr>
              <w:t>.</w:t>
            </w:r>
          </w:p>
          <w:p w:rsidR="008F711F" w:rsidRPr="00E27EC3" w:rsidRDefault="008F711F" w:rsidP="00054C7D">
            <w:pPr>
              <w:widowControl w:val="0"/>
              <w:rPr>
                <w:rFonts w:eastAsia="Times New Roman" w:cs="Times New Roman"/>
                <w:color w:val="000000" w:themeColor="text1"/>
                <w:sz w:val="20"/>
                <w:szCs w:val="20"/>
                <w:lang w:eastAsia="ru-RU"/>
              </w:rPr>
            </w:pPr>
          </w:p>
        </w:tc>
        <w:tc>
          <w:tcPr>
            <w:tcW w:w="5419" w:type="dxa"/>
            <w:vMerge w:val="restart"/>
            <w:tcBorders>
              <w:top w:val="single" w:sz="4" w:space="0" w:color="auto"/>
              <w:left w:val="single" w:sz="2" w:space="0" w:color="auto"/>
              <w:right w:val="single" w:sz="2" w:space="0" w:color="auto"/>
            </w:tcBorders>
          </w:tcPr>
          <w:p w:rsidR="008F711F" w:rsidRPr="00E27EC3" w:rsidRDefault="008F711F" w:rsidP="00551806">
            <w:pPr>
              <w:widowControl w:val="0"/>
              <w:ind w:right="57"/>
              <w:rPr>
                <w:rFonts w:eastAsia="Times New Roman" w:cs="Times New Roman"/>
                <w:color w:val="000000" w:themeColor="text1"/>
                <w:sz w:val="20"/>
                <w:szCs w:val="20"/>
                <w:lang w:eastAsia="ru-RU"/>
              </w:rPr>
            </w:pPr>
          </w:p>
          <w:p w:rsidR="008F711F" w:rsidRPr="00E27EC3" w:rsidRDefault="008F711F" w:rsidP="00551806">
            <w:pPr>
              <w:widowControl w:val="0"/>
              <w:ind w:right="57"/>
              <w:rPr>
                <w:rFonts w:eastAsia="Times New Roman" w:cs="Times New Roman"/>
                <w:color w:val="000000" w:themeColor="text1"/>
                <w:spacing w:val="-2"/>
                <w:sz w:val="20"/>
                <w:szCs w:val="20"/>
                <w:lang w:eastAsia="ru-RU"/>
              </w:rPr>
            </w:pPr>
            <w:r w:rsidRPr="00E27EC3">
              <w:rPr>
                <w:rFonts w:eastAsia="Times New Roman" w:cs="Times New Roman"/>
                <w:color w:val="000000" w:themeColor="text1"/>
                <w:sz w:val="20"/>
                <w:szCs w:val="20"/>
                <w:lang w:eastAsia="ru-RU"/>
              </w:rPr>
              <w:t>В садоводческих объединениях продовольственные магазины следует преду</w:t>
            </w:r>
            <w:r w:rsidRPr="00E27EC3">
              <w:rPr>
                <w:rFonts w:eastAsia="Times New Roman" w:cs="Times New Roman"/>
                <w:color w:val="000000" w:themeColor="text1"/>
                <w:spacing w:val="-2"/>
                <w:sz w:val="20"/>
                <w:szCs w:val="20"/>
                <w:lang w:eastAsia="ru-RU"/>
              </w:rPr>
              <w:t>сматривать из</w:t>
            </w:r>
            <w:r w:rsidRPr="00E27EC3">
              <w:rPr>
                <w:rFonts w:eastAsia="Times New Roman" w:cs="Times New Roman"/>
                <w:color w:val="000000" w:themeColor="text1"/>
                <w:sz w:val="20"/>
                <w:szCs w:val="20"/>
                <w:lang w:eastAsia="ru-RU"/>
              </w:rPr>
              <w:t xml:space="preserve"> </w:t>
            </w:r>
            <w:r w:rsidRPr="00E27EC3">
              <w:rPr>
                <w:rFonts w:eastAsia="Times New Roman" w:cs="Times New Roman"/>
                <w:color w:val="000000" w:themeColor="text1"/>
                <w:spacing w:val="-2"/>
                <w:sz w:val="20"/>
                <w:szCs w:val="20"/>
                <w:lang w:eastAsia="ru-RU"/>
              </w:rPr>
              <w:t>расчёта 80 м</w:t>
            </w:r>
            <w:r w:rsidRPr="00E27EC3">
              <w:rPr>
                <w:rFonts w:eastAsia="Times New Roman" w:cs="Times New Roman"/>
                <w:color w:val="000000" w:themeColor="text1"/>
                <w:spacing w:val="-2"/>
                <w:sz w:val="20"/>
                <w:szCs w:val="20"/>
                <w:vertAlign w:val="superscript"/>
                <w:lang w:eastAsia="ru-RU"/>
              </w:rPr>
              <w:t>2</w:t>
            </w:r>
            <w:r w:rsidRPr="00E27EC3">
              <w:rPr>
                <w:rFonts w:eastAsia="Times New Roman" w:cs="Times New Roman"/>
                <w:color w:val="000000" w:themeColor="text1"/>
                <w:spacing w:val="-2"/>
                <w:sz w:val="20"/>
                <w:szCs w:val="20"/>
                <w:lang w:eastAsia="ru-RU"/>
              </w:rPr>
              <w:t xml:space="preserve"> торговой площади на 1000 чел.</w:t>
            </w:r>
          </w:p>
          <w:p w:rsidR="008F711F" w:rsidRPr="00E27EC3" w:rsidRDefault="008F711F" w:rsidP="00551806">
            <w:pPr>
              <w:widowControl w:val="0"/>
              <w:ind w:right="57"/>
              <w:rPr>
                <w:rFonts w:eastAsia="Times New Roman" w:cs="Times New Roman"/>
                <w:color w:val="000000" w:themeColor="text1"/>
                <w:sz w:val="20"/>
                <w:szCs w:val="20"/>
                <w:lang w:eastAsia="ru-RU"/>
              </w:rPr>
            </w:pPr>
          </w:p>
          <w:p w:rsidR="008F711F" w:rsidRPr="00E27EC3" w:rsidRDefault="008F711F" w:rsidP="00551806">
            <w:pPr>
              <w:widowControl w:val="0"/>
              <w:ind w:right="57"/>
              <w:rPr>
                <w:rFonts w:eastAsia="Times New Roman" w:cs="Times New Roman"/>
                <w:color w:val="000000" w:themeColor="text1"/>
                <w:sz w:val="20"/>
                <w:szCs w:val="20"/>
                <w:lang w:eastAsia="ru-RU"/>
              </w:rPr>
            </w:pPr>
          </w:p>
          <w:p w:rsidR="008F711F" w:rsidRPr="00E27EC3" w:rsidRDefault="008F711F" w:rsidP="00551806">
            <w:pPr>
              <w:widowControl w:val="0"/>
              <w:ind w:right="57"/>
              <w:rPr>
                <w:rFonts w:eastAsia="Times New Roman" w:cs="Times New Roman"/>
                <w:color w:val="000000" w:themeColor="text1"/>
                <w:sz w:val="20"/>
                <w:szCs w:val="20"/>
                <w:lang w:eastAsia="ru-RU"/>
              </w:rPr>
            </w:pPr>
          </w:p>
          <w:p w:rsidR="008F711F" w:rsidRPr="00E27EC3" w:rsidRDefault="008F711F" w:rsidP="00551806">
            <w:pPr>
              <w:widowControl w:val="0"/>
              <w:ind w:right="57"/>
              <w:jc w:val="left"/>
              <w:rPr>
                <w:rFonts w:eastAsia="Times New Roman" w:cs="Times New Roman"/>
                <w:color w:val="000000" w:themeColor="text1"/>
                <w:sz w:val="20"/>
                <w:szCs w:val="20"/>
                <w:lang w:eastAsia="ru-RU"/>
              </w:rPr>
            </w:pPr>
          </w:p>
          <w:p w:rsidR="008F711F" w:rsidRPr="00E27EC3" w:rsidRDefault="008F711F" w:rsidP="00551806">
            <w:pPr>
              <w:widowControl w:val="0"/>
              <w:ind w:right="57"/>
              <w:jc w:val="left"/>
              <w:rPr>
                <w:rFonts w:eastAsia="Times New Roman" w:cs="Times New Roman"/>
                <w:color w:val="000000" w:themeColor="text1"/>
                <w:sz w:val="20"/>
                <w:szCs w:val="20"/>
                <w:lang w:eastAsia="ru-RU"/>
              </w:rPr>
            </w:pPr>
          </w:p>
          <w:p w:rsidR="008F711F" w:rsidRPr="00E27EC3" w:rsidRDefault="008F711F" w:rsidP="00551806">
            <w:pPr>
              <w:widowControl w:val="0"/>
              <w:ind w:right="57"/>
              <w:jc w:val="left"/>
              <w:rPr>
                <w:rFonts w:eastAsia="Times New Roman" w:cs="Times New Roman"/>
                <w:color w:val="000000" w:themeColor="text1"/>
                <w:sz w:val="20"/>
                <w:szCs w:val="20"/>
                <w:lang w:eastAsia="ru-RU"/>
              </w:rPr>
            </w:pPr>
          </w:p>
          <w:p w:rsidR="008F711F" w:rsidRPr="00E27EC3" w:rsidRDefault="008F711F" w:rsidP="00551806">
            <w:pPr>
              <w:widowControl w:val="0"/>
              <w:ind w:right="57"/>
              <w:jc w:val="left"/>
              <w:rPr>
                <w:rFonts w:eastAsia="Times New Roman" w:cs="Times New Roman"/>
                <w:color w:val="000000" w:themeColor="text1"/>
                <w:sz w:val="20"/>
                <w:szCs w:val="20"/>
                <w:lang w:eastAsia="ru-RU"/>
              </w:rPr>
            </w:pPr>
          </w:p>
          <w:p w:rsidR="008F711F" w:rsidRPr="00E27EC3" w:rsidRDefault="008F711F" w:rsidP="00551806">
            <w:pPr>
              <w:widowControl w:val="0"/>
              <w:ind w:right="57"/>
              <w:jc w:val="left"/>
              <w:rPr>
                <w:rFonts w:eastAsia="Times New Roman" w:cs="Times New Roman"/>
                <w:color w:val="000000" w:themeColor="text1"/>
                <w:sz w:val="20"/>
                <w:szCs w:val="20"/>
                <w:lang w:eastAsia="ru-RU"/>
              </w:rPr>
            </w:pPr>
          </w:p>
          <w:p w:rsidR="008F711F" w:rsidRPr="00E27EC3" w:rsidRDefault="008F711F" w:rsidP="00551806">
            <w:pPr>
              <w:widowControl w:val="0"/>
              <w:ind w:right="57"/>
              <w:jc w:val="left"/>
              <w:rPr>
                <w:rFonts w:eastAsia="Times New Roman" w:cs="Times New Roman"/>
                <w:color w:val="000000" w:themeColor="text1"/>
                <w:sz w:val="20"/>
                <w:szCs w:val="20"/>
                <w:lang w:eastAsia="ru-RU"/>
              </w:rPr>
            </w:pPr>
          </w:p>
        </w:tc>
      </w:tr>
      <w:tr w:rsidR="00E27EC3" w:rsidRPr="00E27EC3" w:rsidTr="008F711F">
        <w:trPr>
          <w:trHeight w:val="217"/>
          <w:jc w:val="center"/>
        </w:trPr>
        <w:tc>
          <w:tcPr>
            <w:tcW w:w="2756" w:type="dxa"/>
            <w:tcBorders>
              <w:top w:val="single" w:sz="4" w:space="0" w:color="auto"/>
              <w:left w:val="single" w:sz="2" w:space="0" w:color="auto"/>
              <w:bottom w:val="single" w:sz="2" w:space="0" w:color="auto"/>
              <w:right w:val="single" w:sz="2" w:space="0" w:color="auto"/>
            </w:tcBorders>
          </w:tcPr>
          <w:p w:rsidR="002330D1" w:rsidRPr="00E27EC3" w:rsidRDefault="002330D1" w:rsidP="00551806">
            <w:pPr>
              <w:widowControl w:val="0"/>
              <w:ind w:left="113"/>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магазины </w:t>
            </w:r>
          </w:p>
          <w:p w:rsidR="002330D1" w:rsidRPr="00E27EC3" w:rsidRDefault="002330D1" w:rsidP="00551806">
            <w:pPr>
              <w:widowControl w:val="0"/>
              <w:ind w:left="113"/>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продовольственных товаров</w:t>
            </w:r>
          </w:p>
          <w:p w:rsidR="002330D1" w:rsidRPr="00E27EC3" w:rsidRDefault="002330D1" w:rsidP="00551806">
            <w:pPr>
              <w:widowControl w:val="0"/>
              <w:ind w:left="113"/>
              <w:rPr>
                <w:rFonts w:eastAsia="Times New Roman" w:cs="Times New Roman"/>
                <w:color w:val="000000" w:themeColor="text1"/>
                <w:sz w:val="20"/>
                <w:szCs w:val="20"/>
                <w:lang w:eastAsia="ru-RU"/>
              </w:rPr>
            </w:pPr>
          </w:p>
        </w:tc>
        <w:tc>
          <w:tcPr>
            <w:tcW w:w="1276" w:type="dxa"/>
            <w:tcBorders>
              <w:top w:val="single" w:sz="2" w:space="0" w:color="auto"/>
              <w:left w:val="single" w:sz="2" w:space="0" w:color="auto"/>
              <w:bottom w:val="single" w:sz="2" w:space="0" w:color="auto"/>
              <w:right w:val="single" w:sz="2" w:space="0" w:color="auto"/>
            </w:tcBorders>
            <w:vAlign w:val="center"/>
          </w:tcPr>
          <w:p w:rsidR="002330D1" w:rsidRPr="00E27EC3" w:rsidRDefault="002330D1" w:rsidP="00137228">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м</w:t>
            </w:r>
            <w:r w:rsidRPr="00E27EC3">
              <w:rPr>
                <w:rFonts w:eastAsia="Times New Roman" w:cs="Times New Roman"/>
                <w:color w:val="000000" w:themeColor="text1"/>
                <w:sz w:val="20"/>
                <w:szCs w:val="20"/>
                <w:vertAlign w:val="superscript"/>
                <w:lang w:eastAsia="ru-RU"/>
              </w:rPr>
              <w:t>2</w:t>
            </w:r>
            <w:r w:rsidRPr="00E27EC3">
              <w:rPr>
                <w:rFonts w:eastAsia="Times New Roman" w:cs="Times New Roman"/>
                <w:color w:val="000000" w:themeColor="text1"/>
                <w:sz w:val="20"/>
                <w:szCs w:val="20"/>
                <w:lang w:eastAsia="ru-RU"/>
              </w:rPr>
              <w:t xml:space="preserve"> торг. площади</w:t>
            </w:r>
          </w:p>
        </w:tc>
        <w:tc>
          <w:tcPr>
            <w:tcW w:w="2977" w:type="dxa"/>
            <w:tcBorders>
              <w:top w:val="single" w:sz="4" w:space="0" w:color="auto"/>
              <w:left w:val="single" w:sz="2" w:space="0" w:color="auto"/>
              <w:bottom w:val="single" w:sz="2" w:space="0" w:color="auto"/>
              <w:right w:val="single" w:sz="2" w:space="0" w:color="auto"/>
            </w:tcBorders>
            <w:vAlign w:val="center"/>
          </w:tcPr>
          <w:p w:rsidR="002330D1" w:rsidRPr="00E27EC3" w:rsidRDefault="002330D1" w:rsidP="008F711F">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100</w:t>
            </w:r>
          </w:p>
        </w:tc>
        <w:tc>
          <w:tcPr>
            <w:tcW w:w="3118" w:type="dxa"/>
            <w:vMerge/>
            <w:tcBorders>
              <w:left w:val="single" w:sz="2" w:space="0" w:color="auto"/>
              <w:right w:val="single" w:sz="2" w:space="0" w:color="auto"/>
            </w:tcBorders>
          </w:tcPr>
          <w:p w:rsidR="002330D1" w:rsidRPr="00E27EC3" w:rsidRDefault="002330D1" w:rsidP="00551806">
            <w:pPr>
              <w:widowControl w:val="0"/>
              <w:rPr>
                <w:rFonts w:eastAsia="Times New Roman" w:cs="Times New Roman"/>
                <w:color w:val="000000" w:themeColor="text1"/>
                <w:sz w:val="20"/>
                <w:szCs w:val="20"/>
                <w:lang w:eastAsia="ru-RU"/>
              </w:rPr>
            </w:pPr>
          </w:p>
        </w:tc>
        <w:tc>
          <w:tcPr>
            <w:tcW w:w="5419" w:type="dxa"/>
            <w:vMerge/>
            <w:tcBorders>
              <w:left w:val="single" w:sz="2" w:space="0" w:color="auto"/>
              <w:right w:val="single" w:sz="2" w:space="0" w:color="auto"/>
            </w:tcBorders>
          </w:tcPr>
          <w:p w:rsidR="002330D1" w:rsidRPr="00E27EC3" w:rsidRDefault="002330D1" w:rsidP="00551806">
            <w:pPr>
              <w:widowControl w:val="0"/>
              <w:ind w:right="57"/>
              <w:jc w:val="left"/>
              <w:rPr>
                <w:rFonts w:eastAsia="Times New Roman" w:cs="Times New Roman"/>
                <w:color w:val="000000" w:themeColor="text1"/>
                <w:sz w:val="20"/>
                <w:szCs w:val="20"/>
                <w:lang w:eastAsia="ru-RU"/>
              </w:rPr>
            </w:pPr>
          </w:p>
        </w:tc>
      </w:tr>
      <w:tr w:rsidR="00E27EC3" w:rsidRPr="00E27EC3" w:rsidTr="008F711F">
        <w:trPr>
          <w:trHeight w:val="845"/>
          <w:jc w:val="center"/>
        </w:trPr>
        <w:tc>
          <w:tcPr>
            <w:tcW w:w="2756" w:type="dxa"/>
            <w:tcBorders>
              <w:top w:val="single" w:sz="2" w:space="0" w:color="auto"/>
              <w:left w:val="single" w:sz="2" w:space="0" w:color="auto"/>
              <w:bottom w:val="single" w:sz="4" w:space="0" w:color="auto"/>
              <w:right w:val="single" w:sz="2" w:space="0" w:color="auto"/>
            </w:tcBorders>
          </w:tcPr>
          <w:p w:rsidR="008F711F" w:rsidRPr="00E27EC3" w:rsidRDefault="008F711F" w:rsidP="00551806">
            <w:pPr>
              <w:widowControl w:val="0"/>
              <w:ind w:left="113"/>
              <w:rPr>
                <w:rFonts w:eastAsia="Times New Roman" w:cs="Times New Roman"/>
                <w:color w:val="000000" w:themeColor="text1"/>
                <w:spacing w:val="-2"/>
                <w:sz w:val="20"/>
                <w:szCs w:val="20"/>
                <w:lang w:eastAsia="ru-RU"/>
              </w:rPr>
            </w:pPr>
            <w:r w:rsidRPr="00E27EC3">
              <w:rPr>
                <w:rFonts w:eastAsia="Times New Roman" w:cs="Times New Roman"/>
                <w:color w:val="000000" w:themeColor="text1"/>
                <w:spacing w:val="-2"/>
                <w:sz w:val="20"/>
                <w:szCs w:val="20"/>
                <w:lang w:eastAsia="ru-RU"/>
              </w:rPr>
              <w:t xml:space="preserve">магазины </w:t>
            </w:r>
          </w:p>
          <w:p w:rsidR="008F711F" w:rsidRPr="00E27EC3" w:rsidRDefault="008F711F" w:rsidP="00551806">
            <w:pPr>
              <w:widowControl w:val="0"/>
              <w:ind w:left="113"/>
              <w:rPr>
                <w:rFonts w:eastAsia="Times New Roman" w:cs="Times New Roman"/>
                <w:color w:val="000000" w:themeColor="text1"/>
                <w:spacing w:val="-2"/>
                <w:sz w:val="20"/>
                <w:szCs w:val="20"/>
                <w:lang w:eastAsia="ru-RU"/>
              </w:rPr>
            </w:pPr>
            <w:r w:rsidRPr="00E27EC3">
              <w:rPr>
                <w:rFonts w:eastAsia="Times New Roman" w:cs="Times New Roman"/>
                <w:color w:val="000000" w:themeColor="text1"/>
                <w:spacing w:val="-2"/>
                <w:sz w:val="20"/>
                <w:szCs w:val="20"/>
                <w:lang w:eastAsia="ru-RU"/>
              </w:rPr>
              <w:t>непродовольственных товаров</w:t>
            </w:r>
            <w:r w:rsidRPr="00E27EC3">
              <w:rPr>
                <w:rFonts w:eastAsia="Times New Roman" w:cs="Times New Roman"/>
                <w:color w:val="000000" w:themeColor="text1"/>
                <w:sz w:val="20"/>
                <w:szCs w:val="20"/>
                <w:lang w:eastAsia="ru-RU"/>
              </w:rPr>
              <w:t xml:space="preserve"> </w:t>
            </w:r>
          </w:p>
          <w:p w:rsidR="008F711F" w:rsidRPr="00E27EC3" w:rsidRDefault="008F711F" w:rsidP="00551806">
            <w:pPr>
              <w:widowControl w:val="0"/>
              <w:ind w:left="113"/>
              <w:rPr>
                <w:rFonts w:eastAsia="Times New Roman" w:cs="Times New Roman"/>
                <w:color w:val="000000" w:themeColor="text1"/>
                <w:spacing w:val="-2"/>
                <w:sz w:val="20"/>
                <w:szCs w:val="20"/>
                <w:lang w:eastAsia="ru-RU"/>
              </w:rPr>
            </w:pPr>
          </w:p>
        </w:tc>
        <w:tc>
          <w:tcPr>
            <w:tcW w:w="1276" w:type="dxa"/>
            <w:tcBorders>
              <w:top w:val="single" w:sz="2" w:space="0" w:color="auto"/>
              <w:left w:val="single" w:sz="2" w:space="0" w:color="auto"/>
              <w:bottom w:val="single" w:sz="4" w:space="0" w:color="auto"/>
              <w:right w:val="single" w:sz="2" w:space="0" w:color="auto"/>
            </w:tcBorders>
          </w:tcPr>
          <w:p w:rsidR="008F711F" w:rsidRPr="00E27EC3" w:rsidRDefault="008F711F" w:rsidP="008F711F">
            <w:pPr>
              <w:widowControl w:val="0"/>
              <w:jc w:val="center"/>
              <w:rPr>
                <w:rFonts w:eastAsia="Times New Roman" w:cs="Times New Roman"/>
                <w:color w:val="000000" w:themeColor="text1"/>
                <w:sz w:val="20"/>
                <w:szCs w:val="20"/>
                <w:lang w:eastAsia="ru-RU"/>
              </w:rPr>
            </w:pPr>
          </w:p>
          <w:p w:rsidR="008F711F" w:rsidRPr="00E27EC3" w:rsidRDefault="008F711F" w:rsidP="008F711F">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м</w:t>
            </w:r>
            <w:r w:rsidRPr="00E27EC3">
              <w:rPr>
                <w:rFonts w:eastAsia="Times New Roman" w:cs="Times New Roman"/>
                <w:color w:val="000000" w:themeColor="text1"/>
                <w:sz w:val="20"/>
                <w:szCs w:val="20"/>
                <w:vertAlign w:val="superscript"/>
                <w:lang w:eastAsia="ru-RU"/>
              </w:rPr>
              <w:t>2</w:t>
            </w:r>
            <w:r w:rsidRPr="00E27EC3">
              <w:rPr>
                <w:rFonts w:eastAsia="Times New Roman" w:cs="Times New Roman"/>
                <w:color w:val="000000" w:themeColor="text1"/>
                <w:sz w:val="20"/>
                <w:szCs w:val="20"/>
                <w:lang w:eastAsia="ru-RU"/>
              </w:rPr>
              <w:t xml:space="preserve"> торг. площади</w:t>
            </w:r>
          </w:p>
        </w:tc>
        <w:tc>
          <w:tcPr>
            <w:tcW w:w="2977" w:type="dxa"/>
            <w:tcBorders>
              <w:top w:val="single" w:sz="2" w:space="0" w:color="auto"/>
              <w:left w:val="single" w:sz="2" w:space="0" w:color="auto"/>
              <w:bottom w:val="single" w:sz="4" w:space="0" w:color="auto"/>
              <w:right w:val="single" w:sz="2" w:space="0" w:color="auto"/>
            </w:tcBorders>
          </w:tcPr>
          <w:p w:rsidR="008F711F" w:rsidRPr="00E27EC3" w:rsidRDefault="008F711F" w:rsidP="008F711F">
            <w:pPr>
              <w:widowControl w:val="0"/>
              <w:jc w:val="center"/>
              <w:rPr>
                <w:rFonts w:eastAsia="Times New Roman" w:cs="Times New Roman"/>
                <w:color w:val="000000" w:themeColor="text1"/>
                <w:sz w:val="20"/>
                <w:szCs w:val="20"/>
                <w:lang w:eastAsia="ru-RU"/>
              </w:rPr>
            </w:pPr>
          </w:p>
          <w:p w:rsidR="008F711F" w:rsidRPr="00E27EC3" w:rsidRDefault="008F711F" w:rsidP="008F711F">
            <w:pPr>
              <w:widowControl w:val="0"/>
              <w:jc w:val="center"/>
              <w:rPr>
                <w:rFonts w:eastAsia="Times New Roman" w:cs="Times New Roman"/>
                <w:color w:val="000000" w:themeColor="text1"/>
                <w:sz w:val="20"/>
                <w:szCs w:val="20"/>
                <w:lang w:eastAsia="ru-RU"/>
              </w:rPr>
            </w:pPr>
          </w:p>
          <w:p w:rsidR="008F711F" w:rsidRPr="00E27EC3" w:rsidRDefault="008F711F" w:rsidP="008F711F">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200</w:t>
            </w:r>
          </w:p>
        </w:tc>
        <w:tc>
          <w:tcPr>
            <w:tcW w:w="3118" w:type="dxa"/>
            <w:vMerge/>
            <w:tcBorders>
              <w:left w:val="single" w:sz="2" w:space="0" w:color="auto"/>
              <w:bottom w:val="single" w:sz="4" w:space="0" w:color="auto"/>
              <w:right w:val="single" w:sz="2" w:space="0" w:color="auto"/>
            </w:tcBorders>
          </w:tcPr>
          <w:p w:rsidR="008F711F" w:rsidRPr="00E27EC3" w:rsidRDefault="008F711F" w:rsidP="00551806">
            <w:pPr>
              <w:widowControl w:val="0"/>
              <w:rPr>
                <w:rFonts w:eastAsia="Times New Roman" w:cs="Times New Roman"/>
                <w:color w:val="000000" w:themeColor="text1"/>
                <w:spacing w:val="-4"/>
                <w:sz w:val="20"/>
                <w:szCs w:val="20"/>
                <w:lang w:eastAsia="ru-RU"/>
              </w:rPr>
            </w:pPr>
          </w:p>
        </w:tc>
        <w:tc>
          <w:tcPr>
            <w:tcW w:w="5419" w:type="dxa"/>
            <w:vMerge/>
            <w:tcBorders>
              <w:left w:val="single" w:sz="2" w:space="0" w:color="auto"/>
              <w:bottom w:val="single" w:sz="4" w:space="0" w:color="auto"/>
              <w:right w:val="single" w:sz="2" w:space="0" w:color="auto"/>
            </w:tcBorders>
          </w:tcPr>
          <w:p w:rsidR="008F711F" w:rsidRPr="00E27EC3" w:rsidRDefault="008F711F" w:rsidP="00551806">
            <w:pPr>
              <w:widowControl w:val="0"/>
              <w:ind w:right="57"/>
              <w:jc w:val="left"/>
              <w:rPr>
                <w:rFonts w:eastAsia="Times New Roman" w:cs="Times New Roman"/>
                <w:color w:val="000000" w:themeColor="text1"/>
                <w:spacing w:val="-2"/>
                <w:sz w:val="20"/>
                <w:szCs w:val="20"/>
                <w:lang w:eastAsia="ru-RU"/>
              </w:rPr>
            </w:pPr>
          </w:p>
        </w:tc>
      </w:tr>
      <w:tr w:rsidR="00E27EC3" w:rsidRPr="00E27EC3" w:rsidTr="008F711F">
        <w:trPr>
          <w:trHeight w:val="217"/>
          <w:jc w:val="center"/>
        </w:trPr>
        <w:tc>
          <w:tcPr>
            <w:tcW w:w="2756" w:type="dxa"/>
            <w:tcBorders>
              <w:top w:val="single" w:sz="4" w:space="0" w:color="auto"/>
              <w:left w:val="single" w:sz="2" w:space="0" w:color="auto"/>
              <w:bottom w:val="single" w:sz="2" w:space="0" w:color="auto"/>
              <w:right w:val="single" w:sz="2" w:space="0" w:color="auto"/>
            </w:tcBorders>
          </w:tcPr>
          <w:p w:rsidR="008F711F" w:rsidRPr="00E27EC3" w:rsidRDefault="008F711F" w:rsidP="005C00C8">
            <w:pPr>
              <w:widowControl w:val="0"/>
              <w:jc w:val="center"/>
              <w:rPr>
                <w:rFonts w:eastAsia="Times New Roman" w:cs="Times New Roman"/>
                <w:b/>
                <w:color w:val="000000" w:themeColor="text1"/>
                <w:sz w:val="20"/>
                <w:szCs w:val="20"/>
                <w:lang w:eastAsia="ru-RU"/>
              </w:rPr>
            </w:pPr>
            <w:r w:rsidRPr="00E27EC3">
              <w:rPr>
                <w:rFonts w:eastAsia="Times New Roman" w:cs="Times New Roman"/>
                <w:b/>
                <w:color w:val="000000" w:themeColor="text1"/>
                <w:sz w:val="20"/>
                <w:szCs w:val="20"/>
                <w:lang w:eastAsia="ru-RU"/>
              </w:rPr>
              <w:t>1</w:t>
            </w:r>
          </w:p>
        </w:tc>
        <w:tc>
          <w:tcPr>
            <w:tcW w:w="1276" w:type="dxa"/>
            <w:tcBorders>
              <w:top w:val="single" w:sz="4" w:space="0" w:color="auto"/>
              <w:left w:val="single" w:sz="2" w:space="0" w:color="auto"/>
              <w:bottom w:val="single" w:sz="2" w:space="0" w:color="auto"/>
              <w:right w:val="single" w:sz="2" w:space="0" w:color="auto"/>
            </w:tcBorders>
          </w:tcPr>
          <w:p w:rsidR="008F711F" w:rsidRPr="00E27EC3" w:rsidRDefault="008F711F" w:rsidP="005C00C8">
            <w:pPr>
              <w:widowControl w:val="0"/>
              <w:jc w:val="center"/>
              <w:rPr>
                <w:rFonts w:eastAsia="Times New Roman" w:cs="Times New Roman"/>
                <w:b/>
                <w:color w:val="000000" w:themeColor="text1"/>
                <w:sz w:val="20"/>
                <w:szCs w:val="20"/>
                <w:lang w:eastAsia="ru-RU"/>
              </w:rPr>
            </w:pPr>
            <w:r w:rsidRPr="00E27EC3">
              <w:rPr>
                <w:rFonts w:eastAsia="Times New Roman" w:cs="Times New Roman"/>
                <w:b/>
                <w:color w:val="000000" w:themeColor="text1"/>
                <w:sz w:val="20"/>
                <w:szCs w:val="20"/>
                <w:lang w:eastAsia="ru-RU"/>
              </w:rPr>
              <w:t>2</w:t>
            </w:r>
          </w:p>
        </w:tc>
        <w:tc>
          <w:tcPr>
            <w:tcW w:w="2977" w:type="dxa"/>
            <w:tcBorders>
              <w:top w:val="single" w:sz="4" w:space="0" w:color="auto"/>
              <w:left w:val="single" w:sz="2" w:space="0" w:color="auto"/>
              <w:bottom w:val="single" w:sz="2" w:space="0" w:color="auto"/>
              <w:right w:val="single" w:sz="2" w:space="0" w:color="auto"/>
            </w:tcBorders>
          </w:tcPr>
          <w:p w:rsidR="008F711F" w:rsidRPr="00E27EC3" w:rsidRDefault="008F711F" w:rsidP="008F711F">
            <w:pPr>
              <w:widowControl w:val="0"/>
              <w:jc w:val="center"/>
              <w:rPr>
                <w:rFonts w:eastAsia="Times New Roman" w:cs="Times New Roman"/>
                <w:b/>
                <w:color w:val="000000" w:themeColor="text1"/>
                <w:sz w:val="20"/>
                <w:szCs w:val="20"/>
                <w:lang w:eastAsia="ru-RU"/>
              </w:rPr>
            </w:pPr>
            <w:r w:rsidRPr="00E27EC3">
              <w:rPr>
                <w:rFonts w:eastAsia="Times New Roman" w:cs="Times New Roman"/>
                <w:b/>
                <w:color w:val="000000" w:themeColor="text1"/>
                <w:sz w:val="20"/>
                <w:szCs w:val="20"/>
                <w:lang w:eastAsia="ru-RU"/>
              </w:rPr>
              <w:t>3</w:t>
            </w:r>
          </w:p>
        </w:tc>
        <w:tc>
          <w:tcPr>
            <w:tcW w:w="3118" w:type="dxa"/>
            <w:tcBorders>
              <w:top w:val="single" w:sz="4" w:space="0" w:color="auto"/>
              <w:left w:val="single" w:sz="2" w:space="0" w:color="auto"/>
              <w:bottom w:val="single" w:sz="2" w:space="0" w:color="auto"/>
              <w:right w:val="single" w:sz="2" w:space="0" w:color="auto"/>
            </w:tcBorders>
          </w:tcPr>
          <w:p w:rsidR="008F711F" w:rsidRPr="00E27EC3" w:rsidRDefault="008F711F" w:rsidP="005C00C8">
            <w:pPr>
              <w:widowControl w:val="0"/>
              <w:ind w:right="28"/>
              <w:jc w:val="center"/>
              <w:rPr>
                <w:rFonts w:eastAsia="Times New Roman" w:cs="Times New Roman"/>
                <w:b/>
                <w:color w:val="000000" w:themeColor="text1"/>
                <w:sz w:val="20"/>
                <w:szCs w:val="20"/>
                <w:lang w:eastAsia="ru-RU"/>
              </w:rPr>
            </w:pPr>
            <w:r w:rsidRPr="00E27EC3">
              <w:rPr>
                <w:rFonts w:eastAsia="Times New Roman" w:cs="Times New Roman"/>
                <w:b/>
                <w:color w:val="000000" w:themeColor="text1"/>
                <w:sz w:val="20"/>
                <w:szCs w:val="20"/>
                <w:lang w:eastAsia="ru-RU"/>
              </w:rPr>
              <w:t>4</w:t>
            </w:r>
          </w:p>
        </w:tc>
        <w:tc>
          <w:tcPr>
            <w:tcW w:w="5419" w:type="dxa"/>
            <w:tcBorders>
              <w:top w:val="single" w:sz="4" w:space="0" w:color="auto"/>
              <w:left w:val="single" w:sz="2" w:space="0" w:color="auto"/>
              <w:bottom w:val="single" w:sz="2" w:space="0" w:color="auto"/>
              <w:right w:val="single" w:sz="2" w:space="0" w:color="auto"/>
            </w:tcBorders>
          </w:tcPr>
          <w:p w:rsidR="008F711F" w:rsidRPr="00E27EC3" w:rsidRDefault="008F711F" w:rsidP="005C00C8">
            <w:pPr>
              <w:widowControl w:val="0"/>
              <w:ind w:right="57"/>
              <w:jc w:val="center"/>
              <w:rPr>
                <w:rFonts w:eastAsia="Times New Roman" w:cs="Times New Roman"/>
                <w:b/>
                <w:color w:val="000000" w:themeColor="text1"/>
                <w:sz w:val="20"/>
                <w:szCs w:val="20"/>
                <w:lang w:eastAsia="ru-RU"/>
              </w:rPr>
            </w:pPr>
            <w:r w:rsidRPr="00E27EC3">
              <w:rPr>
                <w:rFonts w:eastAsia="Times New Roman" w:cs="Times New Roman"/>
                <w:b/>
                <w:color w:val="000000" w:themeColor="text1"/>
                <w:sz w:val="20"/>
                <w:szCs w:val="20"/>
                <w:lang w:eastAsia="ru-RU"/>
              </w:rPr>
              <w:t>5</w:t>
            </w:r>
          </w:p>
        </w:tc>
      </w:tr>
      <w:tr w:rsidR="00E27EC3" w:rsidRPr="00E27EC3" w:rsidTr="00D15006">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556343" w:rsidRPr="00E27EC3" w:rsidRDefault="00556343" w:rsidP="005C00C8">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Предприятие </w:t>
            </w:r>
          </w:p>
          <w:p w:rsidR="00556343" w:rsidRPr="00E27EC3" w:rsidRDefault="00556343" w:rsidP="005C00C8">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общественного питания</w:t>
            </w:r>
          </w:p>
        </w:tc>
        <w:tc>
          <w:tcPr>
            <w:tcW w:w="1276" w:type="dxa"/>
            <w:tcBorders>
              <w:top w:val="single" w:sz="2" w:space="0" w:color="auto"/>
              <w:left w:val="single" w:sz="2" w:space="0" w:color="auto"/>
              <w:bottom w:val="single" w:sz="2" w:space="0" w:color="auto"/>
              <w:right w:val="single" w:sz="2" w:space="0" w:color="auto"/>
            </w:tcBorders>
            <w:vAlign w:val="center"/>
          </w:tcPr>
          <w:p w:rsidR="00556343" w:rsidRPr="00E27EC3" w:rsidRDefault="00556343" w:rsidP="005C00C8">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посадочное место</w:t>
            </w:r>
          </w:p>
        </w:tc>
        <w:tc>
          <w:tcPr>
            <w:tcW w:w="2977" w:type="dxa"/>
            <w:tcBorders>
              <w:top w:val="single" w:sz="4" w:space="0" w:color="auto"/>
              <w:left w:val="single" w:sz="2" w:space="0" w:color="auto"/>
              <w:bottom w:val="single" w:sz="4" w:space="0" w:color="auto"/>
              <w:right w:val="single" w:sz="2" w:space="0" w:color="auto"/>
            </w:tcBorders>
          </w:tcPr>
          <w:p w:rsidR="00556343" w:rsidRPr="00E27EC3" w:rsidRDefault="00556343" w:rsidP="00B629F0">
            <w:pPr>
              <w:widowControl w:val="0"/>
              <w:jc w:val="center"/>
              <w:rPr>
                <w:rFonts w:eastAsia="Times New Roman" w:cs="Times New Roman"/>
                <w:color w:val="000000" w:themeColor="text1"/>
                <w:sz w:val="20"/>
                <w:szCs w:val="20"/>
                <w:lang w:eastAsia="ru-RU"/>
              </w:rPr>
            </w:pPr>
          </w:p>
        </w:tc>
        <w:tc>
          <w:tcPr>
            <w:tcW w:w="3118" w:type="dxa"/>
            <w:tcBorders>
              <w:top w:val="single" w:sz="4" w:space="0" w:color="auto"/>
              <w:left w:val="single" w:sz="2" w:space="0" w:color="auto"/>
              <w:bottom w:val="single" w:sz="4" w:space="0" w:color="auto"/>
              <w:right w:val="single" w:sz="2" w:space="0" w:color="auto"/>
            </w:tcBorders>
          </w:tcPr>
          <w:p w:rsidR="00556343" w:rsidRPr="00E27EC3" w:rsidRDefault="00556343" w:rsidP="00551806">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При вместимости, га на 100 мест:</w:t>
            </w:r>
          </w:p>
          <w:p w:rsidR="00556343" w:rsidRPr="00E27EC3" w:rsidRDefault="00556343" w:rsidP="00551806">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до 50 мест – 0,2 – 0,25;</w:t>
            </w:r>
          </w:p>
          <w:p w:rsidR="00556343" w:rsidRPr="00E27EC3" w:rsidRDefault="00556343" w:rsidP="00551806">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от 50 до 150 мест – 0,15 – 0,2;</w:t>
            </w:r>
          </w:p>
          <w:p w:rsidR="00556343" w:rsidRPr="00E27EC3" w:rsidRDefault="00556343" w:rsidP="00551806">
            <w:pPr>
              <w:widowControl w:val="0"/>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свыше 150 мест – 0,1</w:t>
            </w:r>
          </w:p>
        </w:tc>
        <w:tc>
          <w:tcPr>
            <w:tcW w:w="5419" w:type="dxa"/>
            <w:tcBorders>
              <w:top w:val="single" w:sz="4" w:space="0" w:color="auto"/>
              <w:left w:val="single" w:sz="2" w:space="0" w:color="auto"/>
              <w:bottom w:val="single" w:sz="4" w:space="0" w:color="auto"/>
              <w:right w:val="single" w:sz="2" w:space="0" w:color="auto"/>
            </w:tcBorders>
          </w:tcPr>
          <w:p w:rsidR="00556343" w:rsidRPr="00E27EC3" w:rsidRDefault="00556343" w:rsidP="00551806">
            <w:pPr>
              <w:widowControl w:val="0"/>
              <w:rPr>
                <w:rFonts w:eastAsia="Times New Roman" w:cs="Times New Roman"/>
                <w:color w:val="000000" w:themeColor="text1"/>
                <w:spacing w:val="-2"/>
                <w:sz w:val="20"/>
                <w:szCs w:val="20"/>
                <w:lang w:eastAsia="ru-RU"/>
              </w:rPr>
            </w:pPr>
            <w:r w:rsidRPr="00E27EC3">
              <w:rPr>
                <w:rFonts w:eastAsia="Times New Roman" w:cs="Times New Roman"/>
                <w:color w:val="000000" w:themeColor="text1"/>
                <w:spacing w:val="-2"/>
                <w:sz w:val="20"/>
                <w:szCs w:val="20"/>
                <w:lang w:eastAsia="ru-RU"/>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w:t>
            </w:r>
          </w:p>
          <w:p w:rsidR="00556343" w:rsidRPr="00E27EC3" w:rsidRDefault="00556343" w:rsidP="00551806">
            <w:pPr>
              <w:widowControl w:val="0"/>
              <w:rPr>
                <w:rFonts w:eastAsia="Times New Roman" w:cs="Times New Roman"/>
                <w:color w:val="000000" w:themeColor="text1"/>
                <w:spacing w:val="-2"/>
                <w:sz w:val="20"/>
                <w:szCs w:val="20"/>
                <w:lang w:eastAsia="ru-RU"/>
              </w:rPr>
            </w:pPr>
            <w:r w:rsidRPr="00E27EC3">
              <w:rPr>
                <w:rFonts w:eastAsia="Times New Roman" w:cs="Times New Roman"/>
                <w:color w:val="000000" w:themeColor="text1"/>
                <w:spacing w:val="-2"/>
                <w:sz w:val="20"/>
                <w:szCs w:val="20"/>
                <w:lang w:eastAsia="ru-RU"/>
              </w:rPr>
              <w:t>В производственных зонах сельского поселения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расчёта 220 мест на 1 тыс. работающих в максимальную смену. Заготовочные предприятия общественного питания рассчитываются по норме – 300 кг в сутки на 1 тыс. чел.</w:t>
            </w:r>
          </w:p>
          <w:p w:rsidR="00556343" w:rsidRPr="00E27EC3" w:rsidRDefault="00556343" w:rsidP="00551806">
            <w:pPr>
              <w:widowControl w:val="0"/>
              <w:rPr>
                <w:rFonts w:eastAsia="Times New Roman" w:cs="Times New Roman"/>
                <w:color w:val="000000" w:themeColor="text1"/>
                <w:spacing w:val="-2"/>
                <w:sz w:val="20"/>
                <w:szCs w:val="20"/>
                <w:lang w:eastAsia="ru-RU"/>
              </w:rPr>
            </w:pPr>
          </w:p>
        </w:tc>
      </w:tr>
      <w:tr w:rsidR="00E27EC3" w:rsidRPr="00E27EC3" w:rsidTr="00556343">
        <w:trPr>
          <w:trHeight w:val="441"/>
          <w:jc w:val="center"/>
        </w:trPr>
        <w:tc>
          <w:tcPr>
            <w:tcW w:w="15546" w:type="dxa"/>
            <w:gridSpan w:val="5"/>
            <w:tcBorders>
              <w:top w:val="single" w:sz="4" w:space="0" w:color="auto"/>
              <w:left w:val="single" w:sz="2" w:space="0" w:color="auto"/>
              <w:bottom w:val="single" w:sz="4" w:space="0" w:color="auto"/>
              <w:right w:val="single" w:sz="2" w:space="0" w:color="auto"/>
            </w:tcBorders>
            <w:vAlign w:val="center"/>
          </w:tcPr>
          <w:p w:rsidR="002330D1" w:rsidRPr="00E27EC3" w:rsidRDefault="002330D1" w:rsidP="005C00C8">
            <w:pPr>
              <w:widowControl w:val="0"/>
              <w:jc w:val="center"/>
              <w:rPr>
                <w:rFonts w:eastAsia="Times New Roman" w:cs="Times New Roman"/>
                <w:color w:val="000000" w:themeColor="text1"/>
                <w:spacing w:val="-2"/>
                <w:sz w:val="20"/>
                <w:szCs w:val="20"/>
                <w:lang w:eastAsia="ru-RU"/>
              </w:rPr>
            </w:pPr>
            <w:r w:rsidRPr="00E27EC3">
              <w:rPr>
                <w:rFonts w:eastAsia="Times New Roman" w:cs="Times New Roman"/>
                <w:b/>
                <w:bCs/>
                <w:color w:val="000000" w:themeColor="text1"/>
                <w:sz w:val="20"/>
                <w:szCs w:val="20"/>
                <w:lang w:eastAsia="ru-RU"/>
              </w:rPr>
              <w:t>VI. Учреждения и предприятия бытового и коммунального обслуживания</w:t>
            </w:r>
          </w:p>
        </w:tc>
      </w:tr>
      <w:tr w:rsidR="00E27EC3" w:rsidRPr="00E27EC3" w:rsidTr="00556343">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556343" w:rsidRPr="00E27EC3" w:rsidRDefault="00556343" w:rsidP="005C00C8">
            <w:pPr>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Предприятия </w:t>
            </w:r>
          </w:p>
          <w:p w:rsidR="00556343" w:rsidRPr="00E27EC3" w:rsidRDefault="00556343" w:rsidP="005C00C8">
            <w:pPr>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бытового </w:t>
            </w:r>
          </w:p>
          <w:p w:rsidR="00556343" w:rsidRPr="00E27EC3" w:rsidRDefault="00556343" w:rsidP="005C00C8">
            <w:pPr>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обслуживания </w:t>
            </w:r>
          </w:p>
          <w:p w:rsidR="00556343" w:rsidRPr="00E27EC3" w:rsidRDefault="00556343" w:rsidP="005C00C8">
            <w:pPr>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населения</w:t>
            </w:r>
          </w:p>
        </w:tc>
        <w:tc>
          <w:tcPr>
            <w:tcW w:w="1276" w:type="dxa"/>
            <w:tcBorders>
              <w:top w:val="single" w:sz="2" w:space="0" w:color="auto"/>
              <w:left w:val="single" w:sz="2" w:space="0" w:color="auto"/>
              <w:bottom w:val="single" w:sz="2" w:space="0" w:color="auto"/>
              <w:right w:val="single" w:sz="2" w:space="0" w:color="auto"/>
            </w:tcBorders>
            <w:vAlign w:val="center"/>
          </w:tcPr>
          <w:p w:rsidR="00556343" w:rsidRPr="00E27EC3" w:rsidRDefault="00556343" w:rsidP="005C00C8">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w:t>
            </w:r>
          </w:p>
          <w:p w:rsidR="00556343" w:rsidRPr="00E27EC3" w:rsidRDefault="00556343" w:rsidP="005C00C8">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рабочее место</w:t>
            </w:r>
          </w:p>
        </w:tc>
        <w:tc>
          <w:tcPr>
            <w:tcW w:w="2977" w:type="dxa"/>
            <w:tcBorders>
              <w:top w:val="single" w:sz="4" w:space="0" w:color="auto"/>
              <w:left w:val="single" w:sz="2" w:space="0" w:color="auto"/>
              <w:bottom w:val="single" w:sz="4" w:space="0" w:color="auto"/>
              <w:right w:val="single" w:sz="2" w:space="0" w:color="auto"/>
            </w:tcBorders>
            <w:vAlign w:val="center"/>
          </w:tcPr>
          <w:p w:rsidR="00556343" w:rsidRPr="00E27EC3" w:rsidRDefault="00556343" w:rsidP="00556343">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4</w:t>
            </w:r>
          </w:p>
        </w:tc>
        <w:tc>
          <w:tcPr>
            <w:tcW w:w="3118" w:type="dxa"/>
            <w:tcBorders>
              <w:top w:val="single" w:sz="4" w:space="0" w:color="auto"/>
              <w:left w:val="single" w:sz="2" w:space="0" w:color="auto"/>
              <w:bottom w:val="single" w:sz="4" w:space="0" w:color="auto"/>
              <w:right w:val="single" w:sz="2" w:space="0" w:color="auto"/>
            </w:tcBorders>
          </w:tcPr>
          <w:p w:rsidR="00556343" w:rsidRPr="00E27EC3" w:rsidRDefault="00556343" w:rsidP="005C00C8">
            <w:pP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на 10 рабочих мест для предприятий мощностью, рабочих мест:</w:t>
            </w:r>
          </w:p>
          <w:p w:rsidR="00556343" w:rsidRPr="00E27EC3" w:rsidRDefault="00556343" w:rsidP="005C00C8">
            <w:pP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10 – 50 – 0,1 – 0,2 га;</w:t>
            </w:r>
          </w:p>
          <w:p w:rsidR="00556343" w:rsidRPr="00E27EC3" w:rsidRDefault="00556343" w:rsidP="005C00C8">
            <w:pP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50 – 150 – 0,05 – 0,08 га;</w:t>
            </w:r>
          </w:p>
          <w:p w:rsidR="00556343" w:rsidRPr="00E27EC3" w:rsidRDefault="00556343" w:rsidP="005C00C8">
            <w:pP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св. 150 – 0,03 – 0,04 га</w:t>
            </w:r>
          </w:p>
        </w:tc>
        <w:tc>
          <w:tcPr>
            <w:tcW w:w="5419" w:type="dxa"/>
            <w:tcBorders>
              <w:top w:val="single" w:sz="4" w:space="0" w:color="auto"/>
              <w:left w:val="single" w:sz="2" w:space="0" w:color="auto"/>
              <w:bottom w:val="single" w:sz="4" w:space="0" w:color="auto"/>
              <w:right w:val="single" w:sz="2" w:space="0" w:color="auto"/>
            </w:tcBorders>
          </w:tcPr>
          <w:p w:rsidR="00556343" w:rsidRPr="00E27EC3" w:rsidRDefault="00556343" w:rsidP="005C00C8">
            <w:pP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Возможно встроено – пристроенное.</w:t>
            </w:r>
          </w:p>
        </w:tc>
      </w:tr>
      <w:tr w:rsidR="00E27EC3" w:rsidRPr="00E27EC3" w:rsidTr="00556343">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556343" w:rsidRPr="00E27EC3" w:rsidRDefault="00556343" w:rsidP="00D15006">
            <w:pPr>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Производственное предприятие бытового обслуживания малой мощности централизованного выполнения заказов</w:t>
            </w:r>
          </w:p>
        </w:tc>
        <w:tc>
          <w:tcPr>
            <w:tcW w:w="1276" w:type="dxa"/>
            <w:tcBorders>
              <w:top w:val="single" w:sz="2" w:space="0" w:color="auto"/>
              <w:left w:val="single" w:sz="2" w:space="0" w:color="auto"/>
              <w:bottom w:val="single" w:sz="2" w:space="0" w:color="auto"/>
              <w:right w:val="single" w:sz="2" w:space="0" w:color="auto"/>
            </w:tcBorders>
            <w:vAlign w:val="center"/>
          </w:tcPr>
          <w:p w:rsidR="00556343" w:rsidRPr="00E27EC3" w:rsidRDefault="0055634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w:t>
            </w:r>
          </w:p>
          <w:p w:rsidR="00556343" w:rsidRPr="00E27EC3" w:rsidRDefault="0055634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рабочее</w:t>
            </w:r>
          </w:p>
          <w:p w:rsidR="00556343" w:rsidRPr="00E27EC3" w:rsidRDefault="0055634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место</w:t>
            </w:r>
          </w:p>
        </w:tc>
        <w:tc>
          <w:tcPr>
            <w:tcW w:w="2977" w:type="dxa"/>
            <w:tcBorders>
              <w:top w:val="single" w:sz="4" w:space="0" w:color="auto"/>
              <w:left w:val="single" w:sz="2" w:space="0" w:color="auto"/>
              <w:bottom w:val="single" w:sz="4" w:space="0" w:color="auto"/>
              <w:right w:val="single" w:sz="2" w:space="0" w:color="auto"/>
            </w:tcBorders>
            <w:vAlign w:val="center"/>
          </w:tcPr>
          <w:p w:rsidR="00556343" w:rsidRPr="00E27EC3" w:rsidRDefault="00556343" w:rsidP="00556343">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3</w:t>
            </w:r>
          </w:p>
        </w:tc>
        <w:tc>
          <w:tcPr>
            <w:tcW w:w="3118" w:type="dxa"/>
            <w:tcBorders>
              <w:top w:val="single" w:sz="4" w:space="0" w:color="auto"/>
              <w:left w:val="single" w:sz="2" w:space="0" w:color="auto"/>
              <w:bottom w:val="single" w:sz="4" w:space="0" w:color="auto"/>
              <w:right w:val="single" w:sz="2" w:space="0" w:color="auto"/>
            </w:tcBorders>
          </w:tcPr>
          <w:p w:rsidR="00556343" w:rsidRPr="00E27EC3" w:rsidRDefault="0055634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0,5 – 1,2 га на объект</w:t>
            </w:r>
          </w:p>
        </w:tc>
        <w:tc>
          <w:tcPr>
            <w:tcW w:w="5419" w:type="dxa"/>
            <w:tcBorders>
              <w:top w:val="single" w:sz="4" w:space="0" w:color="auto"/>
              <w:left w:val="single" w:sz="2" w:space="0" w:color="auto"/>
              <w:bottom w:val="single" w:sz="4" w:space="0" w:color="auto"/>
              <w:right w:val="single" w:sz="2" w:space="0" w:color="auto"/>
            </w:tcBorders>
          </w:tcPr>
          <w:p w:rsidR="00556343" w:rsidRPr="00E27EC3" w:rsidRDefault="00556343" w:rsidP="00556343">
            <w:pPr>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Располагать предприятие предпочтительно в производственно – коммунальной зоне.</w:t>
            </w:r>
          </w:p>
        </w:tc>
      </w:tr>
      <w:tr w:rsidR="00E27EC3" w:rsidRPr="00E27EC3" w:rsidTr="00556343">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556343" w:rsidRPr="00E27EC3" w:rsidRDefault="00556343" w:rsidP="00D15006">
            <w:pPr>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Предприятие</w:t>
            </w:r>
          </w:p>
          <w:p w:rsidR="00556343" w:rsidRPr="00E27EC3" w:rsidRDefault="00556343" w:rsidP="00D15006">
            <w:pPr>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по стирке белья</w:t>
            </w:r>
          </w:p>
          <w:p w:rsidR="00556343" w:rsidRPr="00E27EC3" w:rsidRDefault="00556343" w:rsidP="00D15006">
            <w:pPr>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(фабрика – прачечная)</w:t>
            </w:r>
          </w:p>
        </w:tc>
        <w:tc>
          <w:tcPr>
            <w:tcW w:w="1276" w:type="dxa"/>
            <w:tcBorders>
              <w:top w:val="single" w:sz="2" w:space="0" w:color="auto"/>
              <w:left w:val="single" w:sz="2" w:space="0" w:color="auto"/>
              <w:bottom w:val="single" w:sz="2" w:space="0" w:color="auto"/>
              <w:right w:val="single" w:sz="2" w:space="0" w:color="auto"/>
            </w:tcBorders>
            <w:vAlign w:val="center"/>
          </w:tcPr>
          <w:p w:rsidR="00556343" w:rsidRPr="00E27EC3" w:rsidRDefault="0055634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кг/</w:t>
            </w:r>
          </w:p>
          <w:p w:rsidR="00556343" w:rsidRPr="00E27EC3" w:rsidRDefault="001B51F2" w:rsidP="001B51F2">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смену</w:t>
            </w:r>
          </w:p>
        </w:tc>
        <w:tc>
          <w:tcPr>
            <w:tcW w:w="2977" w:type="dxa"/>
            <w:tcBorders>
              <w:top w:val="single" w:sz="4" w:space="0" w:color="auto"/>
              <w:left w:val="single" w:sz="2" w:space="0" w:color="auto"/>
              <w:bottom w:val="single" w:sz="4" w:space="0" w:color="auto"/>
              <w:right w:val="single" w:sz="2" w:space="0" w:color="auto"/>
            </w:tcBorders>
            <w:vAlign w:val="center"/>
          </w:tcPr>
          <w:p w:rsidR="00556343" w:rsidRPr="00E27EC3" w:rsidRDefault="00556343" w:rsidP="00556343">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40</w:t>
            </w:r>
          </w:p>
        </w:tc>
        <w:tc>
          <w:tcPr>
            <w:tcW w:w="3118" w:type="dxa"/>
            <w:tcBorders>
              <w:top w:val="single" w:sz="4" w:space="0" w:color="auto"/>
              <w:left w:val="single" w:sz="2" w:space="0" w:color="auto"/>
              <w:bottom w:val="single" w:sz="4" w:space="0" w:color="auto"/>
              <w:right w:val="single" w:sz="2" w:space="0" w:color="auto"/>
            </w:tcBorders>
          </w:tcPr>
          <w:p w:rsidR="00556343" w:rsidRPr="00E27EC3" w:rsidRDefault="0055634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0,5 – 1,0 га на объект</w:t>
            </w:r>
          </w:p>
          <w:p w:rsidR="00556343" w:rsidRPr="00E27EC3" w:rsidRDefault="00556343" w:rsidP="00D15006">
            <w:pPr>
              <w:jc w:val="center"/>
              <w:rPr>
                <w:rFonts w:eastAsia="Times New Roman" w:cs="Times New Roman"/>
                <w:color w:val="000000" w:themeColor="text1"/>
                <w:sz w:val="20"/>
                <w:szCs w:val="20"/>
                <w:lang w:eastAsia="ru-RU"/>
              </w:rPr>
            </w:pPr>
          </w:p>
        </w:tc>
        <w:tc>
          <w:tcPr>
            <w:tcW w:w="5419" w:type="dxa"/>
            <w:tcBorders>
              <w:top w:val="single" w:sz="4" w:space="0" w:color="auto"/>
              <w:left w:val="single" w:sz="2" w:space="0" w:color="auto"/>
              <w:bottom w:val="single" w:sz="4" w:space="0" w:color="auto"/>
              <w:right w:val="single" w:sz="2" w:space="0" w:color="auto"/>
            </w:tcBorders>
          </w:tcPr>
          <w:p w:rsidR="00556343" w:rsidRPr="00E27EC3" w:rsidRDefault="00556343" w:rsidP="00556343">
            <w:pPr>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То же</w:t>
            </w:r>
          </w:p>
        </w:tc>
      </w:tr>
      <w:tr w:rsidR="00E27EC3" w:rsidRPr="00E27EC3" w:rsidTr="00556343">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556343" w:rsidRPr="00E27EC3" w:rsidRDefault="00556343" w:rsidP="00D15006">
            <w:pPr>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Прачечная самообслуживания, мини – прачечная</w:t>
            </w:r>
          </w:p>
        </w:tc>
        <w:tc>
          <w:tcPr>
            <w:tcW w:w="1276" w:type="dxa"/>
            <w:tcBorders>
              <w:top w:val="single" w:sz="2" w:space="0" w:color="auto"/>
              <w:left w:val="single" w:sz="2" w:space="0" w:color="auto"/>
              <w:bottom w:val="single" w:sz="2" w:space="0" w:color="auto"/>
              <w:right w:val="single" w:sz="2" w:space="0" w:color="auto"/>
            </w:tcBorders>
            <w:vAlign w:val="center"/>
          </w:tcPr>
          <w:p w:rsidR="00556343" w:rsidRPr="00E27EC3" w:rsidRDefault="0055634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кг/</w:t>
            </w:r>
          </w:p>
          <w:p w:rsidR="00556343" w:rsidRPr="00E27EC3" w:rsidRDefault="0055634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смену</w:t>
            </w:r>
          </w:p>
        </w:tc>
        <w:tc>
          <w:tcPr>
            <w:tcW w:w="2977" w:type="dxa"/>
            <w:tcBorders>
              <w:top w:val="single" w:sz="4" w:space="0" w:color="auto"/>
              <w:left w:val="single" w:sz="2" w:space="0" w:color="auto"/>
              <w:bottom w:val="single" w:sz="4" w:space="0" w:color="auto"/>
              <w:right w:val="single" w:sz="2" w:space="0" w:color="auto"/>
            </w:tcBorders>
            <w:vAlign w:val="center"/>
          </w:tcPr>
          <w:p w:rsidR="00556343" w:rsidRPr="00E27EC3" w:rsidRDefault="00556343" w:rsidP="00556343">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20</w:t>
            </w:r>
          </w:p>
        </w:tc>
        <w:tc>
          <w:tcPr>
            <w:tcW w:w="3118" w:type="dxa"/>
            <w:tcBorders>
              <w:top w:val="single" w:sz="4" w:space="0" w:color="auto"/>
              <w:left w:val="single" w:sz="2" w:space="0" w:color="auto"/>
              <w:bottom w:val="single" w:sz="4" w:space="0" w:color="auto"/>
              <w:right w:val="single" w:sz="2" w:space="0" w:color="auto"/>
            </w:tcBorders>
          </w:tcPr>
          <w:p w:rsidR="00556343" w:rsidRPr="00E27EC3" w:rsidRDefault="0055634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0,1 – 0,2 га на объект</w:t>
            </w:r>
          </w:p>
          <w:p w:rsidR="00556343" w:rsidRPr="00E27EC3" w:rsidRDefault="00556343" w:rsidP="00D15006">
            <w:pPr>
              <w:jc w:val="center"/>
              <w:rPr>
                <w:rFonts w:eastAsia="Times New Roman" w:cs="Times New Roman"/>
                <w:color w:val="000000" w:themeColor="text1"/>
                <w:sz w:val="20"/>
                <w:szCs w:val="20"/>
                <w:lang w:eastAsia="ru-RU"/>
              </w:rPr>
            </w:pPr>
          </w:p>
        </w:tc>
        <w:tc>
          <w:tcPr>
            <w:tcW w:w="5419" w:type="dxa"/>
            <w:tcBorders>
              <w:top w:val="single" w:sz="4" w:space="0" w:color="auto"/>
              <w:left w:val="single" w:sz="2" w:space="0" w:color="auto"/>
              <w:bottom w:val="single" w:sz="4" w:space="0" w:color="auto"/>
              <w:right w:val="single" w:sz="2" w:space="0" w:color="auto"/>
            </w:tcBorders>
          </w:tcPr>
          <w:p w:rsidR="00556343" w:rsidRPr="00E27EC3" w:rsidRDefault="00556343" w:rsidP="00556343">
            <w:pPr>
              <w:jc w:val="left"/>
              <w:rPr>
                <w:rFonts w:eastAsia="Times New Roman" w:cs="Times New Roman"/>
                <w:color w:val="000000" w:themeColor="text1"/>
                <w:sz w:val="20"/>
                <w:szCs w:val="20"/>
                <w:lang w:eastAsia="ru-RU"/>
              </w:rPr>
            </w:pPr>
          </w:p>
        </w:tc>
      </w:tr>
      <w:tr w:rsidR="00E27EC3" w:rsidRPr="00E27EC3" w:rsidTr="00556343">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556343" w:rsidRPr="00E27EC3" w:rsidRDefault="00556343" w:rsidP="00D15006">
            <w:pPr>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Предприятия по химчистке</w:t>
            </w:r>
          </w:p>
        </w:tc>
        <w:tc>
          <w:tcPr>
            <w:tcW w:w="1276" w:type="dxa"/>
            <w:tcBorders>
              <w:top w:val="single" w:sz="2" w:space="0" w:color="auto"/>
              <w:left w:val="single" w:sz="2" w:space="0" w:color="auto"/>
              <w:bottom w:val="single" w:sz="2" w:space="0" w:color="auto"/>
              <w:right w:val="single" w:sz="2" w:space="0" w:color="auto"/>
            </w:tcBorders>
            <w:vAlign w:val="center"/>
          </w:tcPr>
          <w:p w:rsidR="00556343" w:rsidRPr="00E27EC3" w:rsidRDefault="0055634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кг/</w:t>
            </w:r>
          </w:p>
          <w:p w:rsidR="00556343" w:rsidRPr="00E27EC3" w:rsidRDefault="0055634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смену</w:t>
            </w:r>
          </w:p>
        </w:tc>
        <w:tc>
          <w:tcPr>
            <w:tcW w:w="2977" w:type="dxa"/>
            <w:tcBorders>
              <w:top w:val="single" w:sz="4" w:space="0" w:color="auto"/>
              <w:left w:val="single" w:sz="2" w:space="0" w:color="auto"/>
              <w:bottom w:val="single" w:sz="4" w:space="0" w:color="auto"/>
              <w:right w:val="single" w:sz="2" w:space="0" w:color="auto"/>
            </w:tcBorders>
            <w:vAlign w:val="center"/>
          </w:tcPr>
          <w:p w:rsidR="00556343" w:rsidRPr="00E27EC3" w:rsidRDefault="00556343" w:rsidP="00556343">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2,3</w:t>
            </w:r>
          </w:p>
        </w:tc>
        <w:tc>
          <w:tcPr>
            <w:tcW w:w="3118" w:type="dxa"/>
            <w:tcBorders>
              <w:top w:val="single" w:sz="4" w:space="0" w:color="auto"/>
              <w:left w:val="single" w:sz="2" w:space="0" w:color="auto"/>
              <w:bottom w:val="single" w:sz="4" w:space="0" w:color="auto"/>
              <w:right w:val="single" w:sz="2" w:space="0" w:color="auto"/>
            </w:tcBorders>
          </w:tcPr>
          <w:p w:rsidR="00556343" w:rsidRPr="00E27EC3" w:rsidRDefault="0055634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0,5 – 1,0 га на объект</w:t>
            </w:r>
          </w:p>
          <w:p w:rsidR="00556343" w:rsidRPr="00E27EC3" w:rsidRDefault="00556343" w:rsidP="00D15006">
            <w:pPr>
              <w:jc w:val="center"/>
              <w:rPr>
                <w:rFonts w:eastAsia="Times New Roman" w:cs="Times New Roman"/>
                <w:color w:val="000000" w:themeColor="text1"/>
                <w:sz w:val="20"/>
                <w:szCs w:val="20"/>
                <w:lang w:eastAsia="ru-RU"/>
              </w:rPr>
            </w:pPr>
          </w:p>
        </w:tc>
        <w:tc>
          <w:tcPr>
            <w:tcW w:w="5419" w:type="dxa"/>
            <w:tcBorders>
              <w:top w:val="single" w:sz="4" w:space="0" w:color="auto"/>
              <w:left w:val="single" w:sz="2" w:space="0" w:color="auto"/>
              <w:bottom w:val="single" w:sz="4" w:space="0" w:color="auto"/>
              <w:right w:val="single" w:sz="2" w:space="0" w:color="auto"/>
            </w:tcBorders>
          </w:tcPr>
          <w:p w:rsidR="00556343" w:rsidRPr="00E27EC3" w:rsidRDefault="00556343" w:rsidP="00556343">
            <w:pPr>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Располагать предприятие предпочтительно в производственно – коммунальной зоне.</w:t>
            </w:r>
          </w:p>
        </w:tc>
      </w:tr>
      <w:tr w:rsidR="00E27EC3" w:rsidRPr="00E27EC3" w:rsidTr="00556343">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556343" w:rsidRPr="00E27EC3" w:rsidRDefault="00556343" w:rsidP="00D15006">
            <w:pPr>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Фабрики – химчистки</w:t>
            </w:r>
          </w:p>
        </w:tc>
        <w:tc>
          <w:tcPr>
            <w:tcW w:w="1276" w:type="dxa"/>
            <w:tcBorders>
              <w:top w:val="single" w:sz="2" w:space="0" w:color="auto"/>
              <w:left w:val="single" w:sz="2" w:space="0" w:color="auto"/>
              <w:bottom w:val="single" w:sz="2" w:space="0" w:color="auto"/>
              <w:right w:val="single" w:sz="2" w:space="0" w:color="auto"/>
            </w:tcBorders>
            <w:vAlign w:val="center"/>
          </w:tcPr>
          <w:p w:rsidR="00556343" w:rsidRPr="00E27EC3" w:rsidRDefault="0055634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кг/</w:t>
            </w:r>
          </w:p>
          <w:p w:rsidR="00556343" w:rsidRPr="00E27EC3" w:rsidRDefault="0055634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смену</w:t>
            </w:r>
          </w:p>
        </w:tc>
        <w:tc>
          <w:tcPr>
            <w:tcW w:w="2977" w:type="dxa"/>
            <w:tcBorders>
              <w:top w:val="single" w:sz="4" w:space="0" w:color="auto"/>
              <w:left w:val="single" w:sz="2" w:space="0" w:color="auto"/>
              <w:bottom w:val="single" w:sz="4" w:space="0" w:color="auto"/>
              <w:right w:val="single" w:sz="2" w:space="0" w:color="auto"/>
            </w:tcBorders>
            <w:vAlign w:val="center"/>
          </w:tcPr>
          <w:p w:rsidR="00556343" w:rsidRPr="00E27EC3" w:rsidRDefault="00556343" w:rsidP="00556343">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2,3</w:t>
            </w:r>
          </w:p>
        </w:tc>
        <w:tc>
          <w:tcPr>
            <w:tcW w:w="3118" w:type="dxa"/>
            <w:tcBorders>
              <w:top w:val="single" w:sz="4" w:space="0" w:color="auto"/>
              <w:left w:val="single" w:sz="2" w:space="0" w:color="auto"/>
              <w:bottom w:val="single" w:sz="4" w:space="0" w:color="auto"/>
              <w:right w:val="single" w:sz="2" w:space="0" w:color="auto"/>
            </w:tcBorders>
          </w:tcPr>
          <w:p w:rsidR="00556343" w:rsidRPr="00E27EC3" w:rsidRDefault="0055634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0,5 – 10 га на объект</w:t>
            </w:r>
          </w:p>
        </w:tc>
        <w:tc>
          <w:tcPr>
            <w:tcW w:w="5419" w:type="dxa"/>
            <w:tcBorders>
              <w:top w:val="single" w:sz="4" w:space="0" w:color="auto"/>
              <w:left w:val="single" w:sz="2" w:space="0" w:color="auto"/>
              <w:bottom w:val="single" w:sz="4" w:space="0" w:color="auto"/>
              <w:right w:val="single" w:sz="2" w:space="0" w:color="auto"/>
            </w:tcBorders>
          </w:tcPr>
          <w:p w:rsidR="00556343" w:rsidRPr="00E27EC3" w:rsidRDefault="00556343" w:rsidP="00556343">
            <w:pPr>
              <w:jc w:val="left"/>
              <w:rPr>
                <w:rFonts w:eastAsia="Times New Roman" w:cs="Times New Roman"/>
                <w:color w:val="000000" w:themeColor="text1"/>
                <w:sz w:val="20"/>
                <w:szCs w:val="20"/>
                <w:lang w:eastAsia="ru-RU"/>
              </w:rPr>
            </w:pPr>
          </w:p>
        </w:tc>
      </w:tr>
      <w:tr w:rsidR="00E27EC3" w:rsidRPr="00E27EC3" w:rsidTr="001B51F2">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556343" w:rsidRPr="00E27EC3" w:rsidRDefault="00556343" w:rsidP="00D15006">
            <w:pPr>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Химчистка самообслуживания, мини-химчистка</w:t>
            </w:r>
          </w:p>
        </w:tc>
        <w:tc>
          <w:tcPr>
            <w:tcW w:w="1276" w:type="dxa"/>
            <w:tcBorders>
              <w:top w:val="single" w:sz="2" w:space="0" w:color="auto"/>
              <w:left w:val="single" w:sz="2" w:space="0" w:color="auto"/>
              <w:bottom w:val="single" w:sz="2" w:space="0" w:color="auto"/>
              <w:right w:val="single" w:sz="2" w:space="0" w:color="auto"/>
            </w:tcBorders>
            <w:vAlign w:val="center"/>
          </w:tcPr>
          <w:p w:rsidR="00556343" w:rsidRPr="00E27EC3" w:rsidRDefault="0055634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кг/</w:t>
            </w:r>
          </w:p>
          <w:p w:rsidR="00556343" w:rsidRPr="00E27EC3" w:rsidRDefault="001B51F2" w:rsidP="001B51F2">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смену</w:t>
            </w:r>
          </w:p>
        </w:tc>
        <w:tc>
          <w:tcPr>
            <w:tcW w:w="2977" w:type="dxa"/>
            <w:tcBorders>
              <w:top w:val="single" w:sz="4" w:space="0" w:color="auto"/>
              <w:left w:val="single" w:sz="2" w:space="0" w:color="auto"/>
              <w:bottom w:val="single" w:sz="4" w:space="0" w:color="auto"/>
              <w:right w:val="single" w:sz="2" w:space="0" w:color="auto"/>
            </w:tcBorders>
            <w:vAlign w:val="center"/>
          </w:tcPr>
          <w:p w:rsidR="00556343" w:rsidRPr="00E27EC3" w:rsidRDefault="00556343" w:rsidP="001B51F2">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1,2</w:t>
            </w:r>
          </w:p>
        </w:tc>
        <w:tc>
          <w:tcPr>
            <w:tcW w:w="3118" w:type="dxa"/>
            <w:tcBorders>
              <w:top w:val="single" w:sz="4" w:space="0" w:color="auto"/>
              <w:left w:val="single" w:sz="2" w:space="0" w:color="auto"/>
              <w:bottom w:val="single" w:sz="4" w:space="0" w:color="auto"/>
              <w:right w:val="single" w:sz="2" w:space="0" w:color="auto"/>
            </w:tcBorders>
          </w:tcPr>
          <w:p w:rsidR="00556343" w:rsidRPr="00E27EC3" w:rsidRDefault="0055634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0,1 – 0,2 га на объект</w:t>
            </w:r>
          </w:p>
          <w:p w:rsidR="00556343" w:rsidRPr="00E27EC3" w:rsidRDefault="00556343" w:rsidP="00D15006">
            <w:pPr>
              <w:jc w:val="center"/>
              <w:rPr>
                <w:rFonts w:eastAsia="Times New Roman" w:cs="Times New Roman"/>
                <w:color w:val="000000" w:themeColor="text1"/>
                <w:sz w:val="20"/>
                <w:szCs w:val="20"/>
                <w:lang w:eastAsia="ru-RU"/>
              </w:rPr>
            </w:pPr>
          </w:p>
        </w:tc>
        <w:tc>
          <w:tcPr>
            <w:tcW w:w="5419" w:type="dxa"/>
            <w:tcBorders>
              <w:top w:val="single" w:sz="4" w:space="0" w:color="auto"/>
              <w:left w:val="single" w:sz="2" w:space="0" w:color="auto"/>
              <w:bottom w:val="single" w:sz="4" w:space="0" w:color="auto"/>
              <w:right w:val="single" w:sz="2" w:space="0" w:color="auto"/>
            </w:tcBorders>
          </w:tcPr>
          <w:p w:rsidR="00556343" w:rsidRPr="00E27EC3" w:rsidRDefault="00556343" w:rsidP="00556343">
            <w:pPr>
              <w:jc w:val="left"/>
              <w:rPr>
                <w:rFonts w:eastAsia="Times New Roman" w:cs="Times New Roman"/>
                <w:color w:val="000000" w:themeColor="text1"/>
                <w:sz w:val="20"/>
                <w:szCs w:val="20"/>
                <w:lang w:eastAsia="ru-RU"/>
              </w:rPr>
            </w:pPr>
          </w:p>
        </w:tc>
      </w:tr>
      <w:tr w:rsidR="00E27EC3" w:rsidRPr="00E27EC3" w:rsidTr="00D15006">
        <w:trPr>
          <w:trHeight w:val="217"/>
          <w:jc w:val="center"/>
        </w:trPr>
        <w:tc>
          <w:tcPr>
            <w:tcW w:w="2756" w:type="dxa"/>
            <w:tcBorders>
              <w:top w:val="single" w:sz="4" w:space="0" w:color="auto"/>
              <w:left w:val="single" w:sz="2" w:space="0" w:color="auto"/>
              <w:bottom w:val="single" w:sz="2" w:space="0" w:color="auto"/>
              <w:right w:val="single" w:sz="2" w:space="0" w:color="auto"/>
            </w:tcBorders>
          </w:tcPr>
          <w:p w:rsidR="001B51F2" w:rsidRPr="00E27EC3" w:rsidRDefault="001B51F2" w:rsidP="00D15006">
            <w:pPr>
              <w:widowControl w:val="0"/>
              <w:jc w:val="center"/>
              <w:rPr>
                <w:rFonts w:eastAsia="Times New Roman" w:cs="Times New Roman"/>
                <w:b/>
                <w:color w:val="000000" w:themeColor="text1"/>
                <w:sz w:val="20"/>
                <w:szCs w:val="20"/>
                <w:lang w:eastAsia="ru-RU"/>
              </w:rPr>
            </w:pPr>
            <w:r w:rsidRPr="00E27EC3">
              <w:rPr>
                <w:rFonts w:eastAsia="Times New Roman" w:cs="Times New Roman"/>
                <w:b/>
                <w:color w:val="000000" w:themeColor="text1"/>
                <w:sz w:val="20"/>
                <w:szCs w:val="20"/>
                <w:lang w:eastAsia="ru-RU"/>
              </w:rPr>
              <w:t>1</w:t>
            </w:r>
          </w:p>
        </w:tc>
        <w:tc>
          <w:tcPr>
            <w:tcW w:w="1276" w:type="dxa"/>
            <w:tcBorders>
              <w:top w:val="single" w:sz="4" w:space="0" w:color="auto"/>
              <w:left w:val="single" w:sz="2" w:space="0" w:color="auto"/>
              <w:bottom w:val="single" w:sz="2" w:space="0" w:color="auto"/>
              <w:right w:val="single" w:sz="2" w:space="0" w:color="auto"/>
            </w:tcBorders>
          </w:tcPr>
          <w:p w:rsidR="001B51F2" w:rsidRPr="00E27EC3" w:rsidRDefault="001B51F2" w:rsidP="00D15006">
            <w:pPr>
              <w:widowControl w:val="0"/>
              <w:jc w:val="center"/>
              <w:rPr>
                <w:rFonts w:eastAsia="Times New Roman" w:cs="Times New Roman"/>
                <w:b/>
                <w:color w:val="000000" w:themeColor="text1"/>
                <w:sz w:val="20"/>
                <w:szCs w:val="20"/>
                <w:lang w:eastAsia="ru-RU"/>
              </w:rPr>
            </w:pPr>
            <w:r w:rsidRPr="00E27EC3">
              <w:rPr>
                <w:rFonts w:eastAsia="Times New Roman" w:cs="Times New Roman"/>
                <w:b/>
                <w:color w:val="000000" w:themeColor="text1"/>
                <w:sz w:val="20"/>
                <w:szCs w:val="20"/>
                <w:lang w:eastAsia="ru-RU"/>
              </w:rPr>
              <w:t>2</w:t>
            </w:r>
          </w:p>
        </w:tc>
        <w:tc>
          <w:tcPr>
            <w:tcW w:w="2977" w:type="dxa"/>
            <w:tcBorders>
              <w:top w:val="single" w:sz="4" w:space="0" w:color="auto"/>
              <w:left w:val="single" w:sz="2" w:space="0" w:color="auto"/>
              <w:bottom w:val="single" w:sz="2" w:space="0" w:color="auto"/>
              <w:right w:val="single" w:sz="2" w:space="0" w:color="auto"/>
            </w:tcBorders>
          </w:tcPr>
          <w:p w:rsidR="001B51F2" w:rsidRPr="00E27EC3" w:rsidRDefault="001B51F2" w:rsidP="00D15006">
            <w:pPr>
              <w:widowControl w:val="0"/>
              <w:jc w:val="center"/>
              <w:rPr>
                <w:rFonts w:eastAsia="Times New Roman" w:cs="Times New Roman"/>
                <w:b/>
                <w:color w:val="000000" w:themeColor="text1"/>
                <w:sz w:val="20"/>
                <w:szCs w:val="20"/>
                <w:lang w:eastAsia="ru-RU"/>
              </w:rPr>
            </w:pPr>
            <w:r w:rsidRPr="00E27EC3">
              <w:rPr>
                <w:rFonts w:eastAsia="Times New Roman" w:cs="Times New Roman"/>
                <w:b/>
                <w:color w:val="000000" w:themeColor="text1"/>
                <w:sz w:val="20"/>
                <w:szCs w:val="20"/>
                <w:lang w:eastAsia="ru-RU"/>
              </w:rPr>
              <w:t>3</w:t>
            </w:r>
          </w:p>
        </w:tc>
        <w:tc>
          <w:tcPr>
            <w:tcW w:w="3118" w:type="dxa"/>
            <w:tcBorders>
              <w:top w:val="single" w:sz="4" w:space="0" w:color="auto"/>
              <w:left w:val="single" w:sz="2" w:space="0" w:color="auto"/>
              <w:bottom w:val="single" w:sz="2" w:space="0" w:color="auto"/>
              <w:right w:val="single" w:sz="2" w:space="0" w:color="auto"/>
            </w:tcBorders>
          </w:tcPr>
          <w:p w:rsidR="001B51F2" w:rsidRPr="00E27EC3" w:rsidRDefault="001B51F2" w:rsidP="00D15006">
            <w:pPr>
              <w:widowControl w:val="0"/>
              <w:ind w:right="28"/>
              <w:jc w:val="center"/>
              <w:rPr>
                <w:rFonts w:eastAsia="Times New Roman" w:cs="Times New Roman"/>
                <w:b/>
                <w:color w:val="000000" w:themeColor="text1"/>
                <w:sz w:val="20"/>
                <w:szCs w:val="20"/>
                <w:lang w:eastAsia="ru-RU"/>
              </w:rPr>
            </w:pPr>
            <w:r w:rsidRPr="00E27EC3">
              <w:rPr>
                <w:rFonts w:eastAsia="Times New Roman" w:cs="Times New Roman"/>
                <w:b/>
                <w:color w:val="000000" w:themeColor="text1"/>
                <w:sz w:val="20"/>
                <w:szCs w:val="20"/>
                <w:lang w:eastAsia="ru-RU"/>
              </w:rPr>
              <w:t>4</w:t>
            </w:r>
          </w:p>
        </w:tc>
        <w:tc>
          <w:tcPr>
            <w:tcW w:w="5419" w:type="dxa"/>
            <w:tcBorders>
              <w:top w:val="single" w:sz="4" w:space="0" w:color="auto"/>
              <w:left w:val="single" w:sz="2" w:space="0" w:color="auto"/>
              <w:bottom w:val="single" w:sz="2" w:space="0" w:color="auto"/>
              <w:right w:val="single" w:sz="2" w:space="0" w:color="auto"/>
            </w:tcBorders>
          </w:tcPr>
          <w:p w:rsidR="001B51F2" w:rsidRPr="00E27EC3" w:rsidRDefault="001B51F2" w:rsidP="00D15006">
            <w:pPr>
              <w:widowControl w:val="0"/>
              <w:ind w:right="57"/>
              <w:jc w:val="center"/>
              <w:rPr>
                <w:rFonts w:eastAsia="Times New Roman" w:cs="Times New Roman"/>
                <w:b/>
                <w:color w:val="000000" w:themeColor="text1"/>
                <w:sz w:val="20"/>
                <w:szCs w:val="20"/>
                <w:lang w:eastAsia="ru-RU"/>
              </w:rPr>
            </w:pPr>
            <w:r w:rsidRPr="00E27EC3">
              <w:rPr>
                <w:rFonts w:eastAsia="Times New Roman" w:cs="Times New Roman"/>
                <w:b/>
                <w:color w:val="000000" w:themeColor="text1"/>
                <w:sz w:val="20"/>
                <w:szCs w:val="20"/>
                <w:lang w:eastAsia="ru-RU"/>
              </w:rPr>
              <w:t>5</w:t>
            </w:r>
          </w:p>
        </w:tc>
      </w:tr>
      <w:tr w:rsidR="00E27EC3" w:rsidRPr="00E27EC3" w:rsidTr="001B51F2">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1B51F2" w:rsidRPr="00E27EC3" w:rsidRDefault="001B51F2" w:rsidP="00D15006">
            <w:pPr>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Банно – оздоровительный комплекс</w:t>
            </w:r>
          </w:p>
        </w:tc>
        <w:tc>
          <w:tcPr>
            <w:tcW w:w="1276" w:type="dxa"/>
            <w:tcBorders>
              <w:top w:val="single" w:sz="2" w:space="0" w:color="auto"/>
              <w:left w:val="single" w:sz="2" w:space="0" w:color="auto"/>
              <w:bottom w:val="single" w:sz="2" w:space="0" w:color="auto"/>
              <w:right w:val="single" w:sz="2" w:space="0" w:color="auto"/>
            </w:tcBorders>
            <w:vAlign w:val="center"/>
          </w:tcPr>
          <w:p w:rsidR="001B51F2" w:rsidRPr="00E27EC3" w:rsidRDefault="001B51F2"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помывоч. место</w:t>
            </w:r>
          </w:p>
        </w:tc>
        <w:tc>
          <w:tcPr>
            <w:tcW w:w="2977" w:type="dxa"/>
            <w:tcBorders>
              <w:top w:val="single" w:sz="4" w:space="0" w:color="auto"/>
              <w:left w:val="single" w:sz="2" w:space="0" w:color="auto"/>
              <w:bottom w:val="single" w:sz="4" w:space="0" w:color="auto"/>
              <w:right w:val="single" w:sz="2" w:space="0" w:color="auto"/>
            </w:tcBorders>
            <w:vAlign w:val="center"/>
          </w:tcPr>
          <w:p w:rsidR="001B51F2" w:rsidRPr="00E27EC3" w:rsidRDefault="001B51F2" w:rsidP="001B51F2">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7</w:t>
            </w:r>
          </w:p>
        </w:tc>
        <w:tc>
          <w:tcPr>
            <w:tcW w:w="3118" w:type="dxa"/>
            <w:tcBorders>
              <w:top w:val="single" w:sz="4" w:space="0" w:color="auto"/>
              <w:left w:val="single" w:sz="2" w:space="0" w:color="auto"/>
              <w:bottom w:val="single" w:sz="4" w:space="0" w:color="auto"/>
              <w:right w:val="single" w:sz="2" w:space="0" w:color="auto"/>
            </w:tcBorders>
          </w:tcPr>
          <w:p w:rsidR="001B51F2" w:rsidRPr="00E27EC3" w:rsidRDefault="001B51F2" w:rsidP="001B51F2">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0,2 – 0,4 га на объект</w:t>
            </w:r>
          </w:p>
        </w:tc>
        <w:tc>
          <w:tcPr>
            <w:tcW w:w="5419" w:type="dxa"/>
            <w:tcBorders>
              <w:top w:val="single" w:sz="4" w:space="0" w:color="auto"/>
              <w:left w:val="single" w:sz="2" w:space="0" w:color="auto"/>
              <w:bottom w:val="single" w:sz="4" w:space="0" w:color="auto"/>
              <w:right w:val="single" w:sz="2" w:space="0" w:color="auto"/>
            </w:tcBorders>
          </w:tcPr>
          <w:p w:rsidR="001B51F2" w:rsidRPr="00E27EC3" w:rsidRDefault="001B51F2" w:rsidP="00556343">
            <w:pPr>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В сельском поселении, обеспеченном благоустроенным жилым фондом, нормы расчёта вместимости бань и банно – оздоровительных комплексов на 1 тыс. чел. допускается уменьшать до 3 мест.</w:t>
            </w:r>
          </w:p>
        </w:tc>
      </w:tr>
      <w:tr w:rsidR="00E27EC3" w:rsidRPr="00E27EC3" w:rsidTr="001B51F2">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1B51F2" w:rsidRPr="00E27EC3" w:rsidRDefault="001B51F2" w:rsidP="00D15006">
            <w:pPr>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Кладбище</w:t>
            </w:r>
          </w:p>
        </w:tc>
        <w:tc>
          <w:tcPr>
            <w:tcW w:w="1276" w:type="dxa"/>
            <w:tcBorders>
              <w:top w:val="single" w:sz="2" w:space="0" w:color="auto"/>
              <w:left w:val="single" w:sz="2" w:space="0" w:color="auto"/>
              <w:bottom w:val="single" w:sz="2" w:space="0" w:color="auto"/>
              <w:right w:val="single" w:sz="2" w:space="0" w:color="auto"/>
            </w:tcBorders>
            <w:vAlign w:val="center"/>
          </w:tcPr>
          <w:p w:rsidR="001B51F2" w:rsidRPr="00E27EC3" w:rsidRDefault="001B51F2"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га</w:t>
            </w:r>
          </w:p>
        </w:tc>
        <w:tc>
          <w:tcPr>
            <w:tcW w:w="2977" w:type="dxa"/>
            <w:tcBorders>
              <w:top w:val="single" w:sz="4" w:space="0" w:color="auto"/>
              <w:left w:val="single" w:sz="2" w:space="0" w:color="auto"/>
              <w:bottom w:val="single" w:sz="4" w:space="0" w:color="auto"/>
              <w:right w:val="single" w:sz="2" w:space="0" w:color="auto"/>
            </w:tcBorders>
            <w:vAlign w:val="center"/>
          </w:tcPr>
          <w:p w:rsidR="001B51F2" w:rsidRPr="00E27EC3" w:rsidRDefault="001B51F2"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0,24</w:t>
            </w:r>
          </w:p>
        </w:tc>
        <w:tc>
          <w:tcPr>
            <w:tcW w:w="3118" w:type="dxa"/>
            <w:tcBorders>
              <w:top w:val="single" w:sz="4" w:space="0" w:color="auto"/>
              <w:left w:val="single" w:sz="2" w:space="0" w:color="auto"/>
              <w:bottom w:val="single" w:sz="4" w:space="0" w:color="auto"/>
              <w:right w:val="single" w:sz="2" w:space="0" w:color="auto"/>
            </w:tcBorders>
          </w:tcPr>
          <w:p w:rsidR="001B51F2" w:rsidRPr="00E27EC3" w:rsidRDefault="001B51F2"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По заданию</w:t>
            </w:r>
          </w:p>
          <w:p w:rsidR="001B51F2" w:rsidRPr="00E27EC3" w:rsidRDefault="001B51F2"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на проектирование</w:t>
            </w:r>
          </w:p>
        </w:tc>
        <w:tc>
          <w:tcPr>
            <w:tcW w:w="5419" w:type="dxa"/>
            <w:tcBorders>
              <w:top w:val="single" w:sz="4" w:space="0" w:color="auto"/>
              <w:left w:val="single" w:sz="2" w:space="0" w:color="auto"/>
              <w:bottom w:val="single" w:sz="4" w:space="0" w:color="auto"/>
              <w:right w:val="single" w:sz="2" w:space="0" w:color="auto"/>
            </w:tcBorders>
          </w:tcPr>
          <w:p w:rsidR="001B51F2" w:rsidRPr="00E27EC3" w:rsidRDefault="001B51F2" w:rsidP="00556343">
            <w:pPr>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Размещается за пределами населённых пунктов.</w:t>
            </w:r>
          </w:p>
        </w:tc>
      </w:tr>
      <w:tr w:rsidR="00E27EC3" w:rsidRPr="00E27EC3" w:rsidTr="001B51F2">
        <w:trPr>
          <w:trHeight w:val="333"/>
          <w:jc w:val="center"/>
        </w:trPr>
        <w:tc>
          <w:tcPr>
            <w:tcW w:w="15546" w:type="dxa"/>
            <w:gridSpan w:val="5"/>
            <w:tcBorders>
              <w:top w:val="single" w:sz="4" w:space="0" w:color="auto"/>
              <w:left w:val="single" w:sz="2" w:space="0" w:color="auto"/>
              <w:bottom w:val="single" w:sz="4" w:space="0" w:color="auto"/>
              <w:right w:val="single" w:sz="2" w:space="0" w:color="auto"/>
            </w:tcBorders>
            <w:vAlign w:val="center"/>
          </w:tcPr>
          <w:p w:rsidR="001B51F2" w:rsidRPr="00E27EC3" w:rsidRDefault="001B51F2" w:rsidP="001B51F2">
            <w:pPr>
              <w:jc w:val="center"/>
              <w:rPr>
                <w:rFonts w:eastAsia="Times New Roman" w:cs="Times New Roman"/>
                <w:color w:val="000000" w:themeColor="text1"/>
                <w:sz w:val="20"/>
                <w:szCs w:val="20"/>
                <w:lang w:eastAsia="ru-RU"/>
              </w:rPr>
            </w:pPr>
            <w:r w:rsidRPr="00E27EC3">
              <w:rPr>
                <w:rFonts w:eastAsia="Times New Roman" w:cs="Times New Roman"/>
                <w:b/>
                <w:bCs/>
                <w:color w:val="000000" w:themeColor="text1"/>
                <w:sz w:val="20"/>
                <w:szCs w:val="20"/>
                <w:lang w:eastAsia="ru-RU"/>
              </w:rPr>
              <w:t>VII. Административно – деловые и хозяйственные учреждения</w:t>
            </w:r>
          </w:p>
        </w:tc>
      </w:tr>
      <w:tr w:rsidR="00E27EC3" w:rsidRPr="00E27EC3" w:rsidTr="00D15006">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7A4023" w:rsidRPr="00E27EC3" w:rsidRDefault="007A4023" w:rsidP="00D15006">
            <w:pPr>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Административно – управленческое</w:t>
            </w:r>
          </w:p>
          <w:p w:rsidR="007A4023" w:rsidRPr="00E27EC3" w:rsidRDefault="007A4023" w:rsidP="00D15006">
            <w:pPr>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учреждение</w:t>
            </w:r>
          </w:p>
        </w:tc>
        <w:tc>
          <w:tcPr>
            <w:tcW w:w="1276" w:type="dxa"/>
            <w:tcBorders>
              <w:top w:val="single" w:sz="2" w:space="0" w:color="auto"/>
              <w:left w:val="single" w:sz="2" w:space="0" w:color="auto"/>
              <w:bottom w:val="single" w:sz="2" w:space="0" w:color="auto"/>
              <w:right w:val="single" w:sz="2" w:space="0" w:color="auto"/>
            </w:tcBorders>
            <w:vAlign w:val="center"/>
          </w:tcPr>
          <w:p w:rsidR="007A4023" w:rsidRPr="00E27EC3" w:rsidRDefault="007A402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w:t>
            </w:r>
          </w:p>
          <w:p w:rsidR="007A4023" w:rsidRPr="00E27EC3" w:rsidRDefault="007A402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рабочее место</w:t>
            </w:r>
          </w:p>
        </w:tc>
        <w:tc>
          <w:tcPr>
            <w:tcW w:w="2977" w:type="dxa"/>
            <w:tcBorders>
              <w:top w:val="single" w:sz="4" w:space="0" w:color="auto"/>
              <w:left w:val="single" w:sz="2" w:space="0" w:color="auto"/>
              <w:bottom w:val="single" w:sz="4" w:space="0" w:color="auto"/>
              <w:right w:val="single" w:sz="2" w:space="0" w:color="auto"/>
            </w:tcBorders>
          </w:tcPr>
          <w:p w:rsidR="007A4023" w:rsidRPr="00E27EC3" w:rsidRDefault="007A402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По заданию</w:t>
            </w:r>
          </w:p>
          <w:p w:rsidR="007A4023" w:rsidRPr="00E27EC3" w:rsidRDefault="007A402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на проектирование</w:t>
            </w:r>
          </w:p>
        </w:tc>
        <w:tc>
          <w:tcPr>
            <w:tcW w:w="3118" w:type="dxa"/>
            <w:tcBorders>
              <w:top w:val="single" w:sz="4" w:space="0" w:color="auto"/>
              <w:left w:val="single" w:sz="2" w:space="0" w:color="auto"/>
              <w:bottom w:val="single" w:sz="4" w:space="0" w:color="auto"/>
              <w:right w:val="single" w:sz="2" w:space="0" w:color="auto"/>
            </w:tcBorders>
          </w:tcPr>
          <w:p w:rsidR="007A4023" w:rsidRPr="00E27EC3" w:rsidRDefault="007A4023" w:rsidP="00D15006">
            <w:pP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Сельских органов власти при этажности 2 – 3 этажа – 60 – 40</w:t>
            </w:r>
          </w:p>
        </w:tc>
        <w:tc>
          <w:tcPr>
            <w:tcW w:w="5419" w:type="dxa"/>
            <w:tcBorders>
              <w:top w:val="single" w:sz="4" w:space="0" w:color="auto"/>
              <w:left w:val="single" w:sz="2" w:space="0" w:color="auto"/>
              <w:bottom w:val="single" w:sz="4" w:space="0" w:color="auto"/>
              <w:right w:val="single" w:sz="2" w:space="0" w:color="auto"/>
            </w:tcBorders>
          </w:tcPr>
          <w:p w:rsidR="007A4023" w:rsidRPr="00E27EC3" w:rsidRDefault="007A4023" w:rsidP="00D15006">
            <w:pPr>
              <w:rPr>
                <w:rFonts w:eastAsia="Times New Roman" w:cs="Times New Roman"/>
                <w:color w:val="000000" w:themeColor="text1"/>
                <w:sz w:val="20"/>
                <w:szCs w:val="20"/>
                <w:lang w:eastAsia="ru-RU"/>
              </w:rPr>
            </w:pPr>
          </w:p>
        </w:tc>
      </w:tr>
      <w:tr w:rsidR="00E27EC3" w:rsidRPr="00E27EC3" w:rsidTr="00D15006">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7A4023" w:rsidRPr="00E27EC3" w:rsidRDefault="007A4023" w:rsidP="00D15006">
            <w:pPr>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Отделение </w:t>
            </w:r>
          </w:p>
          <w:p w:rsidR="007A4023" w:rsidRPr="00E27EC3" w:rsidRDefault="007A4023" w:rsidP="00D15006">
            <w:pPr>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полиции</w:t>
            </w:r>
          </w:p>
        </w:tc>
        <w:tc>
          <w:tcPr>
            <w:tcW w:w="1276" w:type="dxa"/>
            <w:tcBorders>
              <w:top w:val="single" w:sz="2" w:space="0" w:color="auto"/>
              <w:left w:val="single" w:sz="2" w:space="0" w:color="auto"/>
              <w:bottom w:val="single" w:sz="2" w:space="0" w:color="auto"/>
              <w:right w:val="single" w:sz="2" w:space="0" w:color="auto"/>
            </w:tcBorders>
            <w:vAlign w:val="center"/>
          </w:tcPr>
          <w:p w:rsidR="007A4023" w:rsidRPr="00E27EC3" w:rsidRDefault="007A402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w:t>
            </w:r>
          </w:p>
          <w:p w:rsidR="007A4023" w:rsidRPr="00E27EC3" w:rsidRDefault="007A402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объект</w:t>
            </w:r>
          </w:p>
        </w:tc>
        <w:tc>
          <w:tcPr>
            <w:tcW w:w="2977" w:type="dxa"/>
            <w:tcBorders>
              <w:top w:val="single" w:sz="4" w:space="0" w:color="auto"/>
              <w:left w:val="single" w:sz="2" w:space="0" w:color="auto"/>
              <w:bottom w:val="single" w:sz="4" w:space="0" w:color="auto"/>
              <w:right w:val="single" w:sz="2" w:space="0" w:color="auto"/>
            </w:tcBorders>
          </w:tcPr>
          <w:p w:rsidR="007A4023" w:rsidRPr="00E27EC3" w:rsidRDefault="007A402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По заданию</w:t>
            </w:r>
          </w:p>
          <w:p w:rsidR="007A4023" w:rsidRPr="00E27EC3" w:rsidRDefault="007A4023" w:rsidP="007A4023">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на проектирование</w:t>
            </w:r>
          </w:p>
        </w:tc>
        <w:tc>
          <w:tcPr>
            <w:tcW w:w="3118" w:type="dxa"/>
            <w:tcBorders>
              <w:top w:val="single" w:sz="4" w:space="0" w:color="auto"/>
              <w:left w:val="single" w:sz="2" w:space="0" w:color="auto"/>
              <w:bottom w:val="single" w:sz="4" w:space="0" w:color="auto"/>
              <w:right w:val="single" w:sz="2" w:space="0" w:color="auto"/>
            </w:tcBorders>
          </w:tcPr>
          <w:p w:rsidR="007A4023" w:rsidRPr="00E27EC3" w:rsidRDefault="007A402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0,3 – 0,5 га</w:t>
            </w:r>
          </w:p>
        </w:tc>
        <w:tc>
          <w:tcPr>
            <w:tcW w:w="5419" w:type="dxa"/>
            <w:tcBorders>
              <w:top w:val="single" w:sz="4" w:space="0" w:color="auto"/>
              <w:left w:val="single" w:sz="2" w:space="0" w:color="auto"/>
              <w:bottom w:val="single" w:sz="4" w:space="0" w:color="auto"/>
              <w:right w:val="single" w:sz="2" w:space="0" w:color="auto"/>
            </w:tcBorders>
          </w:tcPr>
          <w:p w:rsidR="007A4023" w:rsidRPr="00E27EC3" w:rsidRDefault="007A4023" w:rsidP="00D15006">
            <w:pP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В сельской местности может обслуживать комплекс населённых пунктов.</w:t>
            </w:r>
          </w:p>
        </w:tc>
      </w:tr>
      <w:tr w:rsidR="00E27EC3" w:rsidRPr="00E27EC3" w:rsidTr="00D15006">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7A4023" w:rsidRPr="00E27EC3" w:rsidRDefault="007A4023" w:rsidP="00D15006">
            <w:pPr>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Опорный пункт охраны порядка</w:t>
            </w:r>
          </w:p>
        </w:tc>
        <w:tc>
          <w:tcPr>
            <w:tcW w:w="1276" w:type="dxa"/>
            <w:tcBorders>
              <w:top w:val="single" w:sz="2" w:space="0" w:color="auto"/>
              <w:left w:val="single" w:sz="2" w:space="0" w:color="auto"/>
              <w:bottom w:val="single" w:sz="2" w:space="0" w:color="auto"/>
              <w:right w:val="single" w:sz="2" w:space="0" w:color="auto"/>
            </w:tcBorders>
            <w:vAlign w:val="center"/>
          </w:tcPr>
          <w:p w:rsidR="007A4023" w:rsidRPr="00E27EC3" w:rsidRDefault="007A402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м</w:t>
            </w:r>
            <w:r w:rsidRPr="00E27EC3">
              <w:rPr>
                <w:rFonts w:eastAsia="Times New Roman" w:cs="Times New Roman"/>
                <w:color w:val="000000" w:themeColor="text1"/>
                <w:sz w:val="20"/>
                <w:szCs w:val="20"/>
                <w:vertAlign w:val="superscript"/>
                <w:lang w:eastAsia="ru-RU"/>
              </w:rPr>
              <w:t>2</w:t>
            </w:r>
          </w:p>
          <w:p w:rsidR="007A4023" w:rsidRPr="00E27EC3" w:rsidRDefault="007A402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общей площади</w:t>
            </w:r>
          </w:p>
        </w:tc>
        <w:tc>
          <w:tcPr>
            <w:tcW w:w="2977" w:type="dxa"/>
            <w:tcBorders>
              <w:top w:val="single" w:sz="4" w:space="0" w:color="auto"/>
              <w:left w:val="single" w:sz="2" w:space="0" w:color="auto"/>
              <w:bottom w:val="single" w:sz="4" w:space="0" w:color="auto"/>
              <w:right w:val="single" w:sz="2" w:space="0" w:color="auto"/>
            </w:tcBorders>
          </w:tcPr>
          <w:p w:rsidR="007A4023" w:rsidRPr="00E27EC3" w:rsidRDefault="007A402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В составе отделения полиции</w:t>
            </w:r>
          </w:p>
        </w:tc>
        <w:tc>
          <w:tcPr>
            <w:tcW w:w="3118" w:type="dxa"/>
            <w:tcBorders>
              <w:top w:val="single" w:sz="4" w:space="0" w:color="auto"/>
              <w:left w:val="single" w:sz="2" w:space="0" w:color="auto"/>
              <w:bottom w:val="single" w:sz="4" w:space="0" w:color="auto"/>
              <w:right w:val="single" w:sz="2" w:space="0" w:color="auto"/>
            </w:tcBorders>
          </w:tcPr>
          <w:p w:rsidR="007A4023" w:rsidRPr="00E27EC3" w:rsidRDefault="007A4023" w:rsidP="007A4023">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8</w:t>
            </w:r>
          </w:p>
        </w:tc>
        <w:tc>
          <w:tcPr>
            <w:tcW w:w="5419" w:type="dxa"/>
            <w:tcBorders>
              <w:top w:val="single" w:sz="4" w:space="0" w:color="auto"/>
              <w:left w:val="single" w:sz="2" w:space="0" w:color="auto"/>
              <w:bottom w:val="single" w:sz="4" w:space="0" w:color="auto"/>
              <w:right w:val="single" w:sz="2" w:space="0" w:color="auto"/>
            </w:tcBorders>
          </w:tcPr>
          <w:p w:rsidR="007A4023" w:rsidRPr="00E27EC3" w:rsidRDefault="007A4023" w:rsidP="00D15006">
            <w:pP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Возможно встроено – пристроенное.</w:t>
            </w:r>
          </w:p>
        </w:tc>
      </w:tr>
      <w:tr w:rsidR="00E27EC3" w:rsidRPr="00E27EC3" w:rsidTr="00D15006">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7A4023" w:rsidRPr="00E27EC3" w:rsidRDefault="007A4023" w:rsidP="00D15006">
            <w:pPr>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Пожарное депо</w:t>
            </w:r>
          </w:p>
        </w:tc>
        <w:tc>
          <w:tcPr>
            <w:tcW w:w="1276" w:type="dxa"/>
            <w:tcBorders>
              <w:top w:val="single" w:sz="2" w:space="0" w:color="auto"/>
              <w:left w:val="single" w:sz="2" w:space="0" w:color="auto"/>
              <w:bottom w:val="single" w:sz="2" w:space="0" w:color="auto"/>
              <w:right w:val="single" w:sz="2" w:space="0" w:color="auto"/>
            </w:tcBorders>
            <w:vAlign w:val="center"/>
          </w:tcPr>
          <w:p w:rsidR="007A4023" w:rsidRPr="00E27EC3" w:rsidRDefault="007A402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пожарное депо,</w:t>
            </w:r>
          </w:p>
          <w:p w:rsidR="007A4023" w:rsidRPr="00E27EC3" w:rsidRDefault="007A402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2 пожарных</w:t>
            </w:r>
          </w:p>
          <w:p w:rsidR="007A4023" w:rsidRPr="00E27EC3" w:rsidRDefault="007A402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автомобиля</w:t>
            </w:r>
          </w:p>
        </w:tc>
        <w:tc>
          <w:tcPr>
            <w:tcW w:w="2977" w:type="dxa"/>
            <w:tcBorders>
              <w:top w:val="single" w:sz="4" w:space="0" w:color="auto"/>
              <w:left w:val="single" w:sz="2" w:space="0" w:color="auto"/>
              <w:bottom w:val="single" w:sz="4" w:space="0" w:color="auto"/>
              <w:right w:val="single" w:sz="2" w:space="0" w:color="auto"/>
            </w:tcBorders>
          </w:tcPr>
          <w:p w:rsidR="007A4023" w:rsidRPr="00E27EC3" w:rsidRDefault="007A402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Рассчитывается</w:t>
            </w:r>
          </w:p>
          <w:p w:rsidR="007A4023" w:rsidRPr="00E27EC3" w:rsidRDefault="007A402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в соответствии с</w:t>
            </w:r>
          </w:p>
          <w:p w:rsidR="007A4023" w:rsidRPr="00E27EC3" w:rsidRDefault="007A402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НПБ 101-95, Федеральным законом от 22.07.2008 № 123-ФЗ</w:t>
            </w:r>
          </w:p>
        </w:tc>
        <w:tc>
          <w:tcPr>
            <w:tcW w:w="3118" w:type="dxa"/>
            <w:tcBorders>
              <w:top w:val="single" w:sz="4" w:space="0" w:color="auto"/>
              <w:left w:val="single" w:sz="2" w:space="0" w:color="auto"/>
              <w:bottom w:val="single" w:sz="4" w:space="0" w:color="auto"/>
              <w:right w:val="single" w:sz="2" w:space="0" w:color="auto"/>
            </w:tcBorders>
          </w:tcPr>
          <w:p w:rsidR="007A4023" w:rsidRPr="00E27EC3" w:rsidRDefault="007A4023" w:rsidP="00D15006">
            <w:pPr>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0,55 – 2,2 га на депо в зависимости от количества пожарных автомобилей</w:t>
            </w:r>
          </w:p>
        </w:tc>
        <w:tc>
          <w:tcPr>
            <w:tcW w:w="5419" w:type="dxa"/>
            <w:tcBorders>
              <w:top w:val="single" w:sz="4" w:space="0" w:color="auto"/>
              <w:left w:val="single" w:sz="2" w:space="0" w:color="auto"/>
              <w:bottom w:val="single" w:sz="4" w:space="0" w:color="auto"/>
              <w:right w:val="single" w:sz="2" w:space="0" w:color="auto"/>
            </w:tcBorders>
          </w:tcPr>
          <w:p w:rsidR="007A4023" w:rsidRPr="00E27EC3" w:rsidRDefault="007A4023" w:rsidP="00556343">
            <w:pPr>
              <w:jc w:val="left"/>
              <w:rPr>
                <w:rFonts w:eastAsia="Times New Roman" w:cs="Times New Roman"/>
                <w:color w:val="000000" w:themeColor="text1"/>
                <w:sz w:val="20"/>
                <w:szCs w:val="20"/>
                <w:lang w:eastAsia="ru-RU"/>
              </w:rPr>
            </w:pPr>
          </w:p>
        </w:tc>
      </w:tr>
      <w:tr w:rsidR="00E27EC3" w:rsidRPr="00E27EC3" w:rsidTr="00D15006">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7A4023" w:rsidRPr="00E27EC3" w:rsidRDefault="007A4023" w:rsidP="00D15006">
            <w:pPr>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Банк, контора, офис, коммерческо – деловой объект</w:t>
            </w:r>
          </w:p>
        </w:tc>
        <w:tc>
          <w:tcPr>
            <w:tcW w:w="1276" w:type="dxa"/>
            <w:tcBorders>
              <w:top w:val="single" w:sz="2" w:space="0" w:color="auto"/>
              <w:left w:val="single" w:sz="2" w:space="0" w:color="auto"/>
              <w:bottom w:val="single" w:sz="2" w:space="0" w:color="auto"/>
              <w:right w:val="single" w:sz="2" w:space="0" w:color="auto"/>
            </w:tcBorders>
            <w:vAlign w:val="center"/>
          </w:tcPr>
          <w:p w:rsidR="007A4023" w:rsidRPr="00E27EC3" w:rsidRDefault="007A402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w:t>
            </w:r>
          </w:p>
          <w:p w:rsidR="007A4023" w:rsidRPr="00E27EC3" w:rsidRDefault="007A402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объект</w:t>
            </w:r>
          </w:p>
        </w:tc>
        <w:tc>
          <w:tcPr>
            <w:tcW w:w="2977" w:type="dxa"/>
            <w:tcBorders>
              <w:top w:val="single" w:sz="4" w:space="0" w:color="auto"/>
              <w:left w:val="single" w:sz="2" w:space="0" w:color="auto"/>
              <w:bottom w:val="single" w:sz="4" w:space="0" w:color="auto"/>
              <w:right w:val="single" w:sz="2" w:space="0" w:color="auto"/>
            </w:tcBorders>
          </w:tcPr>
          <w:p w:rsidR="007A4023" w:rsidRPr="00E27EC3" w:rsidRDefault="007A402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По заданию</w:t>
            </w:r>
          </w:p>
          <w:p w:rsidR="007A4023" w:rsidRPr="00E27EC3" w:rsidRDefault="007A402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на проектирование</w:t>
            </w:r>
          </w:p>
        </w:tc>
        <w:tc>
          <w:tcPr>
            <w:tcW w:w="3118" w:type="dxa"/>
            <w:tcBorders>
              <w:top w:val="single" w:sz="4" w:space="0" w:color="auto"/>
              <w:left w:val="single" w:sz="2" w:space="0" w:color="auto"/>
              <w:bottom w:val="single" w:sz="4" w:space="0" w:color="auto"/>
              <w:right w:val="single" w:sz="2" w:space="0" w:color="auto"/>
            </w:tcBorders>
          </w:tcPr>
          <w:p w:rsidR="007A4023" w:rsidRPr="00E27EC3" w:rsidRDefault="007A402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По заданию</w:t>
            </w:r>
          </w:p>
          <w:p w:rsidR="007A4023" w:rsidRPr="00E27EC3" w:rsidRDefault="007A402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на проектирование</w:t>
            </w:r>
          </w:p>
        </w:tc>
        <w:tc>
          <w:tcPr>
            <w:tcW w:w="5419" w:type="dxa"/>
            <w:tcBorders>
              <w:top w:val="single" w:sz="4" w:space="0" w:color="auto"/>
              <w:left w:val="single" w:sz="2" w:space="0" w:color="auto"/>
              <w:bottom w:val="single" w:sz="4" w:space="0" w:color="auto"/>
              <w:right w:val="single" w:sz="2" w:space="0" w:color="auto"/>
            </w:tcBorders>
          </w:tcPr>
          <w:p w:rsidR="007A4023" w:rsidRPr="00E27EC3" w:rsidRDefault="007A4023" w:rsidP="00556343">
            <w:pPr>
              <w:jc w:val="left"/>
              <w:rPr>
                <w:rFonts w:eastAsia="Times New Roman" w:cs="Times New Roman"/>
                <w:color w:val="000000" w:themeColor="text1"/>
                <w:sz w:val="20"/>
                <w:szCs w:val="20"/>
                <w:lang w:eastAsia="ru-RU"/>
              </w:rPr>
            </w:pPr>
          </w:p>
        </w:tc>
      </w:tr>
      <w:tr w:rsidR="00E27EC3" w:rsidRPr="00E27EC3" w:rsidTr="00D15006">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7A4023" w:rsidRPr="00E27EC3" w:rsidRDefault="007A4023" w:rsidP="00D15006">
            <w:pPr>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Отделение, </w:t>
            </w:r>
          </w:p>
          <w:p w:rsidR="007A4023" w:rsidRPr="00E27EC3" w:rsidRDefault="007A4023" w:rsidP="00D15006">
            <w:pPr>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филиал банка</w:t>
            </w:r>
          </w:p>
        </w:tc>
        <w:tc>
          <w:tcPr>
            <w:tcW w:w="1276" w:type="dxa"/>
            <w:tcBorders>
              <w:top w:val="single" w:sz="2" w:space="0" w:color="auto"/>
              <w:left w:val="single" w:sz="2" w:space="0" w:color="auto"/>
              <w:bottom w:val="single" w:sz="2" w:space="0" w:color="auto"/>
              <w:right w:val="single" w:sz="2" w:space="0" w:color="auto"/>
            </w:tcBorders>
            <w:vAlign w:val="center"/>
          </w:tcPr>
          <w:p w:rsidR="007A4023" w:rsidRPr="00E27EC3" w:rsidRDefault="007A402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w:t>
            </w:r>
          </w:p>
          <w:p w:rsidR="007A4023" w:rsidRPr="00E27EC3" w:rsidRDefault="007A402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объект</w:t>
            </w:r>
          </w:p>
        </w:tc>
        <w:tc>
          <w:tcPr>
            <w:tcW w:w="2977" w:type="dxa"/>
            <w:tcBorders>
              <w:top w:val="single" w:sz="4" w:space="0" w:color="auto"/>
              <w:left w:val="single" w:sz="2" w:space="0" w:color="auto"/>
              <w:bottom w:val="single" w:sz="4" w:space="0" w:color="auto"/>
              <w:right w:val="single" w:sz="2" w:space="0" w:color="auto"/>
            </w:tcBorders>
          </w:tcPr>
          <w:p w:rsidR="007A4023" w:rsidRPr="00E27EC3" w:rsidRDefault="007A4023" w:rsidP="00D15006">
            <w:pP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0,5</w:t>
            </w:r>
          </w:p>
        </w:tc>
        <w:tc>
          <w:tcPr>
            <w:tcW w:w="3118" w:type="dxa"/>
            <w:tcBorders>
              <w:top w:val="single" w:sz="4" w:space="0" w:color="auto"/>
              <w:left w:val="single" w:sz="2" w:space="0" w:color="auto"/>
              <w:bottom w:val="single" w:sz="4" w:space="0" w:color="auto"/>
              <w:right w:val="single" w:sz="2" w:space="0" w:color="auto"/>
            </w:tcBorders>
          </w:tcPr>
          <w:p w:rsidR="007A4023" w:rsidRPr="00E27EC3" w:rsidRDefault="007A4023" w:rsidP="00D15006">
            <w:pP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0,05 га – при 3–операционных местах;</w:t>
            </w:r>
          </w:p>
          <w:p w:rsidR="007A4023" w:rsidRPr="00E27EC3" w:rsidRDefault="007A4023" w:rsidP="00D15006">
            <w:pP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0,4 га – при 20–операционных местах</w:t>
            </w:r>
          </w:p>
        </w:tc>
        <w:tc>
          <w:tcPr>
            <w:tcW w:w="5419" w:type="dxa"/>
            <w:tcBorders>
              <w:top w:val="single" w:sz="4" w:space="0" w:color="auto"/>
              <w:left w:val="single" w:sz="2" w:space="0" w:color="auto"/>
              <w:bottom w:val="single" w:sz="4" w:space="0" w:color="auto"/>
              <w:right w:val="single" w:sz="2" w:space="0" w:color="auto"/>
            </w:tcBorders>
          </w:tcPr>
          <w:p w:rsidR="007A4023" w:rsidRPr="00E27EC3" w:rsidRDefault="007A4023" w:rsidP="00D15006">
            <w:pP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Возможно встроено – пристроенное.</w:t>
            </w:r>
          </w:p>
        </w:tc>
      </w:tr>
      <w:tr w:rsidR="00E27EC3" w:rsidRPr="00E27EC3" w:rsidTr="007A4023">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7A4023" w:rsidRPr="00E27EC3" w:rsidRDefault="007A4023" w:rsidP="00D15006">
            <w:pPr>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Операционная </w:t>
            </w:r>
          </w:p>
          <w:p w:rsidR="007A4023" w:rsidRPr="00E27EC3" w:rsidRDefault="007A4023" w:rsidP="00D15006">
            <w:pPr>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касса</w:t>
            </w:r>
          </w:p>
        </w:tc>
        <w:tc>
          <w:tcPr>
            <w:tcW w:w="1276" w:type="dxa"/>
            <w:tcBorders>
              <w:top w:val="single" w:sz="2" w:space="0" w:color="auto"/>
              <w:left w:val="single" w:sz="2" w:space="0" w:color="auto"/>
              <w:bottom w:val="single" w:sz="2" w:space="0" w:color="auto"/>
              <w:right w:val="single" w:sz="2" w:space="0" w:color="auto"/>
            </w:tcBorders>
            <w:vAlign w:val="center"/>
          </w:tcPr>
          <w:p w:rsidR="007A4023" w:rsidRPr="00E27EC3" w:rsidRDefault="007A402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w:t>
            </w:r>
          </w:p>
          <w:p w:rsidR="007A4023" w:rsidRPr="00E27EC3" w:rsidRDefault="007A402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объект</w:t>
            </w:r>
          </w:p>
        </w:tc>
        <w:tc>
          <w:tcPr>
            <w:tcW w:w="2977" w:type="dxa"/>
            <w:tcBorders>
              <w:top w:val="single" w:sz="4" w:space="0" w:color="auto"/>
              <w:left w:val="single" w:sz="2" w:space="0" w:color="auto"/>
              <w:bottom w:val="single" w:sz="4" w:space="0" w:color="auto"/>
              <w:right w:val="single" w:sz="2" w:space="0" w:color="auto"/>
            </w:tcBorders>
          </w:tcPr>
          <w:p w:rsidR="007A4023" w:rsidRPr="00E27EC3" w:rsidRDefault="007A402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на 10 – 30 тыс. чел.</w:t>
            </w:r>
          </w:p>
        </w:tc>
        <w:tc>
          <w:tcPr>
            <w:tcW w:w="3118" w:type="dxa"/>
            <w:tcBorders>
              <w:top w:val="single" w:sz="4" w:space="0" w:color="auto"/>
              <w:left w:val="single" w:sz="2" w:space="0" w:color="auto"/>
              <w:bottom w:val="single" w:sz="4" w:space="0" w:color="auto"/>
              <w:right w:val="single" w:sz="2" w:space="0" w:color="auto"/>
            </w:tcBorders>
          </w:tcPr>
          <w:p w:rsidR="007A4023" w:rsidRPr="00E27EC3" w:rsidRDefault="007A4023" w:rsidP="00D15006">
            <w:pP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0,2 га – при 2–операционных кассах</w:t>
            </w:r>
          </w:p>
          <w:p w:rsidR="007A4023" w:rsidRPr="00E27EC3" w:rsidRDefault="007A4023" w:rsidP="00D15006">
            <w:pP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0,5 га – при 7–операционных кассах</w:t>
            </w:r>
          </w:p>
        </w:tc>
        <w:tc>
          <w:tcPr>
            <w:tcW w:w="5419" w:type="dxa"/>
            <w:tcBorders>
              <w:top w:val="single" w:sz="4" w:space="0" w:color="auto"/>
              <w:left w:val="single" w:sz="2" w:space="0" w:color="auto"/>
              <w:bottom w:val="single" w:sz="4" w:space="0" w:color="auto"/>
              <w:right w:val="single" w:sz="2" w:space="0" w:color="auto"/>
            </w:tcBorders>
          </w:tcPr>
          <w:p w:rsidR="007A4023" w:rsidRPr="00E27EC3" w:rsidRDefault="007A4023" w:rsidP="00D15006">
            <w:pP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То же</w:t>
            </w:r>
          </w:p>
          <w:p w:rsidR="007A4023" w:rsidRPr="00E27EC3" w:rsidRDefault="007A4023" w:rsidP="00D15006">
            <w:pPr>
              <w:rPr>
                <w:rFonts w:eastAsia="Times New Roman" w:cs="Times New Roman"/>
                <w:color w:val="000000" w:themeColor="text1"/>
                <w:sz w:val="20"/>
                <w:szCs w:val="20"/>
                <w:lang w:eastAsia="ru-RU"/>
              </w:rPr>
            </w:pPr>
          </w:p>
        </w:tc>
      </w:tr>
      <w:tr w:rsidR="00C07FC7" w:rsidRPr="00E27EC3" w:rsidTr="00D15006">
        <w:trPr>
          <w:trHeight w:val="273"/>
          <w:jc w:val="center"/>
        </w:trPr>
        <w:tc>
          <w:tcPr>
            <w:tcW w:w="2756" w:type="dxa"/>
            <w:tcBorders>
              <w:top w:val="single" w:sz="4" w:space="0" w:color="auto"/>
              <w:left w:val="single" w:sz="2" w:space="0" w:color="auto"/>
              <w:bottom w:val="single" w:sz="2" w:space="0" w:color="auto"/>
              <w:right w:val="single" w:sz="2" w:space="0" w:color="auto"/>
            </w:tcBorders>
            <w:vAlign w:val="center"/>
          </w:tcPr>
          <w:p w:rsidR="007A4023" w:rsidRPr="00E27EC3" w:rsidRDefault="007A4023" w:rsidP="00D15006">
            <w:pPr>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Отделение связи</w:t>
            </w:r>
          </w:p>
        </w:tc>
        <w:tc>
          <w:tcPr>
            <w:tcW w:w="1276" w:type="dxa"/>
            <w:tcBorders>
              <w:top w:val="single" w:sz="2" w:space="0" w:color="auto"/>
              <w:left w:val="single" w:sz="2" w:space="0" w:color="auto"/>
              <w:bottom w:val="single" w:sz="2" w:space="0" w:color="auto"/>
              <w:right w:val="single" w:sz="2" w:space="0" w:color="auto"/>
            </w:tcBorders>
            <w:vAlign w:val="center"/>
          </w:tcPr>
          <w:p w:rsidR="007A4023" w:rsidRPr="00E27EC3" w:rsidRDefault="007A402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w:t>
            </w:r>
          </w:p>
          <w:p w:rsidR="007A4023" w:rsidRPr="00E27EC3" w:rsidRDefault="007A402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объект</w:t>
            </w:r>
          </w:p>
        </w:tc>
        <w:tc>
          <w:tcPr>
            <w:tcW w:w="2977" w:type="dxa"/>
            <w:tcBorders>
              <w:top w:val="single" w:sz="4" w:space="0" w:color="auto"/>
              <w:left w:val="single" w:sz="2" w:space="0" w:color="auto"/>
              <w:bottom w:val="single" w:sz="2" w:space="0" w:color="auto"/>
              <w:right w:val="single" w:sz="2" w:space="0" w:color="auto"/>
            </w:tcBorders>
          </w:tcPr>
          <w:p w:rsidR="007A4023" w:rsidRPr="00E27EC3" w:rsidRDefault="007A402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1 на 0,5 – 6,0 тыс.</w:t>
            </w:r>
          </w:p>
          <w:p w:rsidR="007A4023" w:rsidRPr="00E27EC3" w:rsidRDefault="007A4023" w:rsidP="00D15006">
            <w:pPr>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жителей</w:t>
            </w:r>
          </w:p>
        </w:tc>
        <w:tc>
          <w:tcPr>
            <w:tcW w:w="3118" w:type="dxa"/>
            <w:tcBorders>
              <w:top w:val="single" w:sz="4" w:space="0" w:color="auto"/>
              <w:left w:val="single" w:sz="2" w:space="0" w:color="auto"/>
              <w:bottom w:val="single" w:sz="2" w:space="0" w:color="auto"/>
              <w:right w:val="single" w:sz="2" w:space="0" w:color="auto"/>
            </w:tcBorders>
          </w:tcPr>
          <w:p w:rsidR="007A4023" w:rsidRPr="00E27EC3" w:rsidRDefault="007A4023" w:rsidP="00D15006">
            <w:pP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Отделения связи сельского поселения, га, для обслуживаемого населения, групп:</w:t>
            </w:r>
          </w:p>
          <w:p w:rsidR="007A4023" w:rsidRPr="00E27EC3" w:rsidRDefault="007A4023" w:rsidP="00D15006">
            <w:pP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val="en-US" w:eastAsia="ru-RU"/>
              </w:rPr>
              <w:t>V</w:t>
            </w:r>
            <w:r w:rsidRPr="00E27EC3">
              <w:rPr>
                <w:rFonts w:eastAsia="Times New Roman" w:cs="Times New Roman"/>
                <w:color w:val="000000" w:themeColor="text1"/>
                <w:sz w:val="20"/>
                <w:szCs w:val="20"/>
                <w:lang w:eastAsia="ru-RU"/>
              </w:rPr>
              <w:t xml:space="preserve"> – </w:t>
            </w:r>
            <w:r w:rsidRPr="00E27EC3">
              <w:rPr>
                <w:rFonts w:eastAsia="Times New Roman" w:cs="Times New Roman"/>
                <w:color w:val="000000" w:themeColor="text1"/>
                <w:sz w:val="20"/>
                <w:szCs w:val="20"/>
                <w:lang w:val="en-US" w:eastAsia="ru-RU"/>
              </w:rPr>
              <w:t>VI</w:t>
            </w:r>
            <w:r w:rsidRPr="00E27EC3">
              <w:rPr>
                <w:rFonts w:eastAsia="Times New Roman" w:cs="Times New Roman"/>
                <w:color w:val="000000" w:themeColor="text1"/>
                <w:sz w:val="20"/>
                <w:szCs w:val="20"/>
                <w:lang w:eastAsia="ru-RU"/>
              </w:rPr>
              <w:t xml:space="preserve"> (0,5 – 2 тыс. чел.) – 0,3 – 0,35;</w:t>
            </w:r>
          </w:p>
          <w:p w:rsidR="007A4023" w:rsidRPr="00E27EC3" w:rsidRDefault="007A4023" w:rsidP="00D15006">
            <w:pP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val="en-US" w:eastAsia="ru-RU"/>
              </w:rPr>
              <w:t>III</w:t>
            </w:r>
            <w:r w:rsidRPr="00E27EC3">
              <w:rPr>
                <w:rFonts w:eastAsia="Times New Roman" w:cs="Times New Roman"/>
                <w:color w:val="000000" w:themeColor="text1"/>
                <w:sz w:val="20"/>
                <w:szCs w:val="20"/>
                <w:lang w:eastAsia="ru-RU"/>
              </w:rPr>
              <w:t xml:space="preserve"> – </w:t>
            </w:r>
            <w:r w:rsidRPr="00E27EC3">
              <w:rPr>
                <w:rFonts w:eastAsia="Times New Roman" w:cs="Times New Roman"/>
                <w:color w:val="000000" w:themeColor="text1"/>
                <w:sz w:val="20"/>
                <w:szCs w:val="20"/>
                <w:lang w:val="en-US" w:eastAsia="ru-RU"/>
              </w:rPr>
              <w:t>IV</w:t>
            </w:r>
            <w:r w:rsidRPr="00E27EC3">
              <w:rPr>
                <w:rFonts w:eastAsia="Times New Roman" w:cs="Times New Roman"/>
                <w:color w:val="000000" w:themeColor="text1"/>
                <w:sz w:val="20"/>
                <w:szCs w:val="20"/>
                <w:lang w:eastAsia="ru-RU"/>
              </w:rPr>
              <w:t xml:space="preserve"> (2 – 6 тыс. чел.) – 0,4 – 0,45</w:t>
            </w:r>
          </w:p>
        </w:tc>
        <w:tc>
          <w:tcPr>
            <w:tcW w:w="5419" w:type="dxa"/>
            <w:tcBorders>
              <w:top w:val="single" w:sz="4" w:space="0" w:color="auto"/>
              <w:left w:val="single" w:sz="2" w:space="0" w:color="auto"/>
              <w:bottom w:val="single" w:sz="2" w:space="0" w:color="auto"/>
              <w:right w:val="single" w:sz="2" w:space="0" w:color="auto"/>
            </w:tcBorders>
          </w:tcPr>
          <w:p w:rsidR="007A4023" w:rsidRPr="00E27EC3" w:rsidRDefault="007A4023" w:rsidP="00D15006">
            <w:pP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Размещение отделений, узлов связи, почтамтов, агентств Роспечати, телеграфов, междугородных,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bl>
    <w:p w:rsidR="003D573B" w:rsidRPr="00E27EC3" w:rsidRDefault="003D573B" w:rsidP="00EA6766">
      <w:pPr>
        <w:rPr>
          <w:rFonts w:eastAsia="Times New Roman" w:cs="Times New Roman"/>
          <w:color w:val="000000" w:themeColor="text1"/>
          <w:sz w:val="22"/>
          <w:lang w:eastAsia="ru-RU"/>
        </w:rPr>
      </w:pPr>
    </w:p>
    <w:p w:rsidR="003D573B" w:rsidRPr="00E27EC3" w:rsidRDefault="003D573B" w:rsidP="003D573B">
      <w:pPr>
        <w:ind w:firstLine="708"/>
        <w:rPr>
          <w:rFonts w:eastAsia="Times New Roman" w:cs="Times New Roman"/>
          <w:color w:val="000000" w:themeColor="text1"/>
          <w:sz w:val="22"/>
          <w:lang w:eastAsia="ru-RU"/>
        </w:rPr>
        <w:sectPr w:rsidR="003D573B" w:rsidRPr="00E27EC3" w:rsidSect="003D573B">
          <w:pgSz w:w="16838" w:h="11906" w:orient="landscape"/>
          <w:pgMar w:top="1418" w:right="1134" w:bottom="567" w:left="1134" w:header="709" w:footer="709" w:gutter="0"/>
          <w:cols w:space="708"/>
          <w:titlePg/>
          <w:docGrid w:linePitch="381"/>
        </w:sectPr>
      </w:pPr>
    </w:p>
    <w:p w:rsidR="006707E7" w:rsidRPr="00E27EC3" w:rsidRDefault="006707E7" w:rsidP="00EC5BDA">
      <w:pPr>
        <w:widowControl w:val="0"/>
        <w:autoSpaceDE w:val="0"/>
        <w:autoSpaceDN w:val="0"/>
        <w:adjustRightInd w:val="0"/>
        <w:jc w:val="right"/>
        <w:rPr>
          <w:rFonts w:eastAsia="Times New Roman" w:cs="Times New Roman"/>
          <w:bCs/>
          <w:color w:val="000000" w:themeColor="text1"/>
          <w:sz w:val="22"/>
          <w:lang w:eastAsia="ru-RU"/>
        </w:rPr>
      </w:pPr>
    </w:p>
    <w:p w:rsidR="00EC5BDA" w:rsidRPr="00E27EC3" w:rsidRDefault="00EC5BDA" w:rsidP="00EC5BDA">
      <w:pPr>
        <w:widowControl w:val="0"/>
        <w:autoSpaceDE w:val="0"/>
        <w:autoSpaceDN w:val="0"/>
        <w:adjustRightInd w:val="0"/>
        <w:jc w:val="right"/>
        <w:rPr>
          <w:rFonts w:eastAsia="Times New Roman" w:cs="Times New Roman"/>
          <w:bCs/>
          <w:color w:val="000000" w:themeColor="text1"/>
          <w:sz w:val="24"/>
          <w:szCs w:val="24"/>
          <w:lang w:eastAsia="ru-RU"/>
        </w:rPr>
      </w:pPr>
      <w:r w:rsidRPr="00E27EC3">
        <w:rPr>
          <w:rFonts w:eastAsia="Times New Roman" w:cs="Times New Roman"/>
          <w:bCs/>
          <w:color w:val="000000" w:themeColor="text1"/>
          <w:sz w:val="22"/>
          <w:lang w:eastAsia="ru-RU"/>
        </w:rPr>
        <w:t>Таблица 2</w:t>
      </w:r>
    </w:p>
    <w:p w:rsidR="00EC5BDA" w:rsidRPr="00E27EC3" w:rsidRDefault="00EC5BDA" w:rsidP="00EC5BDA">
      <w:pPr>
        <w:widowControl w:val="0"/>
        <w:autoSpaceDE w:val="0"/>
        <w:autoSpaceDN w:val="0"/>
        <w:adjustRightInd w:val="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 xml:space="preserve">Размеры земельных участков учреждений </w:t>
      </w:r>
    </w:p>
    <w:p w:rsidR="00EC5BDA" w:rsidRPr="00E27EC3" w:rsidRDefault="00EC5BDA" w:rsidP="00EC5BDA">
      <w:pPr>
        <w:widowControl w:val="0"/>
        <w:autoSpaceDE w:val="0"/>
        <w:autoSpaceDN w:val="0"/>
        <w:adjustRightInd w:val="0"/>
        <w:spacing w:after="18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начального профессионального образования</w:t>
      </w:r>
    </w:p>
    <w:tbl>
      <w:tblPr>
        <w:tblW w:w="10174" w:type="dxa"/>
        <w:jc w:val="center"/>
        <w:tblLayout w:type="fixed"/>
        <w:tblCellMar>
          <w:left w:w="70" w:type="dxa"/>
          <w:right w:w="70" w:type="dxa"/>
        </w:tblCellMar>
        <w:tblLook w:val="0000" w:firstRow="0" w:lastRow="0" w:firstColumn="0" w:lastColumn="0" w:noHBand="0" w:noVBand="0"/>
      </w:tblPr>
      <w:tblGrid>
        <w:gridCol w:w="4124"/>
        <w:gridCol w:w="1209"/>
        <w:gridCol w:w="1569"/>
        <w:gridCol w:w="1569"/>
        <w:gridCol w:w="1703"/>
      </w:tblGrid>
      <w:tr w:rsidR="00E27EC3" w:rsidRPr="00E27EC3" w:rsidTr="00797E0A">
        <w:trPr>
          <w:trHeight w:val="360"/>
          <w:jc w:val="center"/>
        </w:trPr>
        <w:tc>
          <w:tcPr>
            <w:tcW w:w="4124" w:type="dxa"/>
            <w:vMerge w:val="restart"/>
            <w:tcBorders>
              <w:top w:val="single" w:sz="6" w:space="0" w:color="auto"/>
              <w:left w:val="single" w:sz="6" w:space="0" w:color="auto"/>
              <w:right w:val="single" w:sz="6" w:space="0" w:color="auto"/>
            </w:tcBorders>
            <w:vAlign w:val="center"/>
          </w:tcPr>
          <w:p w:rsidR="00EC5BDA" w:rsidRPr="00E27EC3" w:rsidRDefault="00EC5BDA" w:rsidP="00EC5BDA">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Учреждения начального профессионального образования</w:t>
            </w:r>
          </w:p>
        </w:tc>
        <w:tc>
          <w:tcPr>
            <w:tcW w:w="6050" w:type="dxa"/>
            <w:gridSpan w:val="4"/>
            <w:tcBorders>
              <w:top w:val="single" w:sz="6" w:space="0" w:color="auto"/>
              <w:left w:val="single" w:sz="6" w:space="0" w:color="auto"/>
              <w:bottom w:val="single" w:sz="6" w:space="0" w:color="auto"/>
              <w:right w:val="single" w:sz="6" w:space="0" w:color="auto"/>
            </w:tcBorders>
            <w:vAlign w:val="center"/>
          </w:tcPr>
          <w:p w:rsidR="00EC5BDA" w:rsidRPr="00E27EC3" w:rsidRDefault="00EC5BDA" w:rsidP="00EC5BDA">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Размеры земельных участков*, га, </w:t>
            </w:r>
          </w:p>
          <w:p w:rsidR="00EC5BDA" w:rsidRPr="00E27EC3" w:rsidRDefault="00EC5BDA" w:rsidP="00EC5BDA">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при вместимости учреждений</w:t>
            </w:r>
          </w:p>
        </w:tc>
      </w:tr>
      <w:tr w:rsidR="00E27EC3" w:rsidRPr="00E27EC3" w:rsidTr="00797E0A">
        <w:trPr>
          <w:trHeight w:val="312"/>
          <w:jc w:val="center"/>
        </w:trPr>
        <w:tc>
          <w:tcPr>
            <w:tcW w:w="4124" w:type="dxa"/>
            <w:vMerge/>
            <w:tcBorders>
              <w:left w:val="single" w:sz="6" w:space="0" w:color="auto"/>
              <w:bottom w:val="single" w:sz="6" w:space="0" w:color="auto"/>
              <w:right w:val="single" w:sz="6" w:space="0" w:color="auto"/>
            </w:tcBorders>
          </w:tcPr>
          <w:p w:rsidR="00EC5BDA" w:rsidRPr="00E27EC3" w:rsidRDefault="00EC5BDA" w:rsidP="00EC5BDA">
            <w:pPr>
              <w:widowControl w:val="0"/>
              <w:rPr>
                <w:rFonts w:eastAsia="Times New Roman" w:cs="Times New Roman"/>
                <w:color w:val="000000" w:themeColor="text1"/>
                <w:sz w:val="22"/>
                <w:lang w:eastAsia="ru-RU"/>
              </w:rPr>
            </w:pPr>
          </w:p>
        </w:tc>
        <w:tc>
          <w:tcPr>
            <w:tcW w:w="1209" w:type="dxa"/>
            <w:tcBorders>
              <w:top w:val="single" w:sz="6" w:space="0" w:color="auto"/>
              <w:left w:val="single" w:sz="6" w:space="0" w:color="auto"/>
              <w:bottom w:val="single" w:sz="6" w:space="0" w:color="auto"/>
              <w:right w:val="single" w:sz="6" w:space="0" w:color="auto"/>
            </w:tcBorders>
            <w:vAlign w:val="center"/>
          </w:tcPr>
          <w:p w:rsidR="00EC5BDA" w:rsidRPr="00E27EC3" w:rsidRDefault="00EC5BDA" w:rsidP="00EC5BDA">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 300 чел.</w:t>
            </w:r>
          </w:p>
        </w:tc>
        <w:tc>
          <w:tcPr>
            <w:tcW w:w="1569" w:type="dxa"/>
            <w:tcBorders>
              <w:top w:val="single" w:sz="6" w:space="0" w:color="auto"/>
              <w:left w:val="single" w:sz="6" w:space="0" w:color="auto"/>
              <w:bottom w:val="single" w:sz="6" w:space="0" w:color="auto"/>
              <w:right w:val="single" w:sz="6" w:space="0" w:color="auto"/>
            </w:tcBorders>
            <w:vAlign w:val="center"/>
          </w:tcPr>
          <w:p w:rsidR="00EC5BDA" w:rsidRPr="00E27EC3" w:rsidRDefault="00EC5BDA" w:rsidP="00EC5BDA">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300 до 400 чел.</w:t>
            </w:r>
          </w:p>
        </w:tc>
        <w:tc>
          <w:tcPr>
            <w:tcW w:w="1569" w:type="dxa"/>
            <w:tcBorders>
              <w:top w:val="single" w:sz="6" w:space="0" w:color="auto"/>
              <w:left w:val="single" w:sz="6" w:space="0" w:color="auto"/>
              <w:bottom w:val="single" w:sz="6" w:space="0" w:color="auto"/>
              <w:right w:val="single" w:sz="6" w:space="0" w:color="auto"/>
            </w:tcBorders>
            <w:vAlign w:val="center"/>
          </w:tcPr>
          <w:p w:rsidR="00EC5BDA" w:rsidRPr="00E27EC3" w:rsidRDefault="00EC5BDA" w:rsidP="00EC5BDA">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400 до 600 чел.</w:t>
            </w:r>
          </w:p>
        </w:tc>
        <w:tc>
          <w:tcPr>
            <w:tcW w:w="1703" w:type="dxa"/>
            <w:tcBorders>
              <w:top w:val="single" w:sz="6" w:space="0" w:color="auto"/>
              <w:left w:val="single" w:sz="6" w:space="0" w:color="auto"/>
              <w:bottom w:val="single" w:sz="6" w:space="0" w:color="auto"/>
              <w:right w:val="single" w:sz="6" w:space="0" w:color="auto"/>
            </w:tcBorders>
            <w:vAlign w:val="center"/>
          </w:tcPr>
          <w:p w:rsidR="00EC5BDA" w:rsidRPr="00E27EC3" w:rsidRDefault="00EC5BDA" w:rsidP="00EC5BDA">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600 – 1000 чел.</w:t>
            </w:r>
          </w:p>
        </w:tc>
      </w:tr>
      <w:tr w:rsidR="00E27EC3" w:rsidRPr="00E27EC3" w:rsidTr="00797E0A">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EC5BDA" w:rsidRPr="00E27EC3" w:rsidRDefault="00EC5BDA" w:rsidP="00EC5BDA">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Для всех образовательных учреждений</w:t>
            </w:r>
          </w:p>
        </w:tc>
        <w:tc>
          <w:tcPr>
            <w:tcW w:w="1209" w:type="dxa"/>
            <w:tcBorders>
              <w:top w:val="single" w:sz="6" w:space="0" w:color="auto"/>
              <w:left w:val="single" w:sz="6" w:space="0" w:color="auto"/>
              <w:bottom w:val="single" w:sz="6" w:space="0" w:color="auto"/>
              <w:right w:val="single" w:sz="6" w:space="0" w:color="auto"/>
            </w:tcBorders>
            <w:vAlign w:val="center"/>
          </w:tcPr>
          <w:p w:rsidR="00EC5BDA" w:rsidRPr="00E27EC3" w:rsidRDefault="00EC5BDA" w:rsidP="00EC5BDA">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w:t>
            </w:r>
          </w:p>
        </w:tc>
        <w:tc>
          <w:tcPr>
            <w:tcW w:w="1569" w:type="dxa"/>
            <w:tcBorders>
              <w:top w:val="single" w:sz="6" w:space="0" w:color="auto"/>
              <w:left w:val="single" w:sz="6" w:space="0" w:color="auto"/>
              <w:bottom w:val="single" w:sz="6" w:space="0" w:color="auto"/>
              <w:right w:val="single" w:sz="6" w:space="0" w:color="auto"/>
            </w:tcBorders>
            <w:vAlign w:val="center"/>
          </w:tcPr>
          <w:p w:rsidR="00EC5BDA" w:rsidRPr="00E27EC3" w:rsidRDefault="00EC5BDA" w:rsidP="00EC5BDA">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2,4</w:t>
            </w:r>
          </w:p>
        </w:tc>
        <w:tc>
          <w:tcPr>
            <w:tcW w:w="1569" w:type="dxa"/>
            <w:tcBorders>
              <w:top w:val="single" w:sz="6" w:space="0" w:color="auto"/>
              <w:left w:val="single" w:sz="6" w:space="0" w:color="auto"/>
              <w:bottom w:val="single" w:sz="6" w:space="0" w:color="auto"/>
              <w:right w:val="single" w:sz="6" w:space="0" w:color="auto"/>
            </w:tcBorders>
            <w:vAlign w:val="center"/>
          </w:tcPr>
          <w:p w:rsidR="00EC5BDA" w:rsidRPr="00E27EC3" w:rsidRDefault="00EC5BDA" w:rsidP="00EC5BDA">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3,1</w:t>
            </w:r>
          </w:p>
        </w:tc>
        <w:tc>
          <w:tcPr>
            <w:tcW w:w="1703" w:type="dxa"/>
            <w:tcBorders>
              <w:top w:val="single" w:sz="6" w:space="0" w:color="auto"/>
              <w:left w:val="single" w:sz="6" w:space="0" w:color="auto"/>
              <w:bottom w:val="single" w:sz="6" w:space="0" w:color="auto"/>
              <w:right w:val="single" w:sz="6" w:space="0" w:color="auto"/>
            </w:tcBorders>
            <w:vAlign w:val="center"/>
          </w:tcPr>
          <w:p w:rsidR="00EC5BDA" w:rsidRPr="00E27EC3" w:rsidRDefault="00EC5BDA" w:rsidP="00EC5BDA">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3,7</w:t>
            </w:r>
          </w:p>
        </w:tc>
      </w:tr>
      <w:tr w:rsidR="00E27EC3" w:rsidRPr="00E27EC3" w:rsidTr="00797E0A">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EC5BDA" w:rsidRPr="00E27EC3" w:rsidRDefault="00EC5BDA" w:rsidP="00EC5BDA">
            <w:pPr>
              <w:widowControl w:val="0"/>
              <w:jc w:val="left"/>
              <w:rPr>
                <w:rFonts w:eastAsia="Times New Roman" w:cs="Times New Roman"/>
                <w:color w:val="000000" w:themeColor="text1"/>
                <w:sz w:val="22"/>
                <w:vertAlign w:val="superscript"/>
                <w:lang w:eastAsia="ru-RU"/>
              </w:rPr>
            </w:pPr>
            <w:r w:rsidRPr="00E27EC3">
              <w:rPr>
                <w:rFonts w:eastAsia="Times New Roman" w:cs="Times New Roman"/>
                <w:color w:val="000000" w:themeColor="text1"/>
                <w:sz w:val="22"/>
                <w:lang w:eastAsia="ru-RU"/>
              </w:rPr>
              <w:t xml:space="preserve">Сельскохозяйственного профиля </w:t>
            </w:r>
            <w:r w:rsidRPr="00E27EC3">
              <w:rPr>
                <w:rFonts w:eastAsia="Times New Roman" w:cs="Times New Roman"/>
                <w:color w:val="000000" w:themeColor="text1"/>
                <w:sz w:val="22"/>
                <w:vertAlign w:val="superscript"/>
                <w:lang w:eastAsia="ru-RU"/>
              </w:rPr>
              <w:t>1</w:t>
            </w:r>
          </w:p>
        </w:tc>
        <w:tc>
          <w:tcPr>
            <w:tcW w:w="1209" w:type="dxa"/>
            <w:tcBorders>
              <w:top w:val="single" w:sz="6" w:space="0" w:color="auto"/>
              <w:left w:val="single" w:sz="6" w:space="0" w:color="auto"/>
              <w:bottom w:val="single" w:sz="6" w:space="0" w:color="auto"/>
              <w:right w:val="single" w:sz="6" w:space="0" w:color="auto"/>
            </w:tcBorders>
            <w:vAlign w:val="center"/>
          </w:tcPr>
          <w:p w:rsidR="00EC5BDA" w:rsidRPr="00E27EC3" w:rsidRDefault="00EC5BDA" w:rsidP="00EC5BDA">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 – 3</w:t>
            </w:r>
          </w:p>
        </w:tc>
        <w:tc>
          <w:tcPr>
            <w:tcW w:w="1569" w:type="dxa"/>
            <w:tcBorders>
              <w:top w:val="single" w:sz="6" w:space="0" w:color="auto"/>
              <w:left w:val="single" w:sz="6" w:space="0" w:color="auto"/>
              <w:bottom w:val="single" w:sz="6" w:space="0" w:color="auto"/>
              <w:right w:val="single" w:sz="6" w:space="0" w:color="auto"/>
            </w:tcBorders>
            <w:vAlign w:val="center"/>
          </w:tcPr>
          <w:p w:rsidR="00EC5BDA" w:rsidRPr="00E27EC3" w:rsidRDefault="00EC5BDA" w:rsidP="00EC5BDA">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2,4 – 3,6</w:t>
            </w:r>
          </w:p>
        </w:tc>
        <w:tc>
          <w:tcPr>
            <w:tcW w:w="1569" w:type="dxa"/>
            <w:tcBorders>
              <w:top w:val="single" w:sz="6" w:space="0" w:color="auto"/>
              <w:left w:val="single" w:sz="6" w:space="0" w:color="auto"/>
              <w:bottom w:val="single" w:sz="6" w:space="0" w:color="auto"/>
              <w:right w:val="single" w:sz="6" w:space="0" w:color="auto"/>
            </w:tcBorders>
            <w:vAlign w:val="center"/>
          </w:tcPr>
          <w:p w:rsidR="00EC5BDA" w:rsidRPr="00E27EC3" w:rsidRDefault="00EC5BDA" w:rsidP="00EC5BDA">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3,1 – 4,2</w:t>
            </w:r>
          </w:p>
        </w:tc>
        <w:tc>
          <w:tcPr>
            <w:tcW w:w="1703" w:type="dxa"/>
            <w:tcBorders>
              <w:top w:val="single" w:sz="6" w:space="0" w:color="auto"/>
              <w:left w:val="single" w:sz="6" w:space="0" w:color="auto"/>
              <w:bottom w:val="single" w:sz="6" w:space="0" w:color="auto"/>
              <w:right w:val="single" w:sz="6" w:space="0" w:color="auto"/>
            </w:tcBorders>
            <w:vAlign w:val="center"/>
          </w:tcPr>
          <w:p w:rsidR="00EC5BDA" w:rsidRPr="00E27EC3" w:rsidRDefault="00EC5BDA" w:rsidP="00EC5BDA">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3,7 – 4,6</w:t>
            </w:r>
          </w:p>
        </w:tc>
      </w:tr>
      <w:tr w:rsidR="00E27EC3" w:rsidRPr="00E27EC3" w:rsidTr="00797E0A">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EC5BDA" w:rsidRPr="00E27EC3" w:rsidRDefault="00EC5BDA" w:rsidP="00EC5BDA">
            <w:pPr>
              <w:widowControl w:val="0"/>
              <w:jc w:val="left"/>
              <w:rPr>
                <w:rFonts w:eastAsia="Times New Roman" w:cs="Times New Roman"/>
                <w:color w:val="000000" w:themeColor="text1"/>
                <w:sz w:val="22"/>
                <w:vertAlign w:val="superscript"/>
                <w:lang w:eastAsia="ru-RU"/>
              </w:rPr>
            </w:pPr>
            <w:r w:rsidRPr="00E27EC3">
              <w:rPr>
                <w:rFonts w:eastAsia="Times New Roman" w:cs="Times New Roman"/>
                <w:color w:val="000000" w:themeColor="text1"/>
                <w:sz w:val="22"/>
                <w:lang w:eastAsia="ru-RU"/>
              </w:rPr>
              <w:t xml:space="preserve">Размещаемых в районах реконструкции </w:t>
            </w:r>
            <w:r w:rsidRPr="00E27EC3">
              <w:rPr>
                <w:rFonts w:eastAsia="Times New Roman" w:cs="Times New Roman"/>
                <w:color w:val="000000" w:themeColor="text1"/>
                <w:sz w:val="22"/>
                <w:vertAlign w:val="superscript"/>
                <w:lang w:eastAsia="ru-RU"/>
              </w:rPr>
              <w:t>2</w:t>
            </w:r>
          </w:p>
        </w:tc>
        <w:tc>
          <w:tcPr>
            <w:tcW w:w="1209" w:type="dxa"/>
            <w:tcBorders>
              <w:top w:val="single" w:sz="6" w:space="0" w:color="auto"/>
              <w:left w:val="single" w:sz="6" w:space="0" w:color="auto"/>
              <w:bottom w:val="single" w:sz="6" w:space="0" w:color="auto"/>
              <w:right w:val="single" w:sz="6" w:space="0" w:color="auto"/>
            </w:tcBorders>
            <w:vAlign w:val="center"/>
          </w:tcPr>
          <w:p w:rsidR="00EC5BDA" w:rsidRPr="00E27EC3" w:rsidRDefault="00EC5BDA" w:rsidP="00EC5BDA">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w:t>
            </w:r>
          </w:p>
        </w:tc>
        <w:tc>
          <w:tcPr>
            <w:tcW w:w="1569" w:type="dxa"/>
            <w:tcBorders>
              <w:top w:val="single" w:sz="6" w:space="0" w:color="auto"/>
              <w:left w:val="single" w:sz="6" w:space="0" w:color="auto"/>
              <w:bottom w:val="single" w:sz="6" w:space="0" w:color="auto"/>
              <w:right w:val="single" w:sz="6" w:space="0" w:color="auto"/>
            </w:tcBorders>
            <w:vAlign w:val="center"/>
          </w:tcPr>
          <w:p w:rsidR="00EC5BDA" w:rsidRPr="00E27EC3" w:rsidRDefault="00EC5BDA" w:rsidP="00EC5BDA">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 – 2,4</w:t>
            </w:r>
          </w:p>
        </w:tc>
        <w:tc>
          <w:tcPr>
            <w:tcW w:w="1569" w:type="dxa"/>
            <w:tcBorders>
              <w:top w:val="single" w:sz="6" w:space="0" w:color="auto"/>
              <w:left w:val="single" w:sz="6" w:space="0" w:color="auto"/>
              <w:bottom w:val="single" w:sz="6" w:space="0" w:color="auto"/>
              <w:right w:val="single" w:sz="6" w:space="0" w:color="auto"/>
            </w:tcBorders>
            <w:vAlign w:val="center"/>
          </w:tcPr>
          <w:p w:rsidR="00EC5BDA" w:rsidRPr="00E27EC3" w:rsidRDefault="00EC5BDA" w:rsidP="00EC5BDA">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 – 3,1</w:t>
            </w:r>
          </w:p>
        </w:tc>
        <w:tc>
          <w:tcPr>
            <w:tcW w:w="1703" w:type="dxa"/>
            <w:tcBorders>
              <w:top w:val="single" w:sz="6" w:space="0" w:color="auto"/>
              <w:left w:val="single" w:sz="6" w:space="0" w:color="auto"/>
              <w:bottom w:val="single" w:sz="6" w:space="0" w:color="auto"/>
              <w:right w:val="single" w:sz="6" w:space="0" w:color="auto"/>
            </w:tcBorders>
            <w:vAlign w:val="center"/>
          </w:tcPr>
          <w:p w:rsidR="00EC5BDA" w:rsidRPr="00E27EC3" w:rsidRDefault="00EC5BDA" w:rsidP="00EC5BDA">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1,9 – 3,7</w:t>
            </w:r>
          </w:p>
        </w:tc>
      </w:tr>
      <w:tr w:rsidR="00E27EC3" w:rsidRPr="00E27EC3" w:rsidTr="00797E0A">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EC5BDA" w:rsidRPr="00E27EC3" w:rsidRDefault="00EC5BDA" w:rsidP="00EC5BDA">
            <w:pPr>
              <w:widowControl w:val="0"/>
              <w:jc w:val="left"/>
              <w:rPr>
                <w:rFonts w:eastAsia="Times New Roman" w:cs="Times New Roman"/>
                <w:color w:val="000000" w:themeColor="text1"/>
                <w:sz w:val="22"/>
                <w:vertAlign w:val="superscript"/>
                <w:lang w:eastAsia="ru-RU"/>
              </w:rPr>
            </w:pPr>
            <w:r w:rsidRPr="00E27EC3">
              <w:rPr>
                <w:rFonts w:eastAsia="Times New Roman" w:cs="Times New Roman"/>
                <w:color w:val="000000" w:themeColor="text1"/>
                <w:sz w:val="22"/>
                <w:lang w:eastAsia="ru-RU"/>
              </w:rPr>
              <w:t xml:space="preserve">Гуманитарного профиля </w:t>
            </w:r>
            <w:r w:rsidRPr="00E27EC3">
              <w:rPr>
                <w:rFonts w:eastAsia="Times New Roman" w:cs="Times New Roman"/>
                <w:color w:val="000000" w:themeColor="text1"/>
                <w:sz w:val="22"/>
                <w:vertAlign w:val="superscript"/>
                <w:lang w:eastAsia="ru-RU"/>
              </w:rPr>
              <w:t>3</w:t>
            </w:r>
          </w:p>
        </w:tc>
        <w:tc>
          <w:tcPr>
            <w:tcW w:w="1209" w:type="dxa"/>
            <w:tcBorders>
              <w:top w:val="single" w:sz="6" w:space="0" w:color="auto"/>
              <w:left w:val="single" w:sz="6" w:space="0" w:color="auto"/>
              <w:bottom w:val="single" w:sz="6" w:space="0" w:color="auto"/>
              <w:right w:val="single" w:sz="6" w:space="0" w:color="auto"/>
            </w:tcBorders>
            <w:vAlign w:val="center"/>
          </w:tcPr>
          <w:p w:rsidR="00EC5BDA" w:rsidRPr="00E27EC3" w:rsidRDefault="00EC5BDA" w:rsidP="00EC5BDA">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1,4 – 2</w:t>
            </w:r>
          </w:p>
        </w:tc>
        <w:tc>
          <w:tcPr>
            <w:tcW w:w="1569" w:type="dxa"/>
            <w:tcBorders>
              <w:top w:val="single" w:sz="6" w:space="0" w:color="auto"/>
              <w:left w:val="single" w:sz="6" w:space="0" w:color="auto"/>
              <w:bottom w:val="single" w:sz="6" w:space="0" w:color="auto"/>
              <w:right w:val="single" w:sz="6" w:space="0" w:color="auto"/>
            </w:tcBorders>
            <w:vAlign w:val="center"/>
          </w:tcPr>
          <w:p w:rsidR="00EC5BDA" w:rsidRPr="00E27EC3" w:rsidRDefault="00EC5BDA" w:rsidP="00EC5BDA">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1,7 – 2,4</w:t>
            </w:r>
          </w:p>
        </w:tc>
        <w:tc>
          <w:tcPr>
            <w:tcW w:w="1569" w:type="dxa"/>
            <w:tcBorders>
              <w:top w:val="single" w:sz="6" w:space="0" w:color="auto"/>
              <w:left w:val="single" w:sz="6" w:space="0" w:color="auto"/>
              <w:bottom w:val="single" w:sz="6" w:space="0" w:color="auto"/>
              <w:right w:val="single" w:sz="6" w:space="0" w:color="auto"/>
            </w:tcBorders>
            <w:vAlign w:val="center"/>
          </w:tcPr>
          <w:p w:rsidR="00EC5BDA" w:rsidRPr="00E27EC3" w:rsidRDefault="00EC5BDA" w:rsidP="00EC5BDA">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2,2 – 3,1</w:t>
            </w:r>
          </w:p>
        </w:tc>
        <w:tc>
          <w:tcPr>
            <w:tcW w:w="1703" w:type="dxa"/>
            <w:tcBorders>
              <w:top w:val="single" w:sz="6" w:space="0" w:color="auto"/>
              <w:left w:val="single" w:sz="6" w:space="0" w:color="auto"/>
              <w:bottom w:val="single" w:sz="6" w:space="0" w:color="auto"/>
              <w:right w:val="single" w:sz="6" w:space="0" w:color="auto"/>
            </w:tcBorders>
            <w:vAlign w:val="center"/>
          </w:tcPr>
          <w:p w:rsidR="00EC5BDA" w:rsidRPr="00E27EC3" w:rsidRDefault="00EC5BDA" w:rsidP="00EC5BDA">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2,6 – 3,7</w:t>
            </w:r>
          </w:p>
        </w:tc>
      </w:tr>
    </w:tbl>
    <w:p w:rsidR="00EC5BDA" w:rsidRPr="00E27EC3" w:rsidRDefault="00EC5BDA" w:rsidP="00EC5BDA">
      <w:pPr>
        <w:widowControl w:val="0"/>
        <w:spacing w:before="120"/>
        <w:ind w:firstLine="709"/>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В указанные размеры участков не входят участки общежитий, опытных полей и учебных полигонов.</w:t>
      </w:r>
    </w:p>
    <w:p w:rsidR="00EC5BDA" w:rsidRPr="00E27EC3" w:rsidRDefault="00EC5BDA" w:rsidP="00EC5BDA">
      <w:pPr>
        <w:widowControl w:val="0"/>
        <w:ind w:firstLine="709"/>
        <w:rPr>
          <w:rFonts w:eastAsia="Times New Roman" w:cs="Times New Roman"/>
          <w:color w:val="000000" w:themeColor="text1"/>
          <w:sz w:val="22"/>
          <w:lang w:eastAsia="ru-RU"/>
        </w:rPr>
      </w:pPr>
    </w:p>
    <w:p w:rsidR="00EC5BDA" w:rsidRPr="00E27EC3" w:rsidRDefault="00EC5BDA" w:rsidP="00EC5BDA">
      <w:pPr>
        <w:widowControl w:val="0"/>
        <w:ind w:firstLine="709"/>
        <w:rPr>
          <w:rFonts w:eastAsia="Times New Roman" w:cs="Times New Roman"/>
          <w:color w:val="000000" w:themeColor="text1"/>
          <w:sz w:val="22"/>
          <w:lang w:eastAsia="ru-RU"/>
        </w:rPr>
      </w:pPr>
      <w:r w:rsidRPr="00E27EC3">
        <w:rPr>
          <w:rFonts w:eastAsia="Times New Roman" w:cs="Times New Roman"/>
          <w:color w:val="000000" w:themeColor="text1"/>
          <w:sz w:val="22"/>
          <w:vertAlign w:val="superscript"/>
          <w:lang w:eastAsia="ru-RU"/>
        </w:rPr>
        <w:t>1</w:t>
      </w:r>
      <w:r w:rsidRPr="00E27EC3">
        <w:rPr>
          <w:rFonts w:eastAsia="Times New Roman" w:cs="Times New Roman"/>
          <w:color w:val="000000" w:themeColor="text1"/>
          <w:sz w:val="22"/>
          <w:lang w:eastAsia="ru-RU"/>
        </w:rPr>
        <w:t xml:space="preserve"> Допускается ув</w:t>
      </w:r>
      <w:r w:rsidR="00B629F0" w:rsidRPr="00E27EC3">
        <w:rPr>
          <w:rFonts w:eastAsia="Times New Roman" w:cs="Times New Roman"/>
          <w:color w:val="000000" w:themeColor="text1"/>
          <w:sz w:val="22"/>
          <w:lang w:eastAsia="ru-RU"/>
        </w:rPr>
        <w:t>еличение, но не более чем на 50</w:t>
      </w:r>
      <w:r w:rsidRPr="00E27EC3">
        <w:rPr>
          <w:rFonts w:eastAsia="Times New Roman" w:cs="Times New Roman"/>
          <w:color w:val="000000" w:themeColor="text1"/>
          <w:sz w:val="22"/>
          <w:lang w:eastAsia="ru-RU"/>
        </w:rPr>
        <w:t>%.</w:t>
      </w:r>
    </w:p>
    <w:p w:rsidR="00EC5BDA" w:rsidRPr="00E27EC3" w:rsidRDefault="00EC5BDA" w:rsidP="00EC5BDA">
      <w:pPr>
        <w:widowControl w:val="0"/>
        <w:ind w:firstLine="709"/>
        <w:rPr>
          <w:rFonts w:eastAsia="Times New Roman" w:cs="Times New Roman"/>
          <w:color w:val="000000" w:themeColor="text1"/>
          <w:sz w:val="22"/>
          <w:lang w:eastAsia="ru-RU"/>
        </w:rPr>
      </w:pPr>
      <w:r w:rsidRPr="00E27EC3">
        <w:rPr>
          <w:rFonts w:eastAsia="Times New Roman" w:cs="Times New Roman"/>
          <w:color w:val="000000" w:themeColor="text1"/>
          <w:sz w:val="22"/>
          <w:vertAlign w:val="superscript"/>
          <w:lang w:eastAsia="ru-RU"/>
        </w:rPr>
        <w:t>2</w:t>
      </w:r>
      <w:r w:rsidRPr="00E27EC3">
        <w:rPr>
          <w:rFonts w:eastAsia="Times New Roman" w:cs="Times New Roman"/>
          <w:color w:val="000000" w:themeColor="text1"/>
          <w:sz w:val="22"/>
          <w:lang w:eastAsia="ru-RU"/>
        </w:rPr>
        <w:t xml:space="preserve"> Допускается с</w:t>
      </w:r>
      <w:r w:rsidR="00B629F0" w:rsidRPr="00E27EC3">
        <w:rPr>
          <w:rFonts w:eastAsia="Times New Roman" w:cs="Times New Roman"/>
          <w:color w:val="000000" w:themeColor="text1"/>
          <w:sz w:val="22"/>
          <w:lang w:eastAsia="ru-RU"/>
        </w:rPr>
        <w:t>окращать, но не более чем на 50</w:t>
      </w:r>
      <w:r w:rsidRPr="00E27EC3">
        <w:rPr>
          <w:rFonts w:eastAsia="Times New Roman" w:cs="Times New Roman"/>
          <w:color w:val="000000" w:themeColor="text1"/>
          <w:sz w:val="22"/>
          <w:lang w:eastAsia="ru-RU"/>
        </w:rPr>
        <w:t>%.</w:t>
      </w:r>
    </w:p>
    <w:p w:rsidR="003D573B" w:rsidRPr="00E27EC3" w:rsidRDefault="00EC5BDA" w:rsidP="00EC5BDA">
      <w:pPr>
        <w:ind w:firstLine="708"/>
        <w:rPr>
          <w:rFonts w:eastAsia="Times New Roman" w:cs="Times New Roman"/>
          <w:color w:val="000000" w:themeColor="text1"/>
          <w:sz w:val="22"/>
          <w:lang w:eastAsia="ru-RU"/>
        </w:rPr>
      </w:pPr>
      <w:r w:rsidRPr="00E27EC3">
        <w:rPr>
          <w:rFonts w:eastAsia="Times New Roman" w:cs="Times New Roman"/>
          <w:color w:val="000000" w:themeColor="text1"/>
          <w:sz w:val="22"/>
          <w:vertAlign w:val="superscript"/>
          <w:lang w:eastAsia="ru-RU"/>
        </w:rPr>
        <w:t>3</w:t>
      </w:r>
      <w:r w:rsidRPr="00E27EC3">
        <w:rPr>
          <w:rFonts w:eastAsia="Times New Roman" w:cs="Times New Roman"/>
          <w:color w:val="000000" w:themeColor="text1"/>
          <w:sz w:val="22"/>
          <w:lang w:eastAsia="ru-RU"/>
        </w:rPr>
        <w:t xml:space="preserve"> Допускается с</w:t>
      </w:r>
      <w:r w:rsidR="00B629F0" w:rsidRPr="00E27EC3">
        <w:rPr>
          <w:rFonts w:eastAsia="Times New Roman" w:cs="Times New Roman"/>
          <w:color w:val="000000" w:themeColor="text1"/>
          <w:sz w:val="22"/>
          <w:lang w:eastAsia="ru-RU"/>
        </w:rPr>
        <w:t>окращать, но не более чем на 30</w:t>
      </w:r>
      <w:r w:rsidRPr="00E27EC3">
        <w:rPr>
          <w:rFonts w:eastAsia="Times New Roman" w:cs="Times New Roman"/>
          <w:color w:val="000000" w:themeColor="text1"/>
          <w:sz w:val="22"/>
          <w:lang w:eastAsia="ru-RU"/>
        </w:rPr>
        <w:t>%.</w:t>
      </w:r>
    </w:p>
    <w:p w:rsidR="003F0720" w:rsidRPr="00E27EC3" w:rsidRDefault="003F0720" w:rsidP="003D573B">
      <w:pPr>
        <w:ind w:firstLine="708"/>
        <w:rPr>
          <w:rFonts w:cs="Times New Roman"/>
          <w:color w:val="000000" w:themeColor="text1"/>
          <w:sz w:val="24"/>
          <w:szCs w:val="24"/>
        </w:rPr>
      </w:pPr>
      <w:r w:rsidRPr="00E27EC3">
        <w:rPr>
          <w:rFonts w:cs="Times New Roman"/>
          <w:color w:val="000000" w:themeColor="text1"/>
          <w:sz w:val="24"/>
          <w:szCs w:val="24"/>
        </w:rPr>
        <w:br w:type="page"/>
      </w:r>
    </w:p>
    <w:p w:rsidR="003F0720" w:rsidRPr="00E27EC3" w:rsidRDefault="003F0720" w:rsidP="003F0720">
      <w:pPr>
        <w:rPr>
          <w:rFonts w:cs="Times New Roman"/>
          <w:color w:val="000000" w:themeColor="text1"/>
          <w:sz w:val="24"/>
          <w:szCs w:val="24"/>
        </w:rPr>
      </w:pP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C07FC7" w:rsidRPr="00E27EC3" w:rsidTr="002968A4">
        <w:tc>
          <w:tcPr>
            <w:tcW w:w="4217" w:type="dxa"/>
          </w:tcPr>
          <w:p w:rsidR="007065AF" w:rsidRPr="00E27EC3" w:rsidRDefault="007065AF" w:rsidP="007065AF">
            <w:pPr>
              <w:pStyle w:val="Default"/>
              <w:jc w:val="center"/>
              <w:rPr>
                <w:color w:val="000000" w:themeColor="text1"/>
              </w:rPr>
            </w:pPr>
            <w:r w:rsidRPr="00E27EC3">
              <w:rPr>
                <w:b/>
                <w:color w:val="000000" w:themeColor="text1"/>
              </w:rPr>
              <w:t xml:space="preserve">ПРИЛОЖЕНИЕ </w:t>
            </w:r>
            <w:r w:rsidR="000A47DC" w:rsidRPr="00E27EC3">
              <w:rPr>
                <w:b/>
                <w:color w:val="000000" w:themeColor="text1"/>
              </w:rPr>
              <w:t>Е</w:t>
            </w:r>
            <w:r w:rsidRPr="00E27EC3">
              <w:rPr>
                <w:color w:val="000000" w:themeColor="text1"/>
              </w:rPr>
              <w:t xml:space="preserve"> (рекомендуемое)</w:t>
            </w:r>
          </w:p>
          <w:p w:rsidR="007065AF" w:rsidRPr="00E27EC3" w:rsidRDefault="007065AF" w:rsidP="007065AF">
            <w:pPr>
              <w:pStyle w:val="Default"/>
              <w:jc w:val="center"/>
              <w:rPr>
                <w:color w:val="000000" w:themeColor="text1"/>
              </w:rPr>
            </w:pPr>
            <w:r w:rsidRPr="00E27EC3">
              <w:rPr>
                <w:color w:val="000000" w:themeColor="text1"/>
              </w:rPr>
              <w:t xml:space="preserve">к местным нормативам градостроительного проектирования </w:t>
            </w:r>
            <w:r w:rsidR="00E81DA4" w:rsidRPr="00E27EC3">
              <w:rPr>
                <w:color w:val="000000" w:themeColor="text1"/>
              </w:rPr>
              <w:t>Савеевского</w:t>
            </w:r>
            <w:r w:rsidR="002968A4" w:rsidRPr="00E27EC3">
              <w:rPr>
                <w:color w:val="000000" w:themeColor="text1"/>
              </w:rPr>
              <w:t xml:space="preserve"> сельского поселения Рославльского района</w:t>
            </w:r>
          </w:p>
          <w:p w:rsidR="007065AF" w:rsidRPr="00E27EC3" w:rsidRDefault="007065AF" w:rsidP="007065AF">
            <w:pPr>
              <w:pStyle w:val="Default"/>
              <w:jc w:val="center"/>
              <w:rPr>
                <w:color w:val="000000" w:themeColor="text1"/>
              </w:rPr>
            </w:pPr>
            <w:r w:rsidRPr="00E27EC3">
              <w:rPr>
                <w:color w:val="000000" w:themeColor="text1"/>
              </w:rPr>
              <w:t>Смоленской области</w:t>
            </w:r>
          </w:p>
        </w:tc>
      </w:tr>
    </w:tbl>
    <w:p w:rsidR="003F0720" w:rsidRPr="00E27EC3" w:rsidRDefault="003F0720" w:rsidP="003F0720">
      <w:pPr>
        <w:rPr>
          <w:rFonts w:cs="Times New Roman"/>
          <w:color w:val="000000" w:themeColor="text1"/>
          <w:sz w:val="24"/>
          <w:szCs w:val="24"/>
        </w:rPr>
      </w:pPr>
    </w:p>
    <w:p w:rsidR="007065AF" w:rsidRPr="00E27EC3" w:rsidRDefault="007065AF" w:rsidP="007065AF">
      <w:pPr>
        <w:widowControl w:val="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 xml:space="preserve">Рекомендуемая номенклатура открытых плоскостных </w:t>
      </w:r>
    </w:p>
    <w:p w:rsidR="007065AF" w:rsidRPr="00E27EC3" w:rsidRDefault="00B629F0" w:rsidP="007065AF">
      <w:pPr>
        <w:widowControl w:val="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ф</w:t>
      </w:r>
      <w:r w:rsidR="007065AF" w:rsidRPr="00E27EC3">
        <w:rPr>
          <w:rFonts w:eastAsia="Times New Roman" w:cs="Times New Roman"/>
          <w:b/>
          <w:bCs/>
          <w:color w:val="000000" w:themeColor="text1"/>
          <w:sz w:val="24"/>
          <w:szCs w:val="24"/>
          <w:lang w:eastAsia="ru-RU"/>
        </w:rPr>
        <w:t>изкультурно – спортивных и физкультурно – рекреационных сооружений</w:t>
      </w:r>
    </w:p>
    <w:p w:rsidR="007065AF" w:rsidRPr="00E27EC3" w:rsidRDefault="007065AF" w:rsidP="007065AF">
      <w:pPr>
        <w:widowControl w:val="0"/>
        <w:ind w:firstLine="709"/>
        <w:rPr>
          <w:rFonts w:eastAsia="Times New Roman" w:cs="Times New Roman"/>
          <w:color w:val="000000" w:themeColor="text1"/>
          <w:sz w:val="16"/>
          <w:szCs w:val="16"/>
          <w:lang w:eastAsia="ru-RU"/>
        </w:rPr>
      </w:pPr>
    </w:p>
    <w:p w:rsidR="007065AF" w:rsidRPr="00E27EC3" w:rsidRDefault="007065AF" w:rsidP="007065AF">
      <w:pPr>
        <w:widowControl w:val="0"/>
        <w:ind w:firstLine="709"/>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Таблица 1</w:t>
      </w:r>
    </w:p>
    <w:p w:rsidR="007065AF" w:rsidRPr="00E27EC3" w:rsidRDefault="007065AF" w:rsidP="007065AF">
      <w:pPr>
        <w:widowControl w:val="0"/>
        <w:spacing w:after="12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Игровые площадки</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5"/>
        <w:gridCol w:w="895"/>
        <w:gridCol w:w="1012"/>
        <w:gridCol w:w="1186"/>
        <w:gridCol w:w="1355"/>
        <w:gridCol w:w="1030"/>
        <w:gridCol w:w="1134"/>
      </w:tblGrid>
      <w:tr w:rsidR="00E27EC3" w:rsidRPr="00E27EC3" w:rsidTr="007065AF">
        <w:trPr>
          <w:trHeight w:val="20"/>
          <w:jc w:val="center"/>
        </w:trPr>
        <w:tc>
          <w:tcPr>
            <w:tcW w:w="3475" w:type="dxa"/>
            <w:vMerge w:val="restart"/>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shd w:val="clear" w:color="auto" w:fill="FFFFFF"/>
              <w:jc w:val="center"/>
              <w:textAlignment w:val="top"/>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Вид спорта</w:t>
            </w:r>
          </w:p>
        </w:tc>
        <w:tc>
          <w:tcPr>
            <w:tcW w:w="6612" w:type="dxa"/>
            <w:gridSpan w:val="6"/>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shd w:val="clear" w:color="auto" w:fill="FFFFFF"/>
              <w:jc w:val="center"/>
              <w:textAlignment w:val="top"/>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Планировочные размеры, м</w:t>
            </w:r>
          </w:p>
        </w:tc>
      </w:tr>
      <w:tr w:rsidR="00E27EC3" w:rsidRPr="00E27EC3" w:rsidTr="007065AF">
        <w:trPr>
          <w:trHeight w:val="20"/>
          <w:jc w:val="center"/>
        </w:trPr>
        <w:tc>
          <w:tcPr>
            <w:tcW w:w="3475" w:type="dxa"/>
            <w:vMerge/>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jc w:val="center"/>
              <w:rPr>
                <w:rFonts w:eastAsia="Times New Roman" w:cs="Times New Roman"/>
                <w:color w:val="000000" w:themeColor="text1"/>
                <w:sz w:val="22"/>
                <w:lang w:eastAsia="ru-RU"/>
              </w:rPr>
            </w:pPr>
          </w:p>
        </w:tc>
        <w:tc>
          <w:tcPr>
            <w:tcW w:w="1907" w:type="dxa"/>
            <w:gridSpan w:val="2"/>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игровое поле</w:t>
            </w:r>
          </w:p>
        </w:tc>
        <w:tc>
          <w:tcPr>
            <w:tcW w:w="2541" w:type="dxa"/>
            <w:gridSpan w:val="2"/>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зоны безопасности</w:t>
            </w:r>
          </w:p>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площадки</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shd w:val="clear" w:color="auto" w:fill="FFFFFF"/>
              <w:ind w:left="-57" w:right="-57"/>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градостроительные параметры</w:t>
            </w:r>
          </w:p>
        </w:tc>
      </w:tr>
      <w:tr w:rsidR="00E27EC3" w:rsidRPr="00E27EC3" w:rsidTr="007065AF">
        <w:trPr>
          <w:trHeight w:val="20"/>
          <w:jc w:val="center"/>
        </w:trPr>
        <w:tc>
          <w:tcPr>
            <w:tcW w:w="3475" w:type="dxa"/>
            <w:vMerge/>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jc w:val="left"/>
              <w:rPr>
                <w:rFonts w:eastAsia="Times New Roman" w:cs="Times New Roman"/>
                <w:color w:val="000000" w:themeColor="text1"/>
                <w:sz w:val="22"/>
                <w:lang w:eastAsia="ru-RU"/>
              </w:rPr>
            </w:pPr>
          </w:p>
        </w:tc>
        <w:tc>
          <w:tcPr>
            <w:tcW w:w="89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длина</w:t>
            </w:r>
          </w:p>
        </w:tc>
        <w:tc>
          <w:tcPr>
            <w:tcW w:w="1012"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ширина</w:t>
            </w:r>
          </w:p>
        </w:tc>
        <w:tc>
          <w:tcPr>
            <w:tcW w:w="1186"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 длине</w:t>
            </w:r>
          </w:p>
        </w:tc>
        <w:tc>
          <w:tcPr>
            <w:tcW w:w="135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 ширине</w:t>
            </w:r>
          </w:p>
        </w:tc>
        <w:tc>
          <w:tcPr>
            <w:tcW w:w="1030"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длина</w:t>
            </w:r>
          </w:p>
        </w:tc>
        <w:tc>
          <w:tcPr>
            <w:tcW w:w="1134"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ширина</w:t>
            </w:r>
          </w:p>
        </w:tc>
      </w:tr>
      <w:tr w:rsidR="00E27EC3" w:rsidRPr="00E27EC3" w:rsidTr="007065AF">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Бадминтон</w:t>
            </w:r>
          </w:p>
        </w:tc>
        <w:tc>
          <w:tcPr>
            <w:tcW w:w="89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13,4</w:t>
            </w:r>
          </w:p>
        </w:tc>
        <w:tc>
          <w:tcPr>
            <w:tcW w:w="1012"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6,1</w:t>
            </w:r>
          </w:p>
        </w:tc>
        <w:tc>
          <w:tcPr>
            <w:tcW w:w="1186"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w:t>
            </w:r>
          </w:p>
        </w:tc>
        <w:tc>
          <w:tcPr>
            <w:tcW w:w="135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w:t>
            </w:r>
          </w:p>
        </w:tc>
        <w:tc>
          <w:tcPr>
            <w:tcW w:w="1030"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15,9</w:t>
            </w:r>
          </w:p>
        </w:tc>
        <w:tc>
          <w:tcPr>
            <w:tcW w:w="1134"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9,1</w:t>
            </w:r>
          </w:p>
        </w:tc>
      </w:tr>
      <w:tr w:rsidR="00E27EC3" w:rsidRPr="00E27EC3" w:rsidTr="007065AF">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Баскетбол</w:t>
            </w:r>
          </w:p>
        </w:tc>
        <w:tc>
          <w:tcPr>
            <w:tcW w:w="89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26</w:t>
            </w:r>
          </w:p>
        </w:tc>
        <w:tc>
          <w:tcPr>
            <w:tcW w:w="1012"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14</w:t>
            </w:r>
          </w:p>
        </w:tc>
        <w:tc>
          <w:tcPr>
            <w:tcW w:w="1186"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w:t>
            </w:r>
          </w:p>
        </w:tc>
        <w:tc>
          <w:tcPr>
            <w:tcW w:w="135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w:t>
            </w:r>
          </w:p>
        </w:tc>
        <w:tc>
          <w:tcPr>
            <w:tcW w:w="1030"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30</w:t>
            </w:r>
          </w:p>
        </w:tc>
        <w:tc>
          <w:tcPr>
            <w:tcW w:w="1134"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18</w:t>
            </w:r>
          </w:p>
        </w:tc>
      </w:tr>
      <w:tr w:rsidR="00E27EC3" w:rsidRPr="00E27EC3" w:rsidTr="007065AF">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Волейбол</w:t>
            </w:r>
          </w:p>
        </w:tc>
        <w:tc>
          <w:tcPr>
            <w:tcW w:w="89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18</w:t>
            </w:r>
          </w:p>
        </w:tc>
        <w:tc>
          <w:tcPr>
            <w:tcW w:w="1012"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9</w:t>
            </w:r>
          </w:p>
        </w:tc>
        <w:tc>
          <w:tcPr>
            <w:tcW w:w="1186"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2,5</w:t>
            </w:r>
          </w:p>
        </w:tc>
        <w:tc>
          <w:tcPr>
            <w:tcW w:w="135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2,5</w:t>
            </w:r>
          </w:p>
        </w:tc>
        <w:tc>
          <w:tcPr>
            <w:tcW w:w="1030"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24</w:t>
            </w:r>
          </w:p>
        </w:tc>
        <w:tc>
          <w:tcPr>
            <w:tcW w:w="1134"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w:t>
            </w:r>
          </w:p>
        </w:tc>
      </w:tr>
      <w:tr w:rsidR="00E27EC3" w:rsidRPr="00E27EC3" w:rsidTr="007065AF">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Гандбол</w:t>
            </w:r>
          </w:p>
        </w:tc>
        <w:tc>
          <w:tcPr>
            <w:tcW w:w="89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40</w:t>
            </w:r>
          </w:p>
        </w:tc>
        <w:tc>
          <w:tcPr>
            <w:tcW w:w="1012"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w:t>
            </w:r>
          </w:p>
        </w:tc>
        <w:tc>
          <w:tcPr>
            <w:tcW w:w="1186"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w:t>
            </w:r>
          </w:p>
        </w:tc>
        <w:tc>
          <w:tcPr>
            <w:tcW w:w="135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w:t>
            </w:r>
          </w:p>
        </w:tc>
        <w:tc>
          <w:tcPr>
            <w:tcW w:w="1030"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44</w:t>
            </w:r>
          </w:p>
        </w:tc>
        <w:tc>
          <w:tcPr>
            <w:tcW w:w="1134"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23</w:t>
            </w:r>
          </w:p>
        </w:tc>
      </w:tr>
      <w:tr w:rsidR="00E27EC3" w:rsidRPr="00E27EC3" w:rsidTr="007065AF">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Городки</w:t>
            </w:r>
          </w:p>
        </w:tc>
        <w:tc>
          <w:tcPr>
            <w:tcW w:w="89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26 – 30</w:t>
            </w:r>
          </w:p>
        </w:tc>
        <w:tc>
          <w:tcPr>
            <w:tcW w:w="1012"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13 – 15</w:t>
            </w:r>
          </w:p>
        </w:tc>
        <w:tc>
          <w:tcPr>
            <w:tcW w:w="1186"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135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1030"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30</w:t>
            </w:r>
          </w:p>
        </w:tc>
        <w:tc>
          <w:tcPr>
            <w:tcW w:w="1134"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w:t>
            </w:r>
          </w:p>
        </w:tc>
      </w:tr>
      <w:tr w:rsidR="00E27EC3" w:rsidRPr="00E27EC3" w:rsidTr="007065AF">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ind w:right="-57"/>
              <w:jc w:val="left"/>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Теннис: площадка для игры</w:t>
            </w:r>
          </w:p>
        </w:tc>
        <w:tc>
          <w:tcPr>
            <w:tcW w:w="89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23,8</w:t>
            </w:r>
          </w:p>
        </w:tc>
        <w:tc>
          <w:tcPr>
            <w:tcW w:w="1012"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11</w:t>
            </w:r>
          </w:p>
        </w:tc>
        <w:tc>
          <w:tcPr>
            <w:tcW w:w="1186"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6.11</w:t>
            </w:r>
          </w:p>
        </w:tc>
        <w:tc>
          <w:tcPr>
            <w:tcW w:w="135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3,5</w:t>
            </w:r>
          </w:p>
        </w:tc>
        <w:tc>
          <w:tcPr>
            <w:tcW w:w="1030"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36</w:t>
            </w:r>
          </w:p>
        </w:tc>
        <w:tc>
          <w:tcPr>
            <w:tcW w:w="1134"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18</w:t>
            </w:r>
          </w:p>
        </w:tc>
      </w:tr>
      <w:tr w:rsidR="00E27EC3" w:rsidRPr="00E27EC3" w:rsidTr="007065AF">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Теннис: площадка с тренировочной стенкой</w:t>
            </w:r>
          </w:p>
        </w:tc>
        <w:tc>
          <w:tcPr>
            <w:tcW w:w="89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1012"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1186"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135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1030"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16 – 20</w:t>
            </w:r>
          </w:p>
        </w:tc>
        <w:tc>
          <w:tcPr>
            <w:tcW w:w="1134"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 – 18</w:t>
            </w:r>
          </w:p>
        </w:tc>
      </w:tr>
      <w:tr w:rsidR="00E27EC3" w:rsidRPr="00E27EC3" w:rsidTr="007065AF">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Теннис настольный (один стол)</w:t>
            </w:r>
          </w:p>
        </w:tc>
        <w:tc>
          <w:tcPr>
            <w:tcW w:w="89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2,74</w:t>
            </w:r>
          </w:p>
        </w:tc>
        <w:tc>
          <w:tcPr>
            <w:tcW w:w="1012"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1,52</w:t>
            </w:r>
          </w:p>
        </w:tc>
        <w:tc>
          <w:tcPr>
            <w:tcW w:w="1186"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w:t>
            </w:r>
          </w:p>
        </w:tc>
        <w:tc>
          <w:tcPr>
            <w:tcW w:w="135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w:t>
            </w:r>
          </w:p>
        </w:tc>
        <w:tc>
          <w:tcPr>
            <w:tcW w:w="1030"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7,7</w:t>
            </w:r>
          </w:p>
        </w:tc>
        <w:tc>
          <w:tcPr>
            <w:tcW w:w="1134"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4,3</w:t>
            </w:r>
          </w:p>
        </w:tc>
      </w:tr>
    </w:tbl>
    <w:p w:rsidR="007065AF" w:rsidRPr="00E27EC3" w:rsidRDefault="007065AF" w:rsidP="007065AF">
      <w:pPr>
        <w:widowControl w:val="0"/>
        <w:spacing w:before="1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7065AF" w:rsidRPr="00E27EC3" w:rsidRDefault="007065AF" w:rsidP="007065AF">
      <w:pPr>
        <w:widowControl w:val="0"/>
        <w:ind w:firstLine="709"/>
        <w:rPr>
          <w:rFonts w:eastAsia="Times New Roman" w:cs="Times New Roman"/>
          <w:i/>
          <w:iCs/>
          <w:color w:val="000000" w:themeColor="text1"/>
          <w:sz w:val="22"/>
          <w:lang w:eastAsia="ru-RU"/>
        </w:rPr>
      </w:pPr>
      <w:r w:rsidRPr="00E27EC3">
        <w:rPr>
          <w:rFonts w:eastAsia="Times New Roman" w:cs="Times New Roman"/>
          <w:i/>
          <w:color w:val="000000" w:themeColor="text1"/>
          <w:sz w:val="22"/>
          <w:lang w:eastAsia="ru-RU"/>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7065AF" w:rsidRPr="00E27EC3" w:rsidRDefault="007065AF" w:rsidP="007065AF">
      <w:pPr>
        <w:widowControl w:val="0"/>
        <w:shd w:val="clear" w:color="auto" w:fill="FFFFFF"/>
        <w:ind w:firstLine="709"/>
        <w:textAlignment w:val="top"/>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Ориентация площадки для игры в городки должна обеспечивать направление игры на север, северо – восток, в крайнем случае – на восток.</w:t>
      </w:r>
    </w:p>
    <w:p w:rsidR="007065AF" w:rsidRPr="00E27EC3" w:rsidRDefault="007065AF" w:rsidP="007065AF">
      <w:pPr>
        <w:widowControl w:val="0"/>
        <w:shd w:val="clear" w:color="auto" w:fill="FFFFFF"/>
        <w:ind w:firstLine="709"/>
        <w:textAlignment w:val="top"/>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7065AF" w:rsidRPr="00E27EC3" w:rsidRDefault="007065AF" w:rsidP="007065AF">
      <w:pPr>
        <w:widowControl w:val="0"/>
        <w:shd w:val="clear" w:color="auto" w:fill="FFFFFF"/>
        <w:ind w:firstLine="709"/>
        <w:textAlignment w:val="top"/>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Проектирование мест для зрителей следует ориентировать на север или восток.</w:t>
      </w:r>
    </w:p>
    <w:p w:rsidR="007065AF" w:rsidRPr="00E27EC3" w:rsidRDefault="007065AF" w:rsidP="007065AF">
      <w:pPr>
        <w:widowControl w:val="0"/>
        <w:ind w:firstLine="709"/>
        <w:rPr>
          <w:rFonts w:eastAsia="Times New Roman" w:cs="Times New Roman"/>
          <w:color w:val="000000" w:themeColor="text1"/>
          <w:sz w:val="24"/>
          <w:szCs w:val="24"/>
          <w:lang w:eastAsia="ru-RU"/>
        </w:rPr>
      </w:pPr>
    </w:p>
    <w:p w:rsidR="007065AF" w:rsidRPr="00E27EC3" w:rsidRDefault="007065AF" w:rsidP="007065AF">
      <w:pPr>
        <w:widowControl w:val="0"/>
        <w:ind w:firstLine="709"/>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Таблица 2</w:t>
      </w:r>
    </w:p>
    <w:p w:rsidR="007065AF" w:rsidRPr="00E27EC3" w:rsidRDefault="007065AF" w:rsidP="007065AF">
      <w:pPr>
        <w:widowControl w:val="0"/>
        <w:spacing w:after="12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Игровые поля</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9"/>
        <w:gridCol w:w="1117"/>
        <w:gridCol w:w="1179"/>
        <w:gridCol w:w="1925"/>
        <w:gridCol w:w="1843"/>
        <w:gridCol w:w="992"/>
        <w:gridCol w:w="993"/>
      </w:tblGrid>
      <w:tr w:rsidR="00E27EC3" w:rsidRPr="00E27EC3" w:rsidTr="007065AF">
        <w:trPr>
          <w:trHeight w:val="20"/>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shd w:val="clear" w:color="auto" w:fill="FFFFFF"/>
              <w:ind w:left="-57" w:right="-57"/>
              <w:jc w:val="center"/>
              <w:textAlignment w:val="top"/>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Вид спорта</w:t>
            </w:r>
          </w:p>
        </w:tc>
        <w:tc>
          <w:tcPr>
            <w:tcW w:w="8049" w:type="dxa"/>
            <w:gridSpan w:val="6"/>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shd w:val="clear" w:color="auto" w:fill="FFFFFF"/>
              <w:ind w:left="-57" w:right="-57"/>
              <w:jc w:val="center"/>
              <w:textAlignment w:val="top"/>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Планировочные размеры, м</w:t>
            </w:r>
          </w:p>
        </w:tc>
      </w:tr>
      <w:tr w:rsidR="00E27EC3" w:rsidRPr="00E27EC3" w:rsidTr="007065AF">
        <w:trPr>
          <w:trHeight w:val="20"/>
          <w:jc w:val="center"/>
        </w:trPr>
        <w:tc>
          <w:tcPr>
            <w:tcW w:w="2099" w:type="dxa"/>
            <w:vMerge/>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ind w:left="-57" w:right="-57"/>
              <w:jc w:val="center"/>
              <w:rPr>
                <w:rFonts w:eastAsia="Times New Roman" w:cs="Times New Roman"/>
                <w:color w:val="000000" w:themeColor="text1"/>
                <w:sz w:val="22"/>
                <w:lang w:eastAsia="ru-RU"/>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shd w:val="clear" w:color="auto" w:fill="FFFFFF"/>
              <w:ind w:left="-57" w:right="-57"/>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игровое поле</w:t>
            </w:r>
          </w:p>
        </w:tc>
        <w:tc>
          <w:tcPr>
            <w:tcW w:w="3768" w:type="dxa"/>
            <w:gridSpan w:val="2"/>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shd w:val="clear" w:color="auto" w:fill="FFFFFF"/>
              <w:ind w:left="-57" w:right="-57"/>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зона безопасности</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shd w:val="clear" w:color="auto" w:fill="FFFFFF"/>
              <w:ind w:left="-57" w:right="-57"/>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градостроительные параметры</w:t>
            </w:r>
          </w:p>
        </w:tc>
      </w:tr>
      <w:tr w:rsidR="00E27EC3" w:rsidRPr="00E27EC3" w:rsidTr="007065AF">
        <w:trPr>
          <w:trHeight w:val="20"/>
          <w:jc w:val="center"/>
        </w:trPr>
        <w:tc>
          <w:tcPr>
            <w:tcW w:w="2099" w:type="dxa"/>
            <w:vMerge/>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ind w:left="-57" w:right="-57"/>
              <w:jc w:val="center"/>
              <w:rPr>
                <w:rFonts w:eastAsia="Times New Roman" w:cs="Times New Roman"/>
                <w:color w:val="000000" w:themeColor="text1"/>
                <w:sz w:val="22"/>
                <w:lang w:eastAsia="ru-RU"/>
              </w:rPr>
            </w:pPr>
          </w:p>
        </w:tc>
        <w:tc>
          <w:tcPr>
            <w:tcW w:w="1117" w:type="dxa"/>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shd w:val="clear" w:color="auto" w:fill="FFFFFF"/>
              <w:ind w:left="-57" w:right="-57"/>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длина</w:t>
            </w:r>
          </w:p>
        </w:tc>
        <w:tc>
          <w:tcPr>
            <w:tcW w:w="1179" w:type="dxa"/>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shd w:val="clear" w:color="auto" w:fill="FFFFFF"/>
              <w:ind w:left="-57" w:right="-57"/>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ширина</w:t>
            </w:r>
          </w:p>
        </w:tc>
        <w:tc>
          <w:tcPr>
            <w:tcW w:w="1925" w:type="dxa"/>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shd w:val="clear" w:color="auto" w:fill="FFFFFF"/>
              <w:ind w:left="-57" w:right="-57"/>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передняя сторона</w:t>
            </w:r>
          </w:p>
        </w:tc>
        <w:tc>
          <w:tcPr>
            <w:tcW w:w="1843" w:type="dxa"/>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shd w:val="clear" w:color="auto" w:fill="FFFFFF"/>
              <w:ind w:left="-57" w:right="-57"/>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боковая сторона</w:t>
            </w:r>
          </w:p>
        </w:tc>
        <w:tc>
          <w:tcPr>
            <w:tcW w:w="992" w:type="dxa"/>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shd w:val="clear" w:color="auto" w:fill="FFFFFF"/>
              <w:ind w:left="-57" w:right="-57"/>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длина</w:t>
            </w:r>
          </w:p>
        </w:tc>
        <w:tc>
          <w:tcPr>
            <w:tcW w:w="993" w:type="dxa"/>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shd w:val="clear" w:color="auto" w:fill="FFFFFF"/>
              <w:ind w:left="-57" w:right="-57"/>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ширина</w:t>
            </w:r>
          </w:p>
        </w:tc>
      </w:tr>
      <w:tr w:rsidR="00E27EC3" w:rsidRPr="00E27EC3" w:rsidTr="007065AF">
        <w:trPr>
          <w:trHeight w:val="62"/>
          <w:jc w:val="center"/>
        </w:trPr>
        <w:tc>
          <w:tcPr>
            <w:tcW w:w="2099"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Лапта</w:t>
            </w:r>
          </w:p>
        </w:tc>
        <w:tc>
          <w:tcPr>
            <w:tcW w:w="1117"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40 – 55</w:t>
            </w:r>
          </w:p>
        </w:tc>
        <w:tc>
          <w:tcPr>
            <w:tcW w:w="1179"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25 – 40</w:t>
            </w:r>
          </w:p>
        </w:tc>
        <w:tc>
          <w:tcPr>
            <w:tcW w:w="192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w:t>
            </w:r>
          </w:p>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w:t>
            </w:r>
          </w:p>
        </w:tc>
        <w:tc>
          <w:tcPr>
            <w:tcW w:w="1843"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 – 10</w:t>
            </w:r>
          </w:p>
        </w:tc>
        <w:tc>
          <w:tcPr>
            <w:tcW w:w="992"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993"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r>
      <w:tr w:rsidR="00E27EC3" w:rsidRPr="00E27EC3" w:rsidTr="007065AF">
        <w:trPr>
          <w:trHeight w:val="20"/>
          <w:jc w:val="center"/>
        </w:trPr>
        <w:tc>
          <w:tcPr>
            <w:tcW w:w="2099" w:type="dxa"/>
            <w:vMerge w:val="restart"/>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Футбол</w:t>
            </w:r>
          </w:p>
        </w:tc>
        <w:tc>
          <w:tcPr>
            <w:tcW w:w="1117"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90 – 110</w:t>
            </w:r>
          </w:p>
        </w:tc>
        <w:tc>
          <w:tcPr>
            <w:tcW w:w="1179"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60 – 75</w:t>
            </w:r>
          </w:p>
        </w:tc>
        <w:tc>
          <w:tcPr>
            <w:tcW w:w="1925" w:type="dxa"/>
            <w:vMerge w:val="restart"/>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 – 8</w:t>
            </w:r>
          </w:p>
        </w:tc>
        <w:tc>
          <w:tcPr>
            <w:tcW w:w="1843" w:type="dxa"/>
            <w:vMerge w:val="restart"/>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 – 4</w:t>
            </w:r>
          </w:p>
        </w:tc>
        <w:tc>
          <w:tcPr>
            <w:tcW w:w="992" w:type="dxa"/>
            <w:vMerge w:val="restart"/>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120</w:t>
            </w:r>
          </w:p>
        </w:tc>
        <w:tc>
          <w:tcPr>
            <w:tcW w:w="993" w:type="dxa"/>
            <w:vMerge w:val="restart"/>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80</w:t>
            </w:r>
          </w:p>
        </w:tc>
      </w:tr>
      <w:tr w:rsidR="00E27EC3" w:rsidRPr="00E27EC3" w:rsidTr="007065AF">
        <w:trPr>
          <w:trHeight w:val="20"/>
          <w:jc w:val="center"/>
        </w:trPr>
        <w:tc>
          <w:tcPr>
            <w:tcW w:w="2099" w:type="dxa"/>
            <w:vMerge/>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jc w:val="left"/>
              <w:rPr>
                <w:rFonts w:eastAsia="Times New Roman" w:cs="Times New Roman"/>
                <w:color w:val="000000" w:themeColor="text1"/>
                <w:sz w:val="22"/>
                <w:lang w:eastAsia="ru-RU"/>
              </w:rPr>
            </w:pPr>
          </w:p>
        </w:tc>
        <w:tc>
          <w:tcPr>
            <w:tcW w:w="1117"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105</w:t>
            </w:r>
          </w:p>
        </w:tc>
        <w:tc>
          <w:tcPr>
            <w:tcW w:w="1179"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68</w:t>
            </w:r>
          </w:p>
        </w:tc>
        <w:tc>
          <w:tcPr>
            <w:tcW w:w="1925" w:type="dxa"/>
            <w:vMerge/>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jc w:val="left"/>
              <w:rPr>
                <w:rFonts w:eastAsia="Times New Roman" w:cs="Times New Roman"/>
                <w:color w:val="000000" w:themeColor="text1"/>
                <w:sz w:val="22"/>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jc w:val="left"/>
              <w:rPr>
                <w:rFonts w:eastAsia="Times New Roman" w:cs="Times New Roman"/>
                <w:color w:val="000000" w:themeColor="text1"/>
                <w:sz w:val="22"/>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jc w:val="left"/>
              <w:rPr>
                <w:rFonts w:eastAsia="Times New Roman" w:cs="Times New Roman"/>
                <w:color w:val="000000" w:themeColor="text1"/>
                <w:sz w:val="22"/>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jc w:val="left"/>
              <w:rPr>
                <w:rFonts w:eastAsia="Times New Roman" w:cs="Times New Roman"/>
                <w:color w:val="000000" w:themeColor="text1"/>
                <w:sz w:val="22"/>
                <w:lang w:eastAsia="ru-RU"/>
              </w:rPr>
            </w:pPr>
          </w:p>
        </w:tc>
      </w:tr>
      <w:tr w:rsidR="00E27EC3" w:rsidRPr="00E27EC3" w:rsidTr="007065AF">
        <w:trPr>
          <w:trHeight w:val="20"/>
          <w:jc w:val="center"/>
        </w:trPr>
        <w:tc>
          <w:tcPr>
            <w:tcW w:w="2099"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Хоккей на траве</w:t>
            </w:r>
          </w:p>
        </w:tc>
        <w:tc>
          <w:tcPr>
            <w:tcW w:w="1117"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91,4</w:t>
            </w:r>
          </w:p>
        </w:tc>
        <w:tc>
          <w:tcPr>
            <w:tcW w:w="1179"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55</w:t>
            </w:r>
          </w:p>
        </w:tc>
        <w:tc>
          <w:tcPr>
            <w:tcW w:w="192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 – 8</w:t>
            </w:r>
          </w:p>
        </w:tc>
        <w:tc>
          <w:tcPr>
            <w:tcW w:w="1843"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 – 5</w:t>
            </w:r>
          </w:p>
        </w:tc>
        <w:tc>
          <w:tcPr>
            <w:tcW w:w="992"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99,4</w:t>
            </w:r>
          </w:p>
        </w:tc>
        <w:tc>
          <w:tcPr>
            <w:tcW w:w="993"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61</w:t>
            </w:r>
          </w:p>
        </w:tc>
      </w:tr>
    </w:tbl>
    <w:p w:rsidR="007065AF" w:rsidRPr="00E27EC3" w:rsidRDefault="007065AF" w:rsidP="007065AF">
      <w:pPr>
        <w:widowControl w:val="0"/>
        <w:spacing w:before="12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7065AF" w:rsidRPr="00E27EC3" w:rsidRDefault="007065AF" w:rsidP="007065AF">
      <w:pPr>
        <w:widowControl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w:t>
      </w:r>
    </w:p>
    <w:p w:rsidR="007065AF" w:rsidRPr="00E27EC3" w:rsidRDefault="007065AF" w:rsidP="007065AF">
      <w:pPr>
        <w:widowControl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9A4038" w:rsidRPr="00E27EC3" w:rsidRDefault="009A4038" w:rsidP="007065AF">
      <w:pPr>
        <w:widowControl w:val="0"/>
        <w:ind w:firstLine="709"/>
        <w:jc w:val="right"/>
        <w:rPr>
          <w:rFonts w:eastAsia="Times New Roman" w:cs="Times New Roman"/>
          <w:color w:val="000000" w:themeColor="text1"/>
          <w:sz w:val="24"/>
          <w:szCs w:val="24"/>
          <w:lang w:eastAsia="ru-RU"/>
        </w:rPr>
      </w:pPr>
    </w:p>
    <w:p w:rsidR="007065AF" w:rsidRPr="00E27EC3" w:rsidRDefault="007065AF" w:rsidP="007065AF">
      <w:pPr>
        <w:widowControl w:val="0"/>
        <w:ind w:firstLine="709"/>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Таблица 3</w:t>
      </w:r>
    </w:p>
    <w:p w:rsidR="007065AF" w:rsidRPr="00E27EC3" w:rsidRDefault="007065AF" w:rsidP="007065AF">
      <w:pPr>
        <w:widowControl w:val="0"/>
        <w:spacing w:after="12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val="en-US" w:eastAsia="ru-RU"/>
        </w:rPr>
        <w:t>III</w:t>
      </w:r>
      <w:r w:rsidRPr="00E27EC3">
        <w:rPr>
          <w:rFonts w:eastAsia="Times New Roman" w:cs="Times New Roman"/>
          <w:b/>
          <w:bCs/>
          <w:color w:val="000000" w:themeColor="text1"/>
          <w:sz w:val="24"/>
          <w:szCs w:val="24"/>
          <w:lang w:eastAsia="ru-RU"/>
        </w:rPr>
        <w:t>. Места для занятия легкой атлетикой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5"/>
        <w:gridCol w:w="1388"/>
        <w:gridCol w:w="3087"/>
      </w:tblGrid>
      <w:tr w:rsidR="00E27EC3" w:rsidRPr="00E27EC3" w:rsidTr="007065AF">
        <w:trPr>
          <w:trHeight w:val="20"/>
          <w:jc w:val="center"/>
        </w:trPr>
        <w:tc>
          <w:tcPr>
            <w:tcW w:w="5615" w:type="dxa"/>
            <w:vMerge w:val="restart"/>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shd w:val="clear" w:color="auto" w:fill="FFFFFF"/>
              <w:jc w:val="center"/>
              <w:textAlignment w:val="top"/>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Вид спорта</w:t>
            </w:r>
          </w:p>
        </w:tc>
        <w:tc>
          <w:tcPr>
            <w:tcW w:w="4475" w:type="dxa"/>
            <w:gridSpan w:val="2"/>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shd w:val="clear" w:color="auto" w:fill="FFFFFF"/>
              <w:jc w:val="center"/>
              <w:textAlignment w:val="top"/>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Планировочные размеры, м</w:t>
            </w:r>
          </w:p>
        </w:tc>
      </w:tr>
      <w:tr w:rsidR="00E27EC3" w:rsidRPr="00E27EC3" w:rsidTr="007065AF">
        <w:trPr>
          <w:trHeight w:val="20"/>
          <w:jc w:val="center"/>
        </w:trPr>
        <w:tc>
          <w:tcPr>
            <w:tcW w:w="5615" w:type="dxa"/>
            <w:vMerge/>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jc w:val="center"/>
              <w:rPr>
                <w:rFonts w:eastAsia="Times New Roman" w:cs="Times New Roman"/>
                <w:color w:val="000000" w:themeColor="text1"/>
                <w:sz w:val="22"/>
                <w:lang w:eastAsia="ru-RU"/>
              </w:rPr>
            </w:pPr>
          </w:p>
        </w:tc>
        <w:tc>
          <w:tcPr>
            <w:tcW w:w="1388" w:type="dxa"/>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длина</w:t>
            </w:r>
          </w:p>
        </w:tc>
        <w:tc>
          <w:tcPr>
            <w:tcW w:w="3087" w:type="dxa"/>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ширина</w:t>
            </w:r>
          </w:p>
        </w:tc>
      </w:tr>
      <w:tr w:rsidR="00E27EC3" w:rsidRPr="00E27EC3"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Прыжки в длину и тройной прыжок,</w:t>
            </w:r>
          </w:p>
        </w:tc>
        <w:tc>
          <w:tcPr>
            <w:tcW w:w="1388"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54</w:t>
            </w:r>
          </w:p>
        </w:tc>
        <w:tc>
          <w:tcPr>
            <w:tcW w:w="3087"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w:t>
            </w:r>
          </w:p>
        </w:tc>
      </w:tr>
      <w:tr w:rsidR="00E27EC3" w:rsidRPr="00E27EC3"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ind w:left="157"/>
              <w:jc w:val="left"/>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в том числе дорожка для разбега</w:t>
            </w:r>
          </w:p>
        </w:tc>
        <w:tc>
          <w:tcPr>
            <w:tcW w:w="1388"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45</w:t>
            </w:r>
          </w:p>
        </w:tc>
        <w:tc>
          <w:tcPr>
            <w:tcW w:w="3087"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3,25</w:t>
            </w:r>
          </w:p>
        </w:tc>
      </w:tr>
      <w:tr w:rsidR="00E27EC3" w:rsidRPr="00E27EC3"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Прыжки в высоту,</w:t>
            </w:r>
          </w:p>
        </w:tc>
        <w:tc>
          <w:tcPr>
            <w:tcW w:w="1388"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19</w:t>
            </w:r>
          </w:p>
        </w:tc>
        <w:tc>
          <w:tcPr>
            <w:tcW w:w="3087"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35</w:t>
            </w:r>
          </w:p>
        </w:tc>
      </w:tr>
      <w:tr w:rsidR="00E27EC3" w:rsidRPr="00E27EC3"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ind w:left="157"/>
              <w:jc w:val="left"/>
              <w:textAlignment w:val="top"/>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в том числе сектор для разбега (при размещении вне спортивного ядра)</w:t>
            </w:r>
          </w:p>
        </w:tc>
        <w:tc>
          <w:tcPr>
            <w:tcW w:w="1388"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w:t>
            </w:r>
          </w:p>
        </w:tc>
        <w:tc>
          <w:tcPr>
            <w:tcW w:w="3087"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35</w:t>
            </w:r>
          </w:p>
        </w:tc>
      </w:tr>
      <w:tr w:rsidR="00E27EC3" w:rsidRPr="00E27EC3"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Прыжки с шестом,</w:t>
            </w:r>
          </w:p>
        </w:tc>
        <w:tc>
          <w:tcPr>
            <w:tcW w:w="1388"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52</w:t>
            </w:r>
          </w:p>
        </w:tc>
        <w:tc>
          <w:tcPr>
            <w:tcW w:w="3087"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8</w:t>
            </w:r>
          </w:p>
        </w:tc>
      </w:tr>
      <w:tr w:rsidR="00E27EC3" w:rsidRPr="00E27EC3"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ind w:left="157"/>
              <w:jc w:val="left"/>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в том числе дорожка для разбега</w:t>
            </w:r>
          </w:p>
        </w:tc>
        <w:tc>
          <w:tcPr>
            <w:tcW w:w="1388"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45</w:t>
            </w:r>
          </w:p>
        </w:tc>
        <w:tc>
          <w:tcPr>
            <w:tcW w:w="3087"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1,25</w:t>
            </w:r>
          </w:p>
        </w:tc>
      </w:tr>
      <w:tr w:rsidR="00E27EC3" w:rsidRPr="00E27EC3"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Толкание ядра:</w:t>
            </w:r>
          </w:p>
        </w:tc>
        <w:tc>
          <w:tcPr>
            <w:tcW w:w="1388"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27,5</w:t>
            </w:r>
          </w:p>
        </w:tc>
        <w:tc>
          <w:tcPr>
            <w:tcW w:w="3087"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w:t>
            </w:r>
          </w:p>
        </w:tc>
      </w:tr>
      <w:tr w:rsidR="00E27EC3" w:rsidRPr="00E27EC3"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ind w:left="157"/>
              <w:jc w:val="left"/>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в том числе: площадка под кольцо,</w:t>
            </w:r>
          </w:p>
        </w:tc>
        <w:tc>
          <w:tcPr>
            <w:tcW w:w="1388"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2,4</w:t>
            </w:r>
          </w:p>
        </w:tc>
        <w:tc>
          <w:tcPr>
            <w:tcW w:w="3087"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2,4</w:t>
            </w:r>
          </w:p>
        </w:tc>
      </w:tr>
      <w:tr w:rsidR="00E27EC3" w:rsidRPr="00E27EC3"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ind w:left="1389"/>
              <w:jc w:val="left"/>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сектор для приземления ядра</w:t>
            </w:r>
          </w:p>
        </w:tc>
        <w:tc>
          <w:tcPr>
            <w:tcW w:w="1388"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24</w:t>
            </w:r>
          </w:p>
        </w:tc>
        <w:tc>
          <w:tcPr>
            <w:tcW w:w="3087"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w:t>
            </w:r>
          </w:p>
        </w:tc>
      </w:tr>
      <w:tr w:rsidR="00E27EC3" w:rsidRPr="00E27EC3"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Метание диска и (или) молота:</w:t>
            </w:r>
          </w:p>
        </w:tc>
        <w:tc>
          <w:tcPr>
            <w:tcW w:w="1388"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90</w:t>
            </w:r>
          </w:p>
        </w:tc>
        <w:tc>
          <w:tcPr>
            <w:tcW w:w="3087"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65</w:t>
            </w:r>
          </w:p>
        </w:tc>
      </w:tr>
      <w:tr w:rsidR="00E27EC3" w:rsidRPr="00E27EC3"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ind w:left="157"/>
              <w:jc w:val="left"/>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в том числе: площадка под кольцо</w:t>
            </w:r>
          </w:p>
        </w:tc>
        <w:tc>
          <w:tcPr>
            <w:tcW w:w="1388"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2,7</w:t>
            </w:r>
          </w:p>
        </w:tc>
        <w:tc>
          <w:tcPr>
            <w:tcW w:w="3087"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2,7</w:t>
            </w:r>
          </w:p>
        </w:tc>
      </w:tr>
      <w:tr w:rsidR="00E27EC3" w:rsidRPr="00E27EC3"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ind w:left="1389"/>
              <w:jc w:val="left"/>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сектор для приземления снарядов (при размещении вне спортивного ядра)</w:t>
            </w:r>
          </w:p>
        </w:tc>
        <w:tc>
          <w:tcPr>
            <w:tcW w:w="1388"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83</w:t>
            </w:r>
          </w:p>
        </w:tc>
        <w:tc>
          <w:tcPr>
            <w:tcW w:w="3087"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65</w:t>
            </w:r>
          </w:p>
        </w:tc>
      </w:tr>
      <w:tr w:rsidR="00E27EC3" w:rsidRPr="00E27EC3"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Метание копья:</w:t>
            </w:r>
          </w:p>
        </w:tc>
        <w:tc>
          <w:tcPr>
            <w:tcW w:w="1388"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130</w:t>
            </w:r>
          </w:p>
        </w:tc>
        <w:tc>
          <w:tcPr>
            <w:tcW w:w="3087"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60</w:t>
            </w:r>
          </w:p>
        </w:tc>
      </w:tr>
      <w:tr w:rsidR="00E27EC3" w:rsidRPr="00E27EC3"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ind w:left="157"/>
              <w:jc w:val="left"/>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в том числе: дорожка для разбега</w:t>
            </w:r>
          </w:p>
        </w:tc>
        <w:tc>
          <w:tcPr>
            <w:tcW w:w="1388"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30</w:t>
            </w:r>
          </w:p>
        </w:tc>
        <w:tc>
          <w:tcPr>
            <w:tcW w:w="3087"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w:t>
            </w:r>
          </w:p>
        </w:tc>
      </w:tr>
      <w:tr w:rsidR="00E27EC3" w:rsidRPr="00E27EC3"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ind w:left="1389"/>
              <w:jc w:val="left"/>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сектор для приземления копья (при размещении вне спортивного ядра)</w:t>
            </w:r>
          </w:p>
        </w:tc>
        <w:tc>
          <w:tcPr>
            <w:tcW w:w="1388"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w:t>
            </w:r>
          </w:p>
        </w:tc>
        <w:tc>
          <w:tcPr>
            <w:tcW w:w="3087"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60</w:t>
            </w:r>
          </w:p>
        </w:tc>
      </w:tr>
      <w:tr w:rsidR="00E27EC3" w:rsidRPr="00E27EC3"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Бег по прямой</w:t>
            </w:r>
          </w:p>
        </w:tc>
        <w:tc>
          <w:tcPr>
            <w:tcW w:w="1388"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130</w:t>
            </w:r>
          </w:p>
        </w:tc>
        <w:tc>
          <w:tcPr>
            <w:tcW w:w="3087"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 числу отдельных дорожек</w:t>
            </w:r>
          </w:p>
        </w:tc>
      </w:tr>
      <w:tr w:rsidR="007065AF" w:rsidRPr="00E27EC3"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Бег (ходьба) по кругу</w:t>
            </w:r>
          </w:p>
        </w:tc>
        <w:tc>
          <w:tcPr>
            <w:tcW w:w="1388"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400</w:t>
            </w:r>
          </w:p>
        </w:tc>
        <w:tc>
          <w:tcPr>
            <w:tcW w:w="3087" w:type="dxa"/>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r>
    </w:tbl>
    <w:p w:rsidR="009A4038" w:rsidRPr="00E27EC3" w:rsidRDefault="009A4038" w:rsidP="009A4038">
      <w:pPr>
        <w:widowControl w:val="0"/>
        <w:rPr>
          <w:rFonts w:eastAsia="Times New Roman" w:cs="Times New Roman"/>
          <w:i/>
          <w:iCs/>
          <w:color w:val="000000" w:themeColor="text1"/>
          <w:spacing w:val="40"/>
          <w:sz w:val="16"/>
          <w:szCs w:val="16"/>
          <w:lang w:eastAsia="ru-RU"/>
        </w:rPr>
      </w:pPr>
    </w:p>
    <w:p w:rsidR="009A4038" w:rsidRPr="00E27EC3" w:rsidRDefault="009A4038" w:rsidP="009A4038">
      <w:pPr>
        <w:widowControl w:val="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7065AF" w:rsidRPr="00E27EC3" w:rsidRDefault="007065AF" w:rsidP="007065AF">
      <w:pPr>
        <w:widowControl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1. При проектировании полей открытых мест для занятия легкой атлетикой их следует объединять с футбольным полем в одно общее сооружение – футбольно</w:t>
      </w:r>
      <w:r w:rsidR="009A4038" w:rsidRPr="00E27EC3">
        <w:rPr>
          <w:rFonts w:eastAsia="Times New Roman" w:cs="Times New Roman"/>
          <w:i/>
          <w:color w:val="000000" w:themeColor="text1"/>
          <w:sz w:val="22"/>
          <w:lang w:eastAsia="ru-RU"/>
        </w:rPr>
        <w:t xml:space="preserve"> – </w:t>
      </w:r>
      <w:r w:rsidRPr="00E27EC3">
        <w:rPr>
          <w:rFonts w:eastAsia="Times New Roman" w:cs="Times New Roman"/>
          <w:i/>
          <w:color w:val="000000" w:themeColor="text1"/>
          <w:sz w:val="22"/>
          <w:lang w:eastAsia="ru-RU"/>
        </w:rPr>
        <w:t>легкоатлетическое спортивное ядро (спортивная арена).</w:t>
      </w:r>
    </w:p>
    <w:p w:rsidR="007065AF" w:rsidRPr="00E27EC3" w:rsidRDefault="007065AF" w:rsidP="007065AF">
      <w:pPr>
        <w:widowControl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7065AF" w:rsidRPr="00E27EC3" w:rsidRDefault="007065AF" w:rsidP="007065AF">
      <w:pPr>
        <w:widowControl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7065AF" w:rsidRPr="00E27EC3" w:rsidRDefault="007065AF" w:rsidP="007065AF">
      <w:pPr>
        <w:widowControl w:val="0"/>
        <w:ind w:firstLine="709"/>
        <w:rPr>
          <w:rFonts w:eastAsia="Times New Roman" w:cs="Times New Roman"/>
          <w:color w:val="000000" w:themeColor="text1"/>
          <w:sz w:val="24"/>
          <w:szCs w:val="24"/>
          <w:lang w:eastAsia="ru-RU"/>
        </w:rPr>
      </w:pPr>
    </w:p>
    <w:p w:rsidR="009A4038" w:rsidRPr="00E27EC3" w:rsidRDefault="009A4038" w:rsidP="007065AF">
      <w:pPr>
        <w:widowControl w:val="0"/>
        <w:ind w:firstLine="709"/>
        <w:rPr>
          <w:rFonts w:eastAsia="Times New Roman" w:cs="Times New Roman"/>
          <w:color w:val="000000" w:themeColor="text1"/>
          <w:sz w:val="24"/>
          <w:szCs w:val="24"/>
          <w:lang w:eastAsia="ru-RU"/>
        </w:rPr>
      </w:pPr>
    </w:p>
    <w:p w:rsidR="007065AF" w:rsidRPr="00E27EC3" w:rsidRDefault="007065AF" w:rsidP="007065AF">
      <w:pPr>
        <w:widowControl w:val="0"/>
        <w:ind w:firstLine="709"/>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Таблица 4</w:t>
      </w:r>
    </w:p>
    <w:p w:rsidR="007065AF" w:rsidRPr="00E27EC3" w:rsidRDefault="007065AF" w:rsidP="007065AF">
      <w:pPr>
        <w:widowControl w:val="0"/>
        <w:spacing w:after="12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val="en-US" w:eastAsia="ru-RU"/>
        </w:rPr>
        <w:t>IV</w:t>
      </w:r>
      <w:r w:rsidRPr="00E27EC3">
        <w:rPr>
          <w:rFonts w:eastAsia="Times New Roman" w:cs="Times New Roman"/>
          <w:b/>
          <w:bCs/>
          <w:color w:val="000000" w:themeColor="text1"/>
          <w:sz w:val="24"/>
          <w:szCs w:val="24"/>
          <w:lang w:eastAsia="ru-RU"/>
        </w:rPr>
        <w:t>. Комплексные физкультурно</w:t>
      </w:r>
      <w:r w:rsidR="009A4038" w:rsidRPr="00E27EC3">
        <w:rPr>
          <w:rFonts w:eastAsia="Times New Roman" w:cs="Times New Roman"/>
          <w:b/>
          <w:bCs/>
          <w:color w:val="000000" w:themeColor="text1"/>
          <w:sz w:val="24"/>
          <w:szCs w:val="24"/>
          <w:lang w:eastAsia="ru-RU"/>
        </w:rPr>
        <w:t xml:space="preserve"> – </w:t>
      </w:r>
      <w:r w:rsidRPr="00E27EC3">
        <w:rPr>
          <w:rFonts w:eastAsia="Times New Roman" w:cs="Times New Roman"/>
          <w:b/>
          <w:bCs/>
          <w:color w:val="000000" w:themeColor="text1"/>
          <w:sz w:val="24"/>
          <w:szCs w:val="24"/>
          <w:lang w:eastAsia="ru-RU"/>
        </w:rPr>
        <w:t xml:space="preserve">игровые площадки </w:t>
      </w: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7"/>
        <w:gridCol w:w="2750"/>
        <w:gridCol w:w="957"/>
        <w:gridCol w:w="1941"/>
        <w:gridCol w:w="1129"/>
      </w:tblGrid>
      <w:tr w:rsidR="00E27EC3" w:rsidRPr="00E27EC3" w:rsidTr="007065AF">
        <w:trPr>
          <w:trHeight w:val="20"/>
          <w:jc w:val="center"/>
        </w:trPr>
        <w:tc>
          <w:tcPr>
            <w:tcW w:w="1663" w:type="pct"/>
            <w:vMerge w:val="restart"/>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shd w:val="clear" w:color="auto" w:fill="FFFFFF"/>
              <w:jc w:val="center"/>
              <w:textAlignment w:val="top"/>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Возрастная группа</w:t>
            </w:r>
          </w:p>
          <w:p w:rsidR="007065AF" w:rsidRPr="00E27EC3" w:rsidRDefault="007065AF" w:rsidP="007065AF">
            <w:pPr>
              <w:widowControl w:val="0"/>
              <w:shd w:val="clear" w:color="auto" w:fill="FFFFFF"/>
              <w:jc w:val="center"/>
              <w:textAlignment w:val="top"/>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занимающихся</w:t>
            </w:r>
          </w:p>
        </w:tc>
        <w:tc>
          <w:tcPr>
            <w:tcW w:w="3337" w:type="pct"/>
            <w:gridSpan w:val="4"/>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shd w:val="clear" w:color="auto" w:fill="FFFFFF"/>
              <w:jc w:val="center"/>
              <w:textAlignment w:val="top"/>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Элементы комплексной площадки</w:t>
            </w:r>
          </w:p>
        </w:tc>
      </w:tr>
      <w:tr w:rsidR="00E27EC3" w:rsidRPr="00E27EC3" w:rsidTr="007065AF">
        <w:trPr>
          <w:trHeight w:val="20"/>
          <w:jc w:val="center"/>
        </w:trPr>
        <w:tc>
          <w:tcPr>
            <w:tcW w:w="1663" w:type="pct"/>
            <w:vMerge/>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jc w:val="center"/>
              <w:rPr>
                <w:rFonts w:eastAsia="Times New Roman" w:cs="Times New Roman"/>
                <w:color w:val="000000" w:themeColor="text1"/>
                <w:sz w:val="22"/>
                <w:lang w:eastAsia="ru-RU"/>
              </w:rPr>
            </w:pPr>
          </w:p>
        </w:tc>
        <w:tc>
          <w:tcPr>
            <w:tcW w:w="1354" w:type="pct"/>
            <w:vMerge w:val="restart"/>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площадка для подвижных игр и общеразвивающих упражнений, м</w:t>
            </w:r>
            <w:r w:rsidRPr="00E27EC3">
              <w:rPr>
                <w:rFonts w:eastAsia="Times New Roman" w:cs="Times New Roman"/>
                <w:color w:val="000000" w:themeColor="text1"/>
                <w:sz w:val="22"/>
                <w:vertAlign w:val="superscript"/>
                <w:lang w:eastAsia="ru-RU"/>
              </w:rPr>
              <w:t>2</w:t>
            </w:r>
          </w:p>
        </w:tc>
        <w:tc>
          <w:tcPr>
            <w:tcW w:w="1984" w:type="pct"/>
            <w:gridSpan w:val="3"/>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Замкнутый контур беговой дорожки</w:t>
            </w:r>
          </w:p>
        </w:tc>
      </w:tr>
      <w:tr w:rsidR="00E27EC3" w:rsidRPr="00E27EC3" w:rsidTr="007065AF">
        <w:trPr>
          <w:trHeight w:val="20"/>
          <w:jc w:val="center"/>
        </w:trPr>
        <w:tc>
          <w:tcPr>
            <w:tcW w:w="1663" w:type="pct"/>
            <w:vMerge/>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jc w:val="center"/>
              <w:rPr>
                <w:rFonts w:eastAsia="Times New Roman" w:cs="Times New Roman"/>
                <w:color w:val="000000" w:themeColor="text1"/>
                <w:sz w:val="22"/>
                <w:lang w:eastAsia="ru-RU"/>
              </w:rPr>
            </w:pPr>
          </w:p>
        </w:tc>
        <w:tc>
          <w:tcPr>
            <w:tcW w:w="1354" w:type="pct"/>
            <w:vMerge/>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jc w:val="center"/>
              <w:rPr>
                <w:rFonts w:eastAsia="Times New Roman" w:cs="Times New Roman"/>
                <w:color w:val="000000" w:themeColor="text1"/>
                <w:sz w:val="22"/>
                <w:lang w:eastAsia="ru-RU"/>
              </w:rPr>
            </w:pPr>
          </w:p>
        </w:tc>
        <w:tc>
          <w:tcPr>
            <w:tcW w:w="1427" w:type="pct"/>
            <w:gridSpan w:val="2"/>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длина, м</w:t>
            </w:r>
          </w:p>
        </w:tc>
        <w:tc>
          <w:tcPr>
            <w:tcW w:w="557" w:type="pct"/>
            <w:vMerge w:val="restart"/>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ширина, м</w:t>
            </w:r>
          </w:p>
        </w:tc>
      </w:tr>
      <w:tr w:rsidR="00E27EC3" w:rsidRPr="00E27EC3" w:rsidTr="007065AF">
        <w:trPr>
          <w:trHeight w:val="20"/>
          <w:jc w:val="center"/>
        </w:trPr>
        <w:tc>
          <w:tcPr>
            <w:tcW w:w="1663" w:type="pct"/>
            <w:vMerge/>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jc w:val="left"/>
              <w:rPr>
                <w:rFonts w:eastAsia="Times New Roman" w:cs="Times New Roman"/>
                <w:color w:val="000000" w:themeColor="text1"/>
                <w:sz w:val="22"/>
                <w:lang w:eastAsia="ru-RU"/>
              </w:rPr>
            </w:pPr>
          </w:p>
        </w:tc>
        <w:tc>
          <w:tcPr>
            <w:tcW w:w="1354" w:type="pct"/>
            <w:vMerge/>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jc w:val="left"/>
              <w:rPr>
                <w:rFonts w:eastAsia="Times New Roman" w:cs="Times New Roman"/>
                <w:color w:val="000000" w:themeColor="text1"/>
                <w:sz w:val="22"/>
                <w:lang w:eastAsia="ru-RU"/>
              </w:rPr>
            </w:pPr>
          </w:p>
        </w:tc>
        <w:tc>
          <w:tcPr>
            <w:tcW w:w="471" w:type="pct"/>
            <w:tcBorders>
              <w:top w:val="single" w:sz="4" w:space="0" w:color="auto"/>
              <w:left w:val="single" w:sz="4" w:space="0" w:color="auto"/>
              <w:bottom w:val="single" w:sz="4" w:space="0" w:color="auto"/>
              <w:right w:val="single" w:sz="4" w:space="0" w:color="auto"/>
            </w:tcBorders>
            <w:vAlign w:val="center"/>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общая</w:t>
            </w:r>
          </w:p>
        </w:tc>
        <w:tc>
          <w:tcPr>
            <w:tcW w:w="955" w:type="pct"/>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в том числе </w:t>
            </w:r>
          </w:p>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прямого участка</w:t>
            </w:r>
          </w:p>
        </w:tc>
        <w:tc>
          <w:tcPr>
            <w:tcW w:w="0" w:type="auto"/>
            <w:vMerge/>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jc w:val="left"/>
              <w:rPr>
                <w:rFonts w:eastAsia="Times New Roman" w:cs="Times New Roman"/>
                <w:color w:val="000000" w:themeColor="text1"/>
                <w:sz w:val="22"/>
                <w:lang w:eastAsia="ru-RU"/>
              </w:rPr>
            </w:pPr>
          </w:p>
        </w:tc>
      </w:tr>
      <w:tr w:rsidR="00E27EC3" w:rsidRPr="00E27EC3" w:rsidTr="007065AF">
        <w:trPr>
          <w:trHeight w:val="170"/>
          <w:jc w:val="center"/>
        </w:trPr>
        <w:tc>
          <w:tcPr>
            <w:tcW w:w="1663" w:type="pct"/>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дети от 7 до 10 лет</w:t>
            </w:r>
          </w:p>
        </w:tc>
        <w:tc>
          <w:tcPr>
            <w:tcW w:w="1354" w:type="pct"/>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50</w:t>
            </w:r>
          </w:p>
        </w:tc>
        <w:tc>
          <w:tcPr>
            <w:tcW w:w="471" w:type="pct"/>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60</w:t>
            </w:r>
          </w:p>
        </w:tc>
        <w:tc>
          <w:tcPr>
            <w:tcW w:w="955" w:type="pct"/>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не менее 15</w:t>
            </w:r>
          </w:p>
        </w:tc>
        <w:tc>
          <w:tcPr>
            <w:tcW w:w="557" w:type="pct"/>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w:t>
            </w:r>
          </w:p>
        </w:tc>
      </w:tr>
      <w:tr w:rsidR="00E27EC3" w:rsidRPr="00E27EC3" w:rsidTr="007065AF">
        <w:trPr>
          <w:trHeight w:val="170"/>
          <w:jc w:val="center"/>
        </w:trPr>
        <w:tc>
          <w:tcPr>
            <w:tcW w:w="1663" w:type="pct"/>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дети старше 10 до 14 лет</w:t>
            </w:r>
          </w:p>
        </w:tc>
        <w:tc>
          <w:tcPr>
            <w:tcW w:w="1354" w:type="pct"/>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w:t>
            </w:r>
          </w:p>
        </w:tc>
        <w:tc>
          <w:tcPr>
            <w:tcW w:w="471" w:type="pct"/>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150</w:t>
            </w:r>
          </w:p>
        </w:tc>
        <w:tc>
          <w:tcPr>
            <w:tcW w:w="955" w:type="pct"/>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не менее 30</w:t>
            </w:r>
          </w:p>
        </w:tc>
        <w:tc>
          <w:tcPr>
            <w:tcW w:w="557" w:type="pct"/>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w:t>
            </w:r>
          </w:p>
        </w:tc>
      </w:tr>
      <w:tr w:rsidR="00E27EC3" w:rsidRPr="00E27EC3" w:rsidTr="007065AF">
        <w:trPr>
          <w:trHeight w:val="170"/>
          <w:jc w:val="center"/>
        </w:trPr>
        <w:tc>
          <w:tcPr>
            <w:tcW w:w="1663" w:type="pct"/>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дети старше 14 лет и взрослые</w:t>
            </w:r>
          </w:p>
        </w:tc>
        <w:tc>
          <w:tcPr>
            <w:tcW w:w="1354" w:type="pct"/>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250</w:t>
            </w:r>
          </w:p>
        </w:tc>
        <w:tc>
          <w:tcPr>
            <w:tcW w:w="471" w:type="pct"/>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200</w:t>
            </w:r>
          </w:p>
        </w:tc>
        <w:tc>
          <w:tcPr>
            <w:tcW w:w="955" w:type="pct"/>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не менее 60</w:t>
            </w:r>
          </w:p>
        </w:tc>
        <w:tc>
          <w:tcPr>
            <w:tcW w:w="557" w:type="pct"/>
            <w:tcBorders>
              <w:top w:val="single" w:sz="4" w:space="0" w:color="auto"/>
              <w:left w:val="single" w:sz="4" w:space="0" w:color="auto"/>
              <w:bottom w:val="single" w:sz="4" w:space="0" w:color="auto"/>
              <w:right w:val="single" w:sz="4" w:space="0" w:color="auto"/>
            </w:tcBorders>
          </w:tcPr>
          <w:p w:rsidR="007065AF" w:rsidRPr="00E27EC3"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w:t>
            </w:r>
          </w:p>
        </w:tc>
      </w:tr>
    </w:tbl>
    <w:p w:rsidR="009A4038" w:rsidRPr="00E27EC3" w:rsidRDefault="009A4038" w:rsidP="009A4038">
      <w:pPr>
        <w:widowControl w:val="0"/>
        <w:spacing w:before="1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7065AF" w:rsidRPr="00E27EC3" w:rsidRDefault="009A4038" w:rsidP="009A4038">
      <w:pPr>
        <w:widowControl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К</w:t>
      </w:r>
      <w:r w:rsidR="007065AF" w:rsidRPr="00E27EC3">
        <w:rPr>
          <w:rFonts w:eastAsia="Times New Roman" w:cs="Times New Roman"/>
          <w:i/>
          <w:color w:val="000000" w:themeColor="text1"/>
          <w:sz w:val="22"/>
          <w:lang w:eastAsia="ru-RU"/>
        </w:rPr>
        <w:t>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7065AF" w:rsidRPr="00E27EC3" w:rsidRDefault="007065AF" w:rsidP="007065AF">
      <w:pPr>
        <w:widowControl w:val="0"/>
        <w:jc w:val="left"/>
        <w:rPr>
          <w:rFonts w:eastAsia="Times New Roman" w:cs="Times New Roman"/>
          <w:color w:val="000000" w:themeColor="text1"/>
          <w:sz w:val="24"/>
          <w:szCs w:val="24"/>
          <w:lang w:eastAsia="ru-RU"/>
        </w:rPr>
      </w:pPr>
    </w:p>
    <w:p w:rsidR="009A4038" w:rsidRPr="00E27EC3" w:rsidRDefault="009A4038" w:rsidP="007065AF">
      <w:pPr>
        <w:widowControl w:val="0"/>
        <w:jc w:val="left"/>
        <w:rPr>
          <w:rFonts w:eastAsia="Times New Roman" w:cs="Times New Roman"/>
          <w:color w:val="000000" w:themeColor="text1"/>
          <w:sz w:val="24"/>
          <w:szCs w:val="24"/>
          <w:lang w:eastAsia="ru-RU"/>
        </w:rPr>
      </w:pPr>
    </w:p>
    <w:p w:rsidR="009A4038" w:rsidRPr="00E27EC3" w:rsidRDefault="009A4038" w:rsidP="007065AF">
      <w:pPr>
        <w:widowControl w:val="0"/>
        <w:jc w:val="left"/>
        <w:rPr>
          <w:rFonts w:eastAsia="Times New Roman" w:cs="Times New Roman"/>
          <w:color w:val="000000" w:themeColor="text1"/>
          <w:sz w:val="24"/>
          <w:szCs w:val="24"/>
          <w:lang w:eastAsia="ru-RU"/>
        </w:rPr>
      </w:pPr>
    </w:p>
    <w:p w:rsidR="009A4038" w:rsidRPr="00E27EC3" w:rsidRDefault="009A4038" w:rsidP="009A4038">
      <w:pPr>
        <w:widowControl w:val="0"/>
        <w:spacing w:after="120"/>
        <w:jc w:val="right"/>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Таблица 5</w:t>
      </w:r>
    </w:p>
    <w:p w:rsidR="009A4038" w:rsidRPr="00E27EC3" w:rsidRDefault="009A4038" w:rsidP="009A4038">
      <w:pPr>
        <w:widowControl w:val="0"/>
        <w:spacing w:after="12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val="en-US" w:eastAsia="ru-RU"/>
        </w:rPr>
        <w:t>V</w:t>
      </w:r>
      <w:r w:rsidRPr="00E27EC3">
        <w:rPr>
          <w:rFonts w:eastAsia="Times New Roman" w:cs="Times New Roman"/>
          <w:b/>
          <w:bCs/>
          <w:color w:val="000000" w:themeColor="text1"/>
          <w:sz w:val="24"/>
          <w:szCs w:val="24"/>
          <w:lang w:eastAsia="ru-RU"/>
        </w:rPr>
        <w:t>. Площадки для пляжных игровых видов спорта</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5"/>
        <w:gridCol w:w="3306"/>
        <w:gridCol w:w="3306"/>
      </w:tblGrid>
      <w:tr w:rsidR="00E27EC3" w:rsidRPr="00E27EC3" w:rsidTr="001A62FB">
        <w:trPr>
          <w:trHeight w:val="20"/>
          <w:jc w:val="center"/>
        </w:trPr>
        <w:tc>
          <w:tcPr>
            <w:tcW w:w="3475" w:type="dxa"/>
            <w:vMerge w:val="restart"/>
            <w:tcBorders>
              <w:top w:val="single" w:sz="4" w:space="0" w:color="auto"/>
              <w:left w:val="single" w:sz="4" w:space="0" w:color="auto"/>
              <w:bottom w:val="single" w:sz="4" w:space="0" w:color="auto"/>
              <w:right w:val="single" w:sz="4" w:space="0" w:color="auto"/>
            </w:tcBorders>
            <w:vAlign w:val="center"/>
          </w:tcPr>
          <w:p w:rsidR="009A4038" w:rsidRPr="00E27EC3" w:rsidRDefault="009A4038" w:rsidP="001A62FB">
            <w:pPr>
              <w:widowControl w:val="0"/>
              <w:shd w:val="clear" w:color="auto" w:fill="FFFFFF"/>
              <w:jc w:val="center"/>
              <w:textAlignment w:val="top"/>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Вид спорта</w:t>
            </w:r>
          </w:p>
        </w:tc>
        <w:tc>
          <w:tcPr>
            <w:tcW w:w="6612" w:type="dxa"/>
            <w:gridSpan w:val="2"/>
            <w:tcBorders>
              <w:top w:val="single" w:sz="4" w:space="0" w:color="auto"/>
              <w:left w:val="single" w:sz="4" w:space="0" w:color="auto"/>
              <w:bottom w:val="single" w:sz="4" w:space="0" w:color="auto"/>
              <w:right w:val="single" w:sz="4" w:space="0" w:color="auto"/>
            </w:tcBorders>
            <w:vAlign w:val="center"/>
          </w:tcPr>
          <w:p w:rsidR="009A4038" w:rsidRPr="00E27EC3" w:rsidRDefault="009A4038" w:rsidP="001A62FB">
            <w:pPr>
              <w:widowControl w:val="0"/>
              <w:shd w:val="clear" w:color="auto" w:fill="FFFFFF"/>
              <w:jc w:val="center"/>
              <w:textAlignment w:val="top"/>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Планировочные размеры (включая зону безопасности), м</w:t>
            </w:r>
          </w:p>
        </w:tc>
      </w:tr>
      <w:tr w:rsidR="00E27EC3" w:rsidRPr="00E27EC3" w:rsidTr="001A62FB">
        <w:trPr>
          <w:trHeight w:val="183"/>
          <w:jc w:val="center"/>
        </w:trPr>
        <w:tc>
          <w:tcPr>
            <w:tcW w:w="3475" w:type="dxa"/>
            <w:vMerge/>
            <w:tcBorders>
              <w:top w:val="single" w:sz="4" w:space="0" w:color="auto"/>
              <w:left w:val="single" w:sz="4" w:space="0" w:color="auto"/>
              <w:bottom w:val="single" w:sz="4" w:space="0" w:color="auto"/>
              <w:right w:val="single" w:sz="4" w:space="0" w:color="auto"/>
            </w:tcBorders>
            <w:vAlign w:val="center"/>
          </w:tcPr>
          <w:p w:rsidR="009A4038" w:rsidRPr="00E27EC3" w:rsidRDefault="009A4038" w:rsidP="001A62FB">
            <w:pPr>
              <w:widowControl w:val="0"/>
              <w:jc w:val="center"/>
              <w:rPr>
                <w:rFonts w:eastAsia="Times New Roman" w:cs="Times New Roman"/>
                <w:color w:val="000000" w:themeColor="text1"/>
                <w:sz w:val="22"/>
                <w:lang w:eastAsia="ru-RU"/>
              </w:rPr>
            </w:pPr>
          </w:p>
        </w:tc>
        <w:tc>
          <w:tcPr>
            <w:tcW w:w="3306" w:type="dxa"/>
            <w:tcBorders>
              <w:top w:val="single" w:sz="4" w:space="0" w:color="auto"/>
              <w:left w:val="single" w:sz="4" w:space="0" w:color="auto"/>
              <w:bottom w:val="single" w:sz="4" w:space="0" w:color="auto"/>
              <w:right w:val="single" w:sz="4" w:space="0" w:color="auto"/>
            </w:tcBorders>
            <w:vAlign w:val="center"/>
          </w:tcPr>
          <w:p w:rsidR="009A4038" w:rsidRPr="00E27EC3" w:rsidRDefault="009A4038" w:rsidP="001A62FB">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длина</w:t>
            </w:r>
          </w:p>
        </w:tc>
        <w:tc>
          <w:tcPr>
            <w:tcW w:w="3306" w:type="dxa"/>
            <w:tcBorders>
              <w:top w:val="single" w:sz="4" w:space="0" w:color="auto"/>
              <w:left w:val="single" w:sz="4" w:space="0" w:color="auto"/>
              <w:bottom w:val="single" w:sz="4" w:space="0" w:color="auto"/>
              <w:right w:val="single" w:sz="4" w:space="0" w:color="auto"/>
            </w:tcBorders>
            <w:vAlign w:val="center"/>
          </w:tcPr>
          <w:p w:rsidR="009A4038" w:rsidRPr="00E27EC3" w:rsidRDefault="009A4038" w:rsidP="001A62FB">
            <w:pPr>
              <w:widowControl w:val="0"/>
              <w:shd w:val="clear" w:color="auto" w:fill="FFFFFF"/>
              <w:ind w:left="-57" w:right="-57"/>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ширина</w:t>
            </w:r>
          </w:p>
        </w:tc>
      </w:tr>
      <w:tr w:rsidR="00E27EC3" w:rsidRPr="00E27EC3" w:rsidTr="001A62FB">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9A4038" w:rsidRPr="00E27EC3" w:rsidRDefault="009A4038" w:rsidP="001A62FB">
            <w:pPr>
              <w:widowControl w:val="0"/>
              <w:shd w:val="clear" w:color="auto" w:fill="FFFFFF"/>
              <w:jc w:val="left"/>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Пляжный футбол</w:t>
            </w:r>
          </w:p>
        </w:tc>
        <w:tc>
          <w:tcPr>
            <w:tcW w:w="3306" w:type="dxa"/>
            <w:tcBorders>
              <w:top w:val="single" w:sz="4" w:space="0" w:color="auto"/>
              <w:left w:val="single" w:sz="4" w:space="0" w:color="auto"/>
              <w:bottom w:val="single" w:sz="4" w:space="0" w:color="auto"/>
              <w:right w:val="single" w:sz="4" w:space="0" w:color="auto"/>
            </w:tcBorders>
          </w:tcPr>
          <w:p w:rsidR="009A4038" w:rsidRPr="00E27EC3" w:rsidRDefault="009A4038" w:rsidP="001A62FB">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30</w:t>
            </w:r>
          </w:p>
        </w:tc>
        <w:tc>
          <w:tcPr>
            <w:tcW w:w="3306" w:type="dxa"/>
            <w:tcBorders>
              <w:top w:val="single" w:sz="4" w:space="0" w:color="auto"/>
              <w:left w:val="single" w:sz="4" w:space="0" w:color="auto"/>
              <w:bottom w:val="single" w:sz="4" w:space="0" w:color="auto"/>
              <w:right w:val="single" w:sz="4" w:space="0" w:color="auto"/>
            </w:tcBorders>
          </w:tcPr>
          <w:p w:rsidR="009A4038" w:rsidRPr="00E27EC3" w:rsidRDefault="009A4038" w:rsidP="001A62FB">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w:t>
            </w:r>
          </w:p>
        </w:tc>
      </w:tr>
      <w:tr w:rsidR="00E27EC3" w:rsidRPr="00E27EC3" w:rsidTr="001A62FB">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9A4038" w:rsidRPr="00E27EC3" w:rsidRDefault="009A4038" w:rsidP="001A62FB">
            <w:pPr>
              <w:widowControl w:val="0"/>
              <w:shd w:val="clear" w:color="auto" w:fill="FFFFFF"/>
              <w:jc w:val="left"/>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Пляжный волейбол</w:t>
            </w:r>
          </w:p>
        </w:tc>
        <w:tc>
          <w:tcPr>
            <w:tcW w:w="3306" w:type="dxa"/>
            <w:tcBorders>
              <w:top w:val="single" w:sz="4" w:space="0" w:color="auto"/>
              <w:left w:val="single" w:sz="4" w:space="0" w:color="auto"/>
              <w:bottom w:val="single" w:sz="4" w:space="0" w:color="auto"/>
              <w:right w:val="single" w:sz="4" w:space="0" w:color="auto"/>
            </w:tcBorders>
          </w:tcPr>
          <w:p w:rsidR="009A4038" w:rsidRPr="00E27EC3" w:rsidRDefault="009A4038" w:rsidP="001A62FB">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24 – 26</w:t>
            </w:r>
          </w:p>
        </w:tc>
        <w:tc>
          <w:tcPr>
            <w:tcW w:w="3306" w:type="dxa"/>
            <w:tcBorders>
              <w:top w:val="single" w:sz="4" w:space="0" w:color="auto"/>
              <w:left w:val="single" w:sz="4" w:space="0" w:color="auto"/>
              <w:bottom w:val="single" w:sz="4" w:space="0" w:color="auto"/>
              <w:right w:val="single" w:sz="4" w:space="0" w:color="auto"/>
            </w:tcBorders>
          </w:tcPr>
          <w:p w:rsidR="009A4038" w:rsidRPr="00E27EC3" w:rsidRDefault="009A4038" w:rsidP="001A62FB">
            <w:pPr>
              <w:widowControl w:val="0"/>
              <w:shd w:val="clear" w:color="auto" w:fill="FFFFFF"/>
              <w:jc w:val="center"/>
              <w:textAlignment w:val="top"/>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14 – 18</w:t>
            </w:r>
          </w:p>
        </w:tc>
      </w:tr>
    </w:tbl>
    <w:p w:rsidR="009A4038" w:rsidRPr="00E27EC3" w:rsidRDefault="009A4038" w:rsidP="009A4038">
      <w:pPr>
        <w:widowControl w:val="0"/>
        <w:spacing w:before="1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9A4038" w:rsidRPr="00E27EC3" w:rsidRDefault="009A4038" w:rsidP="009A4038">
      <w:pPr>
        <w:widowControl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Площадки для пляжных игровых видов спорта рекомендуется в составе оборудованных пляжей в прибрежных зонах водо</w:t>
      </w:r>
      <w:r w:rsidR="00167E51"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мов, в парках и на озелен</w:t>
      </w:r>
      <w:r w:rsidR="008872DD"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нных территориях.</w:t>
      </w:r>
    </w:p>
    <w:p w:rsidR="009A4038" w:rsidRPr="00E27EC3" w:rsidRDefault="009A4038" w:rsidP="009A4038">
      <w:pPr>
        <w:widowControl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Количество площадок определяется с уч</w:t>
      </w:r>
      <w:r w:rsidR="003177D4"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 xml:space="preserve">том местных условий, площади и вместимости пляжа или </w:t>
      </w:r>
      <w:r w:rsidR="00167E51"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мкости рекреационной территории. Рекомендуется размещать не менее двух площадок.</w:t>
      </w:r>
    </w:p>
    <w:p w:rsidR="009A4038" w:rsidRPr="00E27EC3" w:rsidRDefault="009A4038" w:rsidP="009A4038">
      <w:pPr>
        <w:rPr>
          <w:rFonts w:cs="Times New Roman"/>
          <w:color w:val="000000" w:themeColor="text1"/>
          <w:sz w:val="24"/>
          <w:szCs w:val="24"/>
        </w:rPr>
      </w:pPr>
    </w:p>
    <w:p w:rsidR="009A4038" w:rsidRPr="00E27EC3" w:rsidRDefault="009A4038" w:rsidP="007065AF">
      <w:pPr>
        <w:widowControl w:val="0"/>
        <w:jc w:val="left"/>
        <w:rPr>
          <w:rFonts w:eastAsia="Times New Roman" w:cs="Times New Roman"/>
          <w:color w:val="000000" w:themeColor="text1"/>
          <w:sz w:val="24"/>
          <w:szCs w:val="24"/>
          <w:lang w:eastAsia="ru-RU"/>
        </w:rPr>
      </w:pPr>
    </w:p>
    <w:p w:rsidR="003F0720" w:rsidRPr="00E27EC3" w:rsidRDefault="007065AF" w:rsidP="009A4038">
      <w:pPr>
        <w:widowControl w:val="0"/>
        <w:spacing w:after="120"/>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br w:type="page"/>
      </w: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C07FC7" w:rsidRPr="00E27EC3" w:rsidTr="002968A4">
        <w:tc>
          <w:tcPr>
            <w:tcW w:w="4217" w:type="dxa"/>
          </w:tcPr>
          <w:p w:rsidR="00DC05B5" w:rsidRPr="00E27EC3" w:rsidRDefault="00DC05B5" w:rsidP="001A62FB">
            <w:pPr>
              <w:pStyle w:val="Default"/>
              <w:jc w:val="center"/>
              <w:rPr>
                <w:color w:val="000000" w:themeColor="text1"/>
              </w:rPr>
            </w:pPr>
          </w:p>
          <w:p w:rsidR="009A4038" w:rsidRPr="00E27EC3" w:rsidRDefault="009A4038" w:rsidP="001A62FB">
            <w:pPr>
              <w:pStyle w:val="Default"/>
              <w:jc w:val="center"/>
              <w:rPr>
                <w:color w:val="000000" w:themeColor="text1"/>
              </w:rPr>
            </w:pPr>
            <w:r w:rsidRPr="00E27EC3">
              <w:rPr>
                <w:b/>
                <w:color w:val="000000" w:themeColor="text1"/>
              </w:rPr>
              <w:t xml:space="preserve">ПРИЛОЖЕНИЕ </w:t>
            </w:r>
            <w:r w:rsidR="000A47DC" w:rsidRPr="00E27EC3">
              <w:rPr>
                <w:b/>
                <w:color w:val="000000" w:themeColor="text1"/>
              </w:rPr>
              <w:t>Ж</w:t>
            </w:r>
            <w:r w:rsidRPr="00E27EC3">
              <w:rPr>
                <w:color w:val="000000" w:themeColor="text1"/>
              </w:rPr>
              <w:t xml:space="preserve"> (рекомендуемое)</w:t>
            </w:r>
          </w:p>
          <w:p w:rsidR="009A4038" w:rsidRPr="00E27EC3" w:rsidRDefault="009A4038" w:rsidP="001A62FB">
            <w:pPr>
              <w:pStyle w:val="Default"/>
              <w:jc w:val="center"/>
              <w:rPr>
                <w:color w:val="000000" w:themeColor="text1"/>
              </w:rPr>
            </w:pPr>
            <w:r w:rsidRPr="00E27EC3">
              <w:rPr>
                <w:color w:val="000000" w:themeColor="text1"/>
              </w:rPr>
              <w:t xml:space="preserve">к местным нормативам градостроительного проектирования </w:t>
            </w:r>
            <w:r w:rsidR="00E81DA4" w:rsidRPr="00E27EC3">
              <w:rPr>
                <w:color w:val="000000" w:themeColor="text1"/>
              </w:rPr>
              <w:t>Савеевского</w:t>
            </w:r>
            <w:r w:rsidR="002968A4" w:rsidRPr="00E27EC3">
              <w:rPr>
                <w:color w:val="000000" w:themeColor="text1"/>
              </w:rPr>
              <w:t xml:space="preserve"> сельского поселения Рославльского района</w:t>
            </w:r>
          </w:p>
          <w:p w:rsidR="009A4038" w:rsidRPr="00E27EC3" w:rsidRDefault="009A4038" w:rsidP="001A62FB">
            <w:pPr>
              <w:pStyle w:val="Default"/>
              <w:jc w:val="center"/>
              <w:rPr>
                <w:color w:val="000000" w:themeColor="text1"/>
              </w:rPr>
            </w:pPr>
            <w:r w:rsidRPr="00E27EC3">
              <w:rPr>
                <w:color w:val="000000" w:themeColor="text1"/>
              </w:rPr>
              <w:t>Смоленской области</w:t>
            </w:r>
          </w:p>
        </w:tc>
      </w:tr>
    </w:tbl>
    <w:p w:rsidR="003F0720" w:rsidRPr="00E27EC3" w:rsidRDefault="003F0720" w:rsidP="003F0720">
      <w:pPr>
        <w:rPr>
          <w:rFonts w:cs="Times New Roman"/>
          <w:color w:val="000000" w:themeColor="text1"/>
          <w:sz w:val="24"/>
          <w:szCs w:val="24"/>
        </w:rPr>
      </w:pPr>
    </w:p>
    <w:p w:rsidR="009A4038" w:rsidRPr="00E27EC3" w:rsidRDefault="009A4038" w:rsidP="009A4038">
      <w:pPr>
        <w:widowControl w:val="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Показатели минимальной плотности застройки площадок</w:t>
      </w:r>
    </w:p>
    <w:p w:rsidR="009A4038" w:rsidRPr="00E27EC3" w:rsidRDefault="009A4038" w:rsidP="009A4038">
      <w:pPr>
        <w:widowControl w:val="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промышленных предприятий</w:t>
      </w:r>
    </w:p>
    <w:p w:rsidR="009A4038" w:rsidRPr="00E27EC3" w:rsidRDefault="009A4038" w:rsidP="009A4038">
      <w:pPr>
        <w:widowControl w:val="0"/>
        <w:jc w:val="center"/>
        <w:rPr>
          <w:rFonts w:eastAsia="Times New Roman" w:cs="Times New Roman"/>
          <w:b/>
          <w:bCs/>
          <w:color w:val="000000" w:themeColor="text1"/>
          <w:sz w:val="20"/>
          <w:szCs w:val="20"/>
          <w:lang w:eastAsia="ru-RU"/>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6062"/>
        <w:gridCol w:w="1661"/>
      </w:tblGrid>
      <w:tr w:rsidR="00E27EC3" w:rsidRPr="00E27EC3" w:rsidTr="002E3EAE">
        <w:trPr>
          <w:trHeight w:val="20"/>
          <w:tblHeader/>
          <w:jc w:val="center"/>
        </w:trPr>
        <w:tc>
          <w:tcPr>
            <w:tcW w:w="2471" w:type="dxa"/>
            <w:tcBorders>
              <w:top w:val="single" w:sz="4" w:space="0" w:color="auto"/>
              <w:left w:val="single" w:sz="4" w:space="0" w:color="auto"/>
              <w:bottom w:val="single" w:sz="4" w:space="0" w:color="auto"/>
              <w:right w:val="single" w:sz="4" w:space="0" w:color="auto"/>
            </w:tcBorders>
            <w:vAlign w:val="center"/>
          </w:tcPr>
          <w:p w:rsidR="009A4038" w:rsidRPr="00E27EC3" w:rsidRDefault="009A4038" w:rsidP="009A4038">
            <w:pPr>
              <w:widowControl w:val="0"/>
              <w:ind w:left="-142" w:right="-108"/>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Отрасли </w:t>
            </w:r>
          </w:p>
          <w:p w:rsidR="009A4038" w:rsidRPr="00E27EC3" w:rsidRDefault="009A4038" w:rsidP="009A4038">
            <w:pPr>
              <w:widowControl w:val="0"/>
              <w:ind w:left="-142" w:right="-108"/>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промышленности</w:t>
            </w:r>
          </w:p>
        </w:tc>
        <w:tc>
          <w:tcPr>
            <w:tcW w:w="6062" w:type="dxa"/>
            <w:tcBorders>
              <w:top w:val="single" w:sz="4" w:space="0" w:color="auto"/>
              <w:left w:val="single" w:sz="4" w:space="0" w:color="auto"/>
              <w:bottom w:val="single" w:sz="4" w:space="0" w:color="auto"/>
              <w:right w:val="single" w:sz="4" w:space="0" w:color="auto"/>
            </w:tcBorders>
            <w:vAlign w:val="center"/>
          </w:tcPr>
          <w:p w:rsidR="009A4038" w:rsidRPr="00E27EC3" w:rsidRDefault="009A4038" w:rsidP="009A4038">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Предприятия (производства)</w:t>
            </w:r>
          </w:p>
        </w:tc>
        <w:tc>
          <w:tcPr>
            <w:tcW w:w="1661" w:type="dxa"/>
            <w:tcBorders>
              <w:top w:val="single" w:sz="4" w:space="0" w:color="auto"/>
              <w:left w:val="single" w:sz="4" w:space="0" w:color="auto"/>
              <w:bottom w:val="single" w:sz="4" w:space="0" w:color="auto"/>
              <w:right w:val="single" w:sz="4" w:space="0" w:color="auto"/>
            </w:tcBorders>
            <w:vAlign w:val="center"/>
          </w:tcPr>
          <w:p w:rsidR="009A4038" w:rsidRPr="00E27EC3" w:rsidRDefault="009A4038" w:rsidP="009A4038">
            <w:pPr>
              <w:widowControl w:val="0"/>
              <w:ind w:left="-108" w:right="-108"/>
              <w:jc w:val="center"/>
              <w:rPr>
                <w:rFonts w:eastAsia="Times New Roman" w:cs="Times New Roman"/>
                <w:b/>
                <w:bCs/>
                <w:noProof/>
                <w:color w:val="000000" w:themeColor="text1"/>
                <w:spacing w:val="-4"/>
                <w:sz w:val="22"/>
                <w:lang w:eastAsia="ru-RU"/>
              </w:rPr>
            </w:pPr>
            <w:r w:rsidRPr="00E27EC3">
              <w:rPr>
                <w:rFonts w:eastAsia="Times New Roman" w:cs="Times New Roman"/>
                <w:b/>
                <w:bCs/>
                <w:color w:val="000000" w:themeColor="text1"/>
                <w:spacing w:val="-4"/>
                <w:sz w:val="22"/>
                <w:lang w:eastAsia="ru-RU"/>
              </w:rPr>
              <w:t>Минимальная</w:t>
            </w:r>
            <w:r w:rsidRPr="00E27EC3">
              <w:rPr>
                <w:rFonts w:eastAsia="Times New Roman" w:cs="Times New Roman"/>
                <w:b/>
                <w:bCs/>
                <w:noProof/>
                <w:color w:val="000000" w:themeColor="text1"/>
                <w:spacing w:val="-4"/>
                <w:sz w:val="22"/>
                <w:lang w:eastAsia="ru-RU"/>
              </w:rPr>
              <w:t xml:space="preserve"> </w:t>
            </w:r>
          </w:p>
          <w:p w:rsidR="009A4038" w:rsidRPr="00E27EC3" w:rsidRDefault="009A4038" w:rsidP="009A4038">
            <w:pPr>
              <w:widowControl w:val="0"/>
              <w:ind w:left="-108" w:right="-108"/>
              <w:jc w:val="center"/>
              <w:rPr>
                <w:rFonts w:eastAsia="Times New Roman" w:cs="Times New Roman"/>
                <w:b/>
                <w:bCs/>
                <w:noProof/>
                <w:color w:val="000000" w:themeColor="text1"/>
                <w:spacing w:val="-4"/>
                <w:sz w:val="22"/>
                <w:lang w:eastAsia="ru-RU"/>
              </w:rPr>
            </w:pPr>
            <w:r w:rsidRPr="00E27EC3">
              <w:rPr>
                <w:rFonts w:eastAsia="Times New Roman" w:cs="Times New Roman"/>
                <w:b/>
                <w:bCs/>
                <w:noProof/>
                <w:color w:val="000000" w:themeColor="text1"/>
                <w:spacing w:val="-4"/>
                <w:sz w:val="22"/>
                <w:lang w:eastAsia="ru-RU"/>
              </w:rPr>
              <w:t>плотность застройки, %</w:t>
            </w:r>
          </w:p>
        </w:tc>
      </w:tr>
      <w:tr w:rsidR="00E27EC3" w:rsidRPr="00E27EC3" w:rsidTr="001A62FB">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ind w:left="-113" w:right="-113"/>
              <w:jc w:val="center"/>
              <w:rPr>
                <w:rFonts w:eastAsia="Times New Roman" w:cs="Times New Roman"/>
                <w:color w:val="000000" w:themeColor="text1"/>
                <w:spacing w:val="-6"/>
                <w:sz w:val="22"/>
                <w:lang w:eastAsia="ru-RU"/>
              </w:rPr>
            </w:pPr>
            <w:r w:rsidRPr="00E27EC3">
              <w:rPr>
                <w:rFonts w:eastAsia="Times New Roman" w:cs="Times New Roman"/>
                <w:color w:val="000000" w:themeColor="text1"/>
                <w:sz w:val="22"/>
                <w:lang w:eastAsia="ru-RU"/>
              </w:rPr>
              <w:t>Геологоразведка</w:t>
            </w:r>
          </w:p>
        </w:tc>
        <w:tc>
          <w:tcPr>
            <w:tcW w:w="6062" w:type="dxa"/>
            <w:tcBorders>
              <w:top w:val="single" w:sz="4" w:space="0" w:color="auto"/>
              <w:left w:val="single" w:sz="4" w:space="0" w:color="auto"/>
              <w:right w:val="single" w:sz="4" w:space="0" w:color="auto"/>
            </w:tcBorders>
          </w:tcPr>
          <w:p w:rsidR="009A4038" w:rsidRPr="00E27EC3" w:rsidRDefault="009A4038" w:rsidP="009A4038">
            <w:pPr>
              <w:widowControl w:val="0"/>
              <w:suppressAutoHyphens/>
              <w:jc w:val="left"/>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Базы производственные и материально-технического снабжения</w:t>
            </w:r>
          </w:p>
        </w:tc>
        <w:tc>
          <w:tcPr>
            <w:tcW w:w="1661" w:type="dxa"/>
            <w:tcBorders>
              <w:top w:val="single" w:sz="4" w:space="0" w:color="auto"/>
              <w:left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40</w:t>
            </w:r>
          </w:p>
        </w:tc>
      </w:tr>
      <w:tr w:rsidR="00E27EC3" w:rsidRPr="00E27EC3"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ind w:left="-113" w:right="-113"/>
              <w:jc w:val="center"/>
              <w:rPr>
                <w:rFonts w:eastAsia="Times New Roman" w:cs="Times New Roman"/>
                <w:color w:val="000000" w:themeColor="text1"/>
                <w:spacing w:val="-6"/>
                <w:sz w:val="22"/>
                <w:lang w:eastAsia="ru-RU"/>
              </w:rPr>
            </w:pP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suppressAutoHyphens/>
              <w:jc w:val="left"/>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Производственные базы геологоразведочных эекспедиций при разведке на тв</w:t>
            </w:r>
            <w:r w:rsidR="00E93156" w:rsidRPr="00E27EC3">
              <w:rPr>
                <w:rFonts w:eastAsia="Times New Roman" w:cs="Times New Roman"/>
                <w:noProof/>
                <w:color w:val="000000" w:themeColor="text1"/>
                <w:sz w:val="22"/>
                <w:lang w:eastAsia="ru-RU"/>
              </w:rPr>
              <w:t>ё</w:t>
            </w:r>
            <w:r w:rsidRPr="00E27EC3">
              <w:rPr>
                <w:rFonts w:eastAsia="Times New Roman" w:cs="Times New Roman"/>
                <w:noProof/>
                <w:color w:val="000000" w:themeColor="text1"/>
                <w:sz w:val="22"/>
                <w:lang w:eastAsia="ru-RU"/>
              </w:rPr>
              <w:t>рдые полезные ископаемые с годовым объ</w:t>
            </w:r>
            <w:r w:rsidR="007B4EE0" w:rsidRPr="00E27EC3">
              <w:rPr>
                <w:rFonts w:eastAsia="Times New Roman" w:cs="Times New Roman"/>
                <w:noProof/>
                <w:color w:val="000000" w:themeColor="text1"/>
                <w:sz w:val="22"/>
                <w:lang w:eastAsia="ru-RU"/>
              </w:rPr>
              <w:t>ё</w:t>
            </w:r>
            <w:r w:rsidRPr="00E27EC3">
              <w:rPr>
                <w:rFonts w:eastAsia="Times New Roman" w:cs="Times New Roman"/>
                <w:noProof/>
                <w:color w:val="000000" w:themeColor="text1"/>
                <w:sz w:val="22"/>
                <w:lang w:eastAsia="ru-RU"/>
              </w:rPr>
              <w:t>мом работ, тыс. руб.:</w:t>
            </w:r>
          </w:p>
          <w:p w:rsidR="009A4038" w:rsidRPr="00E27EC3" w:rsidRDefault="009A4038" w:rsidP="009A4038">
            <w:pPr>
              <w:widowControl w:val="0"/>
              <w:suppressAutoHyphens/>
              <w:ind w:firstLine="247"/>
              <w:jc w:val="left"/>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до 500</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p>
          <w:p w:rsidR="009A4038" w:rsidRPr="00E27EC3" w:rsidRDefault="009A4038" w:rsidP="009A4038">
            <w:pPr>
              <w:widowControl w:val="0"/>
              <w:suppressAutoHyphens/>
              <w:jc w:val="center"/>
              <w:rPr>
                <w:rFonts w:eastAsia="Times New Roman" w:cs="Times New Roman"/>
                <w:noProof/>
                <w:color w:val="000000" w:themeColor="text1"/>
                <w:sz w:val="22"/>
                <w:lang w:eastAsia="ru-RU"/>
              </w:rPr>
            </w:pPr>
          </w:p>
          <w:p w:rsidR="009A4038" w:rsidRPr="00E27EC3" w:rsidRDefault="009A4038" w:rsidP="009A4038">
            <w:pPr>
              <w:widowControl w:val="0"/>
              <w:suppressAutoHyphens/>
              <w:jc w:val="center"/>
              <w:rPr>
                <w:rFonts w:eastAsia="Times New Roman" w:cs="Times New Roman"/>
                <w:noProof/>
                <w:color w:val="000000" w:themeColor="text1"/>
                <w:sz w:val="22"/>
                <w:lang w:eastAsia="ru-RU"/>
              </w:rPr>
            </w:pPr>
          </w:p>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32</w:t>
            </w:r>
          </w:p>
        </w:tc>
      </w:tr>
      <w:tr w:rsidR="00E27EC3" w:rsidRPr="00E27EC3"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E27EC3" w:rsidRDefault="009A4038" w:rsidP="009A4038">
            <w:pPr>
              <w:widowControl w:val="0"/>
              <w:suppressAutoHyphens/>
              <w:ind w:firstLine="247"/>
              <w:jc w:val="left"/>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 xml:space="preserve">более 500 </w:t>
            </w:r>
          </w:p>
        </w:tc>
        <w:tc>
          <w:tcPr>
            <w:tcW w:w="1661" w:type="dxa"/>
            <w:tcBorders>
              <w:top w:val="nil"/>
              <w:left w:val="single" w:sz="4" w:space="0" w:color="auto"/>
              <w:bottom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35</w:t>
            </w:r>
          </w:p>
        </w:tc>
      </w:tr>
      <w:tr w:rsidR="00E27EC3" w:rsidRPr="00E27EC3"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left"/>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Дробильно</w:t>
            </w:r>
            <w:r w:rsidR="002E3EAE" w:rsidRPr="00E27EC3">
              <w:rPr>
                <w:rFonts w:eastAsia="Times New Roman" w:cs="Times New Roman"/>
                <w:noProof/>
                <w:color w:val="000000" w:themeColor="text1"/>
                <w:sz w:val="22"/>
                <w:lang w:eastAsia="ru-RU"/>
              </w:rPr>
              <w:t xml:space="preserve"> – </w:t>
            </w:r>
            <w:r w:rsidRPr="00E27EC3">
              <w:rPr>
                <w:rFonts w:eastAsia="Times New Roman" w:cs="Times New Roman"/>
                <w:noProof/>
                <w:color w:val="000000" w:themeColor="text1"/>
                <w:sz w:val="22"/>
                <w:lang w:eastAsia="ru-RU"/>
              </w:rPr>
              <w:t>сортировочные мощностью до 30 тыс. т в год</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20</w:t>
            </w:r>
          </w:p>
        </w:tc>
      </w:tr>
      <w:tr w:rsidR="00E27EC3" w:rsidRPr="00E27EC3" w:rsidTr="001A62FB">
        <w:trPr>
          <w:trHeight w:val="20"/>
          <w:jc w:val="center"/>
        </w:trPr>
        <w:tc>
          <w:tcPr>
            <w:tcW w:w="2471" w:type="dxa"/>
            <w:vMerge w:val="restart"/>
          </w:tcPr>
          <w:p w:rsidR="009A4038" w:rsidRPr="00E27EC3" w:rsidRDefault="009A4038" w:rsidP="009A4038">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Металлургия  </w:t>
            </w:r>
          </w:p>
        </w:tc>
        <w:tc>
          <w:tcPr>
            <w:tcW w:w="6062" w:type="dxa"/>
          </w:tcPr>
          <w:p w:rsidR="009A4038" w:rsidRPr="00E27EC3" w:rsidRDefault="009A4038" w:rsidP="009A4038">
            <w:pPr>
              <w:widowControl w:val="0"/>
              <w:spacing w:line="238"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Метизные </w:t>
            </w:r>
          </w:p>
        </w:tc>
        <w:tc>
          <w:tcPr>
            <w:tcW w:w="1661" w:type="dxa"/>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50</w:t>
            </w:r>
          </w:p>
        </w:tc>
      </w:tr>
      <w:tr w:rsidR="00E27EC3" w:rsidRPr="00E27EC3" w:rsidTr="001A62FB">
        <w:trPr>
          <w:trHeight w:val="20"/>
          <w:jc w:val="center"/>
        </w:trPr>
        <w:tc>
          <w:tcPr>
            <w:tcW w:w="2471" w:type="dxa"/>
            <w:vMerge/>
          </w:tcPr>
          <w:p w:rsidR="009A4038" w:rsidRPr="00E27EC3"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bottom w:val="single" w:sz="4" w:space="0" w:color="auto"/>
            </w:tcBorders>
          </w:tcPr>
          <w:p w:rsidR="009A4038" w:rsidRPr="00E27EC3" w:rsidRDefault="009A4038" w:rsidP="009A4038">
            <w:pPr>
              <w:widowControl w:val="0"/>
              <w:spacing w:line="238"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 производству огнеупорных изделий</w:t>
            </w:r>
          </w:p>
        </w:tc>
        <w:tc>
          <w:tcPr>
            <w:tcW w:w="1661" w:type="dxa"/>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32</w:t>
            </w:r>
          </w:p>
        </w:tc>
      </w:tr>
      <w:tr w:rsidR="00E27EC3" w:rsidRPr="00E27EC3" w:rsidTr="001A62FB">
        <w:trPr>
          <w:trHeight w:val="20"/>
          <w:jc w:val="center"/>
        </w:trPr>
        <w:tc>
          <w:tcPr>
            <w:tcW w:w="2471" w:type="dxa"/>
            <w:vMerge/>
          </w:tcPr>
          <w:p w:rsidR="009A4038" w:rsidRPr="00E27EC3"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tcBorders>
          </w:tcPr>
          <w:p w:rsidR="009A4038" w:rsidRPr="00E27EC3" w:rsidRDefault="009A4038" w:rsidP="009A4038">
            <w:pPr>
              <w:widowControl w:val="0"/>
              <w:spacing w:line="238"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 разделке лома и отхода черных металлов</w:t>
            </w:r>
          </w:p>
        </w:tc>
        <w:tc>
          <w:tcPr>
            <w:tcW w:w="1661" w:type="dxa"/>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25</w:t>
            </w:r>
          </w:p>
        </w:tc>
      </w:tr>
      <w:tr w:rsidR="00E27EC3" w:rsidRPr="00E27EC3" w:rsidTr="001A62FB">
        <w:trPr>
          <w:trHeight w:val="20"/>
          <w:jc w:val="center"/>
        </w:trPr>
        <w:tc>
          <w:tcPr>
            <w:tcW w:w="2471" w:type="dxa"/>
            <w:vMerge w:val="restart"/>
          </w:tcPr>
          <w:p w:rsidR="009A4038" w:rsidRPr="00E27EC3" w:rsidRDefault="009A4038" w:rsidP="009A4038">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Цветная металлургия</w:t>
            </w:r>
          </w:p>
        </w:tc>
        <w:tc>
          <w:tcPr>
            <w:tcW w:w="6062" w:type="dxa"/>
          </w:tcPr>
          <w:p w:rsidR="009A4038" w:rsidRPr="00E27EC3" w:rsidRDefault="009A4038" w:rsidP="009A4038">
            <w:pPr>
              <w:widowControl w:val="0"/>
              <w:spacing w:line="238"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Алюминиевые </w:t>
            </w:r>
          </w:p>
        </w:tc>
        <w:tc>
          <w:tcPr>
            <w:tcW w:w="1661" w:type="dxa"/>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43</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left w:val="single" w:sz="4" w:space="0" w:color="auto"/>
            </w:tcBorders>
          </w:tcPr>
          <w:p w:rsidR="009A4038" w:rsidRPr="00E27EC3" w:rsidRDefault="009A4038" w:rsidP="009A4038">
            <w:pPr>
              <w:widowControl w:val="0"/>
              <w:spacing w:line="238"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 обработке цветных металлов</w:t>
            </w:r>
          </w:p>
        </w:tc>
        <w:tc>
          <w:tcPr>
            <w:tcW w:w="1661" w:type="dxa"/>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45</w:t>
            </w:r>
          </w:p>
        </w:tc>
      </w:tr>
      <w:tr w:rsidR="00E27EC3" w:rsidRPr="00E27EC3"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Химическая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Горно</w:t>
            </w:r>
            <w:r w:rsidR="002E3EAE"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химической промышленности</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28</w:t>
            </w:r>
          </w:p>
        </w:tc>
      </w:tr>
      <w:tr w:rsidR="00E27EC3" w:rsidRPr="00E27EC3" w:rsidTr="001A62FB">
        <w:trPr>
          <w:trHeight w:val="20"/>
          <w:jc w:val="center"/>
        </w:trPr>
        <w:tc>
          <w:tcPr>
            <w:tcW w:w="2471" w:type="dxa"/>
            <w:vMerge/>
            <w:tcBorders>
              <w:top w:val="single" w:sz="4" w:space="0" w:color="auto"/>
              <w:left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Прочих продуктов основной химии</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33</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Лакокрасочной промышленности</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34</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Продуктов органического синтеза</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32</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Вискозных волокон</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45</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Синтетических волокон</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50</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Синтетических смол и пластмасс</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32</w:t>
            </w:r>
          </w:p>
        </w:tc>
      </w:tr>
      <w:tr w:rsidR="00E27EC3" w:rsidRPr="00E27EC3" w:rsidTr="001A62FB">
        <w:trPr>
          <w:trHeight w:val="20"/>
          <w:jc w:val="center"/>
        </w:trPr>
        <w:tc>
          <w:tcPr>
            <w:tcW w:w="2471" w:type="dxa"/>
            <w:vMerge/>
            <w:tcBorders>
              <w:left w:val="single" w:sz="4" w:space="0" w:color="auto"/>
              <w:bottom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Изделий из пластмасс и резины</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50</w:t>
            </w:r>
          </w:p>
        </w:tc>
      </w:tr>
      <w:tr w:rsidR="00E27EC3" w:rsidRPr="00E27EC3" w:rsidTr="001A62FB">
        <w:trPr>
          <w:trHeight w:val="62"/>
          <w:jc w:val="center"/>
        </w:trPr>
        <w:tc>
          <w:tcPr>
            <w:tcW w:w="2471" w:type="dxa"/>
            <w:vMerge w:val="restart"/>
            <w:tcBorders>
              <w:top w:val="single" w:sz="4" w:space="0" w:color="auto"/>
              <w:left w:val="single" w:sz="4" w:space="0" w:color="auto"/>
              <w:right w:val="single" w:sz="4" w:space="0" w:color="auto"/>
            </w:tcBorders>
          </w:tcPr>
          <w:p w:rsidR="009A4038" w:rsidRPr="00E27EC3" w:rsidRDefault="009A4038" w:rsidP="009A4038">
            <w:pPr>
              <w:widowControl w:val="0"/>
              <w:suppressAutoHyphens/>
              <w:ind w:left="-57" w:right="-57"/>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 xml:space="preserve">Нефтеперераба-тывающая </w:t>
            </w:r>
          </w:p>
          <w:p w:rsidR="009A4038" w:rsidRPr="00E27EC3" w:rsidRDefault="009A4038" w:rsidP="009A4038">
            <w:pPr>
              <w:widowControl w:val="0"/>
              <w:suppressAutoHyphens/>
              <w:ind w:left="-57" w:right="-57"/>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промышленность</w:t>
            </w:r>
          </w:p>
        </w:tc>
        <w:tc>
          <w:tcPr>
            <w:tcW w:w="6062" w:type="dxa"/>
            <w:tcBorders>
              <w:top w:val="single" w:sz="4" w:space="0" w:color="auto"/>
              <w:left w:val="single" w:sz="4" w:space="0" w:color="auto"/>
              <w:right w:val="single" w:sz="4" w:space="0" w:color="auto"/>
            </w:tcBorders>
          </w:tcPr>
          <w:p w:rsidR="009A4038" w:rsidRPr="00E27EC3" w:rsidRDefault="009A4038" w:rsidP="009A4038">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Сажевой промышленности</w:t>
            </w:r>
          </w:p>
        </w:tc>
        <w:tc>
          <w:tcPr>
            <w:tcW w:w="1661" w:type="dxa"/>
            <w:tcBorders>
              <w:top w:val="single" w:sz="4" w:space="0" w:color="auto"/>
              <w:left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32</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left"/>
              <w:rPr>
                <w:rFonts w:eastAsia="Times New Roman" w:cs="Times New Roman"/>
                <w:noProof/>
                <w:color w:val="000000" w:themeColor="text1"/>
                <w:sz w:val="22"/>
                <w:lang w:eastAsia="ru-RU"/>
              </w:rPr>
            </w:pPr>
            <w:r w:rsidRPr="00E27EC3">
              <w:rPr>
                <w:rFonts w:eastAsia="Times New Roman" w:cs="Times New Roman"/>
                <w:color w:val="000000" w:themeColor="text1"/>
                <w:sz w:val="22"/>
                <w:lang w:eastAsia="ru-RU"/>
              </w:rPr>
              <w:t>Шинной промышленности</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55</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ind w:right="-57"/>
              <w:jc w:val="left"/>
              <w:rPr>
                <w:rFonts w:eastAsia="Times New Roman" w:cs="Times New Roman"/>
                <w:noProof/>
                <w:color w:val="000000" w:themeColor="text1"/>
                <w:spacing w:val="-4"/>
                <w:sz w:val="22"/>
                <w:lang w:eastAsia="ru-RU"/>
              </w:rPr>
            </w:pPr>
            <w:r w:rsidRPr="00E27EC3">
              <w:rPr>
                <w:rFonts w:eastAsia="Times New Roman" w:cs="Times New Roman"/>
                <w:color w:val="000000" w:themeColor="text1"/>
                <w:spacing w:val="-4"/>
                <w:sz w:val="22"/>
                <w:lang w:eastAsia="ru-RU"/>
              </w:rPr>
              <w:t>Промышленности резинотехнических и пластмассовых изделий</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55</w:t>
            </w:r>
          </w:p>
        </w:tc>
      </w:tr>
      <w:tr w:rsidR="00E27EC3" w:rsidRPr="00E27EC3" w:rsidTr="001A62FB">
        <w:trPr>
          <w:trHeight w:val="20"/>
          <w:jc w:val="center"/>
        </w:trPr>
        <w:tc>
          <w:tcPr>
            <w:tcW w:w="2471" w:type="dxa"/>
            <w:vMerge/>
            <w:tcBorders>
              <w:left w:val="single" w:sz="4" w:space="0" w:color="auto"/>
              <w:bottom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left"/>
              <w:rPr>
                <w:rFonts w:eastAsia="Times New Roman" w:cs="Times New Roman"/>
                <w:noProof/>
                <w:color w:val="000000" w:themeColor="text1"/>
                <w:sz w:val="22"/>
                <w:lang w:eastAsia="ru-RU"/>
              </w:rPr>
            </w:pPr>
            <w:r w:rsidRPr="00E27EC3">
              <w:rPr>
                <w:rFonts w:eastAsia="Times New Roman" w:cs="Times New Roman"/>
                <w:color w:val="000000" w:themeColor="text1"/>
                <w:sz w:val="22"/>
                <w:lang w:eastAsia="ru-RU"/>
              </w:rPr>
              <w:t>Производства резиновой обуви</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55</w:t>
            </w:r>
          </w:p>
        </w:tc>
      </w:tr>
      <w:tr w:rsidR="00E27EC3" w:rsidRPr="00E27EC3" w:rsidTr="001A62FB">
        <w:trPr>
          <w:trHeight w:val="20"/>
          <w:jc w:val="center"/>
        </w:trPr>
        <w:tc>
          <w:tcPr>
            <w:tcW w:w="2471" w:type="dxa"/>
            <w:vMerge w:val="restart"/>
            <w:tcBorders>
              <w:left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Газовая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Компрессорные станции магистральных газопроводов</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40</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Газораспределительные пункты подземных хранилищ газа</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25</w:t>
            </w:r>
          </w:p>
        </w:tc>
      </w:tr>
      <w:tr w:rsidR="00E27EC3" w:rsidRPr="00E27EC3" w:rsidTr="001A62FB">
        <w:trPr>
          <w:trHeight w:val="20"/>
          <w:jc w:val="center"/>
        </w:trPr>
        <w:tc>
          <w:tcPr>
            <w:tcW w:w="2471" w:type="dxa"/>
            <w:vMerge/>
            <w:tcBorders>
              <w:left w:val="single" w:sz="4" w:space="0" w:color="auto"/>
              <w:bottom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Ремонтно-эксплуатационные пункты</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45</w:t>
            </w:r>
          </w:p>
        </w:tc>
      </w:tr>
      <w:tr w:rsidR="00E27EC3" w:rsidRPr="00E27EC3"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Энергетическая </w:t>
            </w:r>
          </w:p>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промышленность</w:t>
            </w: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Электростанции мощностью более 2000 МВт:</w:t>
            </w:r>
          </w:p>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а) без градирен:</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p w:rsidR="009A4038" w:rsidRPr="00E27EC3" w:rsidRDefault="009A4038" w:rsidP="009A4038">
            <w:pPr>
              <w:widowControl w:val="0"/>
              <w:jc w:val="center"/>
              <w:rPr>
                <w:rFonts w:eastAsia="Times New Roman" w:cs="Times New Roman"/>
                <w:color w:val="000000" w:themeColor="text1"/>
                <w:sz w:val="22"/>
                <w:lang w:eastAsia="ru-RU"/>
              </w:rPr>
            </w:pP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E27EC3" w:rsidRDefault="009A4038" w:rsidP="009A4038">
            <w:pPr>
              <w:widowControl w:val="0"/>
              <w:ind w:firstLine="24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атомные</w:t>
            </w:r>
          </w:p>
        </w:tc>
        <w:tc>
          <w:tcPr>
            <w:tcW w:w="1661" w:type="dxa"/>
            <w:tcBorders>
              <w:top w:val="nil"/>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29</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E27EC3" w:rsidRDefault="009A4038" w:rsidP="00E93156">
            <w:pPr>
              <w:widowControl w:val="0"/>
              <w:ind w:firstLine="24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тв</w:t>
            </w:r>
            <w:r w:rsidR="00E93156" w:rsidRPr="00E27EC3">
              <w:rPr>
                <w:rFonts w:eastAsia="Times New Roman" w:cs="Times New Roman"/>
                <w:color w:val="000000" w:themeColor="text1"/>
                <w:sz w:val="22"/>
                <w:lang w:eastAsia="ru-RU"/>
              </w:rPr>
              <w:t>ё</w:t>
            </w:r>
            <w:r w:rsidRPr="00E27EC3">
              <w:rPr>
                <w:rFonts w:eastAsia="Times New Roman" w:cs="Times New Roman"/>
                <w:color w:val="000000" w:themeColor="text1"/>
                <w:sz w:val="22"/>
                <w:lang w:eastAsia="ru-RU"/>
              </w:rPr>
              <w:t>рдом топливе</w:t>
            </w:r>
          </w:p>
        </w:tc>
        <w:tc>
          <w:tcPr>
            <w:tcW w:w="1661" w:type="dxa"/>
            <w:tcBorders>
              <w:top w:val="nil"/>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30</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E27EC3" w:rsidRDefault="009A4038" w:rsidP="009A4038">
            <w:pPr>
              <w:widowControl w:val="0"/>
              <w:ind w:firstLine="24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газомазутном топливе</w:t>
            </w:r>
          </w:p>
        </w:tc>
        <w:tc>
          <w:tcPr>
            <w:tcW w:w="1661" w:type="dxa"/>
            <w:tcBorders>
              <w:top w:val="nil"/>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38</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 при наличии градирен:</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E27EC3" w:rsidRDefault="009A4038" w:rsidP="009A4038">
            <w:pPr>
              <w:widowControl w:val="0"/>
              <w:ind w:firstLine="24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атомные</w:t>
            </w:r>
          </w:p>
        </w:tc>
        <w:tc>
          <w:tcPr>
            <w:tcW w:w="1661" w:type="dxa"/>
            <w:tcBorders>
              <w:top w:val="nil"/>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26</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E27EC3" w:rsidRDefault="009A4038" w:rsidP="00E93156">
            <w:pPr>
              <w:widowControl w:val="0"/>
              <w:ind w:firstLine="24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тв</w:t>
            </w:r>
            <w:r w:rsidR="00E93156" w:rsidRPr="00E27EC3">
              <w:rPr>
                <w:rFonts w:eastAsia="Times New Roman" w:cs="Times New Roman"/>
                <w:color w:val="000000" w:themeColor="text1"/>
                <w:sz w:val="22"/>
                <w:lang w:eastAsia="ru-RU"/>
              </w:rPr>
              <w:t>ё</w:t>
            </w:r>
            <w:r w:rsidRPr="00E27EC3">
              <w:rPr>
                <w:rFonts w:eastAsia="Times New Roman" w:cs="Times New Roman"/>
                <w:color w:val="000000" w:themeColor="text1"/>
                <w:sz w:val="22"/>
                <w:lang w:eastAsia="ru-RU"/>
              </w:rPr>
              <w:t>рдом топливе</w:t>
            </w:r>
          </w:p>
        </w:tc>
        <w:tc>
          <w:tcPr>
            <w:tcW w:w="1661" w:type="dxa"/>
            <w:tcBorders>
              <w:top w:val="nil"/>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30</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E27EC3" w:rsidRDefault="009A4038" w:rsidP="009A4038">
            <w:pPr>
              <w:widowControl w:val="0"/>
              <w:ind w:firstLine="24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газомазутном топливе</w:t>
            </w:r>
          </w:p>
        </w:tc>
        <w:tc>
          <w:tcPr>
            <w:tcW w:w="1661" w:type="dxa"/>
            <w:tcBorders>
              <w:top w:val="nil"/>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35</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Электростанции мощностью до 2000 МВт:</w:t>
            </w:r>
          </w:p>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а) без градирен:</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p w:rsidR="009A4038" w:rsidRPr="00E27EC3" w:rsidRDefault="009A4038" w:rsidP="009A4038">
            <w:pPr>
              <w:widowControl w:val="0"/>
              <w:jc w:val="center"/>
              <w:rPr>
                <w:rFonts w:eastAsia="Times New Roman" w:cs="Times New Roman"/>
                <w:color w:val="000000" w:themeColor="text1"/>
                <w:sz w:val="22"/>
                <w:lang w:eastAsia="ru-RU"/>
              </w:rPr>
            </w:pPr>
          </w:p>
        </w:tc>
      </w:tr>
      <w:tr w:rsidR="00E27EC3" w:rsidRPr="00E27EC3" w:rsidTr="002E3EAE">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E27EC3" w:rsidRDefault="009A4038" w:rsidP="009A4038">
            <w:pPr>
              <w:widowControl w:val="0"/>
              <w:ind w:firstLine="24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атомные</w:t>
            </w:r>
          </w:p>
        </w:tc>
        <w:tc>
          <w:tcPr>
            <w:tcW w:w="1661" w:type="dxa"/>
            <w:tcBorders>
              <w:top w:val="nil"/>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22</w:t>
            </w:r>
          </w:p>
        </w:tc>
      </w:tr>
      <w:tr w:rsidR="00E27EC3" w:rsidRPr="00E27EC3" w:rsidTr="002E3EAE">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E27EC3" w:rsidRDefault="009A4038" w:rsidP="00E93156">
            <w:pPr>
              <w:widowControl w:val="0"/>
              <w:ind w:firstLine="24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тв</w:t>
            </w:r>
            <w:r w:rsidR="00E93156" w:rsidRPr="00E27EC3">
              <w:rPr>
                <w:rFonts w:eastAsia="Times New Roman" w:cs="Times New Roman"/>
                <w:color w:val="000000" w:themeColor="text1"/>
                <w:sz w:val="22"/>
                <w:lang w:eastAsia="ru-RU"/>
              </w:rPr>
              <w:t>ё</w:t>
            </w:r>
            <w:r w:rsidRPr="00E27EC3">
              <w:rPr>
                <w:rFonts w:eastAsia="Times New Roman" w:cs="Times New Roman"/>
                <w:color w:val="000000" w:themeColor="text1"/>
                <w:sz w:val="22"/>
                <w:lang w:eastAsia="ru-RU"/>
              </w:rPr>
              <w:t>рдом топливе</w:t>
            </w:r>
          </w:p>
        </w:tc>
        <w:tc>
          <w:tcPr>
            <w:tcW w:w="1661" w:type="dxa"/>
            <w:tcBorders>
              <w:top w:val="nil"/>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25</w:t>
            </w:r>
          </w:p>
        </w:tc>
      </w:tr>
      <w:tr w:rsidR="00E27EC3" w:rsidRPr="00E27EC3" w:rsidTr="002E3EAE">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2E3EAE" w:rsidP="009A4038">
            <w:pPr>
              <w:widowControl w:val="0"/>
              <w:ind w:firstLine="247"/>
              <w:jc w:val="left"/>
              <w:rPr>
                <w:rFonts w:eastAsia="Times New Roman" w:cs="Times New Roman"/>
                <w:color w:val="000000" w:themeColor="text1"/>
                <w:sz w:val="22"/>
                <w:lang w:eastAsia="ru-RU"/>
              </w:rPr>
            </w:pPr>
            <w:r w:rsidRPr="00E27EC3">
              <w:rPr>
                <w:rFonts w:eastAsia="Times New Roman" w:cs="Times New Roman"/>
                <w:noProof/>
                <w:color w:val="000000" w:themeColor="text1"/>
                <w:sz w:val="22"/>
                <w:lang w:eastAsia="ru-RU"/>
              </w:rPr>
              <mc:AlternateContent>
                <mc:Choice Requires="wps">
                  <w:drawing>
                    <wp:anchor distT="0" distB="0" distL="114300" distR="114300" simplePos="0" relativeHeight="251659264" behindDoc="0" locked="0" layoutInCell="1" allowOverlap="1" wp14:anchorId="16B45B04" wp14:editId="20147927">
                      <wp:simplePos x="0" y="0"/>
                      <wp:positionH relativeFrom="column">
                        <wp:posOffset>-1653540</wp:posOffset>
                      </wp:positionH>
                      <wp:positionV relativeFrom="paragraph">
                        <wp:posOffset>-8255</wp:posOffset>
                      </wp:positionV>
                      <wp:extent cx="1579880" cy="0"/>
                      <wp:effectExtent l="0" t="0" r="20320"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15798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30.2pt,-.65pt" to="-5.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" strokecolor="black [3213]" strokeweight=".25pt"/>
                  </w:pict>
                </mc:Fallback>
              </mc:AlternateContent>
            </w:r>
            <w:r w:rsidR="009A4038" w:rsidRPr="00E27EC3">
              <w:rPr>
                <w:rFonts w:eastAsia="Times New Roman" w:cs="Times New Roman"/>
                <w:color w:val="000000" w:themeColor="text1"/>
                <w:sz w:val="22"/>
                <w:lang w:eastAsia="ru-RU"/>
              </w:rPr>
              <w:t>на газомазутном топливе</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33</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 при наличии градирен:</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E27EC3" w:rsidRDefault="009A4038" w:rsidP="009A4038">
            <w:pPr>
              <w:widowControl w:val="0"/>
              <w:ind w:firstLine="24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атомные</w:t>
            </w:r>
          </w:p>
        </w:tc>
        <w:tc>
          <w:tcPr>
            <w:tcW w:w="1661" w:type="dxa"/>
            <w:tcBorders>
              <w:top w:val="nil"/>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21</w:t>
            </w:r>
          </w:p>
        </w:tc>
      </w:tr>
      <w:tr w:rsidR="00E27EC3" w:rsidRPr="00E27EC3" w:rsidTr="004B3386">
        <w:trPr>
          <w:trHeight w:val="20"/>
          <w:jc w:val="center"/>
        </w:trPr>
        <w:tc>
          <w:tcPr>
            <w:tcW w:w="2471" w:type="dxa"/>
            <w:vMerge/>
            <w:tcBorders>
              <w:left w:val="single" w:sz="4" w:space="0" w:color="auto"/>
              <w:bottom w:val="nil"/>
              <w:right w:val="single" w:sz="4" w:space="0" w:color="auto"/>
            </w:tcBorders>
            <w:shd w:val="clear" w:color="auto" w:fill="auto"/>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E27EC3" w:rsidRDefault="009A4038" w:rsidP="00E93156">
            <w:pPr>
              <w:widowControl w:val="0"/>
              <w:ind w:firstLine="24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тв</w:t>
            </w:r>
            <w:r w:rsidR="00E93156" w:rsidRPr="00E27EC3">
              <w:rPr>
                <w:rFonts w:eastAsia="Times New Roman" w:cs="Times New Roman"/>
                <w:color w:val="000000" w:themeColor="text1"/>
                <w:sz w:val="22"/>
                <w:lang w:eastAsia="ru-RU"/>
              </w:rPr>
              <w:t>ё</w:t>
            </w:r>
            <w:r w:rsidRPr="00E27EC3">
              <w:rPr>
                <w:rFonts w:eastAsia="Times New Roman" w:cs="Times New Roman"/>
                <w:color w:val="000000" w:themeColor="text1"/>
                <w:sz w:val="22"/>
                <w:lang w:eastAsia="ru-RU"/>
              </w:rPr>
              <w:t>рдом топливе</w:t>
            </w:r>
          </w:p>
        </w:tc>
        <w:tc>
          <w:tcPr>
            <w:tcW w:w="1661" w:type="dxa"/>
            <w:tcBorders>
              <w:top w:val="nil"/>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25</w:t>
            </w:r>
          </w:p>
        </w:tc>
      </w:tr>
      <w:tr w:rsidR="00E27EC3" w:rsidRPr="00E27EC3" w:rsidTr="004B3386">
        <w:trPr>
          <w:trHeight w:val="20"/>
          <w:jc w:val="center"/>
        </w:trPr>
        <w:tc>
          <w:tcPr>
            <w:tcW w:w="2471" w:type="dxa"/>
            <w:vMerge w:val="restart"/>
            <w:tcBorders>
              <w:top w:val="nil"/>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4"/>
                <w:szCs w:val="24"/>
                <w:lang w:eastAsia="ru-RU"/>
              </w:rPr>
              <w:br w:type="page"/>
            </w: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ind w:firstLine="24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газомазутном топливе</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33</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Теплоэлектроцентрали мощностью до</w:t>
            </w:r>
            <w:r w:rsidRPr="00E27EC3">
              <w:rPr>
                <w:rFonts w:eastAsia="Times New Roman" w:cs="Times New Roman"/>
                <w:noProof/>
                <w:color w:val="000000" w:themeColor="text1"/>
                <w:sz w:val="22"/>
                <w:lang w:eastAsia="ru-RU"/>
              </w:rPr>
              <w:t xml:space="preserve"> 500</w:t>
            </w:r>
            <w:r w:rsidRPr="00E27EC3">
              <w:rPr>
                <w:rFonts w:eastAsia="Times New Roman" w:cs="Times New Roman"/>
                <w:color w:val="000000" w:themeColor="text1"/>
                <w:sz w:val="22"/>
                <w:lang w:eastAsia="ru-RU"/>
              </w:rPr>
              <w:t xml:space="preserve"> МВт при наличии градирен: </w:t>
            </w:r>
          </w:p>
          <w:p w:rsidR="009A4038" w:rsidRPr="00E27EC3" w:rsidRDefault="009A4038" w:rsidP="00E93156">
            <w:pPr>
              <w:widowControl w:val="0"/>
              <w:ind w:firstLine="31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тв</w:t>
            </w:r>
            <w:r w:rsidR="00E93156" w:rsidRPr="00E27EC3">
              <w:rPr>
                <w:rFonts w:eastAsia="Times New Roman" w:cs="Times New Roman"/>
                <w:color w:val="000000" w:themeColor="text1"/>
                <w:sz w:val="22"/>
                <w:lang w:eastAsia="ru-RU"/>
              </w:rPr>
              <w:t>ё</w:t>
            </w:r>
            <w:r w:rsidRPr="00E27EC3">
              <w:rPr>
                <w:rFonts w:eastAsia="Times New Roman" w:cs="Times New Roman"/>
                <w:color w:val="000000" w:themeColor="text1"/>
                <w:sz w:val="22"/>
                <w:lang w:eastAsia="ru-RU"/>
              </w:rPr>
              <w:t>рдом топливе</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p w:rsidR="009A4038" w:rsidRPr="00E27EC3" w:rsidRDefault="009A4038" w:rsidP="009A4038">
            <w:pPr>
              <w:widowControl w:val="0"/>
              <w:jc w:val="center"/>
              <w:rPr>
                <w:rFonts w:eastAsia="Times New Roman" w:cs="Times New Roman"/>
                <w:color w:val="000000" w:themeColor="text1"/>
                <w:sz w:val="22"/>
                <w:lang w:eastAsia="ru-RU"/>
              </w:rPr>
            </w:pPr>
          </w:p>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28</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right w:val="single" w:sz="4" w:space="0" w:color="auto"/>
            </w:tcBorders>
          </w:tcPr>
          <w:p w:rsidR="009A4038" w:rsidRPr="00E27EC3" w:rsidRDefault="009A4038" w:rsidP="009A4038">
            <w:pPr>
              <w:widowControl w:val="0"/>
              <w:ind w:firstLine="31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газомазутном топливе</w:t>
            </w:r>
          </w:p>
        </w:tc>
        <w:tc>
          <w:tcPr>
            <w:tcW w:w="1661" w:type="dxa"/>
            <w:tcBorders>
              <w:top w:val="nil"/>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color w:val="000000" w:themeColor="text1"/>
                <w:sz w:val="22"/>
                <w:lang w:eastAsia="ru-RU"/>
              </w:rPr>
              <w:t>25</w:t>
            </w:r>
          </w:p>
        </w:tc>
      </w:tr>
      <w:tr w:rsidR="00E27EC3" w:rsidRPr="00E27EC3" w:rsidTr="001A62FB">
        <w:trPr>
          <w:trHeight w:val="20"/>
          <w:jc w:val="center"/>
        </w:trPr>
        <w:tc>
          <w:tcPr>
            <w:tcW w:w="2471" w:type="dxa"/>
            <w:vMerge w:val="restart"/>
          </w:tcPr>
          <w:p w:rsidR="009A4038" w:rsidRPr="00E27EC3" w:rsidRDefault="009A4038" w:rsidP="009A4038">
            <w:pPr>
              <w:widowControl w:val="0"/>
              <w:suppressAutoHyphens/>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Машиностроение</w:t>
            </w:r>
          </w:p>
        </w:tc>
        <w:tc>
          <w:tcPr>
            <w:tcW w:w="6062" w:type="dxa"/>
            <w:tcBorders>
              <w:top w:val="single" w:sz="4" w:space="0" w:color="auto"/>
              <w:bottom w:val="nil"/>
            </w:tcBorders>
          </w:tcPr>
          <w:p w:rsidR="009A4038" w:rsidRPr="00E27EC3" w:rsidRDefault="009A4038" w:rsidP="009A4038">
            <w:pPr>
              <w:widowControl w:val="0"/>
              <w:spacing w:line="239" w:lineRule="auto"/>
              <w:jc w:val="left"/>
              <w:rPr>
                <w:rFonts w:eastAsia="Times New Roman" w:cs="Times New Roman"/>
                <w:color w:val="000000" w:themeColor="text1"/>
                <w:sz w:val="22"/>
                <w:lang w:eastAsia="ru-RU"/>
              </w:rPr>
            </w:pPr>
            <w:r w:rsidRPr="00E27EC3">
              <w:rPr>
                <w:rFonts w:eastAsia="Times New Roman" w:cs="Times New Roman"/>
                <w:color w:val="000000" w:themeColor="text1"/>
                <w:spacing w:val="-2"/>
                <w:sz w:val="22"/>
                <w:lang w:eastAsia="ru-RU"/>
              </w:rPr>
              <w:t>Паровых и энергетических котлов, котельно</w:t>
            </w:r>
            <w:r w:rsidR="00AD0D1A" w:rsidRPr="00E27EC3">
              <w:rPr>
                <w:rFonts w:eastAsia="Times New Roman" w:cs="Times New Roman"/>
                <w:color w:val="000000" w:themeColor="text1"/>
                <w:spacing w:val="-2"/>
                <w:sz w:val="22"/>
                <w:lang w:eastAsia="ru-RU"/>
              </w:rPr>
              <w:t xml:space="preserve"> – </w:t>
            </w:r>
            <w:r w:rsidRPr="00E27EC3">
              <w:rPr>
                <w:rFonts w:eastAsia="Times New Roman" w:cs="Times New Roman"/>
                <w:color w:val="000000" w:themeColor="text1"/>
                <w:spacing w:val="-2"/>
                <w:sz w:val="22"/>
                <w:lang w:eastAsia="ru-RU"/>
              </w:rPr>
              <w:t>вспомогательного</w:t>
            </w:r>
            <w:r w:rsidRPr="00E27EC3">
              <w:rPr>
                <w:rFonts w:eastAsia="Times New Roman" w:cs="Times New Roman"/>
                <w:color w:val="000000" w:themeColor="text1"/>
                <w:sz w:val="22"/>
                <w:lang w:eastAsia="ru-RU"/>
              </w:rPr>
              <w:t xml:space="preserve"> оборудования, отопительных котлов</w:t>
            </w:r>
          </w:p>
        </w:tc>
        <w:tc>
          <w:tcPr>
            <w:tcW w:w="1661" w:type="dxa"/>
            <w:tcBorders>
              <w:top w:val="single" w:sz="4" w:space="0" w:color="auto"/>
              <w:bottom w:val="nil"/>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50</w:t>
            </w:r>
          </w:p>
        </w:tc>
      </w:tr>
      <w:tr w:rsidR="00E27EC3" w:rsidRPr="00E27EC3" w:rsidTr="001A62FB">
        <w:trPr>
          <w:trHeight w:val="20"/>
          <w:jc w:val="center"/>
        </w:trPr>
        <w:tc>
          <w:tcPr>
            <w:tcW w:w="2471" w:type="dxa"/>
            <w:vMerge/>
          </w:tcPr>
          <w:p w:rsidR="009A4038" w:rsidRPr="00E27EC3"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bottom w:val="nil"/>
            </w:tcBorders>
          </w:tcPr>
          <w:p w:rsidR="009A4038" w:rsidRPr="00E27EC3" w:rsidRDefault="009A4038" w:rsidP="009A4038">
            <w:pPr>
              <w:widowControl w:val="0"/>
              <w:spacing w:line="239"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Дизелей, дизель</w:t>
            </w:r>
            <w:r w:rsidR="00AD0D1A"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генераторов</w:t>
            </w:r>
          </w:p>
        </w:tc>
        <w:tc>
          <w:tcPr>
            <w:tcW w:w="1661" w:type="dxa"/>
            <w:tcBorders>
              <w:top w:val="single" w:sz="4" w:space="0" w:color="auto"/>
              <w:bottom w:val="nil"/>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50</w:t>
            </w:r>
          </w:p>
        </w:tc>
      </w:tr>
      <w:tr w:rsidR="00E27EC3" w:rsidRPr="00E27EC3" w:rsidTr="001A62FB">
        <w:trPr>
          <w:trHeight w:val="20"/>
          <w:jc w:val="center"/>
        </w:trPr>
        <w:tc>
          <w:tcPr>
            <w:tcW w:w="2471" w:type="dxa"/>
            <w:vMerge/>
          </w:tcPr>
          <w:p w:rsidR="009A4038" w:rsidRPr="00E27EC3"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bottom w:val="nil"/>
            </w:tcBorders>
          </w:tcPr>
          <w:p w:rsidR="009A4038" w:rsidRPr="00E27EC3" w:rsidRDefault="009A4038" w:rsidP="009A4038">
            <w:pPr>
              <w:widowControl w:val="0"/>
              <w:spacing w:line="239"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Электрических мостовых и козловых кранов</w:t>
            </w:r>
          </w:p>
        </w:tc>
        <w:tc>
          <w:tcPr>
            <w:tcW w:w="1661" w:type="dxa"/>
            <w:tcBorders>
              <w:top w:val="single" w:sz="4" w:space="0" w:color="auto"/>
              <w:bottom w:val="nil"/>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50</w:t>
            </w:r>
          </w:p>
        </w:tc>
      </w:tr>
      <w:tr w:rsidR="00E27EC3" w:rsidRPr="00E27EC3" w:rsidTr="001A62FB">
        <w:trPr>
          <w:trHeight w:val="20"/>
          <w:jc w:val="center"/>
        </w:trPr>
        <w:tc>
          <w:tcPr>
            <w:tcW w:w="2471" w:type="dxa"/>
            <w:vMerge/>
          </w:tcPr>
          <w:p w:rsidR="009A4038" w:rsidRPr="00E27EC3"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bottom w:val="nil"/>
            </w:tcBorders>
          </w:tcPr>
          <w:p w:rsidR="009A4038" w:rsidRPr="00E27EC3" w:rsidRDefault="009A4038" w:rsidP="009A4038">
            <w:pPr>
              <w:widowControl w:val="0"/>
              <w:spacing w:line="239"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Подъемно</w:t>
            </w:r>
            <w:r w:rsidR="00AD0D1A"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транспортного оборудования, универсальных погрузочных машин</w:t>
            </w:r>
          </w:p>
        </w:tc>
        <w:tc>
          <w:tcPr>
            <w:tcW w:w="1661" w:type="dxa"/>
            <w:tcBorders>
              <w:top w:val="single" w:sz="4" w:space="0" w:color="auto"/>
              <w:bottom w:val="nil"/>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52</w:t>
            </w:r>
          </w:p>
        </w:tc>
      </w:tr>
      <w:tr w:rsidR="00E27EC3" w:rsidRPr="00E27EC3" w:rsidTr="001A62FB">
        <w:trPr>
          <w:trHeight w:val="20"/>
          <w:jc w:val="center"/>
        </w:trPr>
        <w:tc>
          <w:tcPr>
            <w:tcW w:w="2471" w:type="dxa"/>
            <w:vMerge/>
          </w:tcPr>
          <w:p w:rsidR="009A4038" w:rsidRPr="00E27EC3"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bottom w:val="nil"/>
            </w:tcBorders>
          </w:tcPr>
          <w:p w:rsidR="009A4038" w:rsidRPr="00E27EC3" w:rsidRDefault="009A4038" w:rsidP="009A4038">
            <w:pPr>
              <w:widowControl w:val="0"/>
              <w:spacing w:line="239"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Подвижного состава железнодорожного транспорта</w:t>
            </w:r>
          </w:p>
        </w:tc>
        <w:tc>
          <w:tcPr>
            <w:tcW w:w="1661" w:type="dxa"/>
            <w:tcBorders>
              <w:top w:val="single" w:sz="4" w:space="0" w:color="auto"/>
              <w:bottom w:val="nil"/>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50</w:t>
            </w:r>
          </w:p>
        </w:tc>
      </w:tr>
      <w:tr w:rsidR="00E27EC3" w:rsidRPr="00E27EC3"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E27EC3" w:rsidRDefault="009A4038" w:rsidP="009A4038">
            <w:pPr>
              <w:widowControl w:val="0"/>
              <w:suppressAutoHyphens/>
              <w:ind w:left="-142" w:right="-108"/>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Электротехническая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Электродвигателей </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52</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suppressAutoHyphens/>
              <w:ind w:left="-142" w:right="-108"/>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Высоковольтной аппаратуры</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60</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Низковольтной аппаратуры и светотехнического оборудования</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55</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Трансформаторов</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45</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Кабельной продукции</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45</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Электроламповые</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45</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Электроизоляционных материалов</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57</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Аккумуляторные </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 xml:space="preserve">55 </w:t>
            </w:r>
          </w:p>
        </w:tc>
      </w:tr>
      <w:tr w:rsidR="00E27EC3" w:rsidRPr="00E27EC3" w:rsidTr="001A62FB">
        <w:trPr>
          <w:trHeight w:val="20"/>
          <w:jc w:val="center"/>
        </w:trPr>
        <w:tc>
          <w:tcPr>
            <w:tcW w:w="2471" w:type="dxa"/>
            <w:vMerge/>
            <w:tcBorders>
              <w:left w:val="single" w:sz="4" w:space="0" w:color="auto"/>
              <w:bottom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left"/>
              <w:rPr>
                <w:rFonts w:eastAsia="Times New Roman" w:cs="Times New Roman"/>
                <w:noProof/>
                <w:color w:val="000000" w:themeColor="text1"/>
                <w:sz w:val="22"/>
                <w:lang w:eastAsia="ru-RU"/>
              </w:rPr>
            </w:pPr>
            <w:r w:rsidRPr="00E27EC3">
              <w:rPr>
                <w:rFonts w:eastAsia="Times New Roman" w:cs="Times New Roman"/>
                <w:color w:val="000000" w:themeColor="text1"/>
                <w:sz w:val="22"/>
                <w:lang w:eastAsia="ru-RU"/>
              </w:rPr>
              <w:t>Полупроводниковых приборов</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52</w:t>
            </w:r>
          </w:p>
        </w:tc>
      </w:tr>
      <w:tr w:rsidR="00E27EC3" w:rsidRPr="00E27EC3" w:rsidTr="001A62FB">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Радиотехническое </w:t>
            </w:r>
          </w:p>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производство </w:t>
            </w: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left"/>
              <w:rPr>
                <w:rFonts w:eastAsia="Times New Roman" w:cs="Times New Roman"/>
                <w:i/>
                <w:iCs/>
                <w:color w:val="000000" w:themeColor="text1"/>
                <w:sz w:val="22"/>
                <w:lang w:eastAsia="ru-RU"/>
              </w:rPr>
            </w:pPr>
            <w:r w:rsidRPr="00E27EC3">
              <w:rPr>
                <w:rFonts w:eastAsia="Times New Roman" w:cs="Times New Roman"/>
                <w:color w:val="000000" w:themeColor="text1"/>
                <w:sz w:val="22"/>
                <w:lang w:eastAsia="ru-RU"/>
              </w:rPr>
              <w:t>Радиопромышленности при общей площади производственных зданий, тыс. м</w:t>
            </w:r>
            <w:r w:rsidRPr="00E27EC3">
              <w:rPr>
                <w:rFonts w:eastAsia="Times New Roman" w:cs="Times New Roman"/>
                <w:color w:val="000000" w:themeColor="text1"/>
                <w:sz w:val="22"/>
                <w:vertAlign w:val="superscript"/>
                <w:lang w:eastAsia="ru-RU"/>
              </w:rPr>
              <w:t>2</w:t>
            </w:r>
            <w:r w:rsidRPr="00E27EC3">
              <w:rPr>
                <w:rFonts w:eastAsia="Times New Roman" w:cs="Times New Roman"/>
                <w:color w:val="000000" w:themeColor="text1"/>
                <w:sz w:val="22"/>
                <w:lang w:eastAsia="ru-RU"/>
              </w:rPr>
              <w:t>:</w:t>
            </w:r>
          </w:p>
          <w:p w:rsidR="009A4038" w:rsidRPr="00E27EC3" w:rsidRDefault="009A4038" w:rsidP="009A4038">
            <w:pPr>
              <w:widowControl w:val="0"/>
              <w:ind w:firstLine="175"/>
              <w:jc w:val="left"/>
              <w:rPr>
                <w:rFonts w:eastAsia="Times New Roman" w:cs="Times New Roman"/>
                <w:noProof/>
                <w:color w:val="000000" w:themeColor="text1"/>
                <w:sz w:val="22"/>
                <w:lang w:eastAsia="ru-RU"/>
              </w:rPr>
            </w:pPr>
            <w:r w:rsidRPr="00E27EC3">
              <w:rPr>
                <w:rFonts w:eastAsia="Times New Roman" w:cs="Times New Roman"/>
                <w:color w:val="000000" w:themeColor="text1"/>
                <w:sz w:val="22"/>
                <w:lang w:eastAsia="ru-RU"/>
              </w:rPr>
              <w:t>до</w:t>
            </w:r>
            <w:r w:rsidRPr="00E27EC3">
              <w:rPr>
                <w:rFonts w:eastAsia="Times New Roman" w:cs="Times New Roman"/>
                <w:noProof/>
                <w:color w:val="000000" w:themeColor="text1"/>
                <w:sz w:val="22"/>
                <w:lang w:eastAsia="ru-RU"/>
              </w:rPr>
              <w:t xml:space="preserve"> 100</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p w:rsidR="009A4038" w:rsidRPr="00E27EC3" w:rsidRDefault="009A4038" w:rsidP="009A4038">
            <w:pPr>
              <w:widowControl w:val="0"/>
              <w:jc w:val="center"/>
              <w:rPr>
                <w:rFonts w:eastAsia="Times New Roman" w:cs="Times New Roman"/>
                <w:color w:val="000000" w:themeColor="text1"/>
                <w:sz w:val="22"/>
                <w:lang w:eastAsia="ru-RU"/>
              </w:rPr>
            </w:pPr>
          </w:p>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50</w:t>
            </w:r>
          </w:p>
        </w:tc>
      </w:tr>
      <w:tr w:rsidR="00E27EC3" w:rsidRPr="00E27EC3"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E27EC3" w:rsidRDefault="009A4038" w:rsidP="009A4038">
            <w:pPr>
              <w:widowControl w:val="0"/>
              <w:ind w:firstLine="175"/>
              <w:jc w:val="left"/>
              <w:rPr>
                <w:rFonts w:eastAsia="Times New Roman" w:cs="Times New Roman"/>
                <w:noProof/>
                <w:color w:val="000000" w:themeColor="text1"/>
                <w:sz w:val="22"/>
                <w:lang w:eastAsia="ru-RU"/>
              </w:rPr>
            </w:pPr>
            <w:r w:rsidRPr="00E27EC3">
              <w:rPr>
                <w:rFonts w:eastAsia="Times New Roman" w:cs="Times New Roman"/>
                <w:color w:val="000000" w:themeColor="text1"/>
                <w:sz w:val="22"/>
                <w:lang w:eastAsia="ru-RU"/>
              </w:rPr>
              <w:t>более</w:t>
            </w:r>
            <w:r w:rsidRPr="00E27EC3">
              <w:rPr>
                <w:rFonts w:eastAsia="Times New Roman" w:cs="Times New Roman"/>
                <w:noProof/>
                <w:color w:val="000000" w:themeColor="text1"/>
                <w:sz w:val="22"/>
                <w:lang w:eastAsia="ru-RU"/>
              </w:rPr>
              <w:t xml:space="preserve"> 100</w:t>
            </w:r>
          </w:p>
        </w:tc>
        <w:tc>
          <w:tcPr>
            <w:tcW w:w="1661" w:type="dxa"/>
            <w:tcBorders>
              <w:top w:val="nil"/>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55</w:t>
            </w:r>
          </w:p>
        </w:tc>
      </w:tr>
      <w:tr w:rsidR="00E27EC3" w:rsidRPr="00E27EC3"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Производство </w:t>
            </w:r>
          </w:p>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электронного и </w:t>
            </w:r>
          </w:p>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оптического </w:t>
            </w:r>
          </w:p>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оборудования</w:t>
            </w: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ind w:firstLine="34"/>
              <w:jc w:val="left"/>
              <w:rPr>
                <w:rFonts w:eastAsia="Times New Roman" w:cs="Times New Roman"/>
                <w:color w:val="000000" w:themeColor="text1"/>
                <w:spacing w:val="-4"/>
                <w:sz w:val="22"/>
                <w:lang w:eastAsia="ru-RU"/>
              </w:rPr>
            </w:pPr>
            <w:r w:rsidRPr="00E27EC3">
              <w:rPr>
                <w:rFonts w:eastAsia="Times New Roman" w:cs="Times New Roman"/>
                <w:color w:val="000000" w:themeColor="text1"/>
                <w:spacing w:val="-4"/>
                <w:sz w:val="22"/>
                <w:lang w:eastAsia="ru-RU"/>
              </w:rPr>
              <w:t>Предприятия, расположенные в одном здании (корпус, завод)</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60</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ind w:firstLine="34"/>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Предприятия, расположенные в нескольких зданиях: </w:t>
            </w:r>
          </w:p>
          <w:p w:rsidR="009A4038" w:rsidRPr="00E27EC3" w:rsidRDefault="009A4038" w:rsidP="009A4038">
            <w:pPr>
              <w:widowControl w:val="0"/>
              <w:ind w:firstLine="175"/>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одноэтажных</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55</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E27EC3" w:rsidRDefault="009A4038" w:rsidP="009A4038">
            <w:pPr>
              <w:widowControl w:val="0"/>
              <w:ind w:firstLine="175"/>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многоэтажных</w:t>
            </w:r>
          </w:p>
        </w:tc>
        <w:tc>
          <w:tcPr>
            <w:tcW w:w="1661" w:type="dxa"/>
            <w:tcBorders>
              <w:top w:val="nil"/>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50</w:t>
            </w:r>
          </w:p>
        </w:tc>
      </w:tr>
      <w:tr w:rsidR="00E27EC3" w:rsidRPr="00E27EC3" w:rsidTr="001A62FB">
        <w:trPr>
          <w:trHeight w:val="20"/>
          <w:jc w:val="center"/>
        </w:trPr>
        <w:tc>
          <w:tcPr>
            <w:tcW w:w="2471" w:type="dxa"/>
            <w:vMerge/>
            <w:tcBorders>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Комплекс высоких космических технологий</w:t>
            </w:r>
          </w:p>
        </w:tc>
        <w:tc>
          <w:tcPr>
            <w:tcW w:w="1661" w:type="dxa"/>
            <w:tcBorders>
              <w:top w:val="nil"/>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60</w:t>
            </w:r>
          </w:p>
        </w:tc>
      </w:tr>
      <w:tr w:rsidR="00E27EC3" w:rsidRPr="00E27EC3"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Станкостроение</w:t>
            </w: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Металлорежущих станков, литейного и деревообрабатывающего оборудования</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50</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Кузнечнопрессового оборудования</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55</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Инструментальные</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60</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Искусственных алмазов, абразивных материалов и инструментов из них</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50</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Литья</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50</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Поковок и штамповок</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50</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Сварных конструкций для машиностроения</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50</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Изделий общемашиностроительного применения</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52</w:t>
            </w:r>
          </w:p>
        </w:tc>
      </w:tr>
      <w:tr w:rsidR="00E27EC3" w:rsidRPr="00E27EC3"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Приборостроение </w:t>
            </w: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Приборостроения, средств автоматизации и систем управления: </w:t>
            </w:r>
          </w:p>
          <w:p w:rsidR="009A4038" w:rsidRPr="00E27EC3" w:rsidRDefault="009A4038" w:rsidP="009A4038">
            <w:pPr>
              <w:widowControl w:val="0"/>
              <w:ind w:firstLine="34"/>
              <w:jc w:val="left"/>
              <w:rPr>
                <w:rFonts w:eastAsia="Times New Roman" w:cs="Times New Roman"/>
                <w:color w:val="000000" w:themeColor="text1"/>
                <w:spacing w:val="-3"/>
                <w:sz w:val="22"/>
                <w:lang w:eastAsia="ru-RU"/>
              </w:rPr>
            </w:pPr>
            <w:r w:rsidRPr="00E27EC3">
              <w:rPr>
                <w:rFonts w:eastAsia="Times New Roman" w:cs="Times New Roman"/>
                <w:color w:val="000000" w:themeColor="text1"/>
                <w:sz w:val="22"/>
                <w:lang w:eastAsia="ru-RU"/>
              </w:rPr>
              <w:t>а) при общей площади производственных зданий</w:t>
            </w:r>
            <w:r w:rsidRPr="00E27EC3">
              <w:rPr>
                <w:rFonts w:eastAsia="Times New Roman" w:cs="Times New Roman"/>
                <w:noProof/>
                <w:color w:val="000000" w:themeColor="text1"/>
                <w:sz w:val="22"/>
                <w:lang w:eastAsia="ru-RU"/>
              </w:rPr>
              <w:t xml:space="preserve"> 100</w:t>
            </w:r>
            <w:r w:rsidRPr="00E27EC3">
              <w:rPr>
                <w:rFonts w:eastAsia="Times New Roman" w:cs="Times New Roman"/>
                <w:color w:val="000000" w:themeColor="text1"/>
                <w:sz w:val="22"/>
                <w:lang w:eastAsia="ru-RU"/>
              </w:rPr>
              <w:t xml:space="preserve"> тыс. м</w:t>
            </w:r>
            <w:r w:rsidRPr="00E27EC3">
              <w:rPr>
                <w:rFonts w:eastAsia="Times New Roman" w:cs="Times New Roman"/>
                <w:color w:val="000000" w:themeColor="text1"/>
                <w:sz w:val="22"/>
                <w:vertAlign w:val="superscript"/>
                <w:lang w:eastAsia="ru-RU"/>
              </w:rPr>
              <w:t>2</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p w:rsidR="009A4038" w:rsidRPr="00E27EC3" w:rsidRDefault="009A4038" w:rsidP="009A4038">
            <w:pPr>
              <w:widowControl w:val="0"/>
              <w:jc w:val="center"/>
              <w:rPr>
                <w:rFonts w:eastAsia="Times New Roman" w:cs="Times New Roman"/>
                <w:color w:val="000000" w:themeColor="text1"/>
                <w:sz w:val="22"/>
                <w:lang w:eastAsia="ru-RU"/>
              </w:rPr>
            </w:pPr>
          </w:p>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50</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b/>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E27EC3" w:rsidRDefault="009A4038" w:rsidP="009A4038">
            <w:pPr>
              <w:widowControl w:val="0"/>
              <w:ind w:firstLine="34"/>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 то же, более</w:t>
            </w:r>
            <w:r w:rsidRPr="00E27EC3">
              <w:rPr>
                <w:rFonts w:eastAsia="Times New Roman" w:cs="Times New Roman"/>
                <w:noProof/>
                <w:color w:val="000000" w:themeColor="text1"/>
                <w:sz w:val="22"/>
                <w:lang w:eastAsia="ru-RU"/>
              </w:rPr>
              <w:t xml:space="preserve"> 100</w:t>
            </w:r>
            <w:r w:rsidRPr="00E27EC3">
              <w:rPr>
                <w:rFonts w:eastAsia="Times New Roman" w:cs="Times New Roman"/>
                <w:color w:val="000000" w:themeColor="text1"/>
                <w:sz w:val="22"/>
                <w:lang w:eastAsia="ru-RU"/>
              </w:rPr>
              <w:t xml:space="preserve"> тыс. м</w:t>
            </w:r>
            <w:r w:rsidRPr="00E27EC3">
              <w:rPr>
                <w:rFonts w:eastAsia="Times New Roman" w:cs="Times New Roman"/>
                <w:color w:val="000000" w:themeColor="text1"/>
                <w:sz w:val="22"/>
                <w:vertAlign w:val="superscript"/>
                <w:lang w:eastAsia="ru-RU"/>
              </w:rPr>
              <w:t>2</w:t>
            </w:r>
          </w:p>
        </w:tc>
        <w:tc>
          <w:tcPr>
            <w:tcW w:w="1661" w:type="dxa"/>
            <w:tcBorders>
              <w:top w:val="nil"/>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55</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b/>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E27EC3" w:rsidRDefault="009A4038" w:rsidP="009A4038">
            <w:pPr>
              <w:widowControl w:val="0"/>
              <w:ind w:firstLine="34"/>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в) при применении ртути и стекловарения</w:t>
            </w:r>
          </w:p>
        </w:tc>
        <w:tc>
          <w:tcPr>
            <w:tcW w:w="1661" w:type="dxa"/>
            <w:tcBorders>
              <w:top w:val="nil"/>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30</w:t>
            </w:r>
          </w:p>
        </w:tc>
      </w:tr>
      <w:tr w:rsidR="00E27EC3" w:rsidRPr="00E27EC3"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Медицинская</w:t>
            </w:r>
          </w:p>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промышленность</w:t>
            </w: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Химико</w:t>
            </w:r>
            <w:r w:rsidR="00AD0D1A"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фармацевтические</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32</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Медико</w:t>
            </w:r>
            <w:r w:rsidR="00AD0D1A"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инструментальные</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43</w:t>
            </w:r>
          </w:p>
        </w:tc>
      </w:tr>
      <w:tr w:rsidR="00E27EC3" w:rsidRPr="00E27EC3" w:rsidTr="001A62FB">
        <w:trPr>
          <w:trHeight w:val="20"/>
          <w:jc w:val="center"/>
        </w:trPr>
        <w:tc>
          <w:tcPr>
            <w:tcW w:w="2471" w:type="dxa"/>
            <w:vMerge/>
            <w:tcBorders>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Медицинских изделий из стекла</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40</w:t>
            </w:r>
          </w:p>
        </w:tc>
      </w:tr>
      <w:tr w:rsidR="00E27EC3" w:rsidRPr="00E27EC3"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Автомобилестроение </w:t>
            </w: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Автомобильные</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50</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Автосборочные</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55</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Автомобильного моторостроения</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55</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Агрегатов, узлов, запчастей</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55</w:t>
            </w:r>
          </w:p>
        </w:tc>
      </w:tr>
      <w:tr w:rsidR="00E27EC3" w:rsidRPr="00E27EC3" w:rsidTr="001A62FB">
        <w:trPr>
          <w:trHeight w:val="20"/>
          <w:jc w:val="center"/>
        </w:trPr>
        <w:tc>
          <w:tcPr>
            <w:tcW w:w="2471" w:type="dxa"/>
            <w:vMerge/>
            <w:tcBorders>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Подшипниковые </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55</w:t>
            </w:r>
          </w:p>
        </w:tc>
      </w:tr>
      <w:tr w:rsidR="00E27EC3" w:rsidRPr="00E27EC3"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Строительно – дорожное </w:t>
            </w:r>
          </w:p>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машиностроение</w:t>
            </w: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Бульдозеров, скреперов, экскаваторов и узлов для экскаваторов</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50</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Пневматического, электрического инструмента и средств малой механизации</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63</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Оборудования для мелиоративных работ, лесозаготовительной и торфяной промышленности</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55</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Коммунального машиностроения</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57</w:t>
            </w:r>
          </w:p>
        </w:tc>
      </w:tr>
      <w:tr w:rsidR="00E27EC3" w:rsidRPr="00E27EC3" w:rsidTr="001A62FB">
        <w:trPr>
          <w:trHeight w:val="20"/>
          <w:jc w:val="center"/>
        </w:trPr>
        <w:tc>
          <w:tcPr>
            <w:tcW w:w="2471" w:type="dxa"/>
            <w:vMerge w:val="restart"/>
            <w:tcBorders>
              <w:top w:val="single" w:sz="4" w:space="0" w:color="auto"/>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Производство</w:t>
            </w:r>
          </w:p>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оборудования</w:t>
            </w:r>
          </w:p>
        </w:tc>
        <w:tc>
          <w:tcPr>
            <w:tcW w:w="6062" w:type="dxa"/>
            <w:tcBorders>
              <w:top w:val="single" w:sz="4" w:space="0" w:color="auto"/>
              <w:left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Технологического оборудования для торговли и общественного питания</w:t>
            </w:r>
          </w:p>
        </w:tc>
        <w:tc>
          <w:tcPr>
            <w:tcW w:w="1661" w:type="dxa"/>
            <w:tcBorders>
              <w:top w:val="single" w:sz="4" w:space="0" w:color="auto"/>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57</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Технологического оборудования для легкой, текстильной, пищевой и комбикормовой промышленности</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55</w:t>
            </w:r>
          </w:p>
        </w:tc>
      </w:tr>
      <w:tr w:rsidR="00E27EC3" w:rsidRPr="00E27EC3" w:rsidTr="001A62FB">
        <w:trPr>
          <w:trHeight w:val="20"/>
          <w:jc w:val="center"/>
        </w:trPr>
        <w:tc>
          <w:tcPr>
            <w:tcW w:w="2471" w:type="dxa"/>
            <w:vMerge/>
            <w:tcBorders>
              <w:left w:val="single" w:sz="4" w:space="0" w:color="auto"/>
              <w:bottom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Бытовых приборов и машин</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57</w:t>
            </w:r>
          </w:p>
        </w:tc>
      </w:tr>
      <w:tr w:rsidR="00E27EC3" w:rsidRPr="00E27EC3"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E27EC3" w:rsidRDefault="009A4038" w:rsidP="009A4038">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Лесная и </w:t>
            </w:r>
          </w:p>
          <w:p w:rsidR="009A4038" w:rsidRPr="00E27EC3" w:rsidRDefault="009A4038" w:rsidP="009A4038">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деревообрабатывающая</w:t>
            </w:r>
          </w:p>
          <w:p w:rsidR="009A4038" w:rsidRPr="00E27EC3" w:rsidRDefault="009A4038" w:rsidP="009A4038">
            <w:pPr>
              <w:widowControl w:val="0"/>
              <w:ind w:left="-57" w:right="-57"/>
              <w:jc w:val="center"/>
              <w:rPr>
                <w:rFonts w:eastAsia="Times New Roman" w:cs="Times New Roman"/>
                <w:noProof/>
                <w:color w:val="000000" w:themeColor="text1"/>
                <w:sz w:val="22"/>
                <w:lang w:eastAsia="ru-RU"/>
              </w:rPr>
            </w:pPr>
            <w:r w:rsidRPr="00E27EC3">
              <w:rPr>
                <w:rFonts w:eastAsia="Times New Roman" w:cs="Times New Roman"/>
                <w:color w:val="000000" w:themeColor="text1"/>
                <w:sz w:val="22"/>
                <w:lang w:eastAsia="ru-RU"/>
              </w:rPr>
              <w:t>промышленность</w:t>
            </w:r>
          </w:p>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color w:val="000000" w:themeColor="text1"/>
                <w:sz w:val="24"/>
                <w:szCs w:val="24"/>
                <w:lang w:eastAsia="ru-RU"/>
              </w:rPr>
              <w:br w:type="page"/>
            </w: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Лесозаготовительные с примыканием к железной дороге МПС производственной мощностью, тыс. м</w:t>
            </w:r>
            <w:r w:rsidRPr="00E27EC3">
              <w:rPr>
                <w:rFonts w:eastAsia="Times New Roman" w:cs="Times New Roman"/>
                <w:color w:val="000000" w:themeColor="text1"/>
                <w:sz w:val="22"/>
                <w:vertAlign w:val="superscript"/>
                <w:lang w:eastAsia="ru-RU"/>
              </w:rPr>
              <w:t>3</w:t>
            </w:r>
            <w:r w:rsidRPr="00E27EC3">
              <w:rPr>
                <w:rFonts w:eastAsia="Times New Roman" w:cs="Times New Roman"/>
                <w:color w:val="000000" w:themeColor="text1"/>
                <w:sz w:val="22"/>
                <w:lang w:eastAsia="ru-RU"/>
              </w:rPr>
              <w:t>/год:</w:t>
            </w:r>
          </w:p>
          <w:p w:rsidR="009A4038" w:rsidRPr="00E27EC3" w:rsidRDefault="009A4038" w:rsidP="009A4038">
            <w:pPr>
              <w:widowControl w:val="0"/>
              <w:ind w:right="-57" w:firstLine="138"/>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без переработки древесины:</w:t>
            </w:r>
          </w:p>
          <w:p w:rsidR="009A4038" w:rsidRPr="00E27EC3" w:rsidRDefault="009A4038" w:rsidP="009A4038">
            <w:pPr>
              <w:widowControl w:val="0"/>
              <w:ind w:firstLine="42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 400</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p w:rsidR="009A4038" w:rsidRPr="00E27EC3" w:rsidRDefault="009A4038" w:rsidP="009A4038">
            <w:pPr>
              <w:widowControl w:val="0"/>
              <w:jc w:val="center"/>
              <w:rPr>
                <w:rFonts w:eastAsia="Times New Roman" w:cs="Times New Roman"/>
                <w:noProof/>
                <w:color w:val="000000" w:themeColor="text1"/>
                <w:sz w:val="22"/>
                <w:lang w:eastAsia="ru-RU"/>
              </w:rPr>
            </w:pPr>
          </w:p>
          <w:p w:rsidR="009A4038" w:rsidRPr="00E27EC3" w:rsidRDefault="009A4038" w:rsidP="009A4038">
            <w:pPr>
              <w:widowControl w:val="0"/>
              <w:jc w:val="center"/>
              <w:rPr>
                <w:rFonts w:eastAsia="Times New Roman" w:cs="Times New Roman"/>
                <w:noProof/>
                <w:color w:val="000000" w:themeColor="text1"/>
                <w:sz w:val="22"/>
                <w:lang w:eastAsia="ru-RU"/>
              </w:rPr>
            </w:pPr>
          </w:p>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28</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E27EC3" w:rsidRDefault="009A4038" w:rsidP="009A4038">
            <w:pPr>
              <w:widowControl w:val="0"/>
              <w:ind w:firstLine="42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более 400</w:t>
            </w:r>
          </w:p>
        </w:tc>
        <w:tc>
          <w:tcPr>
            <w:tcW w:w="1661" w:type="dxa"/>
            <w:tcBorders>
              <w:top w:val="nil"/>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35</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ind w:firstLine="175"/>
              <w:jc w:val="left"/>
              <w:rPr>
                <w:rFonts w:eastAsia="Times New Roman" w:cs="Times New Roman"/>
                <w:noProof/>
                <w:color w:val="000000" w:themeColor="text1"/>
                <w:sz w:val="22"/>
                <w:lang w:eastAsia="ru-RU"/>
              </w:rPr>
            </w:pPr>
            <w:r w:rsidRPr="00E27EC3">
              <w:rPr>
                <w:rFonts w:eastAsia="Times New Roman" w:cs="Times New Roman"/>
                <w:color w:val="000000" w:themeColor="text1"/>
                <w:sz w:val="22"/>
                <w:lang w:eastAsia="ru-RU"/>
              </w:rPr>
              <w:t>с переработкой древесины:</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E27EC3" w:rsidRDefault="009A4038" w:rsidP="009A4038">
            <w:pPr>
              <w:widowControl w:val="0"/>
              <w:ind w:firstLine="42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 400</w:t>
            </w:r>
          </w:p>
        </w:tc>
        <w:tc>
          <w:tcPr>
            <w:tcW w:w="1661" w:type="dxa"/>
            <w:tcBorders>
              <w:top w:val="nil"/>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23</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E27EC3" w:rsidRDefault="009A4038" w:rsidP="009A4038">
            <w:pPr>
              <w:widowControl w:val="0"/>
              <w:ind w:firstLine="42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более 400</w:t>
            </w:r>
          </w:p>
        </w:tc>
        <w:tc>
          <w:tcPr>
            <w:tcW w:w="1661" w:type="dxa"/>
            <w:tcBorders>
              <w:top w:val="nil"/>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20</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Пиломатериалов, стандартных домов, комплектов деталей, столярных изделий и заготовок: </w:t>
            </w:r>
          </w:p>
          <w:p w:rsidR="009A4038" w:rsidRPr="00E27EC3" w:rsidRDefault="009A4038" w:rsidP="009A4038">
            <w:pPr>
              <w:widowControl w:val="0"/>
              <w:ind w:firstLine="170"/>
              <w:jc w:val="left"/>
              <w:rPr>
                <w:rFonts w:eastAsia="Times New Roman" w:cs="Times New Roman"/>
                <w:color w:val="000000" w:themeColor="text1"/>
                <w:spacing w:val="-4"/>
                <w:sz w:val="22"/>
                <w:lang w:eastAsia="ru-RU"/>
              </w:rPr>
            </w:pPr>
            <w:r w:rsidRPr="00E27EC3">
              <w:rPr>
                <w:rFonts w:eastAsia="Times New Roman" w:cs="Times New Roman"/>
                <w:color w:val="000000" w:themeColor="text1"/>
                <w:spacing w:val="-4"/>
                <w:sz w:val="22"/>
                <w:lang w:eastAsia="ru-RU"/>
              </w:rPr>
              <w:t>при поставке сырья и отправке продукции по железной дороге</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p w:rsidR="009A4038" w:rsidRPr="00E27EC3" w:rsidRDefault="009A4038" w:rsidP="009A4038">
            <w:pPr>
              <w:widowControl w:val="0"/>
              <w:jc w:val="center"/>
              <w:rPr>
                <w:rFonts w:eastAsia="Times New Roman" w:cs="Times New Roman"/>
                <w:color w:val="000000" w:themeColor="text1"/>
                <w:sz w:val="22"/>
                <w:lang w:eastAsia="ru-RU"/>
              </w:rPr>
            </w:pPr>
          </w:p>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40</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E27EC3" w:rsidRDefault="009A4038" w:rsidP="009A4038">
            <w:pPr>
              <w:widowControl w:val="0"/>
              <w:ind w:firstLine="17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при поставке сырья по воде</w:t>
            </w:r>
          </w:p>
        </w:tc>
        <w:tc>
          <w:tcPr>
            <w:tcW w:w="1661" w:type="dxa"/>
            <w:tcBorders>
              <w:top w:val="nil"/>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45</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Древесно – стружечных плит</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45</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Фанеры</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47</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Мебельные</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53</w:t>
            </w:r>
          </w:p>
        </w:tc>
      </w:tr>
      <w:tr w:rsidR="00E27EC3" w:rsidRPr="00E27EC3" w:rsidTr="001A62FB">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Бумажная </w:t>
            </w:r>
          </w:p>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промышленность</w:t>
            </w: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Целлюлозно – бумажные и целлюлозно – картонные</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35</w:t>
            </w:r>
          </w:p>
        </w:tc>
      </w:tr>
      <w:tr w:rsidR="00E27EC3" w:rsidRPr="00E27EC3"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Переделочные бумажные и картонные, работающие на привозной целлюлозе и макулатуре</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40</w:t>
            </w:r>
          </w:p>
        </w:tc>
      </w:tr>
      <w:tr w:rsidR="00E27EC3" w:rsidRPr="00E27EC3" w:rsidTr="001A62FB">
        <w:trPr>
          <w:trHeight w:val="20"/>
          <w:jc w:val="center"/>
        </w:trPr>
        <w:tc>
          <w:tcPr>
            <w:tcW w:w="2471" w:type="dxa"/>
            <w:vMerge w:val="restart"/>
            <w:tcBorders>
              <w:top w:val="single" w:sz="4" w:space="0" w:color="auto"/>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Легкая </w:t>
            </w:r>
          </w:p>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промышленность</w:t>
            </w:r>
          </w:p>
        </w:tc>
        <w:tc>
          <w:tcPr>
            <w:tcW w:w="6062" w:type="dxa"/>
            <w:tcBorders>
              <w:top w:val="single" w:sz="4" w:space="0" w:color="auto"/>
              <w:left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Хлопкозаготовительные пункты</w:t>
            </w:r>
          </w:p>
        </w:tc>
        <w:tc>
          <w:tcPr>
            <w:tcW w:w="1661" w:type="dxa"/>
            <w:tcBorders>
              <w:top w:val="single" w:sz="4" w:space="0" w:color="auto"/>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21</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Льнозаводы </w:t>
            </w:r>
          </w:p>
        </w:tc>
        <w:tc>
          <w:tcPr>
            <w:tcW w:w="1661" w:type="dxa"/>
            <w:tcBorders>
              <w:top w:val="single" w:sz="4" w:space="0" w:color="auto"/>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35</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right w:val="single" w:sz="4" w:space="0" w:color="auto"/>
            </w:tcBorders>
          </w:tcPr>
          <w:p w:rsidR="009A4038" w:rsidRPr="00E27EC3" w:rsidRDefault="009A4038" w:rsidP="009A4038">
            <w:pPr>
              <w:widowControl w:val="0"/>
              <w:ind w:right="-57"/>
              <w:jc w:val="left"/>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Текстильные комбинаты с одноэтажными</w:t>
            </w:r>
            <w:r w:rsidRPr="00E27EC3">
              <w:rPr>
                <w:rFonts w:eastAsia="Times New Roman" w:cs="Times New Roman"/>
                <w:noProof/>
                <w:color w:val="000000" w:themeColor="text1"/>
                <w:spacing w:val="-2"/>
                <w:sz w:val="22"/>
                <w:lang w:eastAsia="ru-RU"/>
              </w:rPr>
              <w:t xml:space="preserve"> </w:t>
            </w:r>
            <w:r w:rsidRPr="00E27EC3">
              <w:rPr>
                <w:rFonts w:eastAsia="Times New Roman" w:cs="Times New Roman"/>
                <w:color w:val="000000" w:themeColor="text1"/>
                <w:spacing w:val="-2"/>
                <w:sz w:val="22"/>
                <w:lang w:eastAsia="ru-RU"/>
              </w:rPr>
              <w:t>главными корпусами</w:t>
            </w:r>
          </w:p>
        </w:tc>
        <w:tc>
          <w:tcPr>
            <w:tcW w:w="1661" w:type="dxa"/>
            <w:tcBorders>
              <w:top w:val="single" w:sz="4" w:space="0" w:color="auto"/>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60</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jc w:val="left"/>
              <w:rPr>
                <w:rFonts w:eastAsia="Times New Roman" w:cs="Times New Roman"/>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Текстильные фабрики, размещенные а одноэтажных корпусах, при общей площади главного производственного корпуса, тыс. м</w:t>
            </w:r>
            <w:r w:rsidRPr="00E27EC3">
              <w:rPr>
                <w:rFonts w:eastAsia="Times New Roman" w:cs="Times New Roman"/>
                <w:color w:val="000000" w:themeColor="text1"/>
                <w:sz w:val="22"/>
                <w:vertAlign w:val="superscript"/>
                <w:lang w:eastAsia="ru-RU"/>
              </w:rPr>
              <w:t>2</w:t>
            </w:r>
            <w:r w:rsidR="00AD0D1A" w:rsidRPr="00E27EC3">
              <w:rPr>
                <w:rFonts w:eastAsia="Times New Roman" w:cs="Times New Roman"/>
                <w:color w:val="000000" w:themeColor="text1"/>
                <w:sz w:val="22"/>
                <w:lang w:eastAsia="ru-RU"/>
              </w:rPr>
              <w:t>:</w:t>
            </w:r>
          </w:p>
          <w:p w:rsidR="009A4038" w:rsidRPr="00E27EC3" w:rsidRDefault="009A4038" w:rsidP="009A4038">
            <w:pPr>
              <w:widowControl w:val="0"/>
              <w:ind w:firstLine="175"/>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w:t>
            </w:r>
            <w:r w:rsidRPr="00E27EC3">
              <w:rPr>
                <w:rFonts w:eastAsia="Times New Roman" w:cs="Times New Roman"/>
                <w:noProof/>
                <w:color w:val="000000" w:themeColor="text1"/>
                <w:sz w:val="22"/>
                <w:lang w:eastAsia="ru-RU"/>
              </w:rPr>
              <w:t xml:space="preserve"> 50</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p w:rsidR="009A4038" w:rsidRPr="00E27EC3" w:rsidRDefault="009A4038" w:rsidP="009A4038">
            <w:pPr>
              <w:widowControl w:val="0"/>
              <w:jc w:val="center"/>
              <w:rPr>
                <w:rFonts w:eastAsia="Times New Roman" w:cs="Times New Roman"/>
                <w:color w:val="000000" w:themeColor="text1"/>
                <w:sz w:val="22"/>
                <w:lang w:eastAsia="ru-RU"/>
              </w:rPr>
            </w:pPr>
          </w:p>
          <w:p w:rsidR="009A4038" w:rsidRPr="00E27EC3" w:rsidRDefault="009A4038" w:rsidP="009A4038">
            <w:pPr>
              <w:widowControl w:val="0"/>
              <w:jc w:val="center"/>
              <w:rPr>
                <w:rFonts w:eastAsia="Times New Roman" w:cs="Times New Roman"/>
                <w:color w:val="000000" w:themeColor="text1"/>
                <w:sz w:val="22"/>
                <w:lang w:eastAsia="ru-RU"/>
              </w:rPr>
            </w:pPr>
          </w:p>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55</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E27EC3" w:rsidRDefault="009A4038" w:rsidP="009A4038">
            <w:pPr>
              <w:widowControl w:val="0"/>
              <w:ind w:firstLine="175"/>
              <w:jc w:val="left"/>
              <w:rPr>
                <w:rFonts w:eastAsia="Times New Roman" w:cs="Times New Roman"/>
                <w:noProof/>
                <w:color w:val="000000" w:themeColor="text1"/>
                <w:sz w:val="22"/>
                <w:lang w:eastAsia="ru-RU"/>
              </w:rPr>
            </w:pPr>
            <w:r w:rsidRPr="00E27EC3">
              <w:rPr>
                <w:rFonts w:eastAsia="Times New Roman" w:cs="Times New Roman"/>
                <w:color w:val="000000" w:themeColor="text1"/>
                <w:sz w:val="22"/>
                <w:lang w:eastAsia="ru-RU"/>
              </w:rPr>
              <w:t>свыше</w:t>
            </w:r>
            <w:r w:rsidRPr="00E27EC3">
              <w:rPr>
                <w:rFonts w:eastAsia="Times New Roman" w:cs="Times New Roman"/>
                <w:noProof/>
                <w:color w:val="000000" w:themeColor="text1"/>
                <w:sz w:val="22"/>
                <w:lang w:eastAsia="ru-RU"/>
              </w:rPr>
              <w:t xml:space="preserve"> 50</w:t>
            </w:r>
          </w:p>
        </w:tc>
        <w:tc>
          <w:tcPr>
            <w:tcW w:w="1661" w:type="dxa"/>
            <w:tcBorders>
              <w:top w:val="nil"/>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60</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Текстильной галантереи</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60</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Верхнего и бельевого трикотажа</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60</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Швейно</w:t>
            </w:r>
            <w:r w:rsidR="00AD0D1A"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трикотажные</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60</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Швейные</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55</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Кожевенные и первичной обработки кожсырья: </w:t>
            </w:r>
          </w:p>
          <w:p w:rsidR="009A4038" w:rsidRPr="00E27EC3" w:rsidRDefault="009A4038" w:rsidP="009A4038">
            <w:pPr>
              <w:widowControl w:val="0"/>
              <w:ind w:firstLine="175"/>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одноэтажные</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50</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E27EC3" w:rsidRDefault="009A4038" w:rsidP="009A4038">
            <w:pPr>
              <w:widowControl w:val="0"/>
              <w:ind w:firstLine="175"/>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двухэтажные</w:t>
            </w:r>
          </w:p>
        </w:tc>
        <w:tc>
          <w:tcPr>
            <w:tcW w:w="1661" w:type="dxa"/>
            <w:tcBorders>
              <w:top w:val="nil"/>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45</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Искусственных кож, обувных картонов и пленочных </w:t>
            </w:r>
            <w:r w:rsidR="00AD0D1A" w:rsidRPr="00E27EC3">
              <w:rPr>
                <w:rFonts w:eastAsia="Times New Roman" w:cs="Times New Roman"/>
                <w:noProof/>
                <w:color w:val="000000" w:themeColor="text1"/>
                <w:sz w:val="22"/>
                <w:lang w:eastAsia="ru-RU"/>
              </w:rPr>
              <mc:AlternateContent>
                <mc:Choice Requires="wps">
                  <w:drawing>
                    <wp:anchor distT="0" distB="0" distL="114300" distR="114300" simplePos="0" relativeHeight="251661312" behindDoc="0" locked="0" layoutInCell="1" allowOverlap="1" wp14:anchorId="77E0F408" wp14:editId="0BFED3F7">
                      <wp:simplePos x="0" y="0"/>
                      <wp:positionH relativeFrom="column">
                        <wp:posOffset>-1640840</wp:posOffset>
                      </wp:positionH>
                      <wp:positionV relativeFrom="paragraph">
                        <wp:posOffset>-9525</wp:posOffset>
                      </wp:positionV>
                      <wp:extent cx="1579880" cy="0"/>
                      <wp:effectExtent l="0" t="0" r="2032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15798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29.2pt,-.75pt" to="-4.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" strokecolor="black [3213]" strokeweight=".25pt"/>
                  </w:pict>
                </mc:Fallback>
              </mc:AlternateContent>
            </w:r>
            <w:r w:rsidRPr="00E27EC3">
              <w:rPr>
                <w:rFonts w:eastAsia="Times New Roman" w:cs="Times New Roman"/>
                <w:color w:val="000000" w:themeColor="text1"/>
                <w:sz w:val="22"/>
                <w:lang w:eastAsia="ru-RU"/>
              </w:rPr>
              <w:t>материалов</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55</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Кожгалантерейные: </w:t>
            </w:r>
          </w:p>
          <w:p w:rsidR="009A4038" w:rsidRPr="00E27EC3" w:rsidRDefault="009A4038" w:rsidP="009A4038">
            <w:pPr>
              <w:widowControl w:val="0"/>
              <w:ind w:firstLine="175"/>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одноэтажные</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55</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ind w:left="186"/>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многоэтажные</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noProof/>
                <w:color w:val="000000" w:themeColor="text1"/>
                <w:sz w:val="22"/>
                <w:lang w:eastAsia="ru-RU"/>
              </w:rPr>
              <w:t>50</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Меховые и овчинно</w:t>
            </w:r>
            <w:r w:rsidR="00AD0D1A"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шубные</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55</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Обувные: </w:t>
            </w:r>
          </w:p>
          <w:p w:rsidR="009A4038" w:rsidRPr="00E27EC3" w:rsidRDefault="009A4038" w:rsidP="009A4038">
            <w:pPr>
              <w:widowControl w:val="0"/>
              <w:ind w:firstLine="175"/>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одноэтажные</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55</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ind w:firstLine="175"/>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многоэтажные</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50</w:t>
            </w:r>
          </w:p>
        </w:tc>
      </w:tr>
      <w:tr w:rsidR="00E27EC3" w:rsidRPr="00E27EC3" w:rsidTr="001A62FB">
        <w:trPr>
          <w:trHeight w:val="20"/>
          <w:jc w:val="center"/>
        </w:trPr>
        <w:tc>
          <w:tcPr>
            <w:tcW w:w="2471" w:type="dxa"/>
            <w:vMerge/>
            <w:tcBorders>
              <w:left w:val="single" w:sz="4" w:space="0" w:color="auto"/>
              <w:bottom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Фурнитуры </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52</w:t>
            </w:r>
          </w:p>
        </w:tc>
      </w:tr>
      <w:tr w:rsidR="00E27EC3" w:rsidRPr="00E27EC3"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Пищевая </w:t>
            </w:r>
          </w:p>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промышленность</w:t>
            </w: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Хлеба и хлебобулочных изделий производственной мощно</w:t>
            </w:r>
            <w:r w:rsidR="00AD0D1A" w:rsidRPr="00E27EC3">
              <w:rPr>
                <w:rFonts w:eastAsia="Times New Roman" w:cs="Times New Roman"/>
                <w:color w:val="000000" w:themeColor="text1"/>
                <w:sz w:val="22"/>
                <w:lang w:eastAsia="ru-RU"/>
              </w:rPr>
              <w:t>стью, т/сут:</w:t>
            </w:r>
          </w:p>
          <w:p w:rsidR="009A4038" w:rsidRPr="00E27EC3" w:rsidRDefault="009A4038" w:rsidP="009A4038">
            <w:pPr>
              <w:widowControl w:val="0"/>
              <w:ind w:firstLine="175"/>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w:t>
            </w:r>
            <w:r w:rsidRPr="00E27EC3">
              <w:rPr>
                <w:rFonts w:eastAsia="Times New Roman" w:cs="Times New Roman"/>
                <w:noProof/>
                <w:color w:val="000000" w:themeColor="text1"/>
                <w:sz w:val="22"/>
                <w:lang w:eastAsia="ru-RU"/>
              </w:rPr>
              <w:t xml:space="preserve"> 45</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p w:rsidR="009A4038" w:rsidRPr="00E27EC3" w:rsidRDefault="009A4038" w:rsidP="009A4038">
            <w:pPr>
              <w:widowControl w:val="0"/>
              <w:jc w:val="center"/>
              <w:rPr>
                <w:rFonts w:eastAsia="Times New Roman" w:cs="Times New Roman"/>
                <w:color w:val="000000" w:themeColor="text1"/>
                <w:sz w:val="22"/>
                <w:lang w:eastAsia="ru-RU"/>
              </w:rPr>
            </w:pPr>
          </w:p>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37</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E27EC3" w:rsidRDefault="009A4038" w:rsidP="009A4038">
            <w:pPr>
              <w:widowControl w:val="0"/>
              <w:ind w:firstLine="175"/>
              <w:jc w:val="left"/>
              <w:rPr>
                <w:rFonts w:eastAsia="Times New Roman" w:cs="Times New Roman"/>
                <w:noProof/>
                <w:color w:val="000000" w:themeColor="text1"/>
                <w:sz w:val="22"/>
                <w:lang w:eastAsia="ru-RU"/>
              </w:rPr>
            </w:pPr>
            <w:r w:rsidRPr="00E27EC3">
              <w:rPr>
                <w:rFonts w:eastAsia="Times New Roman" w:cs="Times New Roman"/>
                <w:color w:val="000000" w:themeColor="text1"/>
                <w:sz w:val="22"/>
                <w:lang w:eastAsia="ru-RU"/>
              </w:rPr>
              <w:t>более</w:t>
            </w:r>
            <w:r w:rsidRPr="00E27EC3">
              <w:rPr>
                <w:rFonts w:eastAsia="Times New Roman" w:cs="Times New Roman"/>
                <w:noProof/>
                <w:color w:val="000000" w:themeColor="text1"/>
                <w:sz w:val="22"/>
                <w:lang w:eastAsia="ru-RU"/>
              </w:rPr>
              <w:t xml:space="preserve"> 45</w:t>
            </w:r>
          </w:p>
        </w:tc>
        <w:tc>
          <w:tcPr>
            <w:tcW w:w="1661" w:type="dxa"/>
            <w:tcBorders>
              <w:top w:val="nil"/>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40</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Кондитерских изделий</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50</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pacing w:line="238" w:lineRule="auto"/>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Растительного масла производственной мощностью до 400 т переработки семян в сутки</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33</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Маргариновой продукции, соевого масла</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40</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Плодоовощных консервов</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50</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Пива, солода</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50</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Этилового спирта</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50</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Водки и ликероводочных изделий</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50</w:t>
            </w:r>
          </w:p>
        </w:tc>
      </w:tr>
      <w:tr w:rsidR="00E27EC3" w:rsidRPr="00E27EC3"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Мясомолочная </w:t>
            </w:r>
          </w:p>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промышленность</w:t>
            </w:r>
          </w:p>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4"/>
                <w:szCs w:val="24"/>
                <w:lang w:eastAsia="ru-RU"/>
              </w:rPr>
              <w:br w:type="page"/>
            </w: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Мяса (с цехами убоя и обескровливания)</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40</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noProof/>
                <w:color w:val="000000" w:themeColor="text1"/>
                <w:sz w:val="22"/>
                <w:lang w:eastAsia="ru-RU"/>
              </w:rPr>
            </w:pPr>
            <w:r w:rsidRPr="00E27EC3">
              <w:rPr>
                <w:rFonts w:eastAsia="Times New Roman" w:cs="Times New Roman"/>
                <w:color w:val="000000" w:themeColor="text1"/>
                <w:sz w:val="22"/>
                <w:lang w:eastAsia="ru-RU"/>
              </w:rPr>
              <w:t xml:space="preserve">Мясных консервов, колбас, копченостей и других мясных продуктов </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 xml:space="preserve">42 </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По переработке молока производственной мощностью, </w:t>
            </w:r>
          </w:p>
          <w:p w:rsidR="009A4038" w:rsidRPr="00E27EC3" w:rsidRDefault="00AD0D1A"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 в смену:</w:t>
            </w:r>
          </w:p>
          <w:p w:rsidR="009A4038" w:rsidRPr="00E27EC3" w:rsidRDefault="009A4038" w:rsidP="009A4038">
            <w:pPr>
              <w:widowControl w:val="0"/>
              <w:ind w:firstLine="175"/>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w:t>
            </w:r>
            <w:r w:rsidRPr="00E27EC3">
              <w:rPr>
                <w:rFonts w:eastAsia="Times New Roman" w:cs="Times New Roman"/>
                <w:noProof/>
                <w:color w:val="000000" w:themeColor="text1"/>
                <w:sz w:val="22"/>
                <w:lang w:eastAsia="ru-RU"/>
              </w:rPr>
              <w:t xml:space="preserve"> 100</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p w:rsidR="009A4038" w:rsidRPr="00E27EC3" w:rsidRDefault="009A4038" w:rsidP="009A4038">
            <w:pPr>
              <w:widowControl w:val="0"/>
              <w:jc w:val="center"/>
              <w:rPr>
                <w:rFonts w:eastAsia="Times New Roman" w:cs="Times New Roman"/>
                <w:color w:val="000000" w:themeColor="text1"/>
                <w:sz w:val="22"/>
                <w:lang w:eastAsia="ru-RU"/>
              </w:rPr>
            </w:pPr>
          </w:p>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43</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E27EC3" w:rsidRDefault="009A4038" w:rsidP="009A4038">
            <w:pPr>
              <w:widowControl w:val="0"/>
              <w:ind w:firstLine="175"/>
              <w:jc w:val="left"/>
              <w:rPr>
                <w:rFonts w:eastAsia="Times New Roman" w:cs="Times New Roman"/>
                <w:noProof/>
                <w:color w:val="000000" w:themeColor="text1"/>
                <w:sz w:val="22"/>
                <w:lang w:eastAsia="ru-RU"/>
              </w:rPr>
            </w:pPr>
            <w:r w:rsidRPr="00E27EC3">
              <w:rPr>
                <w:rFonts w:eastAsia="Times New Roman" w:cs="Times New Roman"/>
                <w:color w:val="000000" w:themeColor="text1"/>
                <w:sz w:val="22"/>
                <w:lang w:eastAsia="ru-RU"/>
              </w:rPr>
              <w:t>более</w:t>
            </w:r>
            <w:r w:rsidRPr="00E27EC3">
              <w:rPr>
                <w:rFonts w:eastAsia="Times New Roman" w:cs="Times New Roman"/>
                <w:noProof/>
                <w:color w:val="000000" w:themeColor="text1"/>
                <w:sz w:val="22"/>
                <w:lang w:eastAsia="ru-RU"/>
              </w:rPr>
              <w:t xml:space="preserve"> 100</w:t>
            </w:r>
          </w:p>
        </w:tc>
        <w:tc>
          <w:tcPr>
            <w:tcW w:w="1661" w:type="dxa"/>
            <w:tcBorders>
              <w:top w:val="nil"/>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45</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Сухого обезжиренного молока производственной мощностью, т в смену:</w:t>
            </w:r>
          </w:p>
          <w:p w:rsidR="009A4038" w:rsidRPr="00E27EC3" w:rsidRDefault="009A4038" w:rsidP="009A4038">
            <w:pPr>
              <w:widowControl w:val="0"/>
              <w:ind w:firstLine="175"/>
              <w:jc w:val="left"/>
              <w:rPr>
                <w:rFonts w:eastAsia="Times New Roman" w:cs="Times New Roman"/>
                <w:noProof/>
                <w:color w:val="000000" w:themeColor="text1"/>
                <w:sz w:val="22"/>
                <w:lang w:eastAsia="ru-RU"/>
              </w:rPr>
            </w:pPr>
            <w:r w:rsidRPr="00E27EC3">
              <w:rPr>
                <w:rFonts w:eastAsia="Times New Roman" w:cs="Times New Roman"/>
                <w:color w:val="000000" w:themeColor="text1"/>
                <w:sz w:val="22"/>
                <w:lang w:eastAsia="ru-RU"/>
              </w:rPr>
              <w:t>до</w:t>
            </w:r>
            <w:r w:rsidRPr="00E27EC3">
              <w:rPr>
                <w:rFonts w:eastAsia="Times New Roman" w:cs="Times New Roman"/>
                <w:noProof/>
                <w:color w:val="000000" w:themeColor="text1"/>
                <w:sz w:val="22"/>
                <w:lang w:eastAsia="ru-RU"/>
              </w:rPr>
              <w:t xml:space="preserve"> 5</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p w:rsidR="009A4038" w:rsidRPr="00E27EC3" w:rsidRDefault="009A4038" w:rsidP="009A4038">
            <w:pPr>
              <w:widowControl w:val="0"/>
              <w:jc w:val="center"/>
              <w:rPr>
                <w:rFonts w:eastAsia="Times New Roman" w:cs="Times New Roman"/>
                <w:color w:val="000000" w:themeColor="text1"/>
                <w:sz w:val="22"/>
                <w:lang w:eastAsia="ru-RU"/>
              </w:rPr>
            </w:pPr>
          </w:p>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36</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E27EC3" w:rsidRDefault="009A4038" w:rsidP="009A4038">
            <w:pPr>
              <w:widowControl w:val="0"/>
              <w:ind w:firstLine="175"/>
              <w:jc w:val="left"/>
              <w:rPr>
                <w:rFonts w:eastAsia="Times New Roman" w:cs="Times New Roman"/>
                <w:noProof/>
                <w:color w:val="000000" w:themeColor="text1"/>
                <w:sz w:val="22"/>
                <w:lang w:eastAsia="ru-RU"/>
              </w:rPr>
            </w:pPr>
            <w:r w:rsidRPr="00E27EC3">
              <w:rPr>
                <w:rFonts w:eastAsia="Times New Roman" w:cs="Times New Roman"/>
                <w:color w:val="000000" w:themeColor="text1"/>
                <w:sz w:val="22"/>
                <w:lang w:eastAsia="ru-RU"/>
              </w:rPr>
              <w:t>более</w:t>
            </w:r>
            <w:r w:rsidRPr="00E27EC3">
              <w:rPr>
                <w:rFonts w:eastAsia="Times New Roman" w:cs="Times New Roman"/>
                <w:noProof/>
                <w:color w:val="000000" w:themeColor="text1"/>
                <w:sz w:val="22"/>
                <w:lang w:eastAsia="ru-RU"/>
              </w:rPr>
              <w:t xml:space="preserve"> 5</w:t>
            </w:r>
          </w:p>
        </w:tc>
        <w:tc>
          <w:tcPr>
            <w:tcW w:w="1661" w:type="dxa"/>
            <w:tcBorders>
              <w:top w:val="nil"/>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42</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Молочных консервов</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45</w:t>
            </w:r>
          </w:p>
        </w:tc>
      </w:tr>
      <w:tr w:rsidR="00E27EC3" w:rsidRPr="00E27EC3" w:rsidTr="001A62FB">
        <w:trPr>
          <w:trHeight w:val="20"/>
          <w:jc w:val="center"/>
        </w:trPr>
        <w:tc>
          <w:tcPr>
            <w:tcW w:w="2471" w:type="dxa"/>
            <w:vMerge/>
            <w:tcBorders>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Сыра</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37</w:t>
            </w:r>
          </w:p>
        </w:tc>
      </w:tr>
      <w:tr w:rsidR="00E27EC3" w:rsidRPr="00E27EC3" w:rsidTr="001A62FB">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Рыбопереработка</w:t>
            </w: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suppressAutoHyphens/>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Рыбоперерабатывающие производственной мощностью, т/сут, до:</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p>
        </w:tc>
      </w:tr>
      <w:tr w:rsidR="00E27EC3" w:rsidRPr="00E27EC3"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ind w:left="-57" w:right="-57"/>
              <w:jc w:val="center"/>
              <w:rPr>
                <w:rFonts w:eastAsia="Times New Roman" w:cs="Times New Roman"/>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E27EC3" w:rsidRDefault="009A4038" w:rsidP="009A4038">
            <w:pPr>
              <w:widowControl w:val="0"/>
              <w:suppressAutoHyphens/>
              <w:ind w:left="2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w:t>
            </w:r>
          </w:p>
        </w:tc>
        <w:tc>
          <w:tcPr>
            <w:tcW w:w="1661" w:type="dxa"/>
            <w:tcBorders>
              <w:top w:val="nil"/>
              <w:left w:val="single" w:sz="4" w:space="0" w:color="auto"/>
              <w:bottom w:val="nil"/>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40</w:t>
            </w:r>
          </w:p>
        </w:tc>
      </w:tr>
      <w:tr w:rsidR="00E27EC3" w:rsidRPr="00E27EC3"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suppressAutoHyphens/>
              <w:ind w:left="-57" w:right="-57"/>
              <w:jc w:val="center"/>
              <w:rPr>
                <w:rFonts w:eastAsia="Times New Roman" w:cs="Times New Roman"/>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E27EC3" w:rsidRDefault="009A4038" w:rsidP="009A4038">
            <w:pPr>
              <w:widowControl w:val="0"/>
              <w:suppressAutoHyphens/>
              <w:ind w:left="2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более 10</w:t>
            </w:r>
          </w:p>
        </w:tc>
        <w:tc>
          <w:tcPr>
            <w:tcW w:w="1661" w:type="dxa"/>
            <w:tcBorders>
              <w:top w:val="nil"/>
              <w:left w:val="single" w:sz="4" w:space="0" w:color="auto"/>
              <w:bottom w:val="single" w:sz="4" w:space="0" w:color="auto"/>
              <w:right w:val="single" w:sz="4" w:space="0" w:color="auto"/>
            </w:tcBorders>
          </w:tcPr>
          <w:p w:rsidR="009A4038" w:rsidRPr="00E27EC3" w:rsidRDefault="009A4038" w:rsidP="009A4038">
            <w:pPr>
              <w:widowControl w:val="0"/>
              <w:suppressAutoHyphens/>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50</w:t>
            </w:r>
          </w:p>
        </w:tc>
      </w:tr>
      <w:tr w:rsidR="00E27EC3" w:rsidRPr="00E27EC3" w:rsidTr="001A62FB">
        <w:trPr>
          <w:trHeight w:val="20"/>
          <w:jc w:val="center"/>
        </w:trPr>
        <w:tc>
          <w:tcPr>
            <w:tcW w:w="247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Микробиологическая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Гидролизно – дрожжевые, белково – витаминных концентратов, по производству премиксов, биологически активных добавок </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45</w:t>
            </w:r>
          </w:p>
          <w:p w:rsidR="009A4038" w:rsidRPr="00E27EC3" w:rsidRDefault="009A4038" w:rsidP="009A4038">
            <w:pPr>
              <w:widowControl w:val="0"/>
              <w:jc w:val="center"/>
              <w:rPr>
                <w:rFonts w:eastAsia="Times New Roman" w:cs="Times New Roman"/>
                <w:noProof/>
                <w:color w:val="000000" w:themeColor="text1"/>
                <w:sz w:val="22"/>
                <w:lang w:eastAsia="ru-RU"/>
              </w:rPr>
            </w:pPr>
          </w:p>
        </w:tc>
      </w:tr>
      <w:tr w:rsidR="00E27EC3" w:rsidRPr="00E27EC3" w:rsidTr="001A62FB">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Заготовительное </w:t>
            </w:r>
          </w:p>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хозяйство</w:t>
            </w: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B13B33">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Мелькомбинаты, крупозаводы, комбинированные кормовые заводы, хлебопри</w:t>
            </w:r>
            <w:r w:rsidR="00B13B33" w:rsidRPr="00E27EC3">
              <w:rPr>
                <w:rFonts w:eastAsia="Times New Roman" w:cs="Times New Roman"/>
                <w:color w:val="000000" w:themeColor="text1"/>
                <w:sz w:val="22"/>
                <w:lang w:eastAsia="ru-RU"/>
              </w:rPr>
              <w:t>ё</w:t>
            </w:r>
            <w:r w:rsidRPr="00E27EC3">
              <w:rPr>
                <w:rFonts w:eastAsia="Times New Roman" w:cs="Times New Roman"/>
                <w:color w:val="000000" w:themeColor="text1"/>
                <w:sz w:val="22"/>
                <w:lang w:eastAsia="ru-RU"/>
              </w:rPr>
              <w:t>мные предприятия</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41</w:t>
            </w:r>
          </w:p>
        </w:tc>
      </w:tr>
      <w:tr w:rsidR="00E27EC3" w:rsidRPr="00E27EC3"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Комбинаты хлебопродуктов</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42</w:t>
            </w:r>
          </w:p>
        </w:tc>
      </w:tr>
      <w:tr w:rsidR="00E27EC3" w:rsidRPr="00E27EC3" w:rsidTr="001A62FB">
        <w:trPr>
          <w:trHeight w:val="20"/>
          <w:jc w:val="center"/>
        </w:trPr>
        <w:tc>
          <w:tcPr>
            <w:tcW w:w="2471" w:type="dxa"/>
            <w:vMerge w:val="restart"/>
            <w:tcBorders>
              <w:top w:val="single" w:sz="4" w:space="0" w:color="auto"/>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 xml:space="preserve">Местная </w:t>
            </w:r>
          </w:p>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промышленность</w:t>
            </w: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left"/>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Ремонтные предприятия:</w:t>
            </w:r>
          </w:p>
          <w:p w:rsidR="009A4038" w:rsidRPr="00E27EC3" w:rsidRDefault="009A4038" w:rsidP="009A4038">
            <w:pPr>
              <w:widowControl w:val="0"/>
              <w:ind w:firstLine="247"/>
              <w:jc w:val="left"/>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грузовых автомобилей</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60</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E27EC3" w:rsidRDefault="009A4038" w:rsidP="009A4038">
            <w:pPr>
              <w:widowControl w:val="0"/>
              <w:ind w:firstLine="247"/>
              <w:jc w:val="left"/>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тракторов</w:t>
            </w:r>
          </w:p>
        </w:tc>
        <w:tc>
          <w:tcPr>
            <w:tcW w:w="1661" w:type="dxa"/>
            <w:tcBorders>
              <w:top w:val="nil"/>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56</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E27EC3" w:rsidRDefault="009A4038" w:rsidP="009A4038">
            <w:pPr>
              <w:widowControl w:val="0"/>
              <w:ind w:firstLine="247"/>
              <w:jc w:val="left"/>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строительных машин</w:t>
            </w:r>
          </w:p>
        </w:tc>
        <w:tc>
          <w:tcPr>
            <w:tcW w:w="1661" w:type="dxa"/>
            <w:tcBorders>
              <w:top w:val="nil"/>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63</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noProof/>
                <w:color w:val="000000" w:themeColor="text1"/>
                <w:sz w:val="22"/>
                <w:lang w:val="en-US" w:eastAsia="ru-RU"/>
              </w:rPr>
            </w:pPr>
            <w:r w:rsidRPr="00E27EC3">
              <w:rPr>
                <w:rFonts w:eastAsia="Times New Roman" w:cs="Times New Roman"/>
                <w:noProof/>
                <w:color w:val="000000" w:themeColor="text1"/>
                <w:sz w:val="22"/>
                <w:lang w:eastAsia="ru-RU"/>
              </w:rPr>
              <w:t>Замочно</w:t>
            </w:r>
            <w:r w:rsidR="00AD0D1A" w:rsidRPr="00E27EC3">
              <w:rPr>
                <w:rFonts w:eastAsia="Times New Roman" w:cs="Times New Roman"/>
                <w:noProof/>
                <w:color w:val="000000" w:themeColor="text1"/>
                <w:sz w:val="22"/>
                <w:lang w:eastAsia="ru-RU"/>
              </w:rPr>
              <w:t xml:space="preserve"> – </w:t>
            </w:r>
            <w:r w:rsidRPr="00E27EC3">
              <w:rPr>
                <w:rFonts w:eastAsia="Times New Roman" w:cs="Times New Roman"/>
                <w:noProof/>
                <w:color w:val="000000" w:themeColor="text1"/>
                <w:sz w:val="22"/>
                <w:lang w:eastAsia="ru-RU"/>
              </w:rPr>
              <w:t>скобяных изделий</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61</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Художественной керамики</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56</w:t>
            </w:r>
          </w:p>
        </w:tc>
      </w:tr>
      <w:tr w:rsidR="00E27EC3" w:rsidRPr="00E27EC3" w:rsidTr="00AD0D1A">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Художественных изделий из металла и камня</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52</w:t>
            </w:r>
          </w:p>
        </w:tc>
      </w:tr>
      <w:tr w:rsidR="00E27EC3" w:rsidRPr="00E27EC3" w:rsidTr="00AD0D1A">
        <w:trPr>
          <w:trHeight w:val="20"/>
          <w:jc w:val="center"/>
        </w:trPr>
        <w:tc>
          <w:tcPr>
            <w:tcW w:w="2471" w:type="dxa"/>
            <w:vMerge/>
            <w:tcBorders>
              <w:left w:val="single" w:sz="4" w:space="0" w:color="auto"/>
              <w:bottom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Игрушек и сувениров из дерева</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53</w:t>
            </w:r>
          </w:p>
        </w:tc>
      </w:tr>
      <w:tr w:rsidR="00E27EC3" w:rsidRPr="00E27EC3" w:rsidTr="00AD0D1A">
        <w:trPr>
          <w:trHeight w:val="20"/>
          <w:jc w:val="center"/>
        </w:trPr>
        <w:tc>
          <w:tcPr>
            <w:tcW w:w="2471" w:type="dxa"/>
            <w:vMerge/>
            <w:tcBorders>
              <w:top w:val="single" w:sz="4" w:space="0" w:color="auto"/>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AD0D1A" w:rsidP="009A4038">
            <w:pPr>
              <w:widowControl w:val="0"/>
              <w:jc w:val="left"/>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mc:AlternateContent>
                <mc:Choice Requires="wps">
                  <w:drawing>
                    <wp:anchor distT="0" distB="0" distL="114300" distR="114300" simplePos="0" relativeHeight="251663360" behindDoc="0" locked="0" layoutInCell="1" allowOverlap="1" wp14:anchorId="4E8396D7" wp14:editId="293EA081">
                      <wp:simplePos x="0" y="0"/>
                      <wp:positionH relativeFrom="column">
                        <wp:posOffset>-1670050</wp:posOffset>
                      </wp:positionH>
                      <wp:positionV relativeFrom="paragraph">
                        <wp:posOffset>-9525</wp:posOffset>
                      </wp:positionV>
                      <wp:extent cx="1579880" cy="0"/>
                      <wp:effectExtent l="0" t="0" r="2032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H="1">
                                <a:off x="0" y="0"/>
                                <a:ext cx="15798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31.5pt,-.75pt" to="-7.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" strokecolor="black [3213]" strokeweight=".25pt"/>
                  </w:pict>
                </mc:Fallback>
              </mc:AlternateContent>
            </w:r>
            <w:r w:rsidR="009A4038" w:rsidRPr="00E27EC3">
              <w:rPr>
                <w:rFonts w:eastAsia="Times New Roman" w:cs="Times New Roman"/>
                <w:noProof/>
                <w:color w:val="000000" w:themeColor="text1"/>
                <w:sz w:val="22"/>
                <w:lang w:eastAsia="ru-RU"/>
              </w:rPr>
              <w:t>Игрушек из металла</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61</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ind w:firstLine="175"/>
              <w:jc w:val="left"/>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Швейных изделий:</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ind w:firstLine="175"/>
              <w:jc w:val="left"/>
              <w:rPr>
                <w:rFonts w:eastAsia="Times New Roman" w:cs="Times New Roman"/>
                <w:b/>
                <w:color w:val="000000" w:themeColor="text1"/>
                <w:sz w:val="22"/>
                <w:lang w:eastAsia="ru-RU"/>
              </w:rPr>
            </w:pPr>
            <w:r w:rsidRPr="00E27EC3">
              <w:rPr>
                <w:rFonts w:eastAsia="Times New Roman" w:cs="Times New Roman"/>
                <w:noProof/>
                <w:color w:val="000000" w:themeColor="text1"/>
                <w:sz w:val="22"/>
                <w:lang w:eastAsia="ru-RU"/>
              </w:rPr>
              <w:t>в зданиях до двух этажей</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b/>
                <w:noProof/>
                <w:color w:val="000000" w:themeColor="text1"/>
                <w:sz w:val="22"/>
                <w:lang w:eastAsia="ru-RU"/>
              </w:rPr>
            </w:pPr>
            <w:r w:rsidRPr="00E27EC3">
              <w:rPr>
                <w:rFonts w:eastAsia="Times New Roman" w:cs="Times New Roman"/>
                <w:noProof/>
                <w:color w:val="000000" w:themeColor="text1"/>
                <w:sz w:val="22"/>
                <w:lang w:eastAsia="ru-RU"/>
              </w:rPr>
              <w:t>74</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ind w:firstLine="175"/>
              <w:jc w:val="left"/>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в зданиях более двух этажей</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60</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Промышленные предприятия службы быта при общей площади производственных зданий более</w:t>
            </w:r>
            <w:r w:rsidRPr="00E27EC3">
              <w:rPr>
                <w:rFonts w:eastAsia="Times New Roman" w:cs="Times New Roman"/>
                <w:noProof/>
                <w:color w:val="000000" w:themeColor="text1"/>
                <w:sz w:val="22"/>
                <w:lang w:eastAsia="ru-RU"/>
              </w:rPr>
              <w:t xml:space="preserve"> 2000</w:t>
            </w:r>
            <w:r w:rsidRPr="00E27EC3">
              <w:rPr>
                <w:rFonts w:eastAsia="Times New Roman" w:cs="Times New Roman"/>
                <w:color w:val="000000" w:themeColor="text1"/>
                <w:sz w:val="22"/>
                <w:lang w:eastAsia="ru-RU"/>
              </w:rPr>
              <w:t xml:space="preserve"> м</w:t>
            </w:r>
            <w:r w:rsidRPr="00E27EC3">
              <w:rPr>
                <w:rFonts w:eastAsia="Times New Roman" w:cs="Times New Roman"/>
                <w:color w:val="000000" w:themeColor="text1"/>
                <w:sz w:val="22"/>
                <w:vertAlign w:val="superscript"/>
                <w:lang w:eastAsia="ru-RU"/>
              </w:rPr>
              <w:t>2</w:t>
            </w:r>
            <w:r w:rsidR="001A62FB" w:rsidRPr="00E27EC3">
              <w:rPr>
                <w:rFonts w:eastAsia="Times New Roman" w:cs="Times New Roman"/>
                <w:color w:val="000000" w:themeColor="text1"/>
                <w:sz w:val="22"/>
                <w:lang w:eastAsia="ru-RU"/>
              </w:rPr>
              <w:t>:</w:t>
            </w:r>
          </w:p>
          <w:p w:rsidR="009A4038" w:rsidRPr="00E27EC3" w:rsidRDefault="009A4038" w:rsidP="009A4038">
            <w:pPr>
              <w:widowControl w:val="0"/>
              <w:ind w:left="142"/>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 изготовлению и ремонту одежды, ремонту телерадиоаппаратуры, изготовлению фотографий</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p w:rsidR="009A4038" w:rsidRPr="00E27EC3" w:rsidRDefault="009A4038" w:rsidP="009A4038">
            <w:pPr>
              <w:widowControl w:val="0"/>
              <w:jc w:val="center"/>
              <w:rPr>
                <w:rFonts w:eastAsia="Times New Roman" w:cs="Times New Roman"/>
                <w:noProof/>
                <w:color w:val="000000" w:themeColor="text1"/>
                <w:sz w:val="22"/>
                <w:lang w:eastAsia="ru-RU"/>
              </w:rPr>
            </w:pPr>
          </w:p>
          <w:p w:rsidR="009A4038" w:rsidRPr="00E27EC3" w:rsidRDefault="009A4038" w:rsidP="009A4038">
            <w:pPr>
              <w:widowControl w:val="0"/>
              <w:jc w:val="center"/>
              <w:rPr>
                <w:rFonts w:eastAsia="Times New Roman" w:cs="Times New Roman"/>
                <w:noProof/>
                <w:color w:val="000000" w:themeColor="text1"/>
                <w:sz w:val="22"/>
                <w:lang w:eastAsia="ru-RU"/>
              </w:rPr>
            </w:pPr>
          </w:p>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60</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E27EC3" w:rsidRDefault="009A4038" w:rsidP="009A4038">
            <w:pPr>
              <w:widowControl w:val="0"/>
              <w:ind w:left="142"/>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изготовлению и ремонту обуви, ремонту сложной бытовой </w:t>
            </w:r>
          </w:p>
          <w:p w:rsidR="009A4038" w:rsidRPr="00E27EC3" w:rsidRDefault="009A4038" w:rsidP="009A4038">
            <w:pPr>
              <w:widowControl w:val="0"/>
              <w:ind w:left="142"/>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техники, химчистки и крашения</w:t>
            </w:r>
          </w:p>
        </w:tc>
        <w:tc>
          <w:tcPr>
            <w:tcW w:w="1661" w:type="dxa"/>
            <w:tcBorders>
              <w:top w:val="nil"/>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55</w:t>
            </w:r>
          </w:p>
        </w:tc>
      </w:tr>
      <w:tr w:rsidR="00E27EC3" w:rsidRPr="00E27EC3" w:rsidTr="001A62FB">
        <w:trPr>
          <w:trHeight w:val="20"/>
          <w:jc w:val="center"/>
        </w:trPr>
        <w:tc>
          <w:tcPr>
            <w:tcW w:w="2471" w:type="dxa"/>
            <w:vMerge/>
            <w:tcBorders>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E27EC3" w:rsidRDefault="009A4038" w:rsidP="009A4038">
            <w:pPr>
              <w:widowControl w:val="0"/>
              <w:ind w:left="142"/>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ремонту и изготовлению мебели</w:t>
            </w:r>
          </w:p>
        </w:tc>
        <w:tc>
          <w:tcPr>
            <w:tcW w:w="1661" w:type="dxa"/>
            <w:tcBorders>
              <w:top w:val="nil"/>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60</w:t>
            </w:r>
          </w:p>
        </w:tc>
      </w:tr>
      <w:tr w:rsidR="00E27EC3" w:rsidRPr="00E27EC3" w:rsidTr="001A62FB">
        <w:trPr>
          <w:trHeight w:val="20"/>
          <w:jc w:val="center"/>
        </w:trPr>
        <w:tc>
          <w:tcPr>
            <w:tcW w:w="2471" w:type="dxa"/>
            <w:tcBorders>
              <w:left w:val="single" w:sz="4" w:space="0" w:color="auto"/>
              <w:bottom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Водное хозяйство</w:t>
            </w:r>
          </w:p>
        </w:tc>
        <w:tc>
          <w:tcPr>
            <w:tcW w:w="6062" w:type="dxa"/>
            <w:tcBorders>
              <w:top w:val="nil"/>
              <w:left w:val="single" w:sz="4" w:space="0" w:color="auto"/>
              <w:bottom w:val="single" w:sz="4" w:space="0" w:color="auto"/>
              <w:right w:val="single" w:sz="4" w:space="0" w:color="auto"/>
            </w:tcBorders>
          </w:tcPr>
          <w:p w:rsidR="009A4038" w:rsidRPr="00E27EC3" w:rsidRDefault="009A4038" w:rsidP="009A4038">
            <w:pPr>
              <w:widowControl w:val="0"/>
              <w:ind w:right="-57"/>
              <w:jc w:val="left"/>
              <w:rPr>
                <w:rFonts w:eastAsia="Times New Roman" w:cs="Times New Roman"/>
                <w:noProof/>
                <w:color w:val="000000" w:themeColor="text1"/>
                <w:sz w:val="22"/>
                <w:lang w:eastAsia="ru-RU"/>
              </w:rPr>
            </w:pPr>
            <w:r w:rsidRPr="00E27EC3">
              <w:rPr>
                <w:rFonts w:eastAsia="Times New Roman" w:cs="Times New Roman"/>
                <w:color w:val="000000" w:themeColor="text1"/>
                <w:spacing w:val="-2"/>
                <w:sz w:val="22"/>
                <w:lang w:eastAsia="ru-RU"/>
              </w:rPr>
              <w:t>Эксплуатационные и ремонтно-эксплуатационные участки мелиоративных систем и сельскохозяйственного водоснабже</w:t>
            </w:r>
            <w:r w:rsidRPr="00E27EC3">
              <w:rPr>
                <w:rFonts w:eastAsia="Times New Roman" w:cs="Times New Roman"/>
                <w:color w:val="000000" w:themeColor="text1"/>
                <w:sz w:val="22"/>
                <w:lang w:eastAsia="ru-RU"/>
              </w:rPr>
              <w:t>ния</w:t>
            </w:r>
          </w:p>
        </w:tc>
        <w:tc>
          <w:tcPr>
            <w:tcW w:w="1661" w:type="dxa"/>
            <w:tcBorders>
              <w:top w:val="nil"/>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50</w:t>
            </w:r>
          </w:p>
        </w:tc>
      </w:tr>
      <w:tr w:rsidR="00E27EC3" w:rsidRPr="00E27EC3" w:rsidTr="001A62FB">
        <w:trPr>
          <w:trHeight w:val="93"/>
          <w:jc w:val="center"/>
        </w:trPr>
        <w:tc>
          <w:tcPr>
            <w:tcW w:w="2471" w:type="dxa"/>
            <w:vMerge w:val="restart"/>
            <w:tcBorders>
              <w:top w:val="single" w:sz="4" w:space="0" w:color="auto"/>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Промышленность строительных </w:t>
            </w:r>
          </w:p>
          <w:p w:rsidR="009A4038" w:rsidRPr="00E27EC3" w:rsidRDefault="009A4038" w:rsidP="001A62FB">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материалов</w:t>
            </w: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Крупных блоков, панелей и других конструкций пенобетона, производственной мощностью, тыс. м</w:t>
            </w:r>
            <w:r w:rsidRPr="00E27EC3">
              <w:rPr>
                <w:rFonts w:eastAsia="Times New Roman" w:cs="Times New Roman"/>
                <w:color w:val="000000" w:themeColor="text1"/>
                <w:sz w:val="22"/>
                <w:vertAlign w:val="superscript"/>
                <w:lang w:eastAsia="ru-RU"/>
              </w:rPr>
              <w:t>3</w:t>
            </w:r>
            <w:r w:rsidRPr="00E27EC3">
              <w:rPr>
                <w:rFonts w:eastAsia="Times New Roman" w:cs="Times New Roman"/>
                <w:color w:val="000000" w:themeColor="text1"/>
                <w:sz w:val="22"/>
                <w:lang w:eastAsia="ru-RU"/>
              </w:rPr>
              <w:t xml:space="preserve">/год: </w:t>
            </w:r>
          </w:p>
          <w:p w:rsidR="009A4038" w:rsidRPr="00E27EC3" w:rsidRDefault="009A4038" w:rsidP="009A4038">
            <w:pPr>
              <w:widowControl w:val="0"/>
              <w:ind w:firstLine="175"/>
              <w:jc w:val="left"/>
              <w:rPr>
                <w:rFonts w:eastAsia="Times New Roman" w:cs="Times New Roman"/>
                <w:color w:val="000000" w:themeColor="text1"/>
                <w:sz w:val="22"/>
                <w:lang w:eastAsia="ru-RU"/>
              </w:rPr>
            </w:pPr>
            <w:r w:rsidRPr="00E27EC3">
              <w:rPr>
                <w:rFonts w:eastAsia="Times New Roman" w:cs="Times New Roman"/>
                <w:noProof/>
                <w:color w:val="000000" w:themeColor="text1"/>
                <w:sz w:val="22"/>
                <w:lang w:eastAsia="ru-RU"/>
              </w:rPr>
              <w:t>120</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p w:rsidR="009A4038" w:rsidRPr="00E27EC3" w:rsidRDefault="009A4038" w:rsidP="009A4038">
            <w:pPr>
              <w:widowControl w:val="0"/>
              <w:jc w:val="center"/>
              <w:rPr>
                <w:rFonts w:eastAsia="Times New Roman" w:cs="Times New Roman"/>
                <w:color w:val="000000" w:themeColor="text1"/>
                <w:sz w:val="22"/>
                <w:lang w:eastAsia="ru-RU"/>
              </w:rPr>
            </w:pPr>
          </w:p>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noProof/>
                <w:color w:val="000000" w:themeColor="text1"/>
                <w:sz w:val="22"/>
                <w:lang w:eastAsia="ru-RU"/>
              </w:rPr>
              <w:t>45</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E27EC3" w:rsidRDefault="009A4038" w:rsidP="009A4038">
            <w:pPr>
              <w:widowControl w:val="0"/>
              <w:ind w:firstLine="175"/>
              <w:jc w:val="left"/>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200</w:t>
            </w:r>
          </w:p>
        </w:tc>
        <w:tc>
          <w:tcPr>
            <w:tcW w:w="1661" w:type="dxa"/>
            <w:tcBorders>
              <w:top w:val="nil"/>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50</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Сборных железобетонных и легкобетонных конструкций производственной мощностью, тыс. м</w:t>
            </w:r>
            <w:r w:rsidRPr="00E27EC3">
              <w:rPr>
                <w:rFonts w:eastAsia="Times New Roman" w:cs="Times New Roman"/>
                <w:color w:val="000000" w:themeColor="text1"/>
                <w:sz w:val="22"/>
                <w:vertAlign w:val="superscript"/>
                <w:lang w:eastAsia="ru-RU"/>
              </w:rPr>
              <w:t>3</w:t>
            </w:r>
            <w:r w:rsidRPr="00E27EC3">
              <w:rPr>
                <w:rFonts w:eastAsia="Times New Roman" w:cs="Times New Roman"/>
                <w:color w:val="000000" w:themeColor="text1"/>
                <w:sz w:val="22"/>
                <w:lang w:eastAsia="ru-RU"/>
              </w:rPr>
              <w:t>/год:</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E27EC3" w:rsidRDefault="009A4038" w:rsidP="009A4038">
            <w:pPr>
              <w:widowControl w:val="0"/>
              <w:ind w:left="176"/>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40</w:t>
            </w:r>
          </w:p>
        </w:tc>
        <w:tc>
          <w:tcPr>
            <w:tcW w:w="1661" w:type="dxa"/>
            <w:tcBorders>
              <w:top w:val="nil"/>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50</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E27EC3" w:rsidRDefault="009A4038" w:rsidP="009A4038">
            <w:pPr>
              <w:widowControl w:val="0"/>
              <w:ind w:left="176"/>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w:t>
            </w:r>
          </w:p>
        </w:tc>
        <w:tc>
          <w:tcPr>
            <w:tcW w:w="1661" w:type="dxa"/>
            <w:tcBorders>
              <w:top w:val="nil"/>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55</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Обожженного глиняного кирпича и керамических блоков</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42</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Силикатного кирпича</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45</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Керамических плиток для полов, облицовочных глазурованных плиток, керамических изделий для облицовки фасадов зданий, керамической черепицы, тротуарной плитки</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45</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Стеновых блоков, сэндвич</w:t>
            </w:r>
            <w:r w:rsidR="001A62FB"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панелей и навесных фасадов из пенобетона</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42</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Керамических канализационных и дренажных труб</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45</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Дробильно</w:t>
            </w:r>
            <w:r w:rsidR="001A62FB"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сортировочные по переработке прочных однородных пород производственной мощностью, тыс. м</w:t>
            </w:r>
            <w:r w:rsidRPr="00E27EC3">
              <w:rPr>
                <w:rFonts w:eastAsia="Times New Roman" w:cs="Times New Roman"/>
                <w:color w:val="000000" w:themeColor="text1"/>
                <w:sz w:val="22"/>
                <w:vertAlign w:val="superscript"/>
                <w:lang w:eastAsia="ru-RU"/>
              </w:rPr>
              <w:t xml:space="preserve"> 3</w:t>
            </w:r>
            <w:r w:rsidRPr="00E27EC3">
              <w:rPr>
                <w:rFonts w:eastAsia="Times New Roman" w:cs="Times New Roman"/>
                <w:color w:val="000000" w:themeColor="text1"/>
                <w:sz w:val="22"/>
                <w:lang w:eastAsia="ru-RU"/>
              </w:rPr>
              <w:t>/год:</w:t>
            </w:r>
          </w:p>
          <w:p w:rsidR="009A4038" w:rsidRPr="00E27EC3" w:rsidRDefault="009A4038" w:rsidP="009A4038">
            <w:pPr>
              <w:widowControl w:val="0"/>
              <w:ind w:firstLine="24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600</w:t>
            </w:r>
            <w:r w:rsidR="001A62FB"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1600</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p w:rsidR="009A4038" w:rsidRPr="00E27EC3" w:rsidRDefault="009A4038" w:rsidP="009A4038">
            <w:pPr>
              <w:widowControl w:val="0"/>
              <w:jc w:val="center"/>
              <w:rPr>
                <w:rFonts w:eastAsia="Times New Roman" w:cs="Times New Roman"/>
                <w:noProof/>
                <w:color w:val="000000" w:themeColor="text1"/>
                <w:sz w:val="22"/>
                <w:lang w:eastAsia="ru-RU"/>
              </w:rPr>
            </w:pPr>
          </w:p>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27</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E27EC3" w:rsidRDefault="009A4038" w:rsidP="009A4038">
            <w:pPr>
              <w:widowControl w:val="0"/>
              <w:ind w:firstLine="24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200 (сборно</w:t>
            </w:r>
            <w:r w:rsidR="001A62FB"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разборные)</w:t>
            </w:r>
          </w:p>
        </w:tc>
        <w:tc>
          <w:tcPr>
            <w:tcW w:w="1661" w:type="dxa"/>
            <w:tcBorders>
              <w:top w:val="nil"/>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30</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Аглопоритового гравия из зол ТЭЦ и керамзита</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40</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Вспученного перлита (с производством перлитобитумных плит) при применении в качестве топлива:</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E27EC3" w:rsidRDefault="009A4038" w:rsidP="009A4038">
            <w:pPr>
              <w:widowControl w:val="0"/>
              <w:ind w:left="176"/>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природного газа</w:t>
            </w:r>
          </w:p>
        </w:tc>
        <w:tc>
          <w:tcPr>
            <w:tcW w:w="1661" w:type="dxa"/>
            <w:tcBorders>
              <w:top w:val="nil"/>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55</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E27EC3" w:rsidRDefault="009A4038" w:rsidP="009A4038">
            <w:pPr>
              <w:widowControl w:val="0"/>
              <w:ind w:left="176"/>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мазута</w:t>
            </w:r>
            <w:r w:rsidRPr="00E27EC3">
              <w:rPr>
                <w:rFonts w:eastAsia="Times New Roman" w:cs="Times New Roman"/>
                <w:noProof/>
                <w:color w:val="000000" w:themeColor="text1"/>
                <w:sz w:val="22"/>
                <w:lang w:eastAsia="ru-RU"/>
              </w:rPr>
              <w:t xml:space="preserve"> </w:t>
            </w:r>
          </w:p>
        </w:tc>
        <w:tc>
          <w:tcPr>
            <w:tcW w:w="1661" w:type="dxa"/>
            <w:tcBorders>
              <w:top w:val="nil"/>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50</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413EF2">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Минеральной ваты и изделий из не</w:t>
            </w:r>
            <w:r w:rsidR="00413EF2" w:rsidRPr="00E27EC3">
              <w:rPr>
                <w:rFonts w:eastAsia="Times New Roman" w:cs="Times New Roman"/>
                <w:color w:val="000000" w:themeColor="text1"/>
                <w:sz w:val="22"/>
                <w:lang w:eastAsia="ru-RU"/>
              </w:rPr>
              <w:t>ё</w:t>
            </w:r>
            <w:r w:rsidRPr="00E27EC3">
              <w:rPr>
                <w:rFonts w:eastAsia="Times New Roman" w:cs="Times New Roman"/>
                <w:color w:val="000000" w:themeColor="text1"/>
                <w:sz w:val="22"/>
                <w:lang w:eastAsia="ru-RU"/>
              </w:rPr>
              <w:t xml:space="preserve">, вермикулитовых и перлитовых тепло- и звукоизоляционных изделий </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45</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Извести  </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30</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Известняковой муки и сыромолотого гипса</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33</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Стекла оконного, полированного, архитектурно</w:t>
            </w:r>
            <w:r w:rsidR="001A62FB"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строительного, технического и стекловолокна</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38</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Бутылок консервной стеклянной тары, хозяйственной стеклянной посуды и хрустальных изделий</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43</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Строительного, технического, санитарно</w:t>
            </w:r>
            <w:r w:rsidR="001A62FB"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технического фаянса, фарфора и полуфарфора</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45</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Стальных строительных конструкций (в том числе из труб)</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55</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Алюминиевых строительных конструкций</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60</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4B3386" w:rsidP="009A4038">
            <w:pPr>
              <w:widowControl w:val="0"/>
              <w:jc w:val="left"/>
              <w:rPr>
                <w:rFonts w:eastAsia="Times New Roman" w:cs="Times New Roman"/>
                <w:color w:val="000000" w:themeColor="text1"/>
                <w:sz w:val="22"/>
                <w:lang w:eastAsia="ru-RU"/>
              </w:rPr>
            </w:pPr>
            <w:r w:rsidRPr="00E27EC3">
              <w:rPr>
                <w:rFonts w:eastAsia="Times New Roman" w:cs="Times New Roman"/>
                <w:noProof/>
                <w:color w:val="000000" w:themeColor="text1"/>
                <w:sz w:val="22"/>
                <w:lang w:eastAsia="ru-RU"/>
              </w:rPr>
              <mc:AlternateContent>
                <mc:Choice Requires="wps">
                  <w:drawing>
                    <wp:anchor distT="0" distB="0" distL="114300" distR="114300" simplePos="0" relativeHeight="251665408" behindDoc="0" locked="0" layoutInCell="1" allowOverlap="1" wp14:anchorId="6FF4CC4C" wp14:editId="1D4E62AB">
                      <wp:simplePos x="0" y="0"/>
                      <wp:positionH relativeFrom="column">
                        <wp:posOffset>-1655572</wp:posOffset>
                      </wp:positionH>
                      <wp:positionV relativeFrom="paragraph">
                        <wp:posOffset>-8230</wp:posOffset>
                      </wp:positionV>
                      <wp:extent cx="1579880" cy="0"/>
                      <wp:effectExtent l="0" t="0" r="20320"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H="1">
                                <a:off x="0" y="0"/>
                                <a:ext cx="15798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30.35pt,-.65pt" to="-5.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" strokecolor="black [3213]" strokeweight=".25pt"/>
                  </w:pict>
                </mc:Fallback>
              </mc:AlternateContent>
            </w:r>
            <w:r w:rsidR="009A4038" w:rsidRPr="00E27EC3">
              <w:rPr>
                <w:rFonts w:eastAsia="Times New Roman" w:cs="Times New Roman"/>
                <w:color w:val="000000" w:themeColor="text1"/>
                <w:sz w:val="22"/>
                <w:lang w:eastAsia="ru-RU"/>
              </w:rPr>
              <w:t>Монтажных (для КИП и автоматики, сантехнических) и электромонтажных заготовок</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60</w:t>
            </w:r>
          </w:p>
        </w:tc>
      </w:tr>
      <w:tr w:rsidR="00E27EC3" w:rsidRPr="00E27EC3" w:rsidTr="001A62FB">
        <w:trPr>
          <w:trHeight w:val="20"/>
          <w:jc w:val="center"/>
        </w:trPr>
        <w:tc>
          <w:tcPr>
            <w:tcW w:w="2471" w:type="dxa"/>
            <w:vMerge/>
            <w:tcBorders>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Технологических металлоконструкций и узлов трубопроводов</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48</w:t>
            </w:r>
          </w:p>
        </w:tc>
      </w:tr>
      <w:tr w:rsidR="00E27EC3" w:rsidRPr="00E27EC3" w:rsidTr="001A62FB">
        <w:trPr>
          <w:trHeight w:val="20"/>
          <w:jc w:val="center"/>
        </w:trPr>
        <w:tc>
          <w:tcPr>
            <w:tcW w:w="2471" w:type="dxa"/>
            <w:vMerge w:val="restart"/>
            <w:tcBorders>
              <w:top w:val="single" w:sz="4" w:space="0" w:color="auto"/>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Строительная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 ремонту строительных машин</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63</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Объединенные предприятия специализированных монтажных организаций:</w:t>
            </w:r>
          </w:p>
          <w:p w:rsidR="009A4038" w:rsidRPr="00E27EC3" w:rsidRDefault="009A4038" w:rsidP="009A4038">
            <w:pPr>
              <w:widowControl w:val="0"/>
              <w:ind w:firstLine="18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 базой механизации</w:t>
            </w:r>
          </w:p>
          <w:p w:rsidR="009A4038" w:rsidRPr="00E27EC3" w:rsidRDefault="009A4038" w:rsidP="009A4038">
            <w:pPr>
              <w:widowControl w:val="0"/>
              <w:ind w:firstLine="18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без базы механизации</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p w:rsidR="009A4038" w:rsidRPr="00E27EC3" w:rsidRDefault="009A4038" w:rsidP="009A4038">
            <w:pPr>
              <w:widowControl w:val="0"/>
              <w:jc w:val="center"/>
              <w:rPr>
                <w:rFonts w:eastAsia="Times New Roman" w:cs="Times New Roman"/>
                <w:noProof/>
                <w:color w:val="000000" w:themeColor="text1"/>
                <w:sz w:val="22"/>
                <w:lang w:eastAsia="ru-RU"/>
              </w:rPr>
            </w:pPr>
          </w:p>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50</w:t>
            </w:r>
          </w:p>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55</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Базы механизации строительства</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47</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Автотранспортные предприятия строительных организаций на 200 специализированных большегрузных автомобилей</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40</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b/>
                <w:color w:val="000000" w:themeColor="text1"/>
                <w:sz w:val="22"/>
                <w:lang w:eastAsia="ru-RU"/>
              </w:rPr>
            </w:pPr>
            <w:r w:rsidRPr="00E27EC3">
              <w:rPr>
                <w:rFonts w:eastAsia="Times New Roman" w:cs="Times New Roman"/>
                <w:color w:val="000000" w:themeColor="text1"/>
                <w:sz w:val="22"/>
                <w:lang w:eastAsia="ru-RU"/>
              </w:rPr>
              <w:t>Стоянки (гаражи):</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b/>
                <w:noProof/>
                <w:color w:val="000000" w:themeColor="text1"/>
                <w:sz w:val="22"/>
                <w:lang w:eastAsia="ru-RU"/>
              </w:rPr>
            </w:pP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E27EC3" w:rsidRDefault="009A4038" w:rsidP="009A4038">
            <w:pPr>
              <w:widowControl w:val="0"/>
              <w:ind w:firstLine="24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150 автомобилей</w:t>
            </w:r>
          </w:p>
        </w:tc>
        <w:tc>
          <w:tcPr>
            <w:tcW w:w="1661" w:type="dxa"/>
            <w:tcBorders>
              <w:top w:val="nil"/>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40</w:t>
            </w:r>
          </w:p>
        </w:tc>
      </w:tr>
      <w:tr w:rsidR="00E27EC3" w:rsidRPr="00E27EC3" w:rsidTr="001A62FB">
        <w:trPr>
          <w:trHeight w:val="20"/>
          <w:jc w:val="center"/>
        </w:trPr>
        <w:tc>
          <w:tcPr>
            <w:tcW w:w="2471" w:type="dxa"/>
            <w:vMerge/>
            <w:tcBorders>
              <w:left w:val="single" w:sz="4" w:space="0" w:color="auto"/>
              <w:bottom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E27EC3" w:rsidRDefault="009A4038" w:rsidP="009A4038">
            <w:pPr>
              <w:widowControl w:val="0"/>
              <w:ind w:firstLine="24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250 автомобилей</w:t>
            </w:r>
          </w:p>
        </w:tc>
        <w:tc>
          <w:tcPr>
            <w:tcW w:w="1661" w:type="dxa"/>
            <w:tcBorders>
              <w:top w:val="nil"/>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50</w:t>
            </w:r>
          </w:p>
        </w:tc>
      </w:tr>
      <w:tr w:rsidR="00E27EC3" w:rsidRPr="00E27EC3" w:rsidTr="001A62FB">
        <w:trPr>
          <w:trHeight w:val="20"/>
          <w:jc w:val="center"/>
        </w:trPr>
        <w:tc>
          <w:tcPr>
            <w:tcW w:w="2471" w:type="dxa"/>
            <w:vMerge w:val="restart"/>
            <w:tcBorders>
              <w:top w:val="single" w:sz="4" w:space="0" w:color="auto"/>
              <w:left w:val="single" w:sz="4" w:space="0" w:color="auto"/>
              <w:right w:val="single" w:sz="4" w:space="0" w:color="auto"/>
            </w:tcBorders>
          </w:tcPr>
          <w:p w:rsidR="001A62FB" w:rsidRPr="00E27EC3" w:rsidRDefault="001A62FB"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Обслуживание и </w:t>
            </w:r>
          </w:p>
          <w:p w:rsidR="001A62FB" w:rsidRPr="00E27EC3" w:rsidRDefault="001A62FB" w:rsidP="009A4038">
            <w:pPr>
              <w:widowControl w:val="0"/>
              <w:jc w:val="center"/>
              <w:rPr>
                <w:rFonts w:eastAsia="Times New Roman" w:cs="Times New Roman"/>
                <w:noProof/>
                <w:color w:val="000000" w:themeColor="text1"/>
                <w:sz w:val="22"/>
                <w:lang w:eastAsia="ru-RU"/>
              </w:rPr>
            </w:pPr>
            <w:r w:rsidRPr="00E27EC3">
              <w:rPr>
                <w:rFonts w:eastAsia="Times New Roman" w:cs="Times New Roman"/>
                <w:color w:val="000000" w:themeColor="text1"/>
                <w:sz w:val="22"/>
                <w:lang w:eastAsia="ru-RU"/>
              </w:rPr>
              <w:t>ремонт транспортных средств</w:t>
            </w:r>
          </w:p>
          <w:p w:rsidR="001A62FB" w:rsidRPr="00E27EC3" w:rsidRDefault="001A62FB" w:rsidP="009A4038">
            <w:pPr>
              <w:widowControl w:val="0"/>
              <w:jc w:val="center"/>
              <w:rPr>
                <w:rFonts w:eastAsia="Times New Roman" w:cs="Times New Roman"/>
                <w:noProof/>
                <w:color w:val="000000" w:themeColor="text1"/>
                <w:sz w:val="22"/>
                <w:lang w:eastAsia="ru-RU"/>
              </w:rPr>
            </w:pPr>
            <w:r w:rsidRPr="00E27EC3">
              <w:rPr>
                <w:rFonts w:eastAsia="Times New Roman" w:cs="Times New Roman"/>
                <w:color w:val="000000" w:themeColor="text1"/>
                <w:sz w:val="24"/>
                <w:szCs w:val="24"/>
                <w:lang w:eastAsia="ru-RU"/>
              </w:rPr>
              <w:br w:type="page"/>
            </w:r>
          </w:p>
        </w:tc>
        <w:tc>
          <w:tcPr>
            <w:tcW w:w="6062" w:type="dxa"/>
            <w:tcBorders>
              <w:top w:val="single" w:sz="4" w:space="0" w:color="auto"/>
              <w:left w:val="single" w:sz="4" w:space="0" w:color="auto"/>
              <w:bottom w:val="single" w:sz="4" w:space="0" w:color="auto"/>
              <w:right w:val="single" w:sz="4" w:space="0" w:color="auto"/>
            </w:tcBorders>
          </w:tcPr>
          <w:p w:rsidR="001A62FB" w:rsidRPr="00E27EC3" w:rsidRDefault="001A62FB"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 капитальному ремонту грузовых автомобилей мощностью 2 – 10 тыс. капитальных ремонтов в год</w:t>
            </w:r>
          </w:p>
        </w:tc>
        <w:tc>
          <w:tcPr>
            <w:tcW w:w="1661" w:type="dxa"/>
            <w:tcBorders>
              <w:top w:val="single" w:sz="4" w:space="0" w:color="auto"/>
              <w:left w:val="single" w:sz="4" w:space="0" w:color="auto"/>
              <w:bottom w:val="single" w:sz="4" w:space="0" w:color="auto"/>
              <w:right w:val="single" w:sz="4" w:space="0" w:color="auto"/>
            </w:tcBorders>
          </w:tcPr>
          <w:p w:rsidR="001A62FB" w:rsidRPr="00E27EC3" w:rsidRDefault="001A62FB"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60</w:t>
            </w:r>
          </w:p>
        </w:tc>
      </w:tr>
      <w:tr w:rsidR="00E27EC3" w:rsidRPr="00E27EC3" w:rsidTr="001A62FB">
        <w:trPr>
          <w:trHeight w:val="20"/>
          <w:jc w:val="center"/>
        </w:trPr>
        <w:tc>
          <w:tcPr>
            <w:tcW w:w="2471" w:type="dxa"/>
            <w:vMerge/>
            <w:tcBorders>
              <w:left w:val="single" w:sz="4" w:space="0" w:color="auto"/>
              <w:right w:val="single" w:sz="4" w:space="0" w:color="auto"/>
            </w:tcBorders>
          </w:tcPr>
          <w:p w:rsidR="001A62FB" w:rsidRPr="00E27EC3" w:rsidRDefault="001A62FB"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1A62FB" w:rsidRPr="00E27EC3" w:rsidRDefault="001A62FB"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 ремонту автобусов с применением готовых агрегатов мощностью 1 – 2 тыс. ремонтов в год</w:t>
            </w:r>
          </w:p>
        </w:tc>
        <w:tc>
          <w:tcPr>
            <w:tcW w:w="1661" w:type="dxa"/>
            <w:tcBorders>
              <w:top w:val="single" w:sz="4" w:space="0" w:color="auto"/>
              <w:left w:val="single" w:sz="4" w:space="0" w:color="auto"/>
              <w:bottom w:val="single" w:sz="4" w:space="0" w:color="auto"/>
              <w:right w:val="single" w:sz="4" w:space="0" w:color="auto"/>
            </w:tcBorders>
          </w:tcPr>
          <w:p w:rsidR="001A62FB" w:rsidRPr="00E27EC3" w:rsidRDefault="001A62FB"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60</w:t>
            </w:r>
          </w:p>
        </w:tc>
      </w:tr>
      <w:tr w:rsidR="00E27EC3" w:rsidRPr="00E27EC3" w:rsidTr="001A62FB">
        <w:trPr>
          <w:trHeight w:val="20"/>
          <w:jc w:val="center"/>
        </w:trPr>
        <w:tc>
          <w:tcPr>
            <w:tcW w:w="2471" w:type="dxa"/>
            <w:vMerge/>
            <w:tcBorders>
              <w:left w:val="single" w:sz="4" w:space="0" w:color="auto"/>
              <w:right w:val="single" w:sz="4" w:space="0" w:color="auto"/>
            </w:tcBorders>
          </w:tcPr>
          <w:p w:rsidR="001A62FB" w:rsidRPr="00E27EC3" w:rsidRDefault="001A62FB"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1A62FB" w:rsidRPr="00E27EC3" w:rsidRDefault="001A62FB"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 ремонту агрегатов легковых автомобилей мощностью 30-60 тыс. капитальных ремонтов в год</w:t>
            </w:r>
          </w:p>
        </w:tc>
        <w:tc>
          <w:tcPr>
            <w:tcW w:w="1661" w:type="dxa"/>
            <w:tcBorders>
              <w:top w:val="single" w:sz="4" w:space="0" w:color="auto"/>
              <w:left w:val="single" w:sz="4" w:space="0" w:color="auto"/>
              <w:bottom w:val="single" w:sz="4" w:space="0" w:color="auto"/>
              <w:right w:val="single" w:sz="4" w:space="0" w:color="auto"/>
            </w:tcBorders>
          </w:tcPr>
          <w:p w:rsidR="001A62FB" w:rsidRPr="00E27EC3" w:rsidRDefault="001A62FB"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65</w:t>
            </w:r>
          </w:p>
        </w:tc>
      </w:tr>
      <w:tr w:rsidR="00E27EC3" w:rsidRPr="00E27EC3" w:rsidTr="001A62FB">
        <w:trPr>
          <w:trHeight w:val="20"/>
          <w:jc w:val="center"/>
        </w:trPr>
        <w:tc>
          <w:tcPr>
            <w:tcW w:w="2471" w:type="dxa"/>
            <w:vMerge/>
            <w:tcBorders>
              <w:left w:val="single" w:sz="4" w:space="0" w:color="auto"/>
              <w:right w:val="single" w:sz="4" w:space="0" w:color="auto"/>
            </w:tcBorders>
          </w:tcPr>
          <w:p w:rsidR="001A62FB" w:rsidRPr="00E27EC3" w:rsidRDefault="001A62FB"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1A62FB" w:rsidRPr="00E27EC3" w:rsidRDefault="001A62FB"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 производству запасных частей и ремонту транспортных средств, дорожной, лесной и строительной техники</w:t>
            </w:r>
          </w:p>
        </w:tc>
        <w:tc>
          <w:tcPr>
            <w:tcW w:w="1661" w:type="dxa"/>
            <w:tcBorders>
              <w:top w:val="single" w:sz="4" w:space="0" w:color="auto"/>
              <w:left w:val="single" w:sz="4" w:space="0" w:color="auto"/>
              <w:bottom w:val="single" w:sz="4" w:space="0" w:color="auto"/>
              <w:right w:val="single" w:sz="4" w:space="0" w:color="auto"/>
            </w:tcBorders>
          </w:tcPr>
          <w:p w:rsidR="001A62FB" w:rsidRPr="00E27EC3" w:rsidRDefault="001A62FB"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60</w:t>
            </w:r>
          </w:p>
        </w:tc>
      </w:tr>
      <w:tr w:rsidR="00E27EC3" w:rsidRPr="00E27EC3" w:rsidTr="001A62FB">
        <w:trPr>
          <w:trHeight w:val="20"/>
          <w:jc w:val="center"/>
        </w:trPr>
        <w:tc>
          <w:tcPr>
            <w:tcW w:w="2471" w:type="dxa"/>
            <w:vMerge/>
            <w:tcBorders>
              <w:left w:val="single" w:sz="4" w:space="0" w:color="auto"/>
              <w:right w:val="single" w:sz="4" w:space="0" w:color="auto"/>
            </w:tcBorders>
          </w:tcPr>
          <w:p w:rsidR="001A62FB" w:rsidRPr="00E27EC3" w:rsidRDefault="001A62FB"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1A62FB" w:rsidRPr="00E27EC3" w:rsidRDefault="001A62FB"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Грузовые автотранспортные до 200 автомобилей при независимом выезде, %:</w:t>
            </w:r>
          </w:p>
          <w:p w:rsidR="001A62FB" w:rsidRPr="00E27EC3" w:rsidRDefault="001A62FB" w:rsidP="009A4038">
            <w:pPr>
              <w:widowControl w:val="0"/>
              <w:ind w:firstLine="24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w:t>
            </w:r>
          </w:p>
        </w:tc>
        <w:tc>
          <w:tcPr>
            <w:tcW w:w="1661" w:type="dxa"/>
            <w:tcBorders>
              <w:top w:val="single" w:sz="4" w:space="0" w:color="auto"/>
              <w:left w:val="single" w:sz="4" w:space="0" w:color="auto"/>
              <w:bottom w:val="nil"/>
              <w:right w:val="single" w:sz="4" w:space="0" w:color="auto"/>
            </w:tcBorders>
          </w:tcPr>
          <w:p w:rsidR="001A62FB" w:rsidRPr="00E27EC3" w:rsidRDefault="001A62FB" w:rsidP="009A4038">
            <w:pPr>
              <w:widowControl w:val="0"/>
              <w:jc w:val="center"/>
              <w:rPr>
                <w:rFonts w:eastAsia="Times New Roman" w:cs="Times New Roman"/>
                <w:noProof/>
                <w:color w:val="000000" w:themeColor="text1"/>
                <w:sz w:val="22"/>
                <w:lang w:eastAsia="ru-RU"/>
              </w:rPr>
            </w:pPr>
          </w:p>
          <w:p w:rsidR="001A62FB" w:rsidRPr="00E27EC3" w:rsidRDefault="001A62FB" w:rsidP="009A4038">
            <w:pPr>
              <w:widowControl w:val="0"/>
              <w:jc w:val="center"/>
              <w:rPr>
                <w:rFonts w:eastAsia="Times New Roman" w:cs="Times New Roman"/>
                <w:noProof/>
                <w:color w:val="000000" w:themeColor="text1"/>
                <w:sz w:val="22"/>
                <w:lang w:eastAsia="ru-RU"/>
              </w:rPr>
            </w:pPr>
          </w:p>
          <w:p w:rsidR="001A62FB" w:rsidRPr="00E27EC3" w:rsidRDefault="001A62FB"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45</w:t>
            </w:r>
          </w:p>
        </w:tc>
      </w:tr>
      <w:tr w:rsidR="00E27EC3" w:rsidRPr="00E27EC3" w:rsidTr="001A62FB">
        <w:trPr>
          <w:trHeight w:val="20"/>
          <w:jc w:val="center"/>
        </w:trPr>
        <w:tc>
          <w:tcPr>
            <w:tcW w:w="2471" w:type="dxa"/>
            <w:vMerge/>
            <w:tcBorders>
              <w:left w:val="single" w:sz="4" w:space="0" w:color="auto"/>
              <w:right w:val="single" w:sz="4" w:space="0" w:color="auto"/>
            </w:tcBorders>
          </w:tcPr>
          <w:p w:rsidR="001A62FB" w:rsidRPr="00E27EC3" w:rsidRDefault="001A62FB"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1A62FB" w:rsidRPr="00E27EC3" w:rsidRDefault="001A62FB" w:rsidP="009A4038">
            <w:pPr>
              <w:widowControl w:val="0"/>
              <w:ind w:firstLine="24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50</w:t>
            </w:r>
          </w:p>
        </w:tc>
        <w:tc>
          <w:tcPr>
            <w:tcW w:w="1661" w:type="dxa"/>
            <w:tcBorders>
              <w:top w:val="nil"/>
              <w:left w:val="single" w:sz="4" w:space="0" w:color="auto"/>
              <w:bottom w:val="single" w:sz="4" w:space="0" w:color="auto"/>
              <w:right w:val="single" w:sz="4" w:space="0" w:color="auto"/>
            </w:tcBorders>
          </w:tcPr>
          <w:p w:rsidR="001A62FB" w:rsidRPr="00E27EC3" w:rsidRDefault="001A62FB"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51</w:t>
            </w:r>
          </w:p>
        </w:tc>
      </w:tr>
      <w:tr w:rsidR="00E27EC3" w:rsidRPr="00E27EC3" w:rsidTr="001A62FB">
        <w:trPr>
          <w:trHeight w:val="20"/>
          <w:jc w:val="center"/>
        </w:trPr>
        <w:tc>
          <w:tcPr>
            <w:tcW w:w="2471" w:type="dxa"/>
            <w:vMerge/>
            <w:tcBorders>
              <w:left w:val="single" w:sz="4" w:space="0" w:color="auto"/>
              <w:right w:val="single" w:sz="4" w:space="0" w:color="auto"/>
            </w:tcBorders>
          </w:tcPr>
          <w:p w:rsidR="001A62FB" w:rsidRPr="00E27EC3" w:rsidRDefault="001A62FB"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1A62FB" w:rsidRPr="00E27EC3" w:rsidRDefault="001A62FB"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Автобусные парки до 100 автобусов</w:t>
            </w:r>
          </w:p>
        </w:tc>
        <w:tc>
          <w:tcPr>
            <w:tcW w:w="1661" w:type="dxa"/>
            <w:tcBorders>
              <w:top w:val="single" w:sz="4" w:space="0" w:color="auto"/>
              <w:left w:val="single" w:sz="4" w:space="0" w:color="auto"/>
              <w:bottom w:val="nil"/>
              <w:right w:val="single" w:sz="4" w:space="0" w:color="auto"/>
            </w:tcBorders>
          </w:tcPr>
          <w:p w:rsidR="001A62FB" w:rsidRPr="00E27EC3" w:rsidRDefault="001A62FB"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50</w:t>
            </w:r>
          </w:p>
        </w:tc>
      </w:tr>
      <w:tr w:rsidR="00E27EC3" w:rsidRPr="00E27EC3" w:rsidTr="001A62FB">
        <w:trPr>
          <w:trHeight w:val="20"/>
          <w:jc w:val="center"/>
        </w:trPr>
        <w:tc>
          <w:tcPr>
            <w:tcW w:w="2471" w:type="dxa"/>
            <w:vMerge/>
            <w:tcBorders>
              <w:left w:val="single" w:sz="4" w:space="0" w:color="auto"/>
              <w:right w:val="single" w:sz="4" w:space="0" w:color="auto"/>
            </w:tcBorders>
          </w:tcPr>
          <w:p w:rsidR="001A62FB" w:rsidRPr="00E27EC3" w:rsidRDefault="001A62FB"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1A62FB" w:rsidRPr="00E27EC3" w:rsidRDefault="001A62FB" w:rsidP="009A4038">
            <w:pPr>
              <w:widowControl w:val="0"/>
              <w:jc w:val="left"/>
              <w:rPr>
                <w:rFonts w:eastAsia="Times New Roman" w:cs="Times New Roman"/>
                <w:noProof/>
                <w:color w:val="000000" w:themeColor="text1"/>
                <w:sz w:val="22"/>
                <w:lang w:eastAsia="ru-RU"/>
              </w:rPr>
            </w:pPr>
            <w:r w:rsidRPr="00E27EC3">
              <w:rPr>
                <w:rFonts w:eastAsia="Times New Roman" w:cs="Times New Roman"/>
                <w:color w:val="000000" w:themeColor="text1"/>
                <w:sz w:val="22"/>
                <w:lang w:eastAsia="ru-RU"/>
              </w:rPr>
              <w:t xml:space="preserve">Таксомоторные парки при количестве автомобилей до </w:t>
            </w:r>
            <w:r w:rsidRPr="00E27EC3">
              <w:rPr>
                <w:rFonts w:eastAsia="Times New Roman" w:cs="Times New Roman"/>
                <w:noProof/>
                <w:color w:val="000000" w:themeColor="text1"/>
                <w:sz w:val="22"/>
                <w:lang w:eastAsia="ru-RU"/>
              </w:rPr>
              <w:t>300</w:t>
            </w:r>
          </w:p>
        </w:tc>
        <w:tc>
          <w:tcPr>
            <w:tcW w:w="1661" w:type="dxa"/>
            <w:tcBorders>
              <w:top w:val="single" w:sz="4" w:space="0" w:color="auto"/>
              <w:left w:val="single" w:sz="4" w:space="0" w:color="auto"/>
              <w:bottom w:val="nil"/>
              <w:right w:val="single" w:sz="4" w:space="0" w:color="auto"/>
            </w:tcBorders>
          </w:tcPr>
          <w:p w:rsidR="001A62FB" w:rsidRPr="00E27EC3" w:rsidRDefault="001A62FB"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52</w:t>
            </w:r>
          </w:p>
        </w:tc>
      </w:tr>
      <w:tr w:rsidR="00E27EC3" w:rsidRPr="00E27EC3" w:rsidTr="001A62FB">
        <w:trPr>
          <w:trHeight w:val="20"/>
          <w:jc w:val="center"/>
        </w:trPr>
        <w:tc>
          <w:tcPr>
            <w:tcW w:w="2471" w:type="dxa"/>
            <w:vMerge/>
            <w:tcBorders>
              <w:left w:val="single" w:sz="4" w:space="0" w:color="auto"/>
              <w:right w:val="single" w:sz="4" w:space="0" w:color="auto"/>
            </w:tcBorders>
          </w:tcPr>
          <w:p w:rsidR="001A62FB" w:rsidRPr="00E27EC3" w:rsidRDefault="001A62FB"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1A62FB" w:rsidRPr="00E27EC3" w:rsidRDefault="001A62FB"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Грузовые автостанции при отправке грузов</w:t>
            </w:r>
            <w:r w:rsidRPr="00E27EC3">
              <w:rPr>
                <w:rFonts w:eastAsia="Times New Roman" w:cs="Times New Roman"/>
                <w:noProof/>
                <w:color w:val="000000" w:themeColor="text1"/>
                <w:sz w:val="22"/>
                <w:lang w:eastAsia="ru-RU"/>
              </w:rPr>
              <w:t xml:space="preserve"> 500 - 1500</w:t>
            </w:r>
            <w:r w:rsidRPr="00E27EC3">
              <w:rPr>
                <w:rFonts w:eastAsia="Times New Roman" w:cs="Times New Roman"/>
                <w:color w:val="000000" w:themeColor="text1"/>
                <w:sz w:val="22"/>
                <w:lang w:eastAsia="ru-RU"/>
              </w:rPr>
              <w:t xml:space="preserve"> т/сут</w:t>
            </w:r>
          </w:p>
        </w:tc>
        <w:tc>
          <w:tcPr>
            <w:tcW w:w="1661" w:type="dxa"/>
            <w:tcBorders>
              <w:top w:val="single" w:sz="4" w:space="0" w:color="auto"/>
              <w:left w:val="single" w:sz="4" w:space="0" w:color="auto"/>
              <w:bottom w:val="single" w:sz="4" w:space="0" w:color="auto"/>
              <w:right w:val="single" w:sz="4" w:space="0" w:color="auto"/>
            </w:tcBorders>
          </w:tcPr>
          <w:p w:rsidR="001A62FB" w:rsidRPr="00E27EC3" w:rsidRDefault="001A62FB"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55</w:t>
            </w:r>
          </w:p>
        </w:tc>
      </w:tr>
      <w:tr w:rsidR="00E27EC3" w:rsidRPr="00E27EC3" w:rsidTr="001A62FB">
        <w:trPr>
          <w:trHeight w:val="20"/>
          <w:jc w:val="center"/>
        </w:trPr>
        <w:tc>
          <w:tcPr>
            <w:tcW w:w="2471" w:type="dxa"/>
            <w:vMerge/>
            <w:tcBorders>
              <w:left w:val="single" w:sz="4" w:space="0" w:color="auto"/>
              <w:right w:val="single" w:sz="4" w:space="0" w:color="auto"/>
            </w:tcBorders>
          </w:tcPr>
          <w:p w:rsidR="001A62FB" w:rsidRPr="00E27EC3" w:rsidRDefault="001A62FB"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1A62FB" w:rsidRPr="00E27EC3" w:rsidRDefault="001A62FB" w:rsidP="009A4038">
            <w:pPr>
              <w:widowControl w:val="0"/>
              <w:ind w:hanging="4"/>
              <w:jc w:val="left"/>
              <w:rPr>
                <w:rFonts w:eastAsia="Times New Roman" w:cs="Times New Roman"/>
                <w:noProof/>
                <w:color w:val="000000" w:themeColor="text1"/>
                <w:sz w:val="22"/>
                <w:lang w:eastAsia="ru-RU"/>
              </w:rPr>
            </w:pPr>
            <w:r w:rsidRPr="00E27EC3">
              <w:rPr>
                <w:rFonts w:eastAsia="Times New Roman" w:cs="Times New Roman"/>
                <w:color w:val="000000" w:themeColor="text1"/>
                <w:sz w:val="22"/>
                <w:lang w:eastAsia="ru-RU"/>
              </w:rPr>
              <w:t>Станции технического обслуживания легковых автомобилей при количестве постов:</w:t>
            </w:r>
          </w:p>
        </w:tc>
        <w:tc>
          <w:tcPr>
            <w:tcW w:w="1661" w:type="dxa"/>
            <w:tcBorders>
              <w:top w:val="single" w:sz="4" w:space="0" w:color="auto"/>
              <w:left w:val="single" w:sz="4" w:space="0" w:color="auto"/>
              <w:bottom w:val="nil"/>
              <w:right w:val="single" w:sz="4" w:space="0" w:color="auto"/>
            </w:tcBorders>
          </w:tcPr>
          <w:p w:rsidR="001A62FB" w:rsidRPr="00E27EC3" w:rsidRDefault="001A62FB" w:rsidP="009A4038">
            <w:pPr>
              <w:widowControl w:val="0"/>
              <w:jc w:val="center"/>
              <w:rPr>
                <w:rFonts w:eastAsia="Times New Roman" w:cs="Times New Roman"/>
                <w:noProof/>
                <w:color w:val="000000" w:themeColor="text1"/>
                <w:sz w:val="22"/>
                <w:lang w:eastAsia="ru-RU"/>
              </w:rPr>
            </w:pPr>
          </w:p>
        </w:tc>
      </w:tr>
      <w:tr w:rsidR="00E27EC3" w:rsidRPr="00E27EC3" w:rsidTr="001A62FB">
        <w:trPr>
          <w:trHeight w:val="20"/>
          <w:jc w:val="center"/>
        </w:trPr>
        <w:tc>
          <w:tcPr>
            <w:tcW w:w="2471" w:type="dxa"/>
            <w:vMerge/>
            <w:tcBorders>
              <w:left w:val="single" w:sz="4" w:space="0" w:color="auto"/>
              <w:right w:val="single" w:sz="4" w:space="0" w:color="auto"/>
            </w:tcBorders>
          </w:tcPr>
          <w:p w:rsidR="001A62FB" w:rsidRPr="00E27EC3" w:rsidRDefault="001A62FB"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nil"/>
              <w:right w:val="single" w:sz="4" w:space="0" w:color="auto"/>
            </w:tcBorders>
          </w:tcPr>
          <w:p w:rsidR="001A62FB" w:rsidRPr="00E27EC3" w:rsidRDefault="001A62FB" w:rsidP="009A4038">
            <w:pPr>
              <w:widowControl w:val="0"/>
              <w:ind w:firstLine="175"/>
              <w:jc w:val="left"/>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w:t>
            </w:r>
          </w:p>
        </w:tc>
        <w:tc>
          <w:tcPr>
            <w:tcW w:w="1661" w:type="dxa"/>
            <w:tcBorders>
              <w:top w:val="nil"/>
              <w:left w:val="single" w:sz="4" w:space="0" w:color="auto"/>
              <w:bottom w:val="nil"/>
              <w:right w:val="single" w:sz="4" w:space="0" w:color="auto"/>
            </w:tcBorders>
          </w:tcPr>
          <w:p w:rsidR="001A62FB" w:rsidRPr="00E27EC3" w:rsidRDefault="001A62FB"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20</w:t>
            </w:r>
          </w:p>
        </w:tc>
      </w:tr>
      <w:tr w:rsidR="00E27EC3" w:rsidRPr="00E27EC3" w:rsidTr="001A62FB">
        <w:trPr>
          <w:trHeight w:val="20"/>
          <w:jc w:val="center"/>
        </w:trPr>
        <w:tc>
          <w:tcPr>
            <w:tcW w:w="2471" w:type="dxa"/>
            <w:vMerge/>
            <w:tcBorders>
              <w:left w:val="single" w:sz="4" w:space="0" w:color="auto"/>
              <w:right w:val="single" w:sz="4" w:space="0" w:color="auto"/>
            </w:tcBorders>
          </w:tcPr>
          <w:p w:rsidR="001A62FB" w:rsidRPr="00E27EC3" w:rsidRDefault="001A62FB"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nil"/>
              <w:right w:val="single" w:sz="4" w:space="0" w:color="auto"/>
            </w:tcBorders>
          </w:tcPr>
          <w:p w:rsidR="001A62FB" w:rsidRPr="00E27EC3" w:rsidRDefault="001A62FB" w:rsidP="009A4038">
            <w:pPr>
              <w:widowControl w:val="0"/>
              <w:ind w:firstLine="175"/>
              <w:jc w:val="left"/>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10</w:t>
            </w:r>
          </w:p>
        </w:tc>
        <w:tc>
          <w:tcPr>
            <w:tcW w:w="1661" w:type="dxa"/>
            <w:tcBorders>
              <w:top w:val="nil"/>
              <w:left w:val="single" w:sz="4" w:space="0" w:color="auto"/>
              <w:bottom w:val="nil"/>
              <w:right w:val="single" w:sz="4" w:space="0" w:color="auto"/>
            </w:tcBorders>
          </w:tcPr>
          <w:p w:rsidR="001A62FB" w:rsidRPr="00E27EC3" w:rsidRDefault="001A62FB"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28</w:t>
            </w:r>
          </w:p>
        </w:tc>
      </w:tr>
      <w:tr w:rsidR="00E27EC3" w:rsidRPr="00E27EC3" w:rsidTr="001A62FB">
        <w:trPr>
          <w:trHeight w:val="20"/>
          <w:jc w:val="center"/>
        </w:trPr>
        <w:tc>
          <w:tcPr>
            <w:tcW w:w="2471" w:type="dxa"/>
            <w:vMerge/>
            <w:tcBorders>
              <w:left w:val="single" w:sz="4" w:space="0" w:color="auto"/>
              <w:right w:val="single" w:sz="4" w:space="0" w:color="auto"/>
            </w:tcBorders>
          </w:tcPr>
          <w:p w:rsidR="001A62FB" w:rsidRPr="00E27EC3" w:rsidRDefault="001A62FB"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1A62FB" w:rsidRPr="00E27EC3" w:rsidRDefault="001A62FB" w:rsidP="009A4038">
            <w:pPr>
              <w:widowControl w:val="0"/>
              <w:ind w:firstLine="34"/>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Автозаправочные станции при количестве заправок в сутки: </w:t>
            </w:r>
          </w:p>
          <w:p w:rsidR="001A62FB" w:rsidRPr="00E27EC3" w:rsidRDefault="001A62FB" w:rsidP="009A4038">
            <w:pPr>
              <w:widowControl w:val="0"/>
              <w:ind w:firstLine="175"/>
              <w:jc w:val="left"/>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200</w:t>
            </w:r>
          </w:p>
        </w:tc>
        <w:tc>
          <w:tcPr>
            <w:tcW w:w="1661" w:type="dxa"/>
            <w:tcBorders>
              <w:top w:val="single" w:sz="4" w:space="0" w:color="auto"/>
              <w:left w:val="single" w:sz="4" w:space="0" w:color="auto"/>
              <w:bottom w:val="nil"/>
              <w:right w:val="single" w:sz="4" w:space="0" w:color="auto"/>
            </w:tcBorders>
          </w:tcPr>
          <w:p w:rsidR="001A62FB" w:rsidRPr="00E27EC3" w:rsidRDefault="001A62FB" w:rsidP="009A4038">
            <w:pPr>
              <w:widowControl w:val="0"/>
              <w:jc w:val="center"/>
              <w:rPr>
                <w:rFonts w:eastAsia="Times New Roman" w:cs="Times New Roman"/>
                <w:color w:val="000000" w:themeColor="text1"/>
                <w:sz w:val="22"/>
                <w:lang w:eastAsia="ru-RU"/>
              </w:rPr>
            </w:pPr>
          </w:p>
          <w:p w:rsidR="001A62FB" w:rsidRPr="00E27EC3" w:rsidRDefault="001A62FB"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13</w:t>
            </w:r>
          </w:p>
        </w:tc>
      </w:tr>
      <w:tr w:rsidR="00E27EC3" w:rsidRPr="00E27EC3" w:rsidTr="001A62FB">
        <w:trPr>
          <w:trHeight w:val="20"/>
          <w:jc w:val="center"/>
        </w:trPr>
        <w:tc>
          <w:tcPr>
            <w:tcW w:w="2471" w:type="dxa"/>
            <w:vMerge/>
            <w:tcBorders>
              <w:left w:val="single" w:sz="4" w:space="0" w:color="auto"/>
              <w:right w:val="single" w:sz="4" w:space="0" w:color="auto"/>
            </w:tcBorders>
          </w:tcPr>
          <w:p w:rsidR="001A62FB" w:rsidRPr="00E27EC3" w:rsidRDefault="001A62FB"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1A62FB" w:rsidRPr="00E27EC3" w:rsidRDefault="001A62FB" w:rsidP="009A4038">
            <w:pPr>
              <w:widowControl w:val="0"/>
              <w:ind w:firstLine="175"/>
              <w:jc w:val="left"/>
              <w:rPr>
                <w:rFonts w:eastAsia="Times New Roman" w:cs="Times New Roman"/>
                <w:noProof/>
                <w:color w:val="000000" w:themeColor="text1"/>
                <w:sz w:val="22"/>
                <w:lang w:eastAsia="ru-RU"/>
              </w:rPr>
            </w:pPr>
            <w:r w:rsidRPr="00E27EC3">
              <w:rPr>
                <w:rFonts w:eastAsia="Times New Roman" w:cs="Times New Roman"/>
                <w:color w:val="000000" w:themeColor="text1"/>
                <w:sz w:val="22"/>
                <w:lang w:eastAsia="ru-RU"/>
              </w:rPr>
              <w:t>более</w:t>
            </w:r>
            <w:r w:rsidRPr="00E27EC3">
              <w:rPr>
                <w:rFonts w:eastAsia="Times New Roman" w:cs="Times New Roman"/>
                <w:noProof/>
                <w:color w:val="000000" w:themeColor="text1"/>
                <w:sz w:val="22"/>
                <w:lang w:eastAsia="ru-RU"/>
              </w:rPr>
              <w:t xml:space="preserve"> 200</w:t>
            </w:r>
          </w:p>
        </w:tc>
        <w:tc>
          <w:tcPr>
            <w:tcW w:w="1661" w:type="dxa"/>
            <w:tcBorders>
              <w:top w:val="nil"/>
              <w:left w:val="single" w:sz="4" w:space="0" w:color="auto"/>
              <w:bottom w:val="single" w:sz="4" w:space="0" w:color="auto"/>
              <w:right w:val="single" w:sz="4" w:space="0" w:color="auto"/>
            </w:tcBorders>
          </w:tcPr>
          <w:p w:rsidR="001A62FB" w:rsidRPr="00E27EC3" w:rsidRDefault="001A62FB"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16</w:t>
            </w:r>
          </w:p>
        </w:tc>
      </w:tr>
      <w:tr w:rsidR="00E27EC3" w:rsidRPr="00E27EC3" w:rsidTr="001A62FB">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Ремонт </w:t>
            </w:r>
          </w:p>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сельскохозяйственной </w:t>
            </w:r>
          </w:p>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техники</w:t>
            </w: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 ремонту грузовых автомобилей</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60</w:t>
            </w:r>
          </w:p>
        </w:tc>
      </w:tr>
      <w:tr w:rsidR="00E27EC3" w:rsidRPr="00E27EC3"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 ремонту тракторов</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56</w:t>
            </w:r>
          </w:p>
        </w:tc>
      </w:tr>
      <w:tr w:rsidR="00E27EC3" w:rsidRPr="00E27EC3"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Станции технического обслуживания грузовых автомобилей</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40</w:t>
            </w:r>
          </w:p>
        </w:tc>
      </w:tr>
      <w:tr w:rsidR="00E27EC3" w:rsidRPr="00E27EC3"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Станции технического обслуживания тракторов, бульдозеров и других спецмашин</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52</w:t>
            </w:r>
          </w:p>
        </w:tc>
      </w:tr>
      <w:tr w:rsidR="00E27EC3" w:rsidRPr="00E27EC3"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Базы торговые областные</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57</w:t>
            </w:r>
          </w:p>
        </w:tc>
      </w:tr>
      <w:tr w:rsidR="00E27EC3" w:rsidRPr="00E27EC3"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Базы минеральных удобрений, ядохимикатов</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35</w:t>
            </w:r>
          </w:p>
        </w:tc>
      </w:tr>
      <w:tr w:rsidR="00E27EC3" w:rsidRPr="00E27EC3"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Склады химических средств защиты</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57</w:t>
            </w:r>
          </w:p>
        </w:tc>
      </w:tr>
      <w:tr w:rsidR="00E27EC3" w:rsidRPr="00E27EC3" w:rsidTr="001A62FB">
        <w:trPr>
          <w:trHeight w:val="20"/>
          <w:jc w:val="center"/>
        </w:trPr>
        <w:tc>
          <w:tcPr>
            <w:tcW w:w="2471" w:type="dxa"/>
            <w:vMerge w:val="restart"/>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color w:val="000000" w:themeColor="text1"/>
                <w:sz w:val="22"/>
                <w:lang w:eastAsia="ru-RU"/>
              </w:rPr>
              <w:t>Дорожное хозяйство</w:t>
            </w: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Дорожно – ремонтные пункты </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29</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Дорожные участки </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 xml:space="preserve">32 </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 с дорожно – ремонтным пунктом</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32</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 с дорожно – ремонтным пунктом технической помощи</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34</w:t>
            </w:r>
          </w:p>
        </w:tc>
      </w:tr>
      <w:tr w:rsidR="00E27EC3" w:rsidRPr="00E27EC3" w:rsidTr="001A62FB">
        <w:trPr>
          <w:trHeight w:val="20"/>
          <w:jc w:val="center"/>
        </w:trPr>
        <w:tc>
          <w:tcPr>
            <w:tcW w:w="2471" w:type="dxa"/>
            <w:vMerge/>
            <w:tcBorders>
              <w:left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Дорожно – строительное управление</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40</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Цементно – бетонные производительностью, тыс. м</w:t>
            </w:r>
            <w:r w:rsidRPr="00E27EC3">
              <w:rPr>
                <w:rFonts w:eastAsia="Times New Roman" w:cs="Times New Roman"/>
                <w:color w:val="000000" w:themeColor="text1"/>
                <w:sz w:val="22"/>
                <w:vertAlign w:val="superscript"/>
                <w:lang w:eastAsia="ru-RU"/>
              </w:rPr>
              <w:t>3</w:t>
            </w:r>
            <w:r w:rsidRPr="00E27EC3">
              <w:rPr>
                <w:rFonts w:eastAsia="Times New Roman" w:cs="Times New Roman"/>
                <w:color w:val="000000" w:themeColor="text1"/>
                <w:sz w:val="22"/>
                <w:lang w:eastAsia="ru-RU"/>
              </w:rPr>
              <w:t>/год:</w:t>
            </w:r>
          </w:p>
          <w:p w:rsidR="009A4038" w:rsidRPr="00E27EC3" w:rsidRDefault="009A4038" w:rsidP="009A4038">
            <w:pPr>
              <w:widowControl w:val="0"/>
              <w:ind w:firstLine="247"/>
              <w:jc w:val="left"/>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30</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42</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E27EC3" w:rsidRDefault="009A4038" w:rsidP="009A4038">
            <w:pPr>
              <w:widowControl w:val="0"/>
              <w:ind w:firstLine="249"/>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60</w:t>
            </w:r>
          </w:p>
        </w:tc>
        <w:tc>
          <w:tcPr>
            <w:tcW w:w="1661" w:type="dxa"/>
            <w:tcBorders>
              <w:top w:val="nil"/>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47</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4B3386" w:rsidP="009A4038">
            <w:pPr>
              <w:widowControl w:val="0"/>
              <w:jc w:val="left"/>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mc:AlternateContent>
                <mc:Choice Requires="wps">
                  <w:drawing>
                    <wp:anchor distT="0" distB="0" distL="114300" distR="114300" simplePos="0" relativeHeight="251667456" behindDoc="0" locked="0" layoutInCell="1" allowOverlap="1" wp14:anchorId="6C6D01A4" wp14:editId="2CE4DEB9">
                      <wp:simplePos x="0" y="0"/>
                      <wp:positionH relativeFrom="column">
                        <wp:posOffset>-1641475</wp:posOffset>
                      </wp:positionH>
                      <wp:positionV relativeFrom="paragraph">
                        <wp:posOffset>-8255</wp:posOffset>
                      </wp:positionV>
                      <wp:extent cx="1579880" cy="0"/>
                      <wp:effectExtent l="0" t="0" r="2032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15798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29.25pt,-.65pt" to="-4.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" strokecolor="black [3213]" strokeweight=".25pt"/>
                  </w:pict>
                </mc:Fallback>
              </mc:AlternateContent>
            </w:r>
            <w:r w:rsidR="009A4038" w:rsidRPr="00E27EC3">
              <w:rPr>
                <w:rFonts w:eastAsia="Times New Roman" w:cs="Times New Roman"/>
                <w:color w:val="000000" w:themeColor="text1"/>
                <w:sz w:val="22"/>
                <w:lang w:eastAsia="ru-RU"/>
              </w:rPr>
              <w:t xml:space="preserve">Асфальтобетонные производительностью, тыс. т/год:  </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b/>
                <w:iCs/>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ind w:firstLine="252"/>
              <w:jc w:val="left"/>
              <w:rPr>
                <w:rFonts w:eastAsia="Times New Roman" w:cs="Times New Roman"/>
                <w:b/>
                <w:noProof/>
                <w:color w:val="000000" w:themeColor="text1"/>
                <w:sz w:val="22"/>
                <w:lang w:eastAsia="ru-RU"/>
              </w:rPr>
            </w:pPr>
            <w:r w:rsidRPr="00E27EC3">
              <w:rPr>
                <w:rFonts w:eastAsia="Times New Roman" w:cs="Times New Roman"/>
                <w:noProof/>
                <w:color w:val="000000" w:themeColor="text1"/>
                <w:sz w:val="22"/>
                <w:lang w:eastAsia="ru-RU"/>
              </w:rPr>
              <w:t>30</w:t>
            </w:r>
          </w:p>
        </w:tc>
        <w:tc>
          <w:tcPr>
            <w:tcW w:w="1661" w:type="dxa"/>
            <w:tcBorders>
              <w:top w:val="nil"/>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b/>
                <w:noProof/>
                <w:color w:val="000000" w:themeColor="text1"/>
                <w:sz w:val="22"/>
                <w:lang w:eastAsia="ru-RU"/>
              </w:rPr>
            </w:pPr>
            <w:r w:rsidRPr="00E27EC3">
              <w:rPr>
                <w:rFonts w:eastAsia="Times New Roman" w:cs="Times New Roman"/>
                <w:noProof/>
                <w:color w:val="000000" w:themeColor="text1"/>
                <w:sz w:val="22"/>
                <w:lang w:eastAsia="ru-RU"/>
              </w:rPr>
              <w:t>35</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b/>
                <w:iCs/>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E27EC3" w:rsidRDefault="009A4038" w:rsidP="009A4038">
            <w:pPr>
              <w:widowControl w:val="0"/>
              <w:ind w:firstLine="247"/>
              <w:jc w:val="left"/>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60</w:t>
            </w:r>
          </w:p>
        </w:tc>
        <w:tc>
          <w:tcPr>
            <w:tcW w:w="1661" w:type="dxa"/>
            <w:tcBorders>
              <w:top w:val="nil"/>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44</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i/>
                <w:iCs/>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left"/>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Битумные базы:</w:t>
            </w:r>
          </w:p>
          <w:p w:rsidR="009A4038" w:rsidRPr="00E27EC3" w:rsidRDefault="009A4038" w:rsidP="009A4038">
            <w:pPr>
              <w:widowControl w:val="0"/>
              <w:ind w:firstLine="247"/>
              <w:jc w:val="left"/>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прирельсовые</w:t>
            </w:r>
          </w:p>
        </w:tc>
        <w:tc>
          <w:tcPr>
            <w:tcW w:w="1661" w:type="dxa"/>
            <w:tcBorders>
              <w:top w:val="single" w:sz="4" w:space="0" w:color="auto"/>
              <w:left w:val="single" w:sz="4" w:space="0" w:color="auto"/>
              <w:bottom w:val="nil"/>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p>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31</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i/>
                <w:iCs/>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E27EC3" w:rsidRDefault="009A4038" w:rsidP="009A4038">
            <w:pPr>
              <w:widowControl w:val="0"/>
              <w:ind w:firstLine="247"/>
              <w:jc w:val="left"/>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притрассовые</w:t>
            </w:r>
          </w:p>
        </w:tc>
        <w:tc>
          <w:tcPr>
            <w:tcW w:w="1661" w:type="dxa"/>
            <w:tcBorders>
              <w:top w:val="nil"/>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27</w:t>
            </w:r>
          </w:p>
        </w:tc>
      </w:tr>
      <w:tr w:rsidR="00E27EC3" w:rsidRPr="00E27EC3" w:rsidTr="001A62FB">
        <w:trPr>
          <w:trHeight w:val="20"/>
          <w:jc w:val="center"/>
        </w:trPr>
        <w:tc>
          <w:tcPr>
            <w:tcW w:w="2471" w:type="dxa"/>
            <w:vMerge/>
            <w:tcBorders>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i/>
                <w:iCs/>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Базы песка</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48</w:t>
            </w:r>
          </w:p>
        </w:tc>
      </w:tr>
      <w:tr w:rsidR="00E27EC3" w:rsidRPr="00E27EC3" w:rsidTr="001A62FB">
        <w:trPr>
          <w:trHeight w:val="20"/>
          <w:jc w:val="center"/>
        </w:trPr>
        <w:tc>
          <w:tcPr>
            <w:tcW w:w="2471" w:type="dxa"/>
            <w:vMerge/>
            <w:tcBorders>
              <w:left w:val="single" w:sz="4" w:space="0" w:color="auto"/>
              <w:bottom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i/>
                <w:iCs/>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Полигоны для изготовления железобетонных конструкций мощностью 4 тыс. м</w:t>
            </w:r>
            <w:r w:rsidRPr="00E27EC3">
              <w:rPr>
                <w:rFonts w:eastAsia="Times New Roman" w:cs="Times New Roman"/>
                <w:color w:val="000000" w:themeColor="text1"/>
                <w:sz w:val="22"/>
                <w:vertAlign w:val="superscript"/>
                <w:lang w:eastAsia="ru-RU"/>
              </w:rPr>
              <w:t>3</w:t>
            </w:r>
            <w:r w:rsidRPr="00E27EC3">
              <w:rPr>
                <w:rFonts w:eastAsia="Times New Roman" w:cs="Times New Roman"/>
                <w:color w:val="000000" w:themeColor="text1"/>
                <w:sz w:val="22"/>
                <w:lang w:eastAsia="ru-RU"/>
              </w:rPr>
              <w:t>/год</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35</w:t>
            </w:r>
          </w:p>
        </w:tc>
      </w:tr>
      <w:tr w:rsidR="00E27EC3" w:rsidRPr="00E27EC3" w:rsidTr="001A62FB">
        <w:trPr>
          <w:trHeight w:val="20"/>
          <w:jc w:val="center"/>
        </w:trPr>
        <w:tc>
          <w:tcPr>
            <w:tcW w:w="247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Издательская </w:t>
            </w:r>
          </w:p>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деятельность</w:t>
            </w: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Газетно – книжно – журнальные, газетно – журнальные, книжные</w:t>
            </w:r>
          </w:p>
        </w:tc>
        <w:tc>
          <w:tcPr>
            <w:tcW w:w="1661"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50</w:t>
            </w:r>
          </w:p>
        </w:tc>
      </w:tr>
      <w:tr w:rsidR="00E27EC3" w:rsidRPr="00E27EC3" w:rsidTr="001A62FB">
        <w:trPr>
          <w:trHeight w:val="256"/>
          <w:jc w:val="center"/>
        </w:trPr>
        <w:tc>
          <w:tcPr>
            <w:tcW w:w="2471" w:type="dxa"/>
            <w:vMerge w:val="restart"/>
            <w:tcBorders>
              <w:top w:val="single" w:sz="4" w:space="0" w:color="auto"/>
              <w:left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Предприятия по </w:t>
            </w:r>
          </w:p>
          <w:p w:rsidR="009A4038" w:rsidRPr="00E27EC3" w:rsidRDefault="009A4038" w:rsidP="009A4038">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поставкам продукции</w:t>
            </w: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Предприятия по поставкам продукции</w:t>
            </w:r>
          </w:p>
        </w:tc>
        <w:tc>
          <w:tcPr>
            <w:tcW w:w="1661" w:type="dxa"/>
            <w:tcBorders>
              <w:top w:val="single" w:sz="4" w:space="0" w:color="auto"/>
              <w:left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40</w:t>
            </w:r>
          </w:p>
        </w:tc>
      </w:tr>
      <w:tr w:rsidR="009A4038" w:rsidRPr="00E27EC3" w:rsidTr="001A62FB">
        <w:trPr>
          <w:trHeight w:val="255"/>
          <w:jc w:val="center"/>
        </w:trPr>
        <w:tc>
          <w:tcPr>
            <w:tcW w:w="2471" w:type="dxa"/>
            <w:vMerge/>
            <w:tcBorders>
              <w:left w:val="single" w:sz="4" w:space="0" w:color="auto"/>
              <w:bottom w:val="single" w:sz="4" w:space="0" w:color="auto"/>
              <w:right w:val="single" w:sz="4" w:space="0" w:color="auto"/>
            </w:tcBorders>
          </w:tcPr>
          <w:p w:rsidR="009A4038" w:rsidRPr="00E27EC3"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E27EC3" w:rsidRDefault="009A4038" w:rsidP="009A4038">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Предприятия по поставкам металлопродукции</w:t>
            </w:r>
          </w:p>
        </w:tc>
        <w:tc>
          <w:tcPr>
            <w:tcW w:w="1661" w:type="dxa"/>
            <w:tcBorders>
              <w:left w:val="single" w:sz="4" w:space="0" w:color="auto"/>
              <w:bottom w:val="single" w:sz="4" w:space="0" w:color="auto"/>
              <w:right w:val="single" w:sz="4" w:space="0" w:color="auto"/>
            </w:tcBorders>
            <w:shd w:val="clear" w:color="auto" w:fill="auto"/>
          </w:tcPr>
          <w:p w:rsidR="009A4038" w:rsidRPr="00E27EC3" w:rsidRDefault="009A4038" w:rsidP="009A4038">
            <w:pPr>
              <w:widowControl w:val="0"/>
              <w:jc w:val="center"/>
              <w:rPr>
                <w:rFonts w:eastAsia="Times New Roman" w:cs="Times New Roman"/>
                <w:noProof/>
                <w:color w:val="000000" w:themeColor="text1"/>
                <w:sz w:val="22"/>
                <w:lang w:eastAsia="ru-RU"/>
              </w:rPr>
            </w:pPr>
            <w:r w:rsidRPr="00E27EC3">
              <w:rPr>
                <w:rFonts w:eastAsia="Times New Roman" w:cs="Times New Roman"/>
                <w:noProof/>
                <w:color w:val="000000" w:themeColor="text1"/>
                <w:sz w:val="22"/>
                <w:lang w:eastAsia="ru-RU"/>
              </w:rPr>
              <w:t>35</w:t>
            </w:r>
          </w:p>
        </w:tc>
      </w:tr>
    </w:tbl>
    <w:p w:rsidR="009A4038" w:rsidRPr="00E27EC3" w:rsidRDefault="009A4038" w:rsidP="009A4038">
      <w:pPr>
        <w:widowControl w:val="0"/>
        <w:rPr>
          <w:rFonts w:eastAsia="Times New Roman" w:cs="Times New Roman"/>
          <w:i/>
          <w:iCs/>
          <w:color w:val="000000" w:themeColor="text1"/>
          <w:spacing w:val="40"/>
          <w:sz w:val="16"/>
          <w:szCs w:val="16"/>
          <w:lang w:eastAsia="ru-RU"/>
        </w:rPr>
      </w:pPr>
    </w:p>
    <w:p w:rsidR="009A4038" w:rsidRPr="00E27EC3" w:rsidRDefault="009A4038" w:rsidP="009A4038">
      <w:pPr>
        <w:widowControl w:val="0"/>
        <w:rPr>
          <w:rFonts w:eastAsia="Times New Roman" w:cs="Times New Roman"/>
          <w:i/>
          <w:noProof/>
          <w:color w:val="000000" w:themeColor="text1"/>
          <w:sz w:val="22"/>
          <w:lang w:eastAsia="ru-RU"/>
        </w:rPr>
      </w:pPr>
      <w:r w:rsidRPr="00E27EC3">
        <w:rPr>
          <w:rFonts w:eastAsia="Times New Roman" w:cs="Times New Roman"/>
          <w:i/>
          <w:noProof/>
          <w:color w:val="000000" w:themeColor="text1"/>
          <w:sz w:val="22"/>
          <w:lang w:eastAsia="ru-RU"/>
        </w:rPr>
        <w:t>Примечание:</w:t>
      </w:r>
    </w:p>
    <w:p w:rsidR="009A4038" w:rsidRPr="00E27EC3" w:rsidRDefault="009A4038" w:rsidP="009A4038">
      <w:pPr>
        <w:widowControl w:val="0"/>
        <w:ind w:firstLine="709"/>
        <w:rPr>
          <w:rFonts w:eastAsia="Times New Roman" w:cs="Times New Roman"/>
          <w:i/>
          <w:color w:val="000000" w:themeColor="text1"/>
          <w:sz w:val="22"/>
          <w:lang w:eastAsia="ru-RU"/>
        </w:rPr>
      </w:pPr>
      <w:r w:rsidRPr="00E27EC3">
        <w:rPr>
          <w:rFonts w:eastAsia="Times New Roman" w:cs="Times New Roman"/>
          <w:i/>
          <w:noProof/>
          <w:color w:val="000000" w:themeColor="text1"/>
          <w:sz w:val="22"/>
          <w:lang w:eastAsia="ru-RU"/>
        </w:rPr>
        <w:t>1.</w:t>
      </w:r>
      <w:r w:rsidRPr="00E27EC3">
        <w:rPr>
          <w:rFonts w:eastAsia="Times New Roman" w:cs="Times New Roman"/>
          <w:i/>
          <w:color w:val="000000" w:themeColor="text1"/>
          <w:sz w:val="22"/>
          <w:lang w:eastAsia="ru-RU"/>
        </w:rPr>
        <w:t xml:space="preserve">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9A4038" w:rsidRPr="00E27EC3" w:rsidRDefault="009A4038" w:rsidP="009A4038">
      <w:pPr>
        <w:widowControl w:val="0"/>
        <w:ind w:firstLine="709"/>
        <w:rPr>
          <w:rFonts w:eastAsia="Times New Roman" w:cs="Times New Roman"/>
          <w:i/>
          <w:color w:val="000000" w:themeColor="text1"/>
          <w:sz w:val="22"/>
          <w:lang w:eastAsia="ru-RU"/>
        </w:rPr>
      </w:pPr>
      <w:r w:rsidRPr="00E27EC3">
        <w:rPr>
          <w:rFonts w:eastAsia="Times New Roman" w:cs="Times New Roman"/>
          <w:i/>
          <w:noProof/>
          <w:color w:val="000000" w:themeColor="text1"/>
          <w:sz w:val="22"/>
          <w:lang w:eastAsia="ru-RU"/>
        </w:rPr>
        <w:t>2</w:t>
      </w:r>
      <w:r w:rsidRPr="00E27EC3">
        <w:rPr>
          <w:rFonts w:eastAsia="Times New Roman" w:cs="Times New Roman"/>
          <w:i/>
          <w:color w:val="000000" w:themeColor="text1"/>
          <w:sz w:val="22"/>
          <w:lang w:eastAsia="ru-RU"/>
        </w:rPr>
        <w:t>.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технические, энергетические и другие установки эстакады и</w:t>
      </w:r>
      <w:r w:rsidRPr="00E27EC3">
        <w:rPr>
          <w:rFonts w:eastAsia="Times New Roman" w:cs="Times New Roman"/>
          <w:i/>
          <w:noProof/>
          <w:color w:val="000000" w:themeColor="text1"/>
          <w:sz w:val="22"/>
          <w:lang w:eastAsia="ru-RU"/>
        </w:rPr>
        <w:t xml:space="preserve"> </w:t>
      </w:r>
      <w:r w:rsidRPr="00E27EC3">
        <w:rPr>
          <w:rFonts w:eastAsia="Times New Roman" w:cs="Times New Roman"/>
          <w:i/>
          <w:color w:val="000000" w:themeColor="text1"/>
          <w:sz w:val="22"/>
          <w:lang w:eastAsia="ru-RU"/>
        </w:rPr>
        <w:t>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w:t>
      </w:r>
      <w:r w:rsidRPr="00E27EC3">
        <w:rPr>
          <w:rFonts w:eastAsia="Times New Roman" w:cs="Times New Roman"/>
          <w:i/>
          <w:noProof/>
          <w:color w:val="000000" w:themeColor="text1"/>
          <w:sz w:val="22"/>
          <w:lang w:eastAsia="ru-RU"/>
        </w:rPr>
        <w:t xml:space="preserve">, </w:t>
      </w:r>
      <w:r w:rsidRPr="00E27EC3">
        <w:rPr>
          <w:rFonts w:eastAsia="Times New Roman" w:cs="Times New Roman"/>
          <w:i/>
          <w:color w:val="000000" w:themeColor="text1"/>
          <w:sz w:val="22"/>
          <w:lang w:eastAsia="ru-RU"/>
        </w:rPr>
        <w:t>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9A4038" w:rsidRPr="00E27EC3" w:rsidRDefault="009A4038" w:rsidP="009A4038">
      <w:pPr>
        <w:widowControl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9A4038" w:rsidRPr="00E27EC3" w:rsidRDefault="009A4038" w:rsidP="009A4038">
      <w:pPr>
        <w:widowControl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В площадь застройки на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w:t>
      </w:r>
      <w:r w:rsidR="008872DD"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9A4038" w:rsidRPr="00E27EC3" w:rsidRDefault="009A4038" w:rsidP="009A4038">
      <w:pPr>
        <w:widowControl w:val="0"/>
        <w:ind w:firstLine="709"/>
        <w:rPr>
          <w:rFonts w:eastAsia="Times New Roman" w:cs="Times New Roman"/>
          <w:i/>
          <w:color w:val="000000" w:themeColor="text1"/>
          <w:sz w:val="22"/>
          <w:lang w:eastAsia="ru-RU"/>
        </w:rPr>
      </w:pPr>
      <w:r w:rsidRPr="00E27EC3">
        <w:rPr>
          <w:rFonts w:eastAsia="Times New Roman" w:cs="Times New Roman"/>
          <w:i/>
          <w:noProof/>
          <w:color w:val="000000" w:themeColor="text1"/>
          <w:sz w:val="22"/>
          <w:lang w:eastAsia="ru-RU"/>
        </w:rPr>
        <w:t>3</w:t>
      </w:r>
      <w:r w:rsidRPr="00E27EC3">
        <w:rPr>
          <w:rFonts w:eastAsia="Times New Roman" w:cs="Times New Roman"/>
          <w:i/>
          <w:color w:val="000000" w:themeColor="text1"/>
          <w:sz w:val="22"/>
          <w:lang w:eastAsia="ru-RU"/>
        </w:rPr>
        <w:t>. Подсч</w:t>
      </w:r>
      <w:r w:rsidR="00F649D4"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 площадей занимаемых зданиями и сооружениями производится по внешнему контуру их наружных стен, на уровне планировочных отметок земли.</w:t>
      </w:r>
    </w:p>
    <w:p w:rsidR="009A4038" w:rsidRPr="00E27EC3" w:rsidRDefault="009A4038" w:rsidP="009A4038">
      <w:pPr>
        <w:widowControl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 подсч</w:t>
      </w:r>
      <w:r w:rsidR="00F649D4"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w:t>
      </w:r>
    </w:p>
    <w:p w:rsidR="009A4038" w:rsidRPr="00E27EC3" w:rsidRDefault="009A4038" w:rsidP="009A4038">
      <w:pPr>
        <w:widowControl w:val="0"/>
        <w:ind w:firstLine="709"/>
        <w:rPr>
          <w:rFonts w:eastAsia="Times New Roman" w:cs="Times New Roman"/>
          <w:i/>
          <w:noProof/>
          <w:color w:val="000000" w:themeColor="text1"/>
          <w:sz w:val="22"/>
          <w:lang w:eastAsia="ru-RU"/>
        </w:rPr>
      </w:pPr>
      <w:r w:rsidRPr="00E27EC3">
        <w:rPr>
          <w:rFonts w:eastAsia="Times New Roman" w:cs="Times New Roman"/>
          <w:i/>
          <w:noProof/>
          <w:color w:val="000000" w:themeColor="text1"/>
          <w:sz w:val="22"/>
          <w:lang w:eastAsia="ru-RU"/>
        </w:rPr>
        <w:t xml:space="preserve">4. </w:t>
      </w:r>
      <w:r w:rsidRPr="00E27EC3">
        <w:rPr>
          <w:rFonts w:eastAsia="Times New Roman" w:cs="Times New Roman"/>
          <w:i/>
          <w:color w:val="000000" w:themeColor="text1"/>
          <w:sz w:val="22"/>
          <w:lang w:eastAsia="ru-RU"/>
        </w:rPr>
        <w:t>При строительстве объектов на участках с уклонами 2% и более минимальную плотность застройки допускается уменьшать в соответствии с таблицей</w:t>
      </w:r>
      <w:r w:rsidRPr="00E27EC3">
        <w:rPr>
          <w:rFonts w:eastAsia="Times New Roman" w:cs="Times New Roman"/>
          <w:i/>
          <w:noProof/>
          <w:color w:val="000000" w:themeColor="text1"/>
          <w:sz w:val="22"/>
          <w:lang w:eastAsia="ru-RU"/>
        </w:rPr>
        <w:t>:</w:t>
      </w:r>
    </w:p>
    <w:p w:rsidR="009A4038" w:rsidRPr="00E27EC3" w:rsidRDefault="009A4038" w:rsidP="009A4038">
      <w:pPr>
        <w:widowControl w:val="0"/>
        <w:ind w:firstLine="709"/>
        <w:rPr>
          <w:rFonts w:eastAsia="Times New Roman" w:cs="Times New Roman"/>
          <w:i/>
          <w:noProof/>
          <w:color w:val="000000" w:themeColor="text1"/>
          <w:sz w:val="2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7069"/>
      </w:tblGrid>
      <w:tr w:rsidR="00E27EC3" w:rsidRPr="00E27EC3" w:rsidTr="001A62FB">
        <w:trPr>
          <w:jc w:val="center"/>
        </w:trPr>
        <w:tc>
          <w:tcPr>
            <w:tcW w:w="3048" w:type="dxa"/>
          </w:tcPr>
          <w:p w:rsidR="009A4038" w:rsidRPr="00E27EC3" w:rsidRDefault="009A4038" w:rsidP="009A4038">
            <w:pPr>
              <w:widowControl w:val="0"/>
              <w:jc w:val="center"/>
              <w:rPr>
                <w:rFonts w:eastAsia="Times New Roman" w:cs="Times New Roman"/>
                <w:b/>
                <w:i/>
                <w:noProof/>
                <w:color w:val="000000" w:themeColor="text1"/>
                <w:sz w:val="22"/>
                <w:lang w:eastAsia="ru-RU"/>
              </w:rPr>
            </w:pPr>
            <w:r w:rsidRPr="00E27EC3">
              <w:rPr>
                <w:rFonts w:eastAsia="Times New Roman" w:cs="Times New Roman"/>
                <w:b/>
                <w:i/>
                <w:noProof/>
                <w:color w:val="000000" w:themeColor="text1"/>
                <w:sz w:val="22"/>
                <w:lang w:eastAsia="ru-RU"/>
              </w:rPr>
              <w:t>Уклон местности, %</w:t>
            </w:r>
          </w:p>
        </w:tc>
        <w:tc>
          <w:tcPr>
            <w:tcW w:w="7069" w:type="dxa"/>
          </w:tcPr>
          <w:p w:rsidR="009A4038" w:rsidRPr="00E27EC3" w:rsidRDefault="009A4038" w:rsidP="009A4038">
            <w:pPr>
              <w:widowControl w:val="0"/>
              <w:jc w:val="center"/>
              <w:rPr>
                <w:rFonts w:eastAsia="Times New Roman" w:cs="Times New Roman"/>
                <w:b/>
                <w:i/>
                <w:noProof/>
                <w:color w:val="000000" w:themeColor="text1"/>
                <w:sz w:val="22"/>
                <w:lang w:eastAsia="ru-RU"/>
              </w:rPr>
            </w:pPr>
            <w:r w:rsidRPr="00E27EC3">
              <w:rPr>
                <w:rFonts w:eastAsia="Times New Roman" w:cs="Times New Roman"/>
                <w:b/>
                <w:i/>
                <w:color w:val="000000" w:themeColor="text1"/>
                <w:sz w:val="22"/>
                <w:lang w:eastAsia="ru-RU"/>
              </w:rPr>
              <w:t>Поправочный коэффициент понижения плотности застройк</w:t>
            </w:r>
            <w:r w:rsidRPr="00E27EC3">
              <w:rPr>
                <w:rFonts w:eastAsia="Times New Roman" w:cs="Times New Roman"/>
                <w:b/>
                <w:i/>
                <w:noProof/>
                <w:color w:val="000000" w:themeColor="text1"/>
                <w:sz w:val="22"/>
                <w:lang w:eastAsia="ru-RU"/>
              </w:rPr>
              <w:t>и</w:t>
            </w:r>
          </w:p>
        </w:tc>
      </w:tr>
      <w:tr w:rsidR="00E27EC3" w:rsidRPr="00E27EC3" w:rsidTr="001A62FB">
        <w:trPr>
          <w:jc w:val="center"/>
        </w:trPr>
        <w:tc>
          <w:tcPr>
            <w:tcW w:w="3048" w:type="dxa"/>
          </w:tcPr>
          <w:p w:rsidR="009A4038" w:rsidRPr="00E27EC3" w:rsidRDefault="009A4038" w:rsidP="009A4038">
            <w:pPr>
              <w:widowControl w:val="0"/>
              <w:jc w:val="center"/>
              <w:rPr>
                <w:rFonts w:eastAsia="Times New Roman" w:cs="Times New Roman"/>
                <w:i/>
                <w:noProof/>
                <w:color w:val="000000" w:themeColor="text1"/>
                <w:sz w:val="22"/>
                <w:lang w:eastAsia="ru-RU"/>
              </w:rPr>
            </w:pPr>
            <w:r w:rsidRPr="00E27EC3">
              <w:rPr>
                <w:rFonts w:eastAsia="Times New Roman" w:cs="Times New Roman"/>
                <w:i/>
                <w:noProof/>
                <w:color w:val="000000" w:themeColor="text1"/>
                <w:sz w:val="22"/>
                <w:lang w:eastAsia="ru-RU"/>
              </w:rPr>
              <w:t>2 – 5</w:t>
            </w:r>
          </w:p>
        </w:tc>
        <w:tc>
          <w:tcPr>
            <w:tcW w:w="7069" w:type="dxa"/>
          </w:tcPr>
          <w:p w:rsidR="009A4038" w:rsidRPr="00E27EC3" w:rsidRDefault="009A4038" w:rsidP="009A4038">
            <w:pPr>
              <w:widowControl w:val="0"/>
              <w:jc w:val="center"/>
              <w:rPr>
                <w:rFonts w:eastAsia="Times New Roman" w:cs="Times New Roman"/>
                <w:i/>
                <w:noProof/>
                <w:color w:val="000000" w:themeColor="text1"/>
                <w:sz w:val="22"/>
                <w:lang w:eastAsia="ru-RU"/>
              </w:rPr>
            </w:pPr>
            <w:r w:rsidRPr="00E27EC3">
              <w:rPr>
                <w:rFonts w:eastAsia="Times New Roman" w:cs="Times New Roman"/>
                <w:i/>
                <w:noProof/>
                <w:color w:val="000000" w:themeColor="text1"/>
                <w:sz w:val="22"/>
                <w:lang w:eastAsia="ru-RU"/>
              </w:rPr>
              <w:t>0,95 – 0,90</w:t>
            </w:r>
          </w:p>
        </w:tc>
      </w:tr>
      <w:tr w:rsidR="00E27EC3" w:rsidRPr="00E27EC3" w:rsidTr="001A62FB">
        <w:trPr>
          <w:jc w:val="center"/>
        </w:trPr>
        <w:tc>
          <w:tcPr>
            <w:tcW w:w="3048" w:type="dxa"/>
          </w:tcPr>
          <w:p w:rsidR="009A4038" w:rsidRPr="00E27EC3" w:rsidRDefault="009A4038" w:rsidP="009A4038">
            <w:pPr>
              <w:widowControl w:val="0"/>
              <w:jc w:val="center"/>
              <w:rPr>
                <w:rFonts w:eastAsia="Times New Roman" w:cs="Times New Roman"/>
                <w:i/>
                <w:noProof/>
                <w:color w:val="000000" w:themeColor="text1"/>
                <w:sz w:val="22"/>
                <w:lang w:eastAsia="ru-RU"/>
              </w:rPr>
            </w:pPr>
            <w:r w:rsidRPr="00E27EC3">
              <w:rPr>
                <w:rFonts w:eastAsia="Times New Roman" w:cs="Times New Roman"/>
                <w:i/>
                <w:noProof/>
                <w:color w:val="000000" w:themeColor="text1"/>
                <w:sz w:val="22"/>
                <w:lang w:eastAsia="ru-RU"/>
              </w:rPr>
              <w:t>5 – 10</w:t>
            </w:r>
          </w:p>
        </w:tc>
        <w:tc>
          <w:tcPr>
            <w:tcW w:w="7069" w:type="dxa"/>
          </w:tcPr>
          <w:p w:rsidR="009A4038" w:rsidRPr="00E27EC3" w:rsidRDefault="009A4038" w:rsidP="009A4038">
            <w:pPr>
              <w:widowControl w:val="0"/>
              <w:jc w:val="center"/>
              <w:rPr>
                <w:rFonts w:eastAsia="Times New Roman" w:cs="Times New Roman"/>
                <w:i/>
                <w:noProof/>
                <w:color w:val="000000" w:themeColor="text1"/>
                <w:sz w:val="22"/>
                <w:lang w:eastAsia="ru-RU"/>
              </w:rPr>
            </w:pPr>
            <w:r w:rsidRPr="00E27EC3">
              <w:rPr>
                <w:rFonts w:eastAsia="Times New Roman" w:cs="Times New Roman"/>
                <w:i/>
                <w:noProof/>
                <w:color w:val="000000" w:themeColor="text1"/>
                <w:sz w:val="22"/>
                <w:lang w:eastAsia="ru-RU"/>
              </w:rPr>
              <w:t>0,90 – 0,85</w:t>
            </w:r>
          </w:p>
        </w:tc>
      </w:tr>
      <w:tr w:rsidR="00E27EC3" w:rsidRPr="00E27EC3" w:rsidTr="001A62FB">
        <w:trPr>
          <w:jc w:val="center"/>
        </w:trPr>
        <w:tc>
          <w:tcPr>
            <w:tcW w:w="3048" w:type="dxa"/>
          </w:tcPr>
          <w:p w:rsidR="009A4038" w:rsidRPr="00E27EC3" w:rsidRDefault="009A4038" w:rsidP="009A4038">
            <w:pPr>
              <w:widowControl w:val="0"/>
              <w:jc w:val="center"/>
              <w:rPr>
                <w:rFonts w:eastAsia="Times New Roman" w:cs="Times New Roman"/>
                <w:i/>
                <w:noProof/>
                <w:color w:val="000000" w:themeColor="text1"/>
                <w:sz w:val="22"/>
                <w:lang w:eastAsia="ru-RU"/>
              </w:rPr>
            </w:pPr>
            <w:r w:rsidRPr="00E27EC3">
              <w:rPr>
                <w:rFonts w:eastAsia="Times New Roman" w:cs="Times New Roman"/>
                <w:i/>
                <w:noProof/>
                <w:color w:val="000000" w:themeColor="text1"/>
                <w:sz w:val="22"/>
                <w:lang w:eastAsia="ru-RU"/>
              </w:rPr>
              <w:t>10 – 15</w:t>
            </w:r>
          </w:p>
        </w:tc>
        <w:tc>
          <w:tcPr>
            <w:tcW w:w="7069" w:type="dxa"/>
          </w:tcPr>
          <w:p w:rsidR="009A4038" w:rsidRPr="00E27EC3" w:rsidRDefault="009A4038" w:rsidP="009A4038">
            <w:pPr>
              <w:widowControl w:val="0"/>
              <w:jc w:val="center"/>
              <w:rPr>
                <w:rFonts w:eastAsia="Times New Roman" w:cs="Times New Roman"/>
                <w:i/>
                <w:noProof/>
                <w:color w:val="000000" w:themeColor="text1"/>
                <w:sz w:val="22"/>
                <w:lang w:eastAsia="ru-RU"/>
              </w:rPr>
            </w:pPr>
            <w:r w:rsidRPr="00E27EC3">
              <w:rPr>
                <w:rFonts w:eastAsia="Times New Roman" w:cs="Times New Roman"/>
                <w:i/>
                <w:noProof/>
                <w:color w:val="000000" w:themeColor="text1"/>
                <w:sz w:val="22"/>
                <w:lang w:eastAsia="ru-RU"/>
              </w:rPr>
              <w:t>0,85 – 0,80</w:t>
            </w:r>
          </w:p>
        </w:tc>
      </w:tr>
      <w:tr w:rsidR="009A4038" w:rsidRPr="00E27EC3" w:rsidTr="001A62FB">
        <w:trPr>
          <w:jc w:val="center"/>
        </w:trPr>
        <w:tc>
          <w:tcPr>
            <w:tcW w:w="3048" w:type="dxa"/>
          </w:tcPr>
          <w:p w:rsidR="009A4038" w:rsidRPr="00E27EC3" w:rsidRDefault="009A4038" w:rsidP="009A4038">
            <w:pPr>
              <w:widowControl w:val="0"/>
              <w:jc w:val="center"/>
              <w:rPr>
                <w:rFonts w:eastAsia="Times New Roman" w:cs="Times New Roman"/>
                <w:i/>
                <w:noProof/>
                <w:color w:val="000000" w:themeColor="text1"/>
                <w:sz w:val="22"/>
                <w:lang w:eastAsia="ru-RU"/>
              </w:rPr>
            </w:pPr>
            <w:r w:rsidRPr="00E27EC3">
              <w:rPr>
                <w:rFonts w:eastAsia="Times New Roman" w:cs="Times New Roman"/>
                <w:i/>
                <w:noProof/>
                <w:color w:val="000000" w:themeColor="text1"/>
                <w:sz w:val="22"/>
                <w:lang w:eastAsia="ru-RU"/>
              </w:rPr>
              <w:t>15 – 20</w:t>
            </w:r>
          </w:p>
        </w:tc>
        <w:tc>
          <w:tcPr>
            <w:tcW w:w="7069" w:type="dxa"/>
          </w:tcPr>
          <w:p w:rsidR="009A4038" w:rsidRPr="00E27EC3" w:rsidRDefault="009A4038" w:rsidP="009A4038">
            <w:pPr>
              <w:widowControl w:val="0"/>
              <w:jc w:val="center"/>
              <w:rPr>
                <w:rFonts w:eastAsia="Times New Roman" w:cs="Times New Roman"/>
                <w:i/>
                <w:noProof/>
                <w:color w:val="000000" w:themeColor="text1"/>
                <w:sz w:val="22"/>
                <w:lang w:eastAsia="ru-RU"/>
              </w:rPr>
            </w:pPr>
            <w:r w:rsidRPr="00E27EC3">
              <w:rPr>
                <w:rFonts w:eastAsia="Times New Roman" w:cs="Times New Roman"/>
                <w:i/>
                <w:noProof/>
                <w:color w:val="000000" w:themeColor="text1"/>
                <w:sz w:val="22"/>
                <w:lang w:eastAsia="ru-RU"/>
              </w:rPr>
              <w:t>0,80 – 0,70</w:t>
            </w:r>
          </w:p>
        </w:tc>
      </w:tr>
    </w:tbl>
    <w:p w:rsidR="009A4038" w:rsidRPr="00E27EC3" w:rsidRDefault="009A4038" w:rsidP="009A4038">
      <w:pPr>
        <w:widowControl w:val="0"/>
        <w:ind w:firstLine="709"/>
        <w:rPr>
          <w:rFonts w:eastAsia="Times New Roman" w:cs="Times New Roman"/>
          <w:i/>
          <w:noProof/>
          <w:color w:val="000000" w:themeColor="text1"/>
          <w:sz w:val="22"/>
          <w:lang w:eastAsia="ru-RU"/>
        </w:rPr>
      </w:pPr>
    </w:p>
    <w:p w:rsidR="009A4038" w:rsidRPr="00E27EC3" w:rsidRDefault="009A4038" w:rsidP="009A4038">
      <w:pPr>
        <w:widowControl w:val="0"/>
        <w:ind w:firstLine="709"/>
        <w:rPr>
          <w:rFonts w:eastAsia="Times New Roman" w:cs="Times New Roman"/>
          <w:i/>
          <w:color w:val="000000" w:themeColor="text1"/>
          <w:sz w:val="22"/>
          <w:lang w:eastAsia="ru-RU"/>
        </w:rPr>
      </w:pPr>
      <w:r w:rsidRPr="00E27EC3">
        <w:rPr>
          <w:rFonts w:eastAsia="Times New Roman" w:cs="Times New Roman"/>
          <w:i/>
          <w:noProof/>
          <w:color w:val="000000" w:themeColor="text1"/>
          <w:sz w:val="22"/>
          <w:lang w:eastAsia="ru-RU"/>
        </w:rPr>
        <w:t>5.</w:t>
      </w:r>
      <w:r w:rsidRPr="00E27EC3">
        <w:rPr>
          <w:rFonts w:eastAsia="Times New Roman" w:cs="Times New Roman"/>
          <w:i/>
          <w:color w:val="000000" w:themeColor="text1"/>
          <w:sz w:val="22"/>
          <w:lang w:eastAsia="ru-RU"/>
        </w:rPr>
        <w:t xml:space="preserve">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p>
    <w:p w:rsidR="009A4038" w:rsidRPr="00E27EC3" w:rsidRDefault="009A4038" w:rsidP="009A4038">
      <w:pPr>
        <w:widowControl w:val="0"/>
        <w:ind w:firstLine="709"/>
        <w:rPr>
          <w:rFonts w:eastAsia="Times New Roman" w:cs="Times New Roman"/>
          <w:i/>
          <w:color w:val="000000" w:themeColor="text1"/>
          <w:sz w:val="22"/>
          <w:lang w:eastAsia="ru-RU"/>
        </w:rPr>
      </w:pPr>
      <w:r w:rsidRPr="00E27EC3">
        <w:rPr>
          <w:rFonts w:eastAsia="Times New Roman" w:cs="Times New Roman"/>
          <w:i/>
          <w:noProof/>
          <w:color w:val="000000" w:themeColor="text1"/>
          <w:sz w:val="22"/>
          <w:lang w:eastAsia="ru-RU"/>
        </w:rPr>
        <w:t>–</w:t>
      </w:r>
      <w:r w:rsidRPr="00E27EC3">
        <w:rPr>
          <w:rFonts w:eastAsia="Times New Roman" w:cs="Times New Roman"/>
          <w:i/>
          <w:color w:val="000000" w:themeColor="text1"/>
          <w:sz w:val="22"/>
          <w:lang w:eastAsia="ru-RU"/>
        </w:rPr>
        <w:t xml:space="preserve"> при расширении и реконструкции объектов;</w:t>
      </w:r>
    </w:p>
    <w:p w:rsidR="009A4038" w:rsidRPr="00E27EC3" w:rsidRDefault="009A4038" w:rsidP="009A4038">
      <w:pPr>
        <w:widowControl w:val="0"/>
        <w:ind w:firstLine="709"/>
        <w:rPr>
          <w:rFonts w:eastAsia="Times New Roman" w:cs="Times New Roman"/>
          <w:i/>
          <w:color w:val="000000" w:themeColor="text1"/>
          <w:sz w:val="22"/>
          <w:lang w:eastAsia="ru-RU"/>
        </w:rPr>
      </w:pPr>
      <w:r w:rsidRPr="00E27EC3">
        <w:rPr>
          <w:rFonts w:eastAsia="Times New Roman" w:cs="Times New Roman"/>
          <w:i/>
          <w:noProof/>
          <w:color w:val="000000" w:themeColor="text1"/>
          <w:sz w:val="22"/>
          <w:lang w:eastAsia="ru-RU"/>
        </w:rPr>
        <w:t>–</w:t>
      </w:r>
      <w:r w:rsidRPr="00E27EC3">
        <w:rPr>
          <w:rFonts w:eastAsia="Times New Roman" w:cs="Times New Roman"/>
          <w:i/>
          <w:color w:val="000000" w:themeColor="text1"/>
          <w:sz w:val="22"/>
          <w:lang w:eastAsia="ru-RU"/>
        </w:rPr>
        <w:t xml:space="preserve"> для предприятии машиностроения, имеющих в своем составе заготовительные цехи (литейные кузнечно – прессовые, копровые);</w:t>
      </w:r>
    </w:p>
    <w:p w:rsidR="009A4038" w:rsidRPr="00E27EC3" w:rsidRDefault="009A4038" w:rsidP="009A4038">
      <w:pPr>
        <w:widowControl w:val="0"/>
        <w:ind w:firstLine="709"/>
        <w:rPr>
          <w:rFonts w:eastAsia="Times New Roman" w:cs="Times New Roman"/>
          <w:i/>
          <w:color w:val="000000" w:themeColor="text1"/>
          <w:sz w:val="22"/>
          <w:lang w:eastAsia="ru-RU"/>
        </w:rPr>
      </w:pPr>
      <w:r w:rsidRPr="00E27EC3">
        <w:rPr>
          <w:rFonts w:eastAsia="Times New Roman" w:cs="Times New Roman"/>
          <w:i/>
          <w:noProof/>
          <w:color w:val="000000" w:themeColor="text1"/>
          <w:sz w:val="22"/>
          <w:lang w:eastAsia="ru-RU"/>
        </w:rPr>
        <w:t>–</w:t>
      </w:r>
      <w:r w:rsidRPr="00E27EC3">
        <w:rPr>
          <w:rFonts w:eastAsia="Times New Roman" w:cs="Times New Roman"/>
          <w:i/>
          <w:color w:val="000000" w:themeColor="text1"/>
          <w:sz w:val="22"/>
          <w:lang w:eastAsia="ru-RU"/>
        </w:rPr>
        <w:t xml:space="preserve"> при размещении предприятий на участках со сложными инженерно – геологическими или другими неблагоприятными естественными условиями;</w:t>
      </w:r>
    </w:p>
    <w:p w:rsidR="009A4038" w:rsidRPr="00E27EC3" w:rsidRDefault="009A4038" w:rsidP="009A4038">
      <w:pPr>
        <w:widowControl w:val="0"/>
        <w:ind w:firstLine="709"/>
        <w:rPr>
          <w:rFonts w:eastAsia="Times New Roman" w:cs="Times New Roman"/>
          <w:i/>
          <w:color w:val="000000" w:themeColor="text1"/>
          <w:sz w:val="22"/>
          <w:lang w:eastAsia="ru-RU"/>
        </w:rPr>
      </w:pPr>
      <w:r w:rsidRPr="00E27EC3">
        <w:rPr>
          <w:rFonts w:eastAsia="Times New Roman" w:cs="Times New Roman"/>
          <w:i/>
          <w:noProof/>
          <w:color w:val="000000" w:themeColor="text1"/>
          <w:sz w:val="22"/>
          <w:lang w:eastAsia="ru-RU"/>
        </w:rPr>
        <w:t>–</w:t>
      </w:r>
      <w:r w:rsidRPr="00E27EC3">
        <w:rPr>
          <w:rFonts w:eastAsia="Times New Roman" w:cs="Times New Roman"/>
          <w:i/>
          <w:color w:val="000000" w:themeColor="text1"/>
          <w:sz w:val="22"/>
          <w:lang w:eastAsia="ru-RU"/>
        </w:rPr>
        <w:t xml:space="preserve">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9A4038" w:rsidRPr="00E27EC3" w:rsidRDefault="009A4038" w:rsidP="009A4038">
      <w:pPr>
        <w:widowControl w:val="0"/>
        <w:ind w:firstLine="709"/>
        <w:rPr>
          <w:rFonts w:eastAsia="Times New Roman" w:cs="Times New Roman"/>
          <w:i/>
          <w:color w:val="000000" w:themeColor="text1"/>
          <w:sz w:val="22"/>
          <w:lang w:eastAsia="ru-RU"/>
        </w:rPr>
      </w:pPr>
      <w:r w:rsidRPr="00E27EC3">
        <w:rPr>
          <w:rFonts w:eastAsia="Times New Roman" w:cs="Times New Roman"/>
          <w:i/>
          <w:noProof/>
          <w:color w:val="000000" w:themeColor="text1"/>
          <w:sz w:val="22"/>
          <w:lang w:eastAsia="ru-RU"/>
        </w:rPr>
        <w:t>–</w:t>
      </w:r>
      <w:r w:rsidRPr="00E27EC3">
        <w:rPr>
          <w:rFonts w:eastAsia="Times New Roman" w:cs="Times New Roman"/>
          <w:i/>
          <w:color w:val="000000" w:themeColor="text1"/>
          <w:sz w:val="22"/>
          <w:lang w:eastAsia="ru-RU"/>
        </w:rPr>
        <w:t xml:space="preserve"> для объектов при необходимости строительства собственных энергетических и водозаборных сооружений.</w:t>
      </w:r>
    </w:p>
    <w:p w:rsidR="00F71FD9" w:rsidRPr="00E27EC3" w:rsidRDefault="00F71FD9" w:rsidP="003F0720">
      <w:pPr>
        <w:rPr>
          <w:rFonts w:cs="Times New Roman"/>
          <w:color w:val="000000" w:themeColor="text1"/>
          <w:sz w:val="24"/>
          <w:szCs w:val="24"/>
        </w:rPr>
      </w:pPr>
      <w:r w:rsidRPr="00E27EC3">
        <w:rPr>
          <w:rFonts w:cs="Times New Roman"/>
          <w:color w:val="000000" w:themeColor="text1"/>
          <w:sz w:val="24"/>
          <w:szCs w:val="24"/>
        </w:rPr>
        <w:br w:type="page"/>
      </w: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C07FC7" w:rsidRPr="00E27EC3" w:rsidTr="00F71FD9">
        <w:tc>
          <w:tcPr>
            <w:tcW w:w="4217" w:type="dxa"/>
          </w:tcPr>
          <w:p w:rsidR="00F71FD9" w:rsidRPr="00E27EC3" w:rsidRDefault="00F71FD9" w:rsidP="005D62E7">
            <w:pPr>
              <w:pStyle w:val="Default"/>
              <w:jc w:val="center"/>
              <w:rPr>
                <w:color w:val="000000" w:themeColor="text1"/>
              </w:rPr>
            </w:pPr>
            <w:r w:rsidRPr="00E27EC3">
              <w:rPr>
                <w:b/>
                <w:color w:val="000000" w:themeColor="text1"/>
              </w:rPr>
              <w:t xml:space="preserve">ПРИЛОЖЕНИЕ </w:t>
            </w:r>
            <w:r w:rsidR="000F2AF8" w:rsidRPr="00E27EC3">
              <w:rPr>
                <w:b/>
                <w:color w:val="000000" w:themeColor="text1"/>
              </w:rPr>
              <w:t>И</w:t>
            </w:r>
            <w:r w:rsidRPr="00E27EC3">
              <w:rPr>
                <w:color w:val="000000" w:themeColor="text1"/>
              </w:rPr>
              <w:t xml:space="preserve"> (рекомендуемое)</w:t>
            </w:r>
          </w:p>
          <w:p w:rsidR="00F71FD9" w:rsidRPr="00E27EC3" w:rsidRDefault="00F71FD9" w:rsidP="005D62E7">
            <w:pPr>
              <w:pStyle w:val="Default"/>
              <w:jc w:val="center"/>
              <w:rPr>
                <w:color w:val="000000" w:themeColor="text1"/>
              </w:rPr>
            </w:pPr>
            <w:r w:rsidRPr="00E27EC3">
              <w:rPr>
                <w:color w:val="000000" w:themeColor="text1"/>
              </w:rPr>
              <w:t xml:space="preserve">к местным нормативам градостроительного проектирования </w:t>
            </w:r>
            <w:r w:rsidR="00E81DA4" w:rsidRPr="00E27EC3">
              <w:rPr>
                <w:color w:val="000000" w:themeColor="text1"/>
              </w:rPr>
              <w:t>Савеевского</w:t>
            </w:r>
            <w:r w:rsidR="002968A4" w:rsidRPr="00E27EC3">
              <w:rPr>
                <w:color w:val="000000" w:themeColor="text1"/>
              </w:rPr>
              <w:t xml:space="preserve"> сельского поселения Рославльского района</w:t>
            </w:r>
          </w:p>
          <w:p w:rsidR="00F71FD9" w:rsidRPr="00E27EC3" w:rsidRDefault="00F71FD9" w:rsidP="005D62E7">
            <w:pPr>
              <w:pStyle w:val="Default"/>
              <w:jc w:val="center"/>
              <w:rPr>
                <w:color w:val="000000" w:themeColor="text1"/>
              </w:rPr>
            </w:pPr>
            <w:r w:rsidRPr="00E27EC3">
              <w:rPr>
                <w:color w:val="000000" w:themeColor="text1"/>
              </w:rPr>
              <w:t>Смоленской области</w:t>
            </w:r>
          </w:p>
        </w:tc>
      </w:tr>
    </w:tbl>
    <w:p w:rsidR="007065AF" w:rsidRPr="00E27EC3" w:rsidRDefault="007065AF" w:rsidP="003F0720">
      <w:pPr>
        <w:rPr>
          <w:rFonts w:cs="Times New Roman"/>
          <w:color w:val="000000" w:themeColor="text1"/>
          <w:sz w:val="24"/>
          <w:szCs w:val="24"/>
        </w:rPr>
      </w:pPr>
    </w:p>
    <w:p w:rsidR="00BD6661" w:rsidRPr="00E27EC3" w:rsidRDefault="00BD6661" w:rsidP="003F0720">
      <w:pPr>
        <w:rPr>
          <w:rFonts w:cs="Times New Roman"/>
          <w:color w:val="000000" w:themeColor="text1"/>
          <w:sz w:val="24"/>
          <w:szCs w:val="24"/>
        </w:rPr>
      </w:pPr>
    </w:p>
    <w:p w:rsidR="00F71FD9" w:rsidRPr="00E27EC3" w:rsidRDefault="00BD6661" w:rsidP="00F71FD9">
      <w:pPr>
        <w:widowControl w:val="0"/>
        <w:jc w:val="center"/>
        <w:outlineLvl w:val="0"/>
        <w:rPr>
          <w:rFonts w:eastAsia="Times New Roman" w:cs="Times New Roman"/>
          <w:b/>
          <w:bCs/>
          <w:color w:val="000000" w:themeColor="text1"/>
          <w:kern w:val="36"/>
          <w:sz w:val="24"/>
          <w:szCs w:val="24"/>
          <w:lang w:eastAsia="ru-RU"/>
        </w:rPr>
      </w:pPr>
      <w:r w:rsidRPr="00E27EC3">
        <w:rPr>
          <w:rFonts w:eastAsia="Times New Roman" w:cs="Times New Roman"/>
          <w:b/>
          <w:bCs/>
          <w:color w:val="000000" w:themeColor="text1"/>
          <w:kern w:val="36"/>
          <w:sz w:val="24"/>
          <w:szCs w:val="24"/>
          <w:lang w:eastAsia="ru-RU"/>
        </w:rPr>
        <w:t>Н</w:t>
      </w:r>
      <w:r w:rsidR="00D6311F" w:rsidRPr="00E27EC3">
        <w:rPr>
          <w:rFonts w:eastAsia="Times New Roman" w:cs="Times New Roman"/>
          <w:b/>
          <w:bCs/>
          <w:color w:val="000000" w:themeColor="text1"/>
          <w:kern w:val="36"/>
          <w:sz w:val="24"/>
          <w:szCs w:val="24"/>
          <w:lang w:eastAsia="ru-RU"/>
        </w:rPr>
        <w:t>ормы</w:t>
      </w:r>
      <w:r w:rsidRPr="00E27EC3">
        <w:rPr>
          <w:rFonts w:eastAsia="Times New Roman" w:cs="Times New Roman"/>
          <w:b/>
          <w:bCs/>
          <w:color w:val="000000" w:themeColor="text1"/>
          <w:kern w:val="36"/>
          <w:sz w:val="24"/>
          <w:szCs w:val="24"/>
          <w:lang w:eastAsia="ru-RU"/>
        </w:rPr>
        <w:t xml:space="preserve">  </w:t>
      </w:r>
      <w:r w:rsidR="00D6311F" w:rsidRPr="00E27EC3">
        <w:rPr>
          <w:rFonts w:eastAsia="Times New Roman" w:cs="Times New Roman"/>
          <w:b/>
          <w:bCs/>
          <w:color w:val="000000" w:themeColor="text1"/>
          <w:kern w:val="36"/>
          <w:sz w:val="24"/>
          <w:szCs w:val="24"/>
          <w:lang w:eastAsia="ru-RU"/>
        </w:rPr>
        <w:t>водопотребления</w:t>
      </w:r>
    </w:p>
    <w:p w:rsidR="00F71FD9" w:rsidRPr="00E27EC3" w:rsidRDefault="00F71FD9" w:rsidP="00F71FD9">
      <w:pPr>
        <w:widowControl w:val="0"/>
        <w:jc w:val="center"/>
        <w:outlineLvl w:val="0"/>
        <w:rPr>
          <w:rFonts w:eastAsia="Times New Roman" w:cs="Times New Roman"/>
          <w:b/>
          <w:bCs/>
          <w:color w:val="000000" w:themeColor="text1"/>
          <w:kern w:val="36"/>
          <w:sz w:val="24"/>
          <w:szCs w:val="24"/>
          <w:lang w:eastAsia="ru-RU"/>
        </w:rPr>
      </w:pPr>
    </w:p>
    <w:p w:rsidR="00F71FD9" w:rsidRPr="00E27EC3" w:rsidRDefault="00F71FD9" w:rsidP="00F71FD9">
      <w:pPr>
        <w:widowControl w:val="0"/>
        <w:jc w:val="right"/>
        <w:outlineLvl w:val="0"/>
        <w:rPr>
          <w:rFonts w:eastAsia="Times New Roman" w:cs="Times New Roman"/>
          <w:color w:val="000000" w:themeColor="text1"/>
          <w:kern w:val="36"/>
          <w:sz w:val="24"/>
          <w:szCs w:val="24"/>
          <w:lang w:eastAsia="ru-RU"/>
        </w:rPr>
      </w:pPr>
      <w:r w:rsidRPr="00E27EC3">
        <w:rPr>
          <w:rFonts w:eastAsia="Times New Roman" w:cs="Times New Roman"/>
          <w:color w:val="000000" w:themeColor="text1"/>
          <w:kern w:val="36"/>
          <w:sz w:val="24"/>
          <w:szCs w:val="24"/>
          <w:lang w:eastAsia="ru-RU"/>
        </w:rPr>
        <w:t>Таблица 1</w:t>
      </w:r>
    </w:p>
    <w:p w:rsidR="00F71FD9" w:rsidRPr="00E27EC3" w:rsidRDefault="00F71FD9" w:rsidP="00F71FD9">
      <w:pPr>
        <w:widowControl w:val="0"/>
        <w:jc w:val="center"/>
        <w:outlineLvl w:val="0"/>
        <w:rPr>
          <w:rFonts w:eastAsia="Times New Roman" w:cs="Times New Roman"/>
          <w:b/>
          <w:bCs/>
          <w:color w:val="000000" w:themeColor="text1"/>
          <w:kern w:val="36"/>
          <w:sz w:val="24"/>
          <w:szCs w:val="24"/>
          <w:lang w:eastAsia="ru-RU"/>
        </w:rPr>
      </w:pPr>
      <w:r w:rsidRPr="00E27EC3">
        <w:rPr>
          <w:rFonts w:eastAsia="Times New Roman" w:cs="Times New Roman"/>
          <w:b/>
          <w:bCs/>
          <w:color w:val="000000" w:themeColor="text1"/>
          <w:kern w:val="36"/>
          <w:sz w:val="24"/>
          <w:szCs w:val="24"/>
          <w:lang w:eastAsia="ru-RU"/>
        </w:rPr>
        <w:t>Среднесуточное (за год) водопотребление на хозяйственно</w:t>
      </w:r>
      <w:r w:rsidR="00BD6661" w:rsidRPr="00E27EC3">
        <w:rPr>
          <w:rFonts w:eastAsia="Times New Roman" w:cs="Times New Roman"/>
          <w:b/>
          <w:bCs/>
          <w:color w:val="000000" w:themeColor="text1"/>
          <w:kern w:val="36"/>
          <w:sz w:val="24"/>
          <w:szCs w:val="24"/>
          <w:lang w:eastAsia="ru-RU"/>
        </w:rPr>
        <w:t xml:space="preserve"> – </w:t>
      </w:r>
      <w:r w:rsidRPr="00E27EC3">
        <w:rPr>
          <w:rFonts w:eastAsia="Times New Roman" w:cs="Times New Roman"/>
          <w:b/>
          <w:bCs/>
          <w:color w:val="000000" w:themeColor="text1"/>
          <w:kern w:val="36"/>
          <w:sz w:val="24"/>
          <w:szCs w:val="24"/>
          <w:lang w:eastAsia="ru-RU"/>
        </w:rPr>
        <w:t xml:space="preserve">питьевые </w:t>
      </w:r>
    </w:p>
    <w:p w:rsidR="00F71FD9" w:rsidRPr="00E27EC3" w:rsidRDefault="00F71FD9" w:rsidP="00F71FD9">
      <w:pPr>
        <w:widowControl w:val="0"/>
        <w:jc w:val="center"/>
        <w:outlineLvl w:val="0"/>
        <w:rPr>
          <w:rFonts w:eastAsia="Times New Roman" w:cs="Times New Roman"/>
          <w:b/>
          <w:bCs/>
          <w:color w:val="000000" w:themeColor="text1"/>
          <w:kern w:val="36"/>
          <w:sz w:val="24"/>
          <w:szCs w:val="24"/>
          <w:lang w:eastAsia="ru-RU"/>
        </w:rPr>
      </w:pPr>
      <w:r w:rsidRPr="00E27EC3">
        <w:rPr>
          <w:rFonts w:eastAsia="Times New Roman" w:cs="Times New Roman"/>
          <w:b/>
          <w:bCs/>
          <w:color w:val="000000" w:themeColor="text1"/>
          <w:kern w:val="36"/>
          <w:sz w:val="24"/>
          <w:szCs w:val="24"/>
          <w:lang w:eastAsia="ru-RU"/>
        </w:rPr>
        <w:t>нужды населения</w:t>
      </w:r>
    </w:p>
    <w:p w:rsidR="00F71FD9" w:rsidRPr="00E27EC3" w:rsidRDefault="00F71FD9" w:rsidP="00F71FD9">
      <w:pPr>
        <w:widowControl w:val="0"/>
        <w:jc w:val="center"/>
        <w:outlineLvl w:val="0"/>
        <w:rPr>
          <w:rFonts w:eastAsia="Times New Roman" w:cs="Times New Roman"/>
          <w:color w:val="000000" w:themeColor="text1"/>
          <w:kern w:val="36"/>
          <w:sz w:val="20"/>
          <w:szCs w:val="20"/>
          <w:lang w:eastAsia="ru-RU"/>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8"/>
        <w:gridCol w:w="4860"/>
      </w:tblGrid>
      <w:tr w:rsidR="00E27EC3" w:rsidRPr="00E27EC3" w:rsidTr="005D62E7">
        <w:trPr>
          <w:jc w:val="center"/>
        </w:trPr>
        <w:tc>
          <w:tcPr>
            <w:tcW w:w="5118" w:type="dxa"/>
            <w:tcBorders>
              <w:top w:val="single" w:sz="4" w:space="0" w:color="auto"/>
              <w:left w:val="single" w:sz="4" w:space="0" w:color="auto"/>
              <w:bottom w:val="single" w:sz="4" w:space="0" w:color="auto"/>
              <w:right w:val="single" w:sz="4" w:space="0" w:color="auto"/>
            </w:tcBorders>
            <w:vAlign w:val="center"/>
          </w:tcPr>
          <w:p w:rsidR="00F71FD9" w:rsidRPr="00E27EC3" w:rsidRDefault="00F71FD9" w:rsidP="00F71FD9">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Степень благоустройства </w:t>
            </w:r>
          </w:p>
          <w:p w:rsidR="00F71FD9" w:rsidRPr="00E27EC3" w:rsidRDefault="00F71FD9" w:rsidP="00F71FD9">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районов жилой застройки</w:t>
            </w:r>
          </w:p>
        </w:tc>
        <w:tc>
          <w:tcPr>
            <w:tcW w:w="4860" w:type="dxa"/>
            <w:tcBorders>
              <w:top w:val="single" w:sz="4" w:space="0" w:color="auto"/>
              <w:left w:val="single" w:sz="4" w:space="0" w:color="auto"/>
              <w:bottom w:val="single" w:sz="4" w:space="0" w:color="auto"/>
              <w:right w:val="single" w:sz="4" w:space="0" w:color="auto"/>
            </w:tcBorders>
            <w:vAlign w:val="center"/>
          </w:tcPr>
          <w:p w:rsidR="00F71FD9" w:rsidRPr="00E27EC3" w:rsidRDefault="00F71FD9" w:rsidP="00F71FD9">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Удельное хозяйственно-питьевое</w:t>
            </w:r>
          </w:p>
          <w:p w:rsidR="00F71FD9" w:rsidRPr="00E27EC3" w:rsidRDefault="00F71FD9" w:rsidP="00995FA1">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водопотребление в насел</w:t>
            </w:r>
            <w:r w:rsidR="00995FA1" w:rsidRPr="00E27EC3">
              <w:rPr>
                <w:rFonts w:eastAsia="Times New Roman" w:cs="Times New Roman"/>
                <w:b/>
                <w:bCs/>
                <w:color w:val="000000" w:themeColor="text1"/>
                <w:sz w:val="22"/>
                <w:lang w:eastAsia="ru-RU"/>
              </w:rPr>
              <w:t>ё</w:t>
            </w:r>
            <w:r w:rsidRPr="00E27EC3">
              <w:rPr>
                <w:rFonts w:eastAsia="Times New Roman" w:cs="Times New Roman"/>
                <w:b/>
                <w:bCs/>
                <w:color w:val="000000" w:themeColor="text1"/>
                <w:sz w:val="22"/>
                <w:lang w:eastAsia="ru-RU"/>
              </w:rPr>
              <w:t>нных пунктах на одного жителя среднесуточное (за год), л/сут.</w:t>
            </w:r>
          </w:p>
        </w:tc>
      </w:tr>
      <w:tr w:rsidR="00E27EC3" w:rsidRPr="00E27EC3" w:rsidTr="005D62E7">
        <w:trPr>
          <w:jc w:val="center"/>
        </w:trPr>
        <w:tc>
          <w:tcPr>
            <w:tcW w:w="5118" w:type="dxa"/>
            <w:tcBorders>
              <w:top w:val="single" w:sz="4" w:space="0" w:color="auto"/>
              <w:left w:val="single" w:sz="4" w:space="0" w:color="auto"/>
              <w:bottom w:val="nil"/>
              <w:right w:val="single" w:sz="4" w:space="0" w:color="auto"/>
            </w:tcBorders>
          </w:tcPr>
          <w:p w:rsidR="00F71FD9" w:rsidRPr="00E27EC3" w:rsidRDefault="00F71FD9" w:rsidP="00F71FD9">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Застройка зданиями, оборудованными внутренним водопроводом и канализацией:</w:t>
            </w:r>
          </w:p>
        </w:tc>
        <w:tc>
          <w:tcPr>
            <w:tcW w:w="4860" w:type="dxa"/>
            <w:tcBorders>
              <w:top w:val="single" w:sz="4" w:space="0" w:color="auto"/>
              <w:left w:val="single" w:sz="4" w:space="0" w:color="auto"/>
              <w:bottom w:val="nil"/>
              <w:right w:val="single" w:sz="4" w:space="0" w:color="auto"/>
            </w:tcBorders>
          </w:tcPr>
          <w:p w:rsidR="00F71FD9" w:rsidRPr="00E27EC3" w:rsidRDefault="00F71FD9" w:rsidP="00F71FD9">
            <w:pPr>
              <w:widowControl w:val="0"/>
              <w:jc w:val="center"/>
              <w:rPr>
                <w:rFonts w:eastAsia="Times New Roman" w:cs="Times New Roman"/>
                <w:color w:val="000000" w:themeColor="text1"/>
                <w:sz w:val="22"/>
                <w:lang w:eastAsia="ru-RU"/>
              </w:rPr>
            </w:pPr>
          </w:p>
        </w:tc>
      </w:tr>
      <w:tr w:rsidR="00E27EC3" w:rsidRPr="00E27EC3" w:rsidTr="005D62E7">
        <w:trPr>
          <w:trHeight w:val="227"/>
          <w:jc w:val="center"/>
        </w:trPr>
        <w:tc>
          <w:tcPr>
            <w:tcW w:w="5118" w:type="dxa"/>
            <w:tcBorders>
              <w:top w:val="nil"/>
              <w:left w:val="single" w:sz="4" w:space="0" w:color="auto"/>
              <w:bottom w:val="nil"/>
              <w:right w:val="single" w:sz="4" w:space="0" w:color="auto"/>
            </w:tcBorders>
          </w:tcPr>
          <w:p w:rsidR="00F71FD9" w:rsidRPr="00E27EC3" w:rsidRDefault="00BD6661" w:rsidP="00F71FD9">
            <w:pPr>
              <w:widowControl w:val="0"/>
              <w:ind w:firstLine="17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 </w:t>
            </w:r>
            <w:r w:rsidR="00F71FD9" w:rsidRPr="00E27EC3">
              <w:rPr>
                <w:rFonts w:eastAsia="Times New Roman" w:cs="Times New Roman"/>
                <w:color w:val="000000" w:themeColor="text1"/>
                <w:sz w:val="22"/>
                <w:lang w:eastAsia="ru-RU"/>
              </w:rPr>
              <w:t>без ванн</w:t>
            </w:r>
          </w:p>
        </w:tc>
        <w:tc>
          <w:tcPr>
            <w:tcW w:w="4860" w:type="dxa"/>
            <w:tcBorders>
              <w:top w:val="nil"/>
              <w:left w:val="single" w:sz="4" w:space="0" w:color="auto"/>
              <w:bottom w:val="nil"/>
              <w:right w:val="single" w:sz="4" w:space="0" w:color="auto"/>
            </w:tcBorders>
          </w:tcPr>
          <w:p w:rsidR="00F71FD9" w:rsidRPr="00E27EC3" w:rsidRDefault="00F71FD9" w:rsidP="00F71FD9">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125 </w:t>
            </w:r>
            <w:r w:rsidR="00BD6661" w:rsidRPr="00E27EC3">
              <w:rPr>
                <w:rFonts w:eastAsia="Times New Roman" w:cs="Times New Roman"/>
                <w:color w:val="000000" w:themeColor="text1"/>
                <w:sz w:val="22"/>
                <w:lang w:eastAsia="ru-RU"/>
              </w:rPr>
              <w:t>–</w:t>
            </w:r>
            <w:r w:rsidRPr="00E27EC3">
              <w:rPr>
                <w:rFonts w:eastAsia="Times New Roman" w:cs="Times New Roman"/>
                <w:color w:val="000000" w:themeColor="text1"/>
                <w:sz w:val="22"/>
                <w:lang w:eastAsia="ru-RU"/>
              </w:rPr>
              <w:t xml:space="preserve"> 160</w:t>
            </w:r>
          </w:p>
        </w:tc>
      </w:tr>
      <w:tr w:rsidR="00E27EC3" w:rsidRPr="00E27EC3" w:rsidTr="005D62E7">
        <w:trPr>
          <w:trHeight w:val="227"/>
          <w:jc w:val="center"/>
        </w:trPr>
        <w:tc>
          <w:tcPr>
            <w:tcW w:w="5118" w:type="dxa"/>
            <w:tcBorders>
              <w:top w:val="nil"/>
              <w:left w:val="single" w:sz="4" w:space="0" w:color="auto"/>
              <w:bottom w:val="nil"/>
              <w:right w:val="single" w:sz="4" w:space="0" w:color="auto"/>
            </w:tcBorders>
          </w:tcPr>
          <w:p w:rsidR="00F71FD9" w:rsidRPr="00E27EC3" w:rsidRDefault="00BD6661" w:rsidP="00F71FD9">
            <w:pPr>
              <w:widowControl w:val="0"/>
              <w:ind w:right="-57" w:firstLine="170"/>
              <w:jc w:val="left"/>
              <w:rPr>
                <w:rFonts w:eastAsia="Times New Roman" w:cs="Times New Roman"/>
                <w:color w:val="000000" w:themeColor="text1"/>
                <w:spacing w:val="-2"/>
                <w:sz w:val="22"/>
                <w:lang w:eastAsia="ru-RU"/>
              </w:rPr>
            </w:pPr>
            <w:r w:rsidRPr="00E27EC3">
              <w:rPr>
                <w:rFonts w:eastAsia="Times New Roman" w:cs="Times New Roman"/>
                <w:color w:val="000000" w:themeColor="text1"/>
                <w:sz w:val="22"/>
                <w:lang w:eastAsia="ru-RU"/>
              </w:rPr>
              <w:t xml:space="preserve">– </w:t>
            </w:r>
            <w:r w:rsidR="00F71FD9" w:rsidRPr="00E27EC3">
              <w:rPr>
                <w:rFonts w:eastAsia="Times New Roman" w:cs="Times New Roman"/>
                <w:color w:val="000000" w:themeColor="text1"/>
                <w:spacing w:val="-2"/>
                <w:sz w:val="22"/>
                <w:lang w:eastAsia="ru-RU"/>
              </w:rPr>
              <w:t>с ванными и местными водонагревателями</w:t>
            </w:r>
          </w:p>
        </w:tc>
        <w:tc>
          <w:tcPr>
            <w:tcW w:w="4860" w:type="dxa"/>
            <w:tcBorders>
              <w:top w:val="nil"/>
              <w:left w:val="single" w:sz="4" w:space="0" w:color="auto"/>
              <w:bottom w:val="nil"/>
              <w:right w:val="single" w:sz="4" w:space="0" w:color="auto"/>
            </w:tcBorders>
          </w:tcPr>
          <w:p w:rsidR="00F71FD9" w:rsidRPr="00E27EC3" w:rsidRDefault="00F71FD9" w:rsidP="00F71FD9">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160 </w:t>
            </w:r>
            <w:r w:rsidR="00BD6661" w:rsidRPr="00E27EC3">
              <w:rPr>
                <w:rFonts w:eastAsia="Times New Roman" w:cs="Times New Roman"/>
                <w:color w:val="000000" w:themeColor="text1"/>
                <w:sz w:val="22"/>
                <w:lang w:eastAsia="ru-RU"/>
              </w:rPr>
              <w:t>–</w:t>
            </w:r>
            <w:r w:rsidRPr="00E27EC3">
              <w:rPr>
                <w:rFonts w:eastAsia="Times New Roman" w:cs="Times New Roman"/>
                <w:color w:val="000000" w:themeColor="text1"/>
                <w:sz w:val="22"/>
                <w:lang w:eastAsia="ru-RU"/>
              </w:rPr>
              <w:t xml:space="preserve"> 230</w:t>
            </w:r>
          </w:p>
        </w:tc>
      </w:tr>
      <w:tr w:rsidR="00F71FD9" w:rsidRPr="00E27EC3" w:rsidTr="005D62E7">
        <w:trPr>
          <w:trHeight w:val="227"/>
          <w:jc w:val="center"/>
        </w:trPr>
        <w:tc>
          <w:tcPr>
            <w:tcW w:w="5118" w:type="dxa"/>
            <w:tcBorders>
              <w:top w:val="nil"/>
              <w:left w:val="single" w:sz="4" w:space="0" w:color="auto"/>
              <w:bottom w:val="single" w:sz="4" w:space="0" w:color="auto"/>
              <w:right w:val="single" w:sz="4" w:space="0" w:color="auto"/>
            </w:tcBorders>
          </w:tcPr>
          <w:p w:rsidR="00F71FD9" w:rsidRPr="00E27EC3" w:rsidRDefault="00BD6661" w:rsidP="00F71FD9">
            <w:pPr>
              <w:widowControl w:val="0"/>
              <w:ind w:right="-57" w:firstLine="170"/>
              <w:jc w:val="left"/>
              <w:rPr>
                <w:rFonts w:eastAsia="Times New Roman" w:cs="Times New Roman"/>
                <w:color w:val="000000" w:themeColor="text1"/>
                <w:spacing w:val="-3"/>
                <w:sz w:val="22"/>
                <w:lang w:eastAsia="ru-RU"/>
              </w:rPr>
            </w:pPr>
            <w:r w:rsidRPr="00E27EC3">
              <w:rPr>
                <w:rFonts w:eastAsia="Times New Roman" w:cs="Times New Roman"/>
                <w:color w:val="000000" w:themeColor="text1"/>
                <w:sz w:val="22"/>
                <w:lang w:eastAsia="ru-RU"/>
              </w:rPr>
              <w:t xml:space="preserve">– </w:t>
            </w:r>
            <w:r w:rsidR="00F71FD9" w:rsidRPr="00E27EC3">
              <w:rPr>
                <w:rFonts w:eastAsia="Times New Roman" w:cs="Times New Roman"/>
                <w:color w:val="000000" w:themeColor="text1"/>
                <w:spacing w:val="-3"/>
                <w:sz w:val="22"/>
                <w:lang w:eastAsia="ru-RU"/>
              </w:rPr>
              <w:t>с централизованным горячим водоснабжением</w:t>
            </w:r>
          </w:p>
        </w:tc>
        <w:tc>
          <w:tcPr>
            <w:tcW w:w="4860" w:type="dxa"/>
            <w:tcBorders>
              <w:top w:val="nil"/>
              <w:left w:val="single" w:sz="4" w:space="0" w:color="auto"/>
              <w:bottom w:val="single" w:sz="4" w:space="0" w:color="auto"/>
              <w:right w:val="single" w:sz="4" w:space="0" w:color="auto"/>
            </w:tcBorders>
          </w:tcPr>
          <w:p w:rsidR="00F71FD9" w:rsidRPr="00E27EC3" w:rsidRDefault="00F71FD9" w:rsidP="00F71FD9">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230 </w:t>
            </w:r>
            <w:r w:rsidR="00BD6661" w:rsidRPr="00E27EC3">
              <w:rPr>
                <w:rFonts w:eastAsia="Times New Roman" w:cs="Times New Roman"/>
                <w:color w:val="000000" w:themeColor="text1"/>
                <w:sz w:val="22"/>
                <w:lang w:eastAsia="ru-RU"/>
              </w:rPr>
              <w:t>–</w:t>
            </w:r>
            <w:r w:rsidRPr="00E27EC3">
              <w:rPr>
                <w:rFonts w:eastAsia="Times New Roman" w:cs="Times New Roman"/>
                <w:color w:val="000000" w:themeColor="text1"/>
                <w:sz w:val="22"/>
                <w:lang w:eastAsia="ru-RU"/>
              </w:rPr>
              <w:t xml:space="preserve"> 350</w:t>
            </w:r>
          </w:p>
        </w:tc>
      </w:tr>
    </w:tbl>
    <w:p w:rsidR="00BD6661" w:rsidRPr="00E27EC3" w:rsidRDefault="00BD6661" w:rsidP="00BD6661">
      <w:pPr>
        <w:widowControl w:val="0"/>
        <w:rPr>
          <w:rFonts w:eastAsia="Times New Roman" w:cs="Times New Roman"/>
          <w:i/>
          <w:iCs/>
          <w:color w:val="000000" w:themeColor="text1"/>
          <w:spacing w:val="40"/>
          <w:sz w:val="16"/>
          <w:szCs w:val="16"/>
          <w:lang w:eastAsia="ru-RU"/>
        </w:rPr>
      </w:pPr>
    </w:p>
    <w:p w:rsidR="00BD6661" w:rsidRPr="00E27EC3" w:rsidRDefault="00BD6661" w:rsidP="00BD6661">
      <w:pPr>
        <w:widowControl w:val="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F71FD9" w:rsidRPr="00E27EC3" w:rsidRDefault="00F71FD9" w:rsidP="00F71FD9">
      <w:pPr>
        <w:widowControl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w:t>
      </w:r>
      <w:r w:rsidR="00BD6661" w:rsidRPr="00E27EC3">
        <w:rPr>
          <w:rFonts w:eastAsia="Times New Roman" w:cs="Times New Roman"/>
          <w:i/>
          <w:color w:val="000000" w:themeColor="text1"/>
          <w:sz w:val="22"/>
          <w:lang w:eastAsia="ru-RU"/>
        </w:rPr>
        <w:t xml:space="preserve"> – </w:t>
      </w:r>
      <w:r w:rsidRPr="00E27EC3">
        <w:rPr>
          <w:rFonts w:eastAsia="Times New Roman" w:cs="Times New Roman"/>
          <w:i/>
          <w:color w:val="000000" w:themeColor="text1"/>
          <w:sz w:val="22"/>
          <w:lang w:eastAsia="ru-RU"/>
        </w:rPr>
        <w:t>50 л/сут.</w:t>
      </w:r>
    </w:p>
    <w:p w:rsidR="00F71FD9" w:rsidRPr="00E27EC3" w:rsidRDefault="00F71FD9" w:rsidP="00F71FD9">
      <w:pPr>
        <w:widowControl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2. Удельное водопотребление включает расходы воды на хозяйственно</w:t>
      </w:r>
      <w:r w:rsidR="00961CBB" w:rsidRPr="00E27EC3">
        <w:rPr>
          <w:rFonts w:eastAsia="Times New Roman" w:cs="Times New Roman"/>
          <w:i/>
          <w:color w:val="000000" w:themeColor="text1"/>
          <w:sz w:val="22"/>
          <w:lang w:eastAsia="ru-RU"/>
        </w:rPr>
        <w:t xml:space="preserve"> – </w:t>
      </w:r>
      <w:r w:rsidRPr="00E27EC3">
        <w:rPr>
          <w:rFonts w:eastAsia="Times New Roman" w:cs="Times New Roman"/>
          <w:i/>
          <w:color w:val="000000" w:themeColor="text1"/>
          <w:sz w:val="22"/>
          <w:lang w:eastAsia="ru-RU"/>
        </w:rPr>
        <w:t>питьевые и бытовые нужды в общественных зданиях (по классификации, принятой в СНиП 2.08.02-89*), за исключением расходов воды для домов отдыха, санаторно</w:t>
      </w:r>
      <w:r w:rsidR="00BD6661" w:rsidRPr="00E27EC3">
        <w:rPr>
          <w:rFonts w:eastAsia="Times New Roman" w:cs="Times New Roman"/>
          <w:i/>
          <w:color w:val="000000" w:themeColor="text1"/>
          <w:sz w:val="22"/>
          <w:lang w:eastAsia="ru-RU"/>
        </w:rPr>
        <w:t xml:space="preserve"> – </w:t>
      </w:r>
      <w:r w:rsidRPr="00E27EC3">
        <w:rPr>
          <w:rFonts w:eastAsia="Times New Roman" w:cs="Times New Roman"/>
          <w:i/>
          <w:color w:val="000000" w:themeColor="text1"/>
          <w:sz w:val="22"/>
          <w:lang w:eastAsia="ru-RU"/>
        </w:rPr>
        <w:t>туристских комплексов и детских оздоровительных лагерей, которые должны приниматься согласно СНиП 2.04.01-85 и технологическим данным.</w:t>
      </w:r>
    </w:p>
    <w:p w:rsidR="00F71FD9" w:rsidRPr="00E27EC3" w:rsidRDefault="00F71FD9" w:rsidP="00F71FD9">
      <w:pPr>
        <w:widowControl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F71FD9" w:rsidRPr="00E27EC3" w:rsidRDefault="00F71FD9" w:rsidP="00F71FD9">
      <w:pPr>
        <w:widowControl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w:t>
      </w:r>
      <w:r w:rsidR="00BD6661" w:rsidRPr="00E27EC3">
        <w:rPr>
          <w:rFonts w:eastAsia="Times New Roman" w:cs="Times New Roman"/>
          <w:i/>
          <w:color w:val="000000" w:themeColor="text1"/>
          <w:sz w:val="22"/>
          <w:lang w:eastAsia="ru-RU"/>
        </w:rPr>
        <w:t xml:space="preserve"> – </w:t>
      </w:r>
      <w:r w:rsidRPr="00E27EC3">
        <w:rPr>
          <w:rFonts w:eastAsia="Times New Roman" w:cs="Times New Roman"/>
          <w:i/>
          <w:color w:val="000000" w:themeColor="text1"/>
          <w:sz w:val="22"/>
          <w:lang w:eastAsia="ru-RU"/>
        </w:rPr>
        <w:t>20</w:t>
      </w:r>
      <w:r w:rsidRPr="00E27EC3">
        <w:rPr>
          <w:rFonts w:eastAsia="Times New Roman" w:cs="Times New Roman"/>
          <w:i/>
          <w:color w:val="000000" w:themeColor="text1"/>
          <w:sz w:val="22"/>
          <w:lang w:eastAsia="ru-RU"/>
        </w:rPr>
        <w:sym w:font="Symbol" w:char="F025"/>
      </w:r>
      <w:r w:rsidRPr="00E27EC3">
        <w:rPr>
          <w:rFonts w:eastAsia="Times New Roman" w:cs="Times New Roman"/>
          <w:i/>
          <w:color w:val="000000" w:themeColor="text1"/>
          <w:sz w:val="22"/>
          <w:lang w:eastAsia="ru-RU"/>
        </w:rPr>
        <w:t xml:space="preserve"> суммарного расхода воды на хозяйственно</w:t>
      </w:r>
      <w:r w:rsidR="00BD6661" w:rsidRPr="00E27EC3">
        <w:rPr>
          <w:rFonts w:eastAsia="Times New Roman" w:cs="Times New Roman"/>
          <w:i/>
          <w:color w:val="000000" w:themeColor="text1"/>
          <w:sz w:val="22"/>
          <w:lang w:eastAsia="ru-RU"/>
        </w:rPr>
        <w:t xml:space="preserve"> – </w:t>
      </w:r>
      <w:r w:rsidRPr="00E27EC3">
        <w:rPr>
          <w:rFonts w:eastAsia="Times New Roman" w:cs="Times New Roman"/>
          <w:i/>
          <w:color w:val="000000" w:themeColor="text1"/>
          <w:sz w:val="22"/>
          <w:lang w:eastAsia="ru-RU"/>
        </w:rPr>
        <w:t>питьевые нужды насел</w:t>
      </w:r>
      <w:r w:rsidR="00995FA1"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нного пункта.</w:t>
      </w:r>
    </w:p>
    <w:p w:rsidR="00F71FD9" w:rsidRPr="00E27EC3" w:rsidRDefault="00F71FD9" w:rsidP="00F71FD9">
      <w:pPr>
        <w:widowControl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w:t>
      </w:r>
      <w:r w:rsidR="00BD6661" w:rsidRPr="00E27EC3">
        <w:rPr>
          <w:rFonts w:eastAsia="Times New Roman" w:cs="Times New Roman"/>
          <w:i/>
          <w:color w:val="000000" w:themeColor="text1"/>
          <w:sz w:val="22"/>
          <w:lang w:eastAsia="ru-RU"/>
        </w:rPr>
        <w:t>овой сети в среднем за сутки 40</w:t>
      </w:r>
      <w:r w:rsidRPr="00E27EC3">
        <w:rPr>
          <w:rFonts w:eastAsia="Times New Roman" w:cs="Times New Roman"/>
          <w:i/>
          <w:color w:val="000000" w:themeColor="text1"/>
          <w:sz w:val="22"/>
          <w:lang w:eastAsia="ru-RU"/>
        </w:rPr>
        <w:sym w:font="Symbol" w:char="F025"/>
      </w:r>
      <w:r w:rsidRPr="00E27EC3">
        <w:rPr>
          <w:rFonts w:eastAsia="Times New Roman" w:cs="Times New Roman"/>
          <w:i/>
          <w:color w:val="000000" w:themeColor="text1"/>
          <w:sz w:val="22"/>
          <w:lang w:eastAsia="ru-RU"/>
        </w:rPr>
        <w:t xml:space="preserve"> общего расхода воды на хозяйственно</w:t>
      </w:r>
      <w:r w:rsidR="00BD6661" w:rsidRPr="00E27EC3">
        <w:rPr>
          <w:rFonts w:eastAsia="Times New Roman" w:cs="Times New Roman"/>
          <w:i/>
          <w:color w:val="000000" w:themeColor="text1"/>
          <w:sz w:val="22"/>
          <w:lang w:eastAsia="ru-RU"/>
        </w:rPr>
        <w:t xml:space="preserve"> – </w:t>
      </w:r>
      <w:r w:rsidRPr="00E27EC3">
        <w:rPr>
          <w:rFonts w:eastAsia="Times New Roman" w:cs="Times New Roman"/>
          <w:i/>
          <w:color w:val="000000" w:themeColor="text1"/>
          <w:sz w:val="22"/>
          <w:lang w:eastAsia="ru-RU"/>
        </w:rPr>
        <w:t>питьевые нужды и в ча</w:t>
      </w:r>
      <w:r w:rsidR="00BD6661" w:rsidRPr="00E27EC3">
        <w:rPr>
          <w:rFonts w:eastAsia="Times New Roman" w:cs="Times New Roman"/>
          <w:i/>
          <w:color w:val="000000" w:themeColor="text1"/>
          <w:sz w:val="22"/>
          <w:lang w:eastAsia="ru-RU"/>
        </w:rPr>
        <w:t>с максимального водозабора – 55</w:t>
      </w:r>
      <w:r w:rsidRPr="00E27EC3">
        <w:rPr>
          <w:rFonts w:eastAsia="Times New Roman" w:cs="Times New Roman"/>
          <w:i/>
          <w:color w:val="000000" w:themeColor="text1"/>
          <w:sz w:val="22"/>
          <w:lang w:eastAsia="ru-RU"/>
        </w:rPr>
        <w:sym w:font="Symbol" w:char="F025"/>
      </w:r>
      <w:r w:rsidRPr="00E27EC3">
        <w:rPr>
          <w:rFonts w:eastAsia="Times New Roman" w:cs="Times New Roman"/>
          <w:i/>
          <w:color w:val="000000" w:themeColor="text1"/>
          <w:sz w:val="22"/>
          <w:lang w:eastAsia="ru-RU"/>
        </w:rPr>
        <w:t xml:space="preserve"> этого расхода. При смешанной застройке следует исходить из численности населения, проживающего в указанных зданиях.</w:t>
      </w:r>
    </w:p>
    <w:p w:rsidR="00F71FD9" w:rsidRPr="00E27EC3" w:rsidRDefault="00F71FD9" w:rsidP="00F71FD9">
      <w:pPr>
        <w:widowControl w:val="0"/>
        <w:jc w:val="center"/>
        <w:outlineLvl w:val="0"/>
        <w:rPr>
          <w:rFonts w:eastAsia="Times New Roman" w:cs="Times New Roman"/>
          <w:color w:val="000000" w:themeColor="text1"/>
          <w:kern w:val="36"/>
          <w:sz w:val="24"/>
          <w:szCs w:val="24"/>
          <w:lang w:eastAsia="ru-RU"/>
        </w:rPr>
      </w:pPr>
    </w:p>
    <w:p w:rsidR="00BD6661" w:rsidRPr="00E27EC3"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E27EC3"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E27EC3"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E27EC3"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E27EC3"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E27EC3"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E27EC3"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E27EC3"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E27EC3"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E27EC3"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E27EC3"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E27EC3"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E27EC3" w:rsidRDefault="00BD6661" w:rsidP="00F71FD9">
      <w:pPr>
        <w:widowControl w:val="0"/>
        <w:jc w:val="center"/>
        <w:outlineLvl w:val="0"/>
        <w:rPr>
          <w:rFonts w:eastAsia="Times New Roman" w:cs="Times New Roman"/>
          <w:color w:val="000000" w:themeColor="text1"/>
          <w:kern w:val="36"/>
          <w:sz w:val="24"/>
          <w:szCs w:val="24"/>
          <w:lang w:eastAsia="ru-RU"/>
        </w:rPr>
      </w:pPr>
    </w:p>
    <w:p w:rsidR="00F71FD9" w:rsidRPr="00E27EC3" w:rsidRDefault="00F71FD9" w:rsidP="00F71FD9">
      <w:pPr>
        <w:widowControl w:val="0"/>
        <w:jc w:val="right"/>
        <w:outlineLvl w:val="0"/>
        <w:rPr>
          <w:rFonts w:eastAsia="Times New Roman" w:cs="Times New Roman"/>
          <w:color w:val="000000" w:themeColor="text1"/>
          <w:kern w:val="36"/>
          <w:sz w:val="24"/>
          <w:szCs w:val="24"/>
          <w:lang w:eastAsia="ru-RU"/>
        </w:rPr>
      </w:pPr>
      <w:r w:rsidRPr="00E27EC3">
        <w:rPr>
          <w:rFonts w:eastAsia="Times New Roman" w:cs="Times New Roman"/>
          <w:color w:val="000000" w:themeColor="text1"/>
          <w:kern w:val="36"/>
          <w:sz w:val="24"/>
          <w:szCs w:val="24"/>
          <w:lang w:eastAsia="ru-RU"/>
        </w:rPr>
        <w:t>Таблица 2</w:t>
      </w:r>
    </w:p>
    <w:p w:rsidR="00F71FD9" w:rsidRPr="00E27EC3" w:rsidRDefault="00F71FD9" w:rsidP="00F71FD9">
      <w:pPr>
        <w:widowControl w:val="0"/>
        <w:jc w:val="center"/>
        <w:outlineLvl w:val="0"/>
        <w:rPr>
          <w:rFonts w:eastAsia="Times New Roman" w:cs="Times New Roman"/>
          <w:b/>
          <w:bCs/>
          <w:color w:val="000000" w:themeColor="text1"/>
          <w:kern w:val="36"/>
          <w:sz w:val="24"/>
          <w:szCs w:val="24"/>
          <w:lang w:eastAsia="ru-RU"/>
        </w:rPr>
      </w:pPr>
      <w:r w:rsidRPr="00E27EC3">
        <w:rPr>
          <w:rFonts w:eastAsia="Times New Roman" w:cs="Times New Roman"/>
          <w:b/>
          <w:bCs/>
          <w:color w:val="000000" w:themeColor="text1"/>
          <w:kern w:val="36"/>
          <w:sz w:val="24"/>
          <w:szCs w:val="24"/>
          <w:lang w:val="en-US" w:eastAsia="ru-RU"/>
        </w:rPr>
        <w:t>II</w:t>
      </w:r>
      <w:r w:rsidRPr="00E27EC3">
        <w:rPr>
          <w:rFonts w:eastAsia="Times New Roman" w:cs="Times New Roman"/>
          <w:b/>
          <w:bCs/>
          <w:color w:val="000000" w:themeColor="text1"/>
          <w:kern w:val="36"/>
          <w:sz w:val="24"/>
          <w:szCs w:val="24"/>
          <w:lang w:eastAsia="ru-RU"/>
        </w:rPr>
        <w:t xml:space="preserve">. Нормы потребления воды </w:t>
      </w:r>
    </w:p>
    <w:p w:rsidR="00F71FD9" w:rsidRPr="00E27EC3" w:rsidRDefault="00F71FD9" w:rsidP="00F71FD9">
      <w:pPr>
        <w:widowControl w:val="0"/>
        <w:jc w:val="center"/>
        <w:outlineLvl w:val="0"/>
        <w:rPr>
          <w:rFonts w:eastAsia="Times New Roman" w:cs="Times New Roman"/>
          <w:b/>
          <w:bCs/>
          <w:color w:val="000000" w:themeColor="text1"/>
          <w:kern w:val="36"/>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016"/>
        <w:gridCol w:w="1565"/>
      </w:tblGrid>
      <w:tr w:rsidR="00E27EC3" w:rsidRPr="00E27EC3" w:rsidTr="00F71FD9">
        <w:trPr>
          <w:tblHeader/>
          <w:jc w:val="center"/>
        </w:trPr>
        <w:tc>
          <w:tcPr>
            <w:tcW w:w="534" w:type="dxa"/>
            <w:vAlign w:val="center"/>
          </w:tcPr>
          <w:p w:rsidR="00F71FD9" w:rsidRPr="00E27EC3" w:rsidRDefault="00F71FD9" w:rsidP="00F71FD9">
            <w:pPr>
              <w:widowControl w:val="0"/>
              <w:jc w:val="center"/>
              <w:outlineLvl w:val="0"/>
              <w:rPr>
                <w:rFonts w:eastAsia="Times New Roman" w:cs="Times New Roman"/>
                <w:b/>
                <w:bCs/>
                <w:color w:val="000000" w:themeColor="text1"/>
                <w:kern w:val="36"/>
                <w:sz w:val="22"/>
                <w:lang w:eastAsia="ru-RU"/>
              </w:rPr>
            </w:pPr>
            <w:r w:rsidRPr="00E27EC3">
              <w:rPr>
                <w:rFonts w:eastAsia="Times New Roman" w:cs="Times New Roman"/>
                <w:b/>
                <w:bCs/>
                <w:color w:val="000000" w:themeColor="text1"/>
                <w:kern w:val="36"/>
                <w:sz w:val="22"/>
                <w:lang w:eastAsia="ru-RU"/>
              </w:rPr>
              <w:t>№ п/п</w:t>
            </w:r>
          </w:p>
        </w:tc>
        <w:tc>
          <w:tcPr>
            <w:tcW w:w="8016" w:type="dxa"/>
            <w:vAlign w:val="center"/>
          </w:tcPr>
          <w:p w:rsidR="00F71FD9" w:rsidRPr="00E27EC3" w:rsidRDefault="00F71FD9" w:rsidP="00F71FD9">
            <w:pPr>
              <w:widowControl w:val="0"/>
              <w:jc w:val="center"/>
              <w:outlineLvl w:val="0"/>
              <w:rPr>
                <w:rFonts w:eastAsia="Times New Roman" w:cs="Times New Roman"/>
                <w:b/>
                <w:bCs/>
                <w:color w:val="000000" w:themeColor="text1"/>
                <w:kern w:val="36"/>
                <w:sz w:val="22"/>
                <w:lang w:eastAsia="ru-RU"/>
              </w:rPr>
            </w:pPr>
            <w:r w:rsidRPr="00E27EC3">
              <w:rPr>
                <w:rFonts w:eastAsia="Times New Roman" w:cs="Times New Roman"/>
                <w:b/>
                <w:bCs/>
                <w:color w:val="000000" w:themeColor="text1"/>
                <w:kern w:val="36"/>
                <w:sz w:val="22"/>
                <w:lang w:eastAsia="ru-RU"/>
              </w:rPr>
              <w:t>Наименование показателя</w:t>
            </w:r>
          </w:p>
        </w:tc>
        <w:tc>
          <w:tcPr>
            <w:tcW w:w="1565" w:type="dxa"/>
            <w:vAlign w:val="center"/>
          </w:tcPr>
          <w:p w:rsidR="00F71FD9" w:rsidRPr="00E27EC3" w:rsidRDefault="00F71FD9" w:rsidP="00F71FD9">
            <w:pPr>
              <w:widowControl w:val="0"/>
              <w:jc w:val="center"/>
              <w:outlineLvl w:val="0"/>
              <w:rPr>
                <w:rFonts w:eastAsia="Times New Roman" w:cs="Times New Roman"/>
                <w:b/>
                <w:bCs/>
                <w:color w:val="000000" w:themeColor="text1"/>
                <w:kern w:val="36"/>
                <w:sz w:val="22"/>
                <w:lang w:eastAsia="ru-RU"/>
              </w:rPr>
            </w:pPr>
            <w:r w:rsidRPr="00E27EC3">
              <w:rPr>
                <w:rFonts w:eastAsia="Times New Roman" w:cs="Times New Roman"/>
                <w:b/>
                <w:bCs/>
                <w:color w:val="000000" w:themeColor="text1"/>
                <w:kern w:val="36"/>
                <w:sz w:val="22"/>
                <w:lang w:eastAsia="ru-RU"/>
              </w:rPr>
              <w:t xml:space="preserve">Значение </w:t>
            </w:r>
          </w:p>
          <w:p w:rsidR="00F71FD9" w:rsidRPr="00E27EC3" w:rsidRDefault="00F71FD9" w:rsidP="00F71FD9">
            <w:pPr>
              <w:widowControl w:val="0"/>
              <w:jc w:val="center"/>
              <w:outlineLvl w:val="0"/>
              <w:rPr>
                <w:rFonts w:eastAsia="Times New Roman" w:cs="Times New Roman"/>
                <w:b/>
                <w:bCs/>
                <w:color w:val="000000" w:themeColor="text1"/>
                <w:kern w:val="36"/>
                <w:sz w:val="22"/>
                <w:lang w:eastAsia="ru-RU"/>
              </w:rPr>
            </w:pPr>
            <w:r w:rsidRPr="00E27EC3">
              <w:rPr>
                <w:rFonts w:eastAsia="Times New Roman" w:cs="Times New Roman"/>
                <w:b/>
                <w:bCs/>
                <w:color w:val="000000" w:themeColor="text1"/>
                <w:kern w:val="36"/>
                <w:sz w:val="22"/>
                <w:lang w:eastAsia="ru-RU"/>
              </w:rPr>
              <w:t>показателя*</w:t>
            </w:r>
          </w:p>
        </w:tc>
      </w:tr>
      <w:tr w:rsidR="00E27EC3" w:rsidRPr="00E27EC3" w:rsidTr="005D62E7">
        <w:trPr>
          <w:trHeight w:val="340"/>
          <w:jc w:val="center"/>
        </w:trPr>
        <w:tc>
          <w:tcPr>
            <w:tcW w:w="534" w:type="dxa"/>
            <w:tcBorders>
              <w:bottom w:val="single" w:sz="4" w:space="0" w:color="auto"/>
            </w:tcBorders>
            <w:vAlign w:val="center"/>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val="en-US" w:eastAsia="ru-RU"/>
              </w:rPr>
              <w:t>I</w:t>
            </w:r>
          </w:p>
        </w:tc>
        <w:tc>
          <w:tcPr>
            <w:tcW w:w="8016" w:type="dxa"/>
            <w:vAlign w:val="center"/>
          </w:tcPr>
          <w:p w:rsidR="00F71FD9" w:rsidRPr="00E27EC3" w:rsidRDefault="00F71FD9" w:rsidP="00F71FD9">
            <w:pPr>
              <w:widowControl w:val="0"/>
              <w:jc w:val="left"/>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Удельное водопотребление (водоотведение), л/сут. на одного человека: </w:t>
            </w:r>
          </w:p>
        </w:tc>
        <w:tc>
          <w:tcPr>
            <w:tcW w:w="1565" w:type="dxa"/>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p>
        </w:tc>
      </w:tr>
      <w:tr w:rsidR="00E27EC3" w:rsidRPr="00E27EC3" w:rsidTr="00F71FD9">
        <w:trPr>
          <w:jc w:val="center"/>
        </w:trPr>
        <w:tc>
          <w:tcPr>
            <w:tcW w:w="534" w:type="dxa"/>
            <w:vMerge w:val="restart"/>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1.</w:t>
            </w:r>
          </w:p>
        </w:tc>
        <w:tc>
          <w:tcPr>
            <w:tcW w:w="8016" w:type="dxa"/>
            <w:tcBorders>
              <w:bottom w:val="nil"/>
            </w:tcBorders>
          </w:tcPr>
          <w:p w:rsidR="00F71FD9" w:rsidRPr="00E27EC3" w:rsidRDefault="00F71FD9" w:rsidP="00F71FD9">
            <w:pPr>
              <w:widowControl w:val="0"/>
              <w:jc w:val="left"/>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Жилые здания квартирного типа:</w:t>
            </w:r>
          </w:p>
        </w:tc>
        <w:tc>
          <w:tcPr>
            <w:tcW w:w="1565" w:type="dxa"/>
            <w:tcBorders>
              <w:bottom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p>
        </w:tc>
      </w:tr>
      <w:tr w:rsidR="00E27EC3" w:rsidRPr="00E27EC3" w:rsidTr="00F71FD9">
        <w:trPr>
          <w:jc w:val="center"/>
        </w:trPr>
        <w:tc>
          <w:tcPr>
            <w:tcW w:w="534" w:type="dxa"/>
            <w:vMerge/>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E27EC3" w:rsidRDefault="00F71FD9" w:rsidP="00F71FD9">
            <w:pPr>
              <w:widowControl w:val="0"/>
              <w:jc w:val="left"/>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 с водопроводом и канализацией без ванн</w:t>
            </w:r>
          </w:p>
        </w:tc>
        <w:tc>
          <w:tcPr>
            <w:tcW w:w="1565" w:type="dxa"/>
            <w:tcBorders>
              <w:top w:val="nil"/>
              <w:bottom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95</w:t>
            </w:r>
          </w:p>
        </w:tc>
      </w:tr>
      <w:tr w:rsidR="00E27EC3" w:rsidRPr="00E27EC3" w:rsidTr="00F71FD9">
        <w:trPr>
          <w:jc w:val="center"/>
        </w:trPr>
        <w:tc>
          <w:tcPr>
            <w:tcW w:w="534" w:type="dxa"/>
            <w:vMerge/>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E27EC3" w:rsidRDefault="00F71FD9" w:rsidP="00F71FD9">
            <w:pPr>
              <w:widowControl w:val="0"/>
              <w:jc w:val="left"/>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 то же, с газоснабжением</w:t>
            </w:r>
          </w:p>
        </w:tc>
        <w:tc>
          <w:tcPr>
            <w:tcW w:w="1565" w:type="dxa"/>
            <w:tcBorders>
              <w:top w:val="nil"/>
              <w:bottom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120</w:t>
            </w:r>
          </w:p>
        </w:tc>
      </w:tr>
      <w:tr w:rsidR="00E27EC3" w:rsidRPr="00E27EC3" w:rsidTr="00F71FD9">
        <w:trPr>
          <w:jc w:val="center"/>
        </w:trPr>
        <w:tc>
          <w:tcPr>
            <w:tcW w:w="534" w:type="dxa"/>
            <w:vMerge/>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E27EC3" w:rsidRDefault="00F71FD9" w:rsidP="00E93156">
            <w:pPr>
              <w:widowControl w:val="0"/>
              <w:jc w:val="left"/>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 с водопроводом, канализацией и ваннами с водонагревателями, работающими на тв</w:t>
            </w:r>
            <w:r w:rsidR="00E93156" w:rsidRPr="00E27EC3">
              <w:rPr>
                <w:rFonts w:eastAsia="Times New Roman" w:cs="Times New Roman"/>
                <w:bCs/>
                <w:color w:val="000000" w:themeColor="text1"/>
                <w:kern w:val="36"/>
                <w:sz w:val="22"/>
                <w:lang w:eastAsia="ru-RU"/>
              </w:rPr>
              <w:t>ё</w:t>
            </w:r>
            <w:r w:rsidRPr="00E27EC3">
              <w:rPr>
                <w:rFonts w:eastAsia="Times New Roman" w:cs="Times New Roman"/>
                <w:bCs/>
                <w:color w:val="000000" w:themeColor="text1"/>
                <w:kern w:val="36"/>
                <w:sz w:val="22"/>
                <w:lang w:eastAsia="ru-RU"/>
              </w:rPr>
              <w:t>рдом топливе</w:t>
            </w:r>
          </w:p>
        </w:tc>
        <w:tc>
          <w:tcPr>
            <w:tcW w:w="1565" w:type="dxa"/>
            <w:tcBorders>
              <w:top w:val="nil"/>
              <w:bottom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p>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150</w:t>
            </w:r>
          </w:p>
        </w:tc>
      </w:tr>
      <w:tr w:rsidR="00E27EC3" w:rsidRPr="00E27EC3" w:rsidTr="00F71FD9">
        <w:trPr>
          <w:jc w:val="center"/>
        </w:trPr>
        <w:tc>
          <w:tcPr>
            <w:tcW w:w="534" w:type="dxa"/>
            <w:vMerge/>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E27EC3" w:rsidRDefault="00F71FD9" w:rsidP="00F71FD9">
            <w:pPr>
              <w:widowControl w:val="0"/>
              <w:jc w:val="left"/>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 с водопроводом, канализацией и ваннами с газовыми водонагревателями</w:t>
            </w:r>
          </w:p>
        </w:tc>
        <w:tc>
          <w:tcPr>
            <w:tcW w:w="1565" w:type="dxa"/>
            <w:tcBorders>
              <w:top w:val="nil"/>
              <w:bottom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190</w:t>
            </w:r>
          </w:p>
        </w:tc>
      </w:tr>
      <w:tr w:rsidR="00E27EC3" w:rsidRPr="00E27EC3" w:rsidTr="00F71FD9">
        <w:trPr>
          <w:jc w:val="center"/>
        </w:trPr>
        <w:tc>
          <w:tcPr>
            <w:tcW w:w="534" w:type="dxa"/>
            <w:vMerge/>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single" w:sz="4" w:space="0" w:color="auto"/>
            </w:tcBorders>
          </w:tcPr>
          <w:p w:rsidR="00F71FD9" w:rsidRPr="00E27EC3" w:rsidRDefault="00F71FD9" w:rsidP="00F71FD9">
            <w:pPr>
              <w:widowControl w:val="0"/>
              <w:jc w:val="left"/>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 то же, с быстродействующими газовыми нагревателями и многоточечным водоразбором</w:t>
            </w:r>
          </w:p>
        </w:tc>
        <w:tc>
          <w:tcPr>
            <w:tcW w:w="1565" w:type="dxa"/>
            <w:tcBorders>
              <w:top w:val="nil"/>
              <w:bottom w:val="single" w:sz="4" w:space="0" w:color="auto"/>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p>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210</w:t>
            </w:r>
          </w:p>
        </w:tc>
      </w:tr>
      <w:tr w:rsidR="00E27EC3" w:rsidRPr="00E27EC3" w:rsidTr="00F71FD9">
        <w:trPr>
          <w:jc w:val="center"/>
        </w:trPr>
        <w:tc>
          <w:tcPr>
            <w:tcW w:w="534" w:type="dxa"/>
            <w:vMerge/>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bottom w:val="nil"/>
            </w:tcBorders>
          </w:tcPr>
          <w:p w:rsidR="00F71FD9" w:rsidRPr="00E27EC3" w:rsidRDefault="007A5D67" w:rsidP="00F71FD9">
            <w:pPr>
              <w:widowControl w:val="0"/>
              <w:jc w:val="left"/>
              <w:outlineLvl w:val="0"/>
              <w:rPr>
                <w:rFonts w:eastAsia="Times New Roman" w:cs="Times New Roman"/>
                <w:bCs/>
                <w:color w:val="000000" w:themeColor="text1"/>
                <w:kern w:val="36"/>
                <w:sz w:val="22"/>
                <w:lang w:eastAsia="ru-RU"/>
              </w:rPr>
            </w:pPr>
            <w:r w:rsidRPr="00E27EC3">
              <w:rPr>
                <w:rFonts w:eastAsia="Times New Roman" w:cs="Times New Roman"/>
                <w:bCs/>
                <w:noProof/>
                <w:color w:val="000000" w:themeColor="text1"/>
                <w:kern w:val="36"/>
                <w:sz w:val="22"/>
                <w:lang w:eastAsia="ru-RU"/>
              </w:rPr>
              <mc:AlternateContent>
                <mc:Choice Requires="wps">
                  <w:drawing>
                    <wp:anchor distT="0" distB="0" distL="114300" distR="114300" simplePos="0" relativeHeight="251668480" behindDoc="0" locked="0" layoutInCell="1" allowOverlap="1" wp14:anchorId="1C8EFA96" wp14:editId="34300537">
                      <wp:simplePos x="0" y="0"/>
                      <wp:positionH relativeFrom="column">
                        <wp:posOffset>-412572</wp:posOffset>
                      </wp:positionH>
                      <wp:positionV relativeFrom="paragraph">
                        <wp:posOffset>-8026</wp:posOffset>
                      </wp:positionV>
                      <wp:extent cx="335916" cy="0"/>
                      <wp:effectExtent l="0" t="0" r="26035"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33591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flip:x;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pt,-.65pt" to="-6.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" strokecolor="black [3213]" strokeweight=".5pt"/>
                  </w:pict>
                </mc:Fallback>
              </mc:AlternateContent>
            </w:r>
            <w:r w:rsidR="00F71FD9" w:rsidRPr="00E27EC3">
              <w:rPr>
                <w:rFonts w:eastAsia="Times New Roman" w:cs="Times New Roman"/>
                <w:bCs/>
                <w:color w:val="000000" w:themeColor="text1"/>
                <w:kern w:val="36"/>
                <w:sz w:val="22"/>
                <w:lang w:eastAsia="ru-RU"/>
              </w:rPr>
              <w:t>– с централизованным горячим водоснабжением, оборудованные умывальниками, мойками, душами</w:t>
            </w:r>
          </w:p>
        </w:tc>
        <w:tc>
          <w:tcPr>
            <w:tcW w:w="1565" w:type="dxa"/>
            <w:tcBorders>
              <w:bottom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p>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195 (85)</w:t>
            </w:r>
          </w:p>
        </w:tc>
      </w:tr>
      <w:tr w:rsidR="00E27EC3" w:rsidRPr="00E27EC3" w:rsidTr="00F71FD9">
        <w:trPr>
          <w:jc w:val="center"/>
        </w:trPr>
        <w:tc>
          <w:tcPr>
            <w:tcW w:w="534" w:type="dxa"/>
            <w:vMerge/>
            <w:tcBorders>
              <w:bottom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E27EC3" w:rsidRDefault="00F71FD9" w:rsidP="00F71FD9">
            <w:pPr>
              <w:widowControl w:val="0"/>
              <w:jc w:val="left"/>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 то же, с сидячими ваннами, оборудованными душами</w:t>
            </w:r>
          </w:p>
        </w:tc>
        <w:tc>
          <w:tcPr>
            <w:tcW w:w="1565" w:type="dxa"/>
            <w:tcBorders>
              <w:top w:val="nil"/>
              <w:bottom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230</w:t>
            </w:r>
          </w:p>
        </w:tc>
      </w:tr>
      <w:tr w:rsidR="00E27EC3" w:rsidRPr="00E27EC3" w:rsidTr="00F71FD9">
        <w:trPr>
          <w:jc w:val="center"/>
        </w:trPr>
        <w:tc>
          <w:tcPr>
            <w:tcW w:w="534" w:type="dxa"/>
            <w:vMerge w:val="restart"/>
            <w:tcBorders>
              <w:top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E27EC3" w:rsidRDefault="00F71FD9" w:rsidP="00F71FD9">
            <w:pPr>
              <w:widowControl w:val="0"/>
              <w:jc w:val="left"/>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 то же, с ваннами длиной от 1500 до 1700 мм, оборудованными душами</w:t>
            </w:r>
          </w:p>
        </w:tc>
        <w:tc>
          <w:tcPr>
            <w:tcW w:w="1565" w:type="dxa"/>
            <w:tcBorders>
              <w:top w:val="nil"/>
              <w:bottom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250 (105)</w:t>
            </w:r>
          </w:p>
        </w:tc>
      </w:tr>
      <w:tr w:rsidR="00E27EC3" w:rsidRPr="00E27EC3" w:rsidTr="00F71FD9">
        <w:trPr>
          <w:jc w:val="center"/>
        </w:trPr>
        <w:tc>
          <w:tcPr>
            <w:tcW w:w="534" w:type="dxa"/>
            <w:vMerge/>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single" w:sz="4" w:space="0" w:color="auto"/>
            </w:tcBorders>
          </w:tcPr>
          <w:p w:rsidR="00F71FD9" w:rsidRPr="00E27EC3" w:rsidRDefault="00F71FD9" w:rsidP="00F71FD9">
            <w:pPr>
              <w:widowControl w:val="0"/>
              <w:jc w:val="left"/>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 высотой свыше 12 этажей с централизованным горячим водоснабжением и повышенными требованиями к их благоустройству</w:t>
            </w:r>
          </w:p>
        </w:tc>
        <w:tc>
          <w:tcPr>
            <w:tcW w:w="1565" w:type="dxa"/>
            <w:tcBorders>
              <w:top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p>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360 (115)</w:t>
            </w:r>
          </w:p>
        </w:tc>
      </w:tr>
      <w:tr w:rsidR="00E27EC3" w:rsidRPr="00E27EC3" w:rsidTr="00F71FD9">
        <w:trPr>
          <w:jc w:val="center"/>
        </w:trPr>
        <w:tc>
          <w:tcPr>
            <w:tcW w:w="534" w:type="dxa"/>
            <w:vMerge w:val="restart"/>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2.</w:t>
            </w:r>
          </w:p>
        </w:tc>
        <w:tc>
          <w:tcPr>
            <w:tcW w:w="8016" w:type="dxa"/>
            <w:tcBorders>
              <w:bottom w:val="nil"/>
            </w:tcBorders>
          </w:tcPr>
          <w:p w:rsidR="00F71FD9" w:rsidRPr="00E27EC3" w:rsidRDefault="00F71FD9" w:rsidP="00F71FD9">
            <w:pPr>
              <w:widowControl w:val="0"/>
              <w:jc w:val="left"/>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Общежития:</w:t>
            </w:r>
          </w:p>
        </w:tc>
        <w:tc>
          <w:tcPr>
            <w:tcW w:w="1565" w:type="dxa"/>
            <w:tcBorders>
              <w:bottom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p>
        </w:tc>
      </w:tr>
      <w:tr w:rsidR="00E27EC3" w:rsidRPr="00E27EC3" w:rsidTr="00F71FD9">
        <w:trPr>
          <w:jc w:val="center"/>
        </w:trPr>
        <w:tc>
          <w:tcPr>
            <w:tcW w:w="534" w:type="dxa"/>
            <w:vMerge/>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E27EC3" w:rsidRDefault="00F71FD9" w:rsidP="00F71FD9">
            <w:pPr>
              <w:widowControl w:val="0"/>
              <w:jc w:val="left"/>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 с общими душевыми</w:t>
            </w:r>
          </w:p>
        </w:tc>
        <w:tc>
          <w:tcPr>
            <w:tcW w:w="1565" w:type="dxa"/>
            <w:tcBorders>
              <w:top w:val="nil"/>
              <w:bottom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85 (50)</w:t>
            </w:r>
          </w:p>
        </w:tc>
      </w:tr>
      <w:tr w:rsidR="00E27EC3" w:rsidRPr="00E27EC3" w:rsidTr="00F71FD9">
        <w:trPr>
          <w:jc w:val="center"/>
        </w:trPr>
        <w:tc>
          <w:tcPr>
            <w:tcW w:w="534" w:type="dxa"/>
            <w:vMerge/>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E27EC3" w:rsidRDefault="00F71FD9" w:rsidP="00F71FD9">
            <w:pPr>
              <w:widowControl w:val="0"/>
              <w:jc w:val="left"/>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 с душами при всех жилых комнатах</w:t>
            </w:r>
          </w:p>
        </w:tc>
        <w:tc>
          <w:tcPr>
            <w:tcW w:w="1565" w:type="dxa"/>
            <w:tcBorders>
              <w:top w:val="nil"/>
              <w:bottom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110 (60)</w:t>
            </w:r>
          </w:p>
        </w:tc>
      </w:tr>
      <w:tr w:rsidR="00E27EC3" w:rsidRPr="00E27EC3" w:rsidTr="00F71FD9">
        <w:trPr>
          <w:jc w:val="center"/>
        </w:trPr>
        <w:tc>
          <w:tcPr>
            <w:tcW w:w="534" w:type="dxa"/>
            <w:vMerge/>
            <w:tcBorders>
              <w:bottom w:val="single" w:sz="4" w:space="0" w:color="auto"/>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tcBorders>
          </w:tcPr>
          <w:p w:rsidR="00F71FD9" w:rsidRPr="00E27EC3" w:rsidRDefault="00F71FD9" w:rsidP="00F71FD9">
            <w:pPr>
              <w:widowControl w:val="0"/>
              <w:jc w:val="left"/>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 с общими кухнями и блоками душевых на этажах при жилых комнатах и в каждой секции здания</w:t>
            </w:r>
          </w:p>
        </w:tc>
        <w:tc>
          <w:tcPr>
            <w:tcW w:w="1565" w:type="dxa"/>
            <w:tcBorders>
              <w:top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140 (80)</w:t>
            </w:r>
          </w:p>
        </w:tc>
      </w:tr>
      <w:tr w:rsidR="00E27EC3" w:rsidRPr="00E27EC3" w:rsidTr="00F71FD9">
        <w:trPr>
          <w:jc w:val="center"/>
        </w:trPr>
        <w:tc>
          <w:tcPr>
            <w:tcW w:w="534" w:type="dxa"/>
            <w:tcBorders>
              <w:bottom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3.</w:t>
            </w:r>
          </w:p>
        </w:tc>
        <w:tc>
          <w:tcPr>
            <w:tcW w:w="8016" w:type="dxa"/>
            <w:tcBorders>
              <w:bottom w:val="nil"/>
            </w:tcBorders>
          </w:tcPr>
          <w:p w:rsidR="00F71FD9" w:rsidRPr="00E27EC3" w:rsidRDefault="00F71FD9" w:rsidP="00F71FD9">
            <w:pPr>
              <w:widowControl w:val="0"/>
              <w:jc w:val="left"/>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Гостиницы, пансионаты и мотели:</w:t>
            </w:r>
          </w:p>
        </w:tc>
        <w:tc>
          <w:tcPr>
            <w:tcW w:w="1565" w:type="dxa"/>
            <w:tcBorders>
              <w:bottom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p>
        </w:tc>
      </w:tr>
      <w:tr w:rsidR="00E27EC3" w:rsidRPr="00E27EC3" w:rsidTr="00F71FD9">
        <w:trPr>
          <w:jc w:val="center"/>
        </w:trPr>
        <w:tc>
          <w:tcPr>
            <w:tcW w:w="534" w:type="dxa"/>
            <w:tcBorders>
              <w:top w:val="nil"/>
              <w:bottom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E27EC3" w:rsidRDefault="00F71FD9" w:rsidP="00F71FD9">
            <w:pPr>
              <w:widowControl w:val="0"/>
              <w:jc w:val="left"/>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 с общими ваннами и душами</w:t>
            </w:r>
          </w:p>
        </w:tc>
        <w:tc>
          <w:tcPr>
            <w:tcW w:w="1565" w:type="dxa"/>
            <w:tcBorders>
              <w:top w:val="nil"/>
              <w:bottom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120 (70)</w:t>
            </w:r>
          </w:p>
        </w:tc>
      </w:tr>
      <w:tr w:rsidR="00E27EC3" w:rsidRPr="00E27EC3" w:rsidTr="00F71FD9">
        <w:trPr>
          <w:jc w:val="center"/>
        </w:trPr>
        <w:tc>
          <w:tcPr>
            <w:tcW w:w="534" w:type="dxa"/>
            <w:tcBorders>
              <w:top w:val="nil"/>
              <w:bottom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E27EC3" w:rsidRDefault="00F71FD9" w:rsidP="00F71FD9">
            <w:pPr>
              <w:widowControl w:val="0"/>
              <w:jc w:val="left"/>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 гостиницы и пансионаты с душами во всех номерах</w:t>
            </w:r>
          </w:p>
        </w:tc>
        <w:tc>
          <w:tcPr>
            <w:tcW w:w="1565" w:type="dxa"/>
            <w:tcBorders>
              <w:top w:val="nil"/>
              <w:bottom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230 (140)</w:t>
            </w:r>
          </w:p>
        </w:tc>
      </w:tr>
      <w:tr w:rsidR="00E27EC3" w:rsidRPr="00E27EC3" w:rsidTr="00F71FD9">
        <w:trPr>
          <w:jc w:val="center"/>
        </w:trPr>
        <w:tc>
          <w:tcPr>
            <w:tcW w:w="534" w:type="dxa"/>
            <w:tcBorders>
              <w:top w:val="nil"/>
              <w:bottom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E27EC3" w:rsidRDefault="00F71FD9" w:rsidP="00F71FD9">
            <w:pPr>
              <w:widowControl w:val="0"/>
              <w:jc w:val="left"/>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 гостиницы с ваннами в номерах в процентах от общего числа номеров:</w:t>
            </w:r>
          </w:p>
        </w:tc>
        <w:tc>
          <w:tcPr>
            <w:tcW w:w="1565" w:type="dxa"/>
            <w:tcBorders>
              <w:top w:val="nil"/>
              <w:bottom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p>
        </w:tc>
      </w:tr>
      <w:tr w:rsidR="00E27EC3" w:rsidRPr="00E27EC3" w:rsidTr="005D62E7">
        <w:trPr>
          <w:jc w:val="center"/>
        </w:trPr>
        <w:tc>
          <w:tcPr>
            <w:tcW w:w="534" w:type="dxa"/>
            <w:tcBorders>
              <w:top w:val="nil"/>
              <w:bottom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E27EC3" w:rsidRDefault="00923816" w:rsidP="00F71FD9">
            <w:pPr>
              <w:widowControl w:val="0"/>
              <w:ind w:left="227"/>
              <w:jc w:val="left"/>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 xml:space="preserve">– </w:t>
            </w:r>
            <w:r w:rsidR="00F71FD9" w:rsidRPr="00E27EC3">
              <w:rPr>
                <w:rFonts w:eastAsia="Times New Roman" w:cs="Times New Roman"/>
                <w:bCs/>
                <w:color w:val="000000" w:themeColor="text1"/>
                <w:kern w:val="36"/>
                <w:sz w:val="22"/>
                <w:lang w:eastAsia="ru-RU"/>
              </w:rPr>
              <w:t>до 25</w:t>
            </w:r>
          </w:p>
        </w:tc>
        <w:tc>
          <w:tcPr>
            <w:tcW w:w="1565" w:type="dxa"/>
            <w:tcBorders>
              <w:top w:val="nil"/>
              <w:bottom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200 (100)</w:t>
            </w:r>
          </w:p>
        </w:tc>
      </w:tr>
      <w:tr w:rsidR="00E27EC3" w:rsidRPr="00E27EC3" w:rsidTr="005D62E7">
        <w:trPr>
          <w:jc w:val="center"/>
        </w:trPr>
        <w:tc>
          <w:tcPr>
            <w:tcW w:w="534" w:type="dxa"/>
            <w:tcBorders>
              <w:top w:val="nil"/>
              <w:bottom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E27EC3" w:rsidRDefault="00923816" w:rsidP="00F71FD9">
            <w:pPr>
              <w:widowControl w:val="0"/>
              <w:ind w:left="227"/>
              <w:jc w:val="left"/>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 xml:space="preserve">– </w:t>
            </w:r>
            <w:r w:rsidR="00F71FD9" w:rsidRPr="00E27EC3">
              <w:rPr>
                <w:rFonts w:eastAsia="Times New Roman" w:cs="Times New Roman"/>
                <w:bCs/>
                <w:color w:val="000000" w:themeColor="text1"/>
                <w:kern w:val="36"/>
                <w:sz w:val="22"/>
                <w:lang w:eastAsia="ru-RU"/>
              </w:rPr>
              <w:t>от 25 до 75</w:t>
            </w:r>
          </w:p>
        </w:tc>
        <w:tc>
          <w:tcPr>
            <w:tcW w:w="1565" w:type="dxa"/>
            <w:tcBorders>
              <w:top w:val="nil"/>
              <w:bottom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250 (150)</w:t>
            </w:r>
          </w:p>
        </w:tc>
      </w:tr>
      <w:tr w:rsidR="00E27EC3" w:rsidRPr="00E27EC3" w:rsidTr="005D62E7">
        <w:trPr>
          <w:jc w:val="center"/>
        </w:trPr>
        <w:tc>
          <w:tcPr>
            <w:tcW w:w="534" w:type="dxa"/>
            <w:tcBorders>
              <w:top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tcBorders>
          </w:tcPr>
          <w:p w:rsidR="00F71FD9" w:rsidRPr="00E27EC3" w:rsidRDefault="00923816" w:rsidP="00F71FD9">
            <w:pPr>
              <w:widowControl w:val="0"/>
              <w:ind w:left="227"/>
              <w:jc w:val="left"/>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 xml:space="preserve">– </w:t>
            </w:r>
            <w:r w:rsidR="00F71FD9" w:rsidRPr="00E27EC3">
              <w:rPr>
                <w:rFonts w:eastAsia="Times New Roman" w:cs="Times New Roman"/>
                <w:bCs/>
                <w:color w:val="000000" w:themeColor="text1"/>
                <w:kern w:val="36"/>
                <w:sz w:val="22"/>
                <w:lang w:eastAsia="ru-RU"/>
              </w:rPr>
              <w:t>от 75 до 100</w:t>
            </w:r>
          </w:p>
        </w:tc>
        <w:tc>
          <w:tcPr>
            <w:tcW w:w="1565" w:type="dxa"/>
            <w:tcBorders>
              <w:top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300 (180)</w:t>
            </w:r>
          </w:p>
        </w:tc>
      </w:tr>
      <w:tr w:rsidR="00E27EC3" w:rsidRPr="00E27EC3" w:rsidTr="00F71FD9">
        <w:trPr>
          <w:jc w:val="center"/>
        </w:trPr>
        <w:tc>
          <w:tcPr>
            <w:tcW w:w="534" w:type="dxa"/>
            <w:tcBorders>
              <w:bottom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4.</w:t>
            </w:r>
          </w:p>
        </w:tc>
        <w:tc>
          <w:tcPr>
            <w:tcW w:w="8016" w:type="dxa"/>
            <w:tcBorders>
              <w:bottom w:val="nil"/>
            </w:tcBorders>
          </w:tcPr>
          <w:p w:rsidR="00F71FD9" w:rsidRPr="00E27EC3" w:rsidRDefault="00F71FD9" w:rsidP="00F71FD9">
            <w:pPr>
              <w:widowControl w:val="0"/>
              <w:jc w:val="left"/>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Санатории и дома отдыха:</w:t>
            </w:r>
          </w:p>
        </w:tc>
        <w:tc>
          <w:tcPr>
            <w:tcW w:w="1565" w:type="dxa"/>
            <w:tcBorders>
              <w:bottom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p>
        </w:tc>
      </w:tr>
      <w:tr w:rsidR="00E27EC3" w:rsidRPr="00E27EC3" w:rsidTr="00F71FD9">
        <w:trPr>
          <w:jc w:val="center"/>
        </w:trPr>
        <w:tc>
          <w:tcPr>
            <w:tcW w:w="534" w:type="dxa"/>
            <w:tcBorders>
              <w:top w:val="nil"/>
              <w:bottom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E27EC3" w:rsidRDefault="00F71FD9" w:rsidP="00F71FD9">
            <w:pPr>
              <w:widowControl w:val="0"/>
              <w:jc w:val="left"/>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 с ваннами при всех жилых комнатах</w:t>
            </w:r>
          </w:p>
        </w:tc>
        <w:tc>
          <w:tcPr>
            <w:tcW w:w="1565" w:type="dxa"/>
            <w:tcBorders>
              <w:top w:val="nil"/>
              <w:bottom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200 (120)</w:t>
            </w:r>
          </w:p>
        </w:tc>
      </w:tr>
      <w:tr w:rsidR="00E27EC3" w:rsidRPr="00E27EC3" w:rsidTr="00F71FD9">
        <w:trPr>
          <w:jc w:val="center"/>
        </w:trPr>
        <w:tc>
          <w:tcPr>
            <w:tcW w:w="534" w:type="dxa"/>
            <w:tcBorders>
              <w:top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tcBorders>
          </w:tcPr>
          <w:p w:rsidR="00F71FD9" w:rsidRPr="00E27EC3" w:rsidRDefault="00F71FD9" w:rsidP="00F71FD9">
            <w:pPr>
              <w:widowControl w:val="0"/>
              <w:jc w:val="left"/>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 с душевыми при всех жилых комнатах</w:t>
            </w:r>
          </w:p>
        </w:tc>
        <w:tc>
          <w:tcPr>
            <w:tcW w:w="1565" w:type="dxa"/>
            <w:tcBorders>
              <w:top w:val="nil"/>
            </w:tcBorders>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150 (75)</w:t>
            </w:r>
          </w:p>
        </w:tc>
      </w:tr>
      <w:tr w:rsidR="00E27EC3" w:rsidRPr="00E27EC3" w:rsidTr="005D62E7">
        <w:trPr>
          <w:jc w:val="center"/>
        </w:trPr>
        <w:tc>
          <w:tcPr>
            <w:tcW w:w="534" w:type="dxa"/>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5.</w:t>
            </w:r>
          </w:p>
        </w:tc>
        <w:tc>
          <w:tcPr>
            <w:tcW w:w="8016" w:type="dxa"/>
          </w:tcPr>
          <w:p w:rsidR="00F71FD9" w:rsidRPr="00E27EC3" w:rsidRDefault="00F71FD9" w:rsidP="00F71FD9">
            <w:pPr>
              <w:widowControl w:val="0"/>
              <w:jc w:val="left"/>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 xml:space="preserve">Жилые здания с водопользованием из водоразборных колонок, л/сут. </w:t>
            </w:r>
          </w:p>
          <w:p w:rsidR="00F71FD9" w:rsidRPr="00E27EC3" w:rsidRDefault="00F71FD9" w:rsidP="00F71FD9">
            <w:pPr>
              <w:widowControl w:val="0"/>
              <w:jc w:val="left"/>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на одного человека</w:t>
            </w:r>
          </w:p>
        </w:tc>
        <w:tc>
          <w:tcPr>
            <w:tcW w:w="1565" w:type="dxa"/>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30</w:t>
            </w:r>
          </w:p>
        </w:tc>
      </w:tr>
      <w:tr w:rsidR="00E27EC3" w:rsidRPr="00E27EC3" w:rsidTr="005D62E7">
        <w:trPr>
          <w:trHeight w:val="477"/>
          <w:jc w:val="center"/>
        </w:trPr>
        <w:tc>
          <w:tcPr>
            <w:tcW w:w="534" w:type="dxa"/>
            <w:tcBorders>
              <w:bottom w:val="single" w:sz="4" w:space="0" w:color="auto"/>
            </w:tcBorders>
            <w:vAlign w:val="center"/>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val="en-US" w:eastAsia="ru-RU"/>
              </w:rPr>
              <w:t>II</w:t>
            </w:r>
          </w:p>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vAlign w:val="center"/>
          </w:tcPr>
          <w:p w:rsidR="00F71FD9" w:rsidRPr="00E27EC3" w:rsidRDefault="00F71FD9" w:rsidP="00F71FD9">
            <w:pPr>
              <w:widowControl w:val="0"/>
              <w:jc w:val="left"/>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 xml:space="preserve">Удельное водоотведение в неканализованных домовладениях, л/сут. </w:t>
            </w:r>
          </w:p>
          <w:p w:rsidR="00F71FD9" w:rsidRPr="00E27EC3" w:rsidRDefault="00F71FD9" w:rsidP="00F71FD9">
            <w:pPr>
              <w:widowControl w:val="0"/>
              <w:jc w:val="left"/>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на одного человека </w:t>
            </w:r>
          </w:p>
        </w:tc>
        <w:tc>
          <w:tcPr>
            <w:tcW w:w="1565" w:type="dxa"/>
          </w:tcPr>
          <w:p w:rsidR="00F71FD9" w:rsidRPr="00E27EC3" w:rsidRDefault="00F71FD9" w:rsidP="00F71FD9">
            <w:pPr>
              <w:widowControl w:val="0"/>
              <w:jc w:val="center"/>
              <w:outlineLvl w:val="0"/>
              <w:rPr>
                <w:rFonts w:eastAsia="Times New Roman" w:cs="Times New Roman"/>
                <w:bCs/>
                <w:color w:val="000000" w:themeColor="text1"/>
                <w:kern w:val="36"/>
                <w:sz w:val="22"/>
                <w:lang w:eastAsia="ru-RU"/>
              </w:rPr>
            </w:pPr>
            <w:r w:rsidRPr="00E27EC3">
              <w:rPr>
                <w:rFonts w:eastAsia="Times New Roman" w:cs="Times New Roman"/>
                <w:bCs/>
                <w:color w:val="000000" w:themeColor="text1"/>
                <w:kern w:val="36"/>
                <w:sz w:val="22"/>
                <w:lang w:eastAsia="ru-RU"/>
              </w:rPr>
              <w:t>25</w:t>
            </w:r>
          </w:p>
        </w:tc>
      </w:tr>
    </w:tbl>
    <w:p w:rsidR="00F71FD9" w:rsidRPr="00E27EC3" w:rsidRDefault="00F71FD9" w:rsidP="00F71FD9">
      <w:pPr>
        <w:widowControl w:val="0"/>
        <w:spacing w:before="120"/>
        <w:ind w:firstLine="709"/>
        <w:outlineLvl w:val="0"/>
        <w:rPr>
          <w:rFonts w:eastAsia="Times New Roman" w:cs="Times New Roman"/>
          <w:bCs/>
          <w:i/>
          <w:color w:val="000000" w:themeColor="text1"/>
          <w:kern w:val="36"/>
          <w:sz w:val="22"/>
          <w:lang w:eastAsia="ru-RU"/>
        </w:rPr>
      </w:pPr>
      <w:r w:rsidRPr="00E27EC3">
        <w:rPr>
          <w:rFonts w:eastAsia="Times New Roman" w:cs="Times New Roman"/>
          <w:bCs/>
          <w:i/>
          <w:color w:val="000000" w:themeColor="text1"/>
          <w:kern w:val="36"/>
          <w:sz w:val="22"/>
          <w:lang w:eastAsia="ru-RU"/>
        </w:rPr>
        <w:t>* Общий расход воды, в скобках – в том числе горячей.</w:t>
      </w:r>
    </w:p>
    <w:p w:rsidR="00F71FD9" w:rsidRPr="00E27EC3" w:rsidRDefault="00F71FD9" w:rsidP="00F71FD9">
      <w:pPr>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7065AF" w:rsidRPr="00E27EC3" w:rsidRDefault="00F71FD9" w:rsidP="00F71FD9">
      <w:pPr>
        <w:ind w:firstLine="708"/>
        <w:rPr>
          <w:rFonts w:cs="Times New Roman"/>
          <w:i/>
          <w:color w:val="000000" w:themeColor="text1"/>
          <w:sz w:val="24"/>
          <w:szCs w:val="24"/>
        </w:rPr>
      </w:pPr>
      <w:r w:rsidRPr="00E27EC3">
        <w:rPr>
          <w:rFonts w:eastAsia="Times New Roman" w:cs="Times New Roman"/>
          <w:i/>
          <w:color w:val="000000" w:themeColor="text1"/>
          <w:sz w:val="22"/>
          <w:lang w:eastAsia="ru-RU"/>
        </w:rPr>
        <w:t>Нормы потребления воды установлены в соответствии с ГОСТ Р 51617-2000.</w:t>
      </w:r>
    </w:p>
    <w:p w:rsidR="00BD6661" w:rsidRPr="00E27EC3" w:rsidRDefault="00BD6661" w:rsidP="003F0720">
      <w:pPr>
        <w:rPr>
          <w:rFonts w:cs="Times New Roman"/>
          <w:color w:val="000000" w:themeColor="text1"/>
          <w:sz w:val="24"/>
          <w:szCs w:val="24"/>
        </w:rPr>
      </w:pPr>
      <w:r w:rsidRPr="00E27EC3">
        <w:rPr>
          <w:rFonts w:cs="Times New Roman"/>
          <w:color w:val="000000" w:themeColor="text1"/>
          <w:sz w:val="24"/>
          <w:szCs w:val="24"/>
        </w:rPr>
        <w:br w:type="page"/>
      </w: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C07FC7" w:rsidRPr="00E27EC3" w:rsidTr="005D62E7">
        <w:tc>
          <w:tcPr>
            <w:tcW w:w="4217" w:type="dxa"/>
          </w:tcPr>
          <w:p w:rsidR="00DC05B5" w:rsidRPr="00E27EC3" w:rsidRDefault="00DC05B5" w:rsidP="005D62E7">
            <w:pPr>
              <w:pStyle w:val="Default"/>
              <w:jc w:val="center"/>
              <w:rPr>
                <w:color w:val="000000" w:themeColor="text1"/>
              </w:rPr>
            </w:pPr>
          </w:p>
          <w:p w:rsidR="00BD6661" w:rsidRPr="00E27EC3" w:rsidRDefault="00BD6661" w:rsidP="005D62E7">
            <w:pPr>
              <w:pStyle w:val="Default"/>
              <w:jc w:val="center"/>
              <w:rPr>
                <w:color w:val="000000" w:themeColor="text1"/>
              </w:rPr>
            </w:pPr>
            <w:r w:rsidRPr="00E27EC3">
              <w:rPr>
                <w:b/>
                <w:color w:val="000000" w:themeColor="text1"/>
              </w:rPr>
              <w:t xml:space="preserve">ПРИЛОЖЕНИЕ </w:t>
            </w:r>
            <w:r w:rsidR="000F2AF8" w:rsidRPr="00E27EC3">
              <w:rPr>
                <w:b/>
                <w:color w:val="000000" w:themeColor="text1"/>
              </w:rPr>
              <w:t>К</w:t>
            </w:r>
            <w:r w:rsidRPr="00E27EC3">
              <w:rPr>
                <w:color w:val="000000" w:themeColor="text1"/>
              </w:rPr>
              <w:t xml:space="preserve"> (обязательное)</w:t>
            </w:r>
          </w:p>
          <w:p w:rsidR="00BD6661" w:rsidRPr="00E27EC3" w:rsidRDefault="00BD6661" w:rsidP="005D62E7">
            <w:pPr>
              <w:pStyle w:val="Default"/>
              <w:jc w:val="center"/>
              <w:rPr>
                <w:color w:val="000000" w:themeColor="text1"/>
              </w:rPr>
            </w:pPr>
            <w:r w:rsidRPr="00E27EC3">
              <w:rPr>
                <w:color w:val="000000" w:themeColor="text1"/>
              </w:rPr>
              <w:t xml:space="preserve">к местным нормативам градостроительного проектирования </w:t>
            </w:r>
            <w:r w:rsidR="00E81DA4" w:rsidRPr="00E27EC3">
              <w:rPr>
                <w:color w:val="000000" w:themeColor="text1"/>
              </w:rPr>
              <w:t>Савеевского</w:t>
            </w:r>
            <w:r w:rsidR="002968A4" w:rsidRPr="00E27EC3">
              <w:rPr>
                <w:color w:val="000000" w:themeColor="text1"/>
              </w:rPr>
              <w:t xml:space="preserve"> сельского поселения Рославльского района</w:t>
            </w:r>
          </w:p>
          <w:p w:rsidR="00BD6661" w:rsidRPr="00E27EC3" w:rsidRDefault="00BD6661" w:rsidP="005D62E7">
            <w:pPr>
              <w:pStyle w:val="Default"/>
              <w:jc w:val="center"/>
              <w:rPr>
                <w:color w:val="000000" w:themeColor="text1"/>
              </w:rPr>
            </w:pPr>
            <w:r w:rsidRPr="00E27EC3">
              <w:rPr>
                <w:color w:val="000000" w:themeColor="text1"/>
              </w:rPr>
              <w:t>Смоленской области</w:t>
            </w:r>
          </w:p>
        </w:tc>
      </w:tr>
    </w:tbl>
    <w:p w:rsidR="00E6190D" w:rsidRPr="00E27EC3" w:rsidRDefault="00E6190D" w:rsidP="003F0720">
      <w:pPr>
        <w:rPr>
          <w:rFonts w:cs="Times New Roman"/>
          <w:color w:val="000000" w:themeColor="text1"/>
          <w:sz w:val="24"/>
          <w:szCs w:val="24"/>
        </w:rPr>
      </w:pPr>
    </w:p>
    <w:p w:rsidR="00923816" w:rsidRPr="00E27EC3" w:rsidRDefault="00923816" w:rsidP="00923816">
      <w:pPr>
        <w:widowControl w:val="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 xml:space="preserve">Зоны санитарной охраны </w:t>
      </w:r>
    </w:p>
    <w:p w:rsidR="00923816" w:rsidRPr="00E27EC3" w:rsidRDefault="00923816" w:rsidP="00923816">
      <w:pPr>
        <w:widowControl w:val="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источников водоснабжения и водопроводов питьевого назначения</w:t>
      </w:r>
    </w:p>
    <w:p w:rsidR="00923816" w:rsidRPr="00E27EC3" w:rsidRDefault="00923816" w:rsidP="00923816">
      <w:pPr>
        <w:widowControl w:val="0"/>
        <w:jc w:val="center"/>
        <w:rPr>
          <w:rFonts w:eastAsia="Times New Roman" w:cs="Times New Roman"/>
          <w:b/>
          <w:bCs/>
          <w:color w:val="000000" w:themeColor="text1"/>
          <w:sz w:val="20"/>
          <w:szCs w:val="20"/>
          <w:lang w:eastAsia="ru-RU"/>
        </w:rPr>
      </w:pPr>
    </w:p>
    <w:p w:rsidR="00923816" w:rsidRPr="00E27EC3" w:rsidRDefault="00923816" w:rsidP="00923816">
      <w:pPr>
        <w:widowControl w:val="0"/>
        <w:ind w:firstLine="709"/>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Таблица 1</w:t>
      </w: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876"/>
        <w:gridCol w:w="2321"/>
        <w:gridCol w:w="2492"/>
        <w:gridCol w:w="2035"/>
      </w:tblGrid>
      <w:tr w:rsidR="00E27EC3" w:rsidRPr="00E27EC3" w:rsidTr="00923816">
        <w:trPr>
          <w:trHeight w:val="268"/>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923816" w:rsidRPr="00E27EC3" w:rsidRDefault="00923816" w:rsidP="00923816">
            <w:pPr>
              <w:widowControl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 </w:t>
            </w:r>
          </w:p>
          <w:p w:rsidR="00923816" w:rsidRPr="00E27EC3" w:rsidRDefault="00923816" w:rsidP="00923816">
            <w:pPr>
              <w:widowControl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п/п</w:t>
            </w:r>
          </w:p>
        </w:tc>
        <w:tc>
          <w:tcPr>
            <w:tcW w:w="2876" w:type="dxa"/>
            <w:vMerge w:val="restart"/>
            <w:tcBorders>
              <w:top w:val="single" w:sz="4" w:space="0" w:color="auto"/>
              <w:left w:val="single" w:sz="4" w:space="0" w:color="auto"/>
              <w:bottom w:val="single" w:sz="4" w:space="0" w:color="auto"/>
              <w:right w:val="single" w:sz="4" w:space="0" w:color="auto"/>
            </w:tcBorders>
            <w:vAlign w:val="center"/>
          </w:tcPr>
          <w:p w:rsidR="00923816" w:rsidRPr="00E27EC3" w:rsidRDefault="00923816" w:rsidP="00923816">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Наименование источника водоснабжения</w:t>
            </w:r>
          </w:p>
        </w:tc>
        <w:tc>
          <w:tcPr>
            <w:tcW w:w="6848" w:type="dxa"/>
            <w:gridSpan w:val="3"/>
            <w:tcBorders>
              <w:top w:val="single" w:sz="4" w:space="0" w:color="auto"/>
              <w:left w:val="single" w:sz="4" w:space="0" w:color="auto"/>
              <w:bottom w:val="single" w:sz="4" w:space="0" w:color="auto"/>
              <w:right w:val="single" w:sz="4" w:space="0" w:color="auto"/>
            </w:tcBorders>
            <w:vAlign w:val="center"/>
          </w:tcPr>
          <w:p w:rsidR="00923816" w:rsidRPr="00E27EC3" w:rsidRDefault="00923816" w:rsidP="00923816">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Границы зон санитарной охраны от источника водоснабжения</w:t>
            </w:r>
          </w:p>
        </w:tc>
      </w:tr>
      <w:tr w:rsidR="00E27EC3" w:rsidRPr="00E27EC3" w:rsidTr="00E6190D">
        <w:trPr>
          <w:trHeight w:val="108"/>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923816" w:rsidRPr="00E27EC3" w:rsidRDefault="00923816" w:rsidP="00923816">
            <w:pPr>
              <w:widowControl w:val="0"/>
              <w:jc w:val="center"/>
              <w:rPr>
                <w:rFonts w:eastAsia="Times New Roman" w:cs="Times New Roman"/>
                <w:color w:val="000000" w:themeColor="text1"/>
                <w:sz w:val="22"/>
                <w:lang w:eastAsia="ru-RU"/>
              </w:rPr>
            </w:pPr>
          </w:p>
        </w:tc>
        <w:tc>
          <w:tcPr>
            <w:tcW w:w="2876" w:type="dxa"/>
            <w:vMerge/>
            <w:tcBorders>
              <w:top w:val="single" w:sz="4" w:space="0" w:color="auto"/>
              <w:left w:val="single" w:sz="4" w:space="0" w:color="auto"/>
              <w:bottom w:val="single" w:sz="4" w:space="0" w:color="auto"/>
              <w:right w:val="single" w:sz="4" w:space="0" w:color="auto"/>
            </w:tcBorders>
            <w:vAlign w:val="center"/>
          </w:tcPr>
          <w:p w:rsidR="00923816" w:rsidRPr="00E27EC3" w:rsidRDefault="00923816" w:rsidP="00923816">
            <w:pPr>
              <w:widowControl w:val="0"/>
              <w:jc w:val="center"/>
              <w:rPr>
                <w:rFonts w:eastAsia="Times New Roman" w:cs="Times New Roman"/>
                <w:color w:val="000000" w:themeColor="text1"/>
                <w:sz w:val="22"/>
                <w:lang w:eastAsia="ru-RU"/>
              </w:rPr>
            </w:pPr>
          </w:p>
        </w:tc>
        <w:tc>
          <w:tcPr>
            <w:tcW w:w="2321" w:type="dxa"/>
            <w:tcBorders>
              <w:top w:val="single" w:sz="4" w:space="0" w:color="auto"/>
              <w:left w:val="single" w:sz="4" w:space="0" w:color="auto"/>
              <w:bottom w:val="single" w:sz="4" w:space="0" w:color="auto"/>
              <w:right w:val="single" w:sz="4" w:space="0" w:color="auto"/>
            </w:tcBorders>
            <w:vAlign w:val="center"/>
          </w:tcPr>
          <w:p w:rsidR="00923816" w:rsidRPr="00E27EC3" w:rsidRDefault="00923816" w:rsidP="00923816">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val="en-US" w:eastAsia="ru-RU"/>
              </w:rPr>
              <w:t xml:space="preserve">I </w:t>
            </w:r>
            <w:r w:rsidRPr="00E27EC3">
              <w:rPr>
                <w:rFonts w:eastAsia="Times New Roman" w:cs="Times New Roman"/>
                <w:b/>
                <w:bCs/>
                <w:color w:val="000000" w:themeColor="text1"/>
                <w:sz w:val="22"/>
                <w:lang w:eastAsia="ru-RU"/>
              </w:rPr>
              <w:t>пояс</w:t>
            </w:r>
          </w:p>
        </w:tc>
        <w:tc>
          <w:tcPr>
            <w:tcW w:w="2492" w:type="dxa"/>
            <w:tcBorders>
              <w:top w:val="single" w:sz="4" w:space="0" w:color="auto"/>
              <w:left w:val="single" w:sz="4" w:space="0" w:color="auto"/>
              <w:bottom w:val="single" w:sz="4" w:space="0" w:color="auto"/>
              <w:right w:val="single" w:sz="4" w:space="0" w:color="auto"/>
            </w:tcBorders>
            <w:vAlign w:val="center"/>
          </w:tcPr>
          <w:p w:rsidR="00923816" w:rsidRPr="00E27EC3" w:rsidRDefault="00923816" w:rsidP="00923816">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val="en-US" w:eastAsia="ru-RU"/>
              </w:rPr>
              <w:t xml:space="preserve">II </w:t>
            </w:r>
            <w:r w:rsidRPr="00E27EC3">
              <w:rPr>
                <w:rFonts w:eastAsia="Times New Roman" w:cs="Times New Roman"/>
                <w:b/>
                <w:bCs/>
                <w:color w:val="000000" w:themeColor="text1"/>
                <w:sz w:val="22"/>
                <w:lang w:eastAsia="ru-RU"/>
              </w:rPr>
              <w:t>пояс</w:t>
            </w:r>
          </w:p>
        </w:tc>
        <w:tc>
          <w:tcPr>
            <w:tcW w:w="2035" w:type="dxa"/>
            <w:tcBorders>
              <w:top w:val="single" w:sz="4" w:space="0" w:color="auto"/>
              <w:left w:val="single" w:sz="4" w:space="0" w:color="auto"/>
              <w:bottom w:val="single" w:sz="4" w:space="0" w:color="auto"/>
              <w:right w:val="single" w:sz="4" w:space="0" w:color="auto"/>
            </w:tcBorders>
            <w:vAlign w:val="center"/>
          </w:tcPr>
          <w:p w:rsidR="00923816" w:rsidRPr="00E27EC3" w:rsidRDefault="00923816" w:rsidP="00923816">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val="en-US" w:eastAsia="ru-RU"/>
              </w:rPr>
              <w:t xml:space="preserve">III </w:t>
            </w:r>
            <w:r w:rsidRPr="00E27EC3">
              <w:rPr>
                <w:rFonts w:eastAsia="Times New Roman" w:cs="Times New Roman"/>
                <w:b/>
                <w:bCs/>
                <w:color w:val="000000" w:themeColor="text1"/>
                <w:sz w:val="22"/>
                <w:lang w:eastAsia="ru-RU"/>
              </w:rPr>
              <w:t>пояс</w:t>
            </w:r>
          </w:p>
        </w:tc>
      </w:tr>
      <w:tr w:rsidR="00E27EC3" w:rsidRPr="00E27EC3" w:rsidTr="00E6190D">
        <w:trPr>
          <w:trHeight w:val="80"/>
          <w:jc w:val="center"/>
        </w:trPr>
        <w:tc>
          <w:tcPr>
            <w:tcW w:w="468" w:type="dxa"/>
            <w:vMerge w:val="restart"/>
            <w:tcBorders>
              <w:top w:val="single" w:sz="4" w:space="0" w:color="auto"/>
              <w:left w:val="single" w:sz="4" w:space="0" w:color="auto"/>
              <w:bottom w:val="single" w:sz="4" w:space="0" w:color="auto"/>
              <w:right w:val="single" w:sz="4" w:space="0" w:color="auto"/>
            </w:tcBorders>
          </w:tcPr>
          <w:p w:rsidR="00923816" w:rsidRPr="00E27EC3" w:rsidRDefault="00923816" w:rsidP="00923816">
            <w:pPr>
              <w:widowControl w:val="0"/>
              <w:jc w:val="center"/>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1.</w:t>
            </w:r>
          </w:p>
        </w:tc>
        <w:tc>
          <w:tcPr>
            <w:tcW w:w="2876" w:type="dxa"/>
            <w:tcBorders>
              <w:top w:val="single" w:sz="4" w:space="0" w:color="auto"/>
              <w:left w:val="single" w:sz="4" w:space="0" w:color="auto"/>
              <w:bottom w:val="nil"/>
              <w:right w:val="single" w:sz="4" w:space="0" w:color="auto"/>
            </w:tcBorders>
          </w:tcPr>
          <w:p w:rsidR="00923816" w:rsidRPr="00E27EC3" w:rsidRDefault="00923816" w:rsidP="00923816">
            <w:pPr>
              <w:widowControl w:val="0"/>
              <w:jc w:val="left"/>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Подземные источники</w:t>
            </w:r>
          </w:p>
        </w:tc>
        <w:tc>
          <w:tcPr>
            <w:tcW w:w="2321" w:type="dxa"/>
            <w:tcBorders>
              <w:top w:val="single" w:sz="4" w:space="0" w:color="auto"/>
              <w:left w:val="single" w:sz="4" w:space="0" w:color="auto"/>
              <w:bottom w:val="nil"/>
              <w:right w:val="single" w:sz="4" w:space="0" w:color="auto"/>
            </w:tcBorders>
          </w:tcPr>
          <w:p w:rsidR="00923816" w:rsidRPr="00E27EC3" w:rsidRDefault="00923816" w:rsidP="00923816">
            <w:pPr>
              <w:widowControl w:val="0"/>
              <w:jc w:val="center"/>
              <w:rPr>
                <w:rFonts w:eastAsia="Times New Roman" w:cs="Times New Roman"/>
                <w:color w:val="000000" w:themeColor="text1"/>
                <w:sz w:val="22"/>
                <w:lang w:eastAsia="ru-RU"/>
              </w:rPr>
            </w:pPr>
          </w:p>
        </w:tc>
        <w:tc>
          <w:tcPr>
            <w:tcW w:w="2492" w:type="dxa"/>
            <w:vMerge w:val="restart"/>
            <w:tcBorders>
              <w:top w:val="single" w:sz="4" w:space="0" w:color="auto"/>
              <w:left w:val="single" w:sz="4" w:space="0" w:color="auto"/>
              <w:right w:val="single" w:sz="4" w:space="0" w:color="auto"/>
            </w:tcBorders>
            <w:vAlign w:val="center"/>
          </w:tcPr>
          <w:p w:rsidR="00923816" w:rsidRPr="00E27EC3" w:rsidRDefault="00923816" w:rsidP="0092381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 расч</w:t>
            </w:r>
            <w:r w:rsidR="009F635C" w:rsidRPr="00E27EC3">
              <w:rPr>
                <w:rFonts w:eastAsia="Times New Roman" w:cs="Times New Roman"/>
                <w:color w:val="000000" w:themeColor="text1"/>
                <w:sz w:val="22"/>
                <w:lang w:eastAsia="ru-RU"/>
              </w:rPr>
              <w:t>ё</w:t>
            </w:r>
            <w:r w:rsidRPr="00E27EC3">
              <w:rPr>
                <w:rFonts w:eastAsia="Times New Roman" w:cs="Times New Roman"/>
                <w:color w:val="000000" w:themeColor="text1"/>
                <w:sz w:val="22"/>
                <w:lang w:eastAsia="ru-RU"/>
              </w:rPr>
              <w:t>ту</w:t>
            </w:r>
          </w:p>
          <w:p w:rsidR="00923816" w:rsidRPr="00E27EC3" w:rsidRDefault="00923816" w:rsidP="0092381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в зависимости от Тм</w:t>
            </w:r>
          </w:p>
          <w:p w:rsidR="00923816" w:rsidRPr="00E27EC3" w:rsidRDefault="00923816" w:rsidP="0092381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(см. прим. 3)</w:t>
            </w:r>
          </w:p>
        </w:tc>
        <w:tc>
          <w:tcPr>
            <w:tcW w:w="2035" w:type="dxa"/>
            <w:vMerge w:val="restart"/>
            <w:tcBorders>
              <w:top w:val="single" w:sz="4" w:space="0" w:color="auto"/>
              <w:left w:val="single" w:sz="4" w:space="0" w:color="auto"/>
              <w:right w:val="single" w:sz="4" w:space="0" w:color="auto"/>
            </w:tcBorders>
            <w:vAlign w:val="center"/>
          </w:tcPr>
          <w:p w:rsidR="00923816" w:rsidRPr="00E27EC3" w:rsidRDefault="00923816" w:rsidP="00923816">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 расч</w:t>
            </w:r>
            <w:r w:rsidR="009F635C" w:rsidRPr="00E27EC3">
              <w:rPr>
                <w:rFonts w:eastAsia="Times New Roman" w:cs="Times New Roman"/>
                <w:color w:val="000000" w:themeColor="text1"/>
                <w:sz w:val="22"/>
                <w:lang w:eastAsia="ru-RU"/>
              </w:rPr>
              <w:t>ё</w:t>
            </w:r>
            <w:r w:rsidRPr="00E27EC3">
              <w:rPr>
                <w:rFonts w:eastAsia="Times New Roman" w:cs="Times New Roman"/>
                <w:color w:val="000000" w:themeColor="text1"/>
                <w:sz w:val="22"/>
                <w:lang w:eastAsia="ru-RU"/>
              </w:rPr>
              <w:t>ту</w:t>
            </w:r>
          </w:p>
          <w:p w:rsidR="00923816" w:rsidRPr="00E27EC3" w:rsidRDefault="00923816" w:rsidP="00923816">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в зависимости от Тх</w:t>
            </w:r>
          </w:p>
          <w:p w:rsidR="00923816" w:rsidRPr="00E27EC3" w:rsidRDefault="00923816" w:rsidP="00923816">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(см. прим. 4)</w:t>
            </w:r>
          </w:p>
        </w:tc>
      </w:tr>
      <w:tr w:rsidR="00E27EC3" w:rsidRPr="00E27EC3" w:rsidTr="00E6190D">
        <w:trPr>
          <w:jc w:val="center"/>
        </w:trPr>
        <w:tc>
          <w:tcPr>
            <w:tcW w:w="468" w:type="dxa"/>
            <w:vMerge/>
            <w:tcBorders>
              <w:top w:val="single" w:sz="4" w:space="0" w:color="auto"/>
              <w:left w:val="single" w:sz="4" w:space="0" w:color="auto"/>
              <w:bottom w:val="single" w:sz="4" w:space="0" w:color="auto"/>
              <w:right w:val="single" w:sz="4" w:space="0" w:color="auto"/>
            </w:tcBorders>
          </w:tcPr>
          <w:p w:rsidR="00923816" w:rsidRPr="00E27EC3" w:rsidRDefault="00923816" w:rsidP="00923816">
            <w:pPr>
              <w:widowControl w:val="0"/>
              <w:jc w:val="center"/>
              <w:rPr>
                <w:rFonts w:eastAsia="Times New Roman" w:cs="Times New Roman"/>
                <w:bCs/>
                <w:color w:val="000000" w:themeColor="text1"/>
                <w:sz w:val="22"/>
                <w:lang w:eastAsia="ru-RU"/>
              </w:rPr>
            </w:pPr>
          </w:p>
        </w:tc>
        <w:tc>
          <w:tcPr>
            <w:tcW w:w="2876" w:type="dxa"/>
            <w:tcBorders>
              <w:top w:val="nil"/>
              <w:left w:val="single" w:sz="4" w:space="0" w:color="auto"/>
              <w:bottom w:val="nil"/>
              <w:right w:val="single" w:sz="4" w:space="0" w:color="auto"/>
            </w:tcBorders>
          </w:tcPr>
          <w:p w:rsidR="00923816" w:rsidRPr="00E27EC3" w:rsidRDefault="00923816" w:rsidP="00923816">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а) скважины, в том числе:</w:t>
            </w:r>
          </w:p>
          <w:p w:rsidR="00923816" w:rsidRPr="00E27EC3" w:rsidRDefault="00923816" w:rsidP="00923816">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защищенные воды</w:t>
            </w:r>
          </w:p>
        </w:tc>
        <w:tc>
          <w:tcPr>
            <w:tcW w:w="2321" w:type="dxa"/>
            <w:tcBorders>
              <w:top w:val="nil"/>
              <w:left w:val="single" w:sz="4" w:space="0" w:color="auto"/>
              <w:bottom w:val="nil"/>
              <w:right w:val="single" w:sz="4" w:space="0" w:color="auto"/>
            </w:tcBorders>
          </w:tcPr>
          <w:p w:rsidR="00923816" w:rsidRPr="00E27EC3" w:rsidRDefault="00923816" w:rsidP="00923816">
            <w:pPr>
              <w:widowControl w:val="0"/>
              <w:jc w:val="center"/>
              <w:rPr>
                <w:rFonts w:eastAsia="Times New Roman" w:cs="Times New Roman"/>
                <w:color w:val="000000" w:themeColor="text1"/>
                <w:sz w:val="22"/>
                <w:lang w:eastAsia="ru-RU"/>
              </w:rPr>
            </w:pPr>
          </w:p>
          <w:p w:rsidR="00923816" w:rsidRPr="00E27EC3" w:rsidRDefault="00923816" w:rsidP="0092381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не менее 30 м</w:t>
            </w:r>
          </w:p>
        </w:tc>
        <w:tc>
          <w:tcPr>
            <w:tcW w:w="2492" w:type="dxa"/>
            <w:vMerge/>
            <w:tcBorders>
              <w:left w:val="single" w:sz="4" w:space="0" w:color="auto"/>
              <w:right w:val="single" w:sz="4" w:space="0" w:color="auto"/>
            </w:tcBorders>
          </w:tcPr>
          <w:p w:rsidR="00923816" w:rsidRPr="00E27EC3" w:rsidRDefault="00923816" w:rsidP="00923816">
            <w:pPr>
              <w:widowControl w:val="0"/>
              <w:jc w:val="center"/>
              <w:rPr>
                <w:rFonts w:eastAsia="Times New Roman" w:cs="Times New Roman"/>
                <w:color w:val="000000" w:themeColor="text1"/>
                <w:sz w:val="22"/>
                <w:lang w:eastAsia="ru-RU"/>
              </w:rPr>
            </w:pPr>
          </w:p>
        </w:tc>
        <w:tc>
          <w:tcPr>
            <w:tcW w:w="2035" w:type="dxa"/>
            <w:vMerge/>
            <w:tcBorders>
              <w:left w:val="single" w:sz="4" w:space="0" w:color="auto"/>
              <w:right w:val="single" w:sz="4" w:space="0" w:color="auto"/>
            </w:tcBorders>
          </w:tcPr>
          <w:p w:rsidR="00923816" w:rsidRPr="00E27EC3" w:rsidRDefault="00923816" w:rsidP="00923816">
            <w:pPr>
              <w:widowControl w:val="0"/>
              <w:ind w:left="-57" w:right="-57"/>
              <w:jc w:val="center"/>
              <w:rPr>
                <w:rFonts w:eastAsia="Times New Roman" w:cs="Times New Roman"/>
                <w:color w:val="000000" w:themeColor="text1"/>
                <w:sz w:val="22"/>
                <w:lang w:eastAsia="ru-RU"/>
              </w:rPr>
            </w:pPr>
          </w:p>
        </w:tc>
      </w:tr>
      <w:tr w:rsidR="00E27EC3" w:rsidRPr="00E27EC3" w:rsidTr="00E6190D">
        <w:trPr>
          <w:trHeight w:val="284"/>
          <w:jc w:val="center"/>
        </w:trPr>
        <w:tc>
          <w:tcPr>
            <w:tcW w:w="468" w:type="dxa"/>
            <w:vMerge/>
            <w:tcBorders>
              <w:top w:val="single" w:sz="4" w:space="0" w:color="auto"/>
              <w:left w:val="single" w:sz="4" w:space="0" w:color="auto"/>
              <w:bottom w:val="single" w:sz="4" w:space="0" w:color="auto"/>
              <w:right w:val="single" w:sz="4" w:space="0" w:color="auto"/>
            </w:tcBorders>
          </w:tcPr>
          <w:p w:rsidR="00923816" w:rsidRPr="00E27EC3" w:rsidRDefault="00923816" w:rsidP="00923816">
            <w:pPr>
              <w:widowControl w:val="0"/>
              <w:jc w:val="center"/>
              <w:rPr>
                <w:rFonts w:eastAsia="Times New Roman" w:cs="Times New Roman"/>
                <w:bCs/>
                <w:color w:val="000000" w:themeColor="text1"/>
                <w:sz w:val="22"/>
                <w:lang w:eastAsia="ru-RU"/>
              </w:rPr>
            </w:pPr>
          </w:p>
        </w:tc>
        <w:tc>
          <w:tcPr>
            <w:tcW w:w="2876" w:type="dxa"/>
            <w:tcBorders>
              <w:top w:val="nil"/>
              <w:left w:val="single" w:sz="4" w:space="0" w:color="auto"/>
              <w:bottom w:val="single" w:sz="4" w:space="0" w:color="auto"/>
              <w:right w:val="single" w:sz="4" w:space="0" w:color="auto"/>
            </w:tcBorders>
          </w:tcPr>
          <w:p w:rsidR="00923816" w:rsidRPr="00E27EC3" w:rsidRDefault="00923816" w:rsidP="00923816">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недостаточно защищенные воды</w:t>
            </w:r>
          </w:p>
        </w:tc>
        <w:tc>
          <w:tcPr>
            <w:tcW w:w="2321" w:type="dxa"/>
            <w:tcBorders>
              <w:top w:val="nil"/>
              <w:left w:val="single" w:sz="4" w:space="0" w:color="auto"/>
              <w:bottom w:val="single" w:sz="4" w:space="0" w:color="auto"/>
              <w:right w:val="single" w:sz="4" w:space="0" w:color="auto"/>
            </w:tcBorders>
          </w:tcPr>
          <w:p w:rsidR="00923816" w:rsidRPr="00E27EC3" w:rsidRDefault="00923816" w:rsidP="00923816">
            <w:pPr>
              <w:widowControl w:val="0"/>
              <w:jc w:val="center"/>
              <w:rPr>
                <w:rFonts w:eastAsia="Times New Roman" w:cs="Times New Roman"/>
                <w:color w:val="000000" w:themeColor="text1"/>
                <w:sz w:val="22"/>
                <w:lang w:eastAsia="ru-RU"/>
              </w:rPr>
            </w:pPr>
          </w:p>
          <w:p w:rsidR="00923816" w:rsidRPr="00E27EC3" w:rsidRDefault="00923816" w:rsidP="0092381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не менее 50 м</w:t>
            </w:r>
          </w:p>
        </w:tc>
        <w:tc>
          <w:tcPr>
            <w:tcW w:w="2492" w:type="dxa"/>
            <w:vMerge/>
            <w:tcBorders>
              <w:left w:val="single" w:sz="4" w:space="0" w:color="auto"/>
              <w:bottom w:val="single" w:sz="4" w:space="0" w:color="auto"/>
              <w:right w:val="single" w:sz="4" w:space="0" w:color="auto"/>
            </w:tcBorders>
          </w:tcPr>
          <w:p w:rsidR="00923816" w:rsidRPr="00E27EC3" w:rsidRDefault="00923816" w:rsidP="00923816">
            <w:pPr>
              <w:widowControl w:val="0"/>
              <w:jc w:val="center"/>
              <w:rPr>
                <w:rFonts w:eastAsia="Times New Roman" w:cs="Times New Roman"/>
                <w:color w:val="000000" w:themeColor="text1"/>
                <w:sz w:val="22"/>
                <w:lang w:eastAsia="ru-RU"/>
              </w:rPr>
            </w:pPr>
          </w:p>
        </w:tc>
        <w:tc>
          <w:tcPr>
            <w:tcW w:w="2035" w:type="dxa"/>
            <w:vMerge/>
            <w:tcBorders>
              <w:left w:val="single" w:sz="4" w:space="0" w:color="auto"/>
              <w:bottom w:val="single" w:sz="4" w:space="0" w:color="auto"/>
              <w:right w:val="single" w:sz="4" w:space="0" w:color="auto"/>
            </w:tcBorders>
          </w:tcPr>
          <w:p w:rsidR="00923816" w:rsidRPr="00E27EC3" w:rsidRDefault="00923816" w:rsidP="00923816">
            <w:pPr>
              <w:widowControl w:val="0"/>
              <w:jc w:val="center"/>
              <w:rPr>
                <w:rFonts w:eastAsia="Times New Roman" w:cs="Times New Roman"/>
                <w:color w:val="000000" w:themeColor="text1"/>
                <w:sz w:val="22"/>
                <w:lang w:eastAsia="ru-RU"/>
              </w:rPr>
            </w:pPr>
          </w:p>
        </w:tc>
      </w:tr>
      <w:tr w:rsidR="00E27EC3" w:rsidRPr="00E27EC3" w:rsidTr="00E6190D">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923816" w:rsidRPr="00E27EC3" w:rsidRDefault="00923816" w:rsidP="00923816">
            <w:pPr>
              <w:widowControl w:val="0"/>
              <w:jc w:val="center"/>
              <w:rPr>
                <w:rFonts w:eastAsia="Times New Roman" w:cs="Times New Roman"/>
                <w:bCs/>
                <w:color w:val="000000" w:themeColor="text1"/>
                <w:sz w:val="22"/>
                <w:lang w:eastAsia="ru-RU"/>
              </w:rPr>
            </w:pPr>
          </w:p>
        </w:tc>
        <w:tc>
          <w:tcPr>
            <w:tcW w:w="2876" w:type="dxa"/>
            <w:tcBorders>
              <w:top w:val="single" w:sz="4" w:space="0" w:color="auto"/>
              <w:left w:val="single" w:sz="4" w:space="0" w:color="auto"/>
              <w:bottom w:val="single" w:sz="4" w:space="0" w:color="auto"/>
              <w:right w:val="single" w:sz="4" w:space="0" w:color="auto"/>
            </w:tcBorders>
          </w:tcPr>
          <w:p w:rsidR="00923816" w:rsidRPr="00E27EC3" w:rsidRDefault="00923816" w:rsidP="00923816">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б) водозаборы при </w:t>
            </w:r>
            <w:r w:rsidRPr="00E27EC3">
              <w:rPr>
                <w:rFonts w:eastAsia="Times New Roman" w:cs="Times New Roman"/>
                <w:color w:val="000000" w:themeColor="text1"/>
                <w:spacing w:val="-3"/>
                <w:sz w:val="22"/>
                <w:lang w:eastAsia="ru-RU"/>
              </w:rPr>
              <w:t>искусственном пополнении запасов подзем</w:t>
            </w:r>
            <w:r w:rsidRPr="00E27EC3">
              <w:rPr>
                <w:rFonts w:eastAsia="Times New Roman" w:cs="Times New Roman"/>
                <w:color w:val="000000" w:themeColor="text1"/>
                <w:sz w:val="22"/>
                <w:lang w:eastAsia="ru-RU"/>
              </w:rPr>
              <w:t xml:space="preserve">ных вод, </w:t>
            </w:r>
          </w:p>
          <w:p w:rsidR="00923816" w:rsidRPr="00E27EC3" w:rsidRDefault="00923816" w:rsidP="00923816">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в том числе инфильтрационные сооружения (бассейны, каналы)</w:t>
            </w:r>
          </w:p>
        </w:tc>
        <w:tc>
          <w:tcPr>
            <w:tcW w:w="2321" w:type="dxa"/>
            <w:tcBorders>
              <w:top w:val="single" w:sz="4" w:space="0" w:color="auto"/>
              <w:left w:val="single" w:sz="4" w:space="0" w:color="auto"/>
              <w:bottom w:val="single" w:sz="4" w:space="0" w:color="auto"/>
              <w:right w:val="single" w:sz="4" w:space="0" w:color="auto"/>
            </w:tcBorders>
          </w:tcPr>
          <w:p w:rsidR="00923816" w:rsidRPr="00E27EC3" w:rsidRDefault="00923816" w:rsidP="00923816">
            <w:pPr>
              <w:widowControl w:val="0"/>
              <w:jc w:val="center"/>
              <w:rPr>
                <w:rFonts w:eastAsia="Times New Roman" w:cs="Times New Roman"/>
                <w:color w:val="000000" w:themeColor="text1"/>
                <w:sz w:val="22"/>
                <w:lang w:eastAsia="ru-RU"/>
              </w:rPr>
            </w:pPr>
          </w:p>
          <w:p w:rsidR="00923816" w:rsidRPr="00E27EC3" w:rsidRDefault="00923816" w:rsidP="00923816">
            <w:pPr>
              <w:widowControl w:val="0"/>
              <w:jc w:val="center"/>
              <w:rPr>
                <w:rFonts w:eastAsia="Times New Roman" w:cs="Times New Roman"/>
                <w:color w:val="000000" w:themeColor="text1"/>
                <w:sz w:val="22"/>
                <w:lang w:eastAsia="ru-RU"/>
              </w:rPr>
            </w:pPr>
          </w:p>
          <w:p w:rsidR="00923816" w:rsidRPr="00E27EC3" w:rsidRDefault="00923816" w:rsidP="0092381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не менее 50 м</w:t>
            </w:r>
          </w:p>
          <w:p w:rsidR="00923816" w:rsidRPr="00E27EC3" w:rsidRDefault="00923816" w:rsidP="00923816">
            <w:pPr>
              <w:widowControl w:val="0"/>
              <w:jc w:val="center"/>
              <w:rPr>
                <w:rFonts w:eastAsia="Times New Roman" w:cs="Times New Roman"/>
                <w:color w:val="000000" w:themeColor="text1"/>
                <w:sz w:val="22"/>
                <w:lang w:eastAsia="ru-RU"/>
              </w:rPr>
            </w:pPr>
          </w:p>
          <w:p w:rsidR="00923816" w:rsidRPr="00E27EC3" w:rsidRDefault="00923816" w:rsidP="00923816">
            <w:pPr>
              <w:widowControl w:val="0"/>
              <w:jc w:val="center"/>
              <w:rPr>
                <w:rFonts w:eastAsia="Times New Roman" w:cs="Times New Roman"/>
                <w:color w:val="000000" w:themeColor="text1"/>
                <w:sz w:val="22"/>
                <w:lang w:eastAsia="ru-RU"/>
              </w:rPr>
            </w:pPr>
          </w:p>
          <w:p w:rsidR="00923816" w:rsidRPr="00E27EC3" w:rsidRDefault="00923816" w:rsidP="0092381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не менее 100 м </w:t>
            </w:r>
          </w:p>
          <w:p w:rsidR="00923816" w:rsidRPr="00E27EC3" w:rsidRDefault="00923816" w:rsidP="0092381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(см. прим. 1)</w:t>
            </w:r>
          </w:p>
        </w:tc>
        <w:tc>
          <w:tcPr>
            <w:tcW w:w="2492" w:type="dxa"/>
            <w:tcBorders>
              <w:top w:val="single" w:sz="4" w:space="0" w:color="auto"/>
              <w:left w:val="single" w:sz="4" w:space="0" w:color="auto"/>
              <w:bottom w:val="single" w:sz="4" w:space="0" w:color="auto"/>
              <w:right w:val="single" w:sz="4" w:space="0" w:color="auto"/>
            </w:tcBorders>
            <w:vAlign w:val="center"/>
          </w:tcPr>
          <w:p w:rsidR="00923816" w:rsidRPr="00E27EC3" w:rsidRDefault="00923816" w:rsidP="0092381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 расч</w:t>
            </w:r>
            <w:r w:rsidR="009F635C" w:rsidRPr="00E27EC3">
              <w:rPr>
                <w:rFonts w:eastAsia="Times New Roman" w:cs="Times New Roman"/>
                <w:color w:val="000000" w:themeColor="text1"/>
                <w:sz w:val="22"/>
                <w:lang w:eastAsia="ru-RU"/>
              </w:rPr>
              <w:t>ё</w:t>
            </w:r>
            <w:r w:rsidRPr="00E27EC3">
              <w:rPr>
                <w:rFonts w:eastAsia="Times New Roman" w:cs="Times New Roman"/>
                <w:color w:val="000000" w:themeColor="text1"/>
                <w:sz w:val="22"/>
                <w:lang w:eastAsia="ru-RU"/>
              </w:rPr>
              <w:t xml:space="preserve">ту </w:t>
            </w:r>
          </w:p>
          <w:p w:rsidR="00923816" w:rsidRPr="00E27EC3" w:rsidRDefault="00923816" w:rsidP="0092381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в зависимости от Тм </w:t>
            </w:r>
          </w:p>
          <w:p w:rsidR="00923816" w:rsidRPr="00E27EC3" w:rsidRDefault="00923816" w:rsidP="0092381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(см. прим. 3)</w:t>
            </w:r>
          </w:p>
        </w:tc>
        <w:tc>
          <w:tcPr>
            <w:tcW w:w="2035" w:type="dxa"/>
            <w:tcBorders>
              <w:top w:val="single" w:sz="4" w:space="0" w:color="auto"/>
              <w:left w:val="single" w:sz="4" w:space="0" w:color="auto"/>
              <w:bottom w:val="single" w:sz="4" w:space="0" w:color="auto"/>
              <w:right w:val="single" w:sz="4" w:space="0" w:color="auto"/>
            </w:tcBorders>
            <w:vAlign w:val="center"/>
          </w:tcPr>
          <w:p w:rsidR="00923816" w:rsidRPr="00E27EC3" w:rsidRDefault="00923816" w:rsidP="00923816">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 расч</w:t>
            </w:r>
            <w:r w:rsidR="009F635C" w:rsidRPr="00E27EC3">
              <w:rPr>
                <w:rFonts w:eastAsia="Times New Roman" w:cs="Times New Roman"/>
                <w:color w:val="000000" w:themeColor="text1"/>
                <w:sz w:val="22"/>
                <w:lang w:eastAsia="ru-RU"/>
              </w:rPr>
              <w:t>ё</w:t>
            </w:r>
            <w:r w:rsidRPr="00E27EC3">
              <w:rPr>
                <w:rFonts w:eastAsia="Times New Roman" w:cs="Times New Roman"/>
                <w:color w:val="000000" w:themeColor="text1"/>
                <w:sz w:val="22"/>
                <w:lang w:eastAsia="ru-RU"/>
              </w:rPr>
              <w:t xml:space="preserve">ту </w:t>
            </w:r>
          </w:p>
          <w:p w:rsidR="00923816" w:rsidRPr="00E27EC3" w:rsidRDefault="00923816" w:rsidP="00923816">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в зависимости от Тх </w:t>
            </w:r>
          </w:p>
          <w:p w:rsidR="00923816" w:rsidRPr="00E27EC3" w:rsidRDefault="00923816" w:rsidP="0092381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(см. прим. 4)</w:t>
            </w:r>
          </w:p>
        </w:tc>
      </w:tr>
      <w:tr w:rsidR="00E27EC3" w:rsidRPr="00E27EC3" w:rsidTr="00E6190D">
        <w:trPr>
          <w:trHeight w:val="208"/>
          <w:jc w:val="center"/>
        </w:trPr>
        <w:tc>
          <w:tcPr>
            <w:tcW w:w="468" w:type="dxa"/>
            <w:vMerge w:val="restart"/>
            <w:tcBorders>
              <w:top w:val="single" w:sz="4" w:space="0" w:color="auto"/>
              <w:left w:val="single" w:sz="4" w:space="0" w:color="auto"/>
              <w:bottom w:val="single" w:sz="4" w:space="0" w:color="auto"/>
              <w:right w:val="single" w:sz="4" w:space="0" w:color="auto"/>
            </w:tcBorders>
          </w:tcPr>
          <w:p w:rsidR="00923816" w:rsidRPr="00E27EC3" w:rsidRDefault="00923816" w:rsidP="00923816">
            <w:pPr>
              <w:widowControl w:val="0"/>
              <w:jc w:val="center"/>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2.</w:t>
            </w:r>
          </w:p>
        </w:tc>
        <w:tc>
          <w:tcPr>
            <w:tcW w:w="2876" w:type="dxa"/>
            <w:tcBorders>
              <w:top w:val="single" w:sz="4" w:space="0" w:color="auto"/>
              <w:left w:val="single" w:sz="4" w:space="0" w:color="auto"/>
              <w:bottom w:val="nil"/>
              <w:right w:val="single" w:sz="4" w:space="0" w:color="auto"/>
            </w:tcBorders>
          </w:tcPr>
          <w:p w:rsidR="00923816" w:rsidRPr="00E27EC3" w:rsidRDefault="00923816" w:rsidP="00923816">
            <w:pPr>
              <w:widowControl w:val="0"/>
              <w:jc w:val="left"/>
              <w:rPr>
                <w:rFonts w:eastAsia="Times New Roman" w:cs="Times New Roman"/>
                <w:b/>
                <w:bCs/>
                <w:color w:val="000000" w:themeColor="text1"/>
                <w:spacing w:val="-5"/>
                <w:sz w:val="22"/>
                <w:lang w:eastAsia="ru-RU"/>
              </w:rPr>
            </w:pPr>
            <w:r w:rsidRPr="00E27EC3">
              <w:rPr>
                <w:rFonts w:eastAsia="Times New Roman" w:cs="Times New Roman"/>
                <w:b/>
                <w:bCs/>
                <w:color w:val="000000" w:themeColor="text1"/>
                <w:spacing w:val="-5"/>
                <w:sz w:val="22"/>
                <w:lang w:eastAsia="ru-RU"/>
              </w:rPr>
              <w:t>Поверхностные источники</w:t>
            </w:r>
          </w:p>
        </w:tc>
        <w:tc>
          <w:tcPr>
            <w:tcW w:w="2321" w:type="dxa"/>
            <w:vMerge w:val="restart"/>
            <w:tcBorders>
              <w:top w:val="single" w:sz="4" w:space="0" w:color="auto"/>
              <w:left w:val="single" w:sz="4" w:space="0" w:color="auto"/>
              <w:right w:val="single" w:sz="4" w:space="0" w:color="auto"/>
            </w:tcBorders>
          </w:tcPr>
          <w:p w:rsidR="00923816" w:rsidRPr="00E27EC3" w:rsidRDefault="00923816" w:rsidP="00923816">
            <w:pPr>
              <w:widowControl w:val="0"/>
              <w:ind w:left="-40"/>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вверх по течению не менее 200 м;</w:t>
            </w:r>
          </w:p>
          <w:p w:rsidR="00923816" w:rsidRPr="00E27EC3" w:rsidRDefault="00923816" w:rsidP="00923816">
            <w:pPr>
              <w:widowControl w:val="0"/>
              <w:ind w:left="-40"/>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вниз по течению не менее 100 м;</w:t>
            </w:r>
          </w:p>
          <w:p w:rsidR="00923816" w:rsidRPr="00E27EC3" w:rsidRDefault="00923816" w:rsidP="00923816">
            <w:pPr>
              <w:widowControl w:val="0"/>
              <w:ind w:left="-40"/>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 </w:t>
            </w:r>
            <w:r w:rsidRPr="00E27EC3">
              <w:rPr>
                <w:rFonts w:eastAsia="Times New Roman" w:cs="Times New Roman"/>
                <w:color w:val="000000" w:themeColor="text1"/>
                <w:spacing w:val="-4"/>
                <w:sz w:val="20"/>
                <w:szCs w:val="20"/>
                <w:lang w:eastAsia="ru-RU"/>
              </w:rPr>
              <w:t>боковые – не менее 100 м от линии уреза воды летне – осенней межени</w:t>
            </w:r>
            <w:r w:rsidRPr="00E27EC3">
              <w:rPr>
                <w:rFonts w:eastAsia="Times New Roman" w:cs="Times New Roman"/>
                <w:color w:val="000000" w:themeColor="text1"/>
                <w:sz w:val="20"/>
                <w:szCs w:val="20"/>
                <w:lang w:eastAsia="ru-RU"/>
              </w:rPr>
              <w:t>;</w:t>
            </w:r>
          </w:p>
          <w:p w:rsidR="00923816" w:rsidRPr="00E27EC3" w:rsidRDefault="00923816" w:rsidP="00923816">
            <w:pPr>
              <w:widowControl w:val="0"/>
              <w:ind w:left="-40"/>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w:t>
            </w:r>
            <w:r w:rsidRPr="00E27EC3">
              <w:rPr>
                <w:rFonts w:eastAsia="Times New Roman" w:cs="Times New Roman"/>
                <w:color w:val="000000" w:themeColor="text1"/>
                <w:spacing w:val="-4"/>
                <w:sz w:val="20"/>
                <w:szCs w:val="20"/>
                <w:lang w:eastAsia="ru-RU"/>
              </w:rPr>
              <w:t xml:space="preserve"> в направлении к противоположному от водозабора берегу (см. прим. 2)</w:t>
            </w:r>
          </w:p>
        </w:tc>
        <w:tc>
          <w:tcPr>
            <w:tcW w:w="2492" w:type="dxa"/>
            <w:vMerge w:val="restart"/>
            <w:tcBorders>
              <w:top w:val="single" w:sz="4" w:space="0" w:color="auto"/>
              <w:left w:val="single" w:sz="4" w:space="0" w:color="auto"/>
              <w:right w:val="single" w:sz="4" w:space="0" w:color="auto"/>
            </w:tcBorders>
          </w:tcPr>
          <w:p w:rsidR="00923816" w:rsidRPr="00E27EC3" w:rsidRDefault="00923816" w:rsidP="00923816">
            <w:pPr>
              <w:widowControl w:val="0"/>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вверх по течению по расч</w:t>
            </w:r>
            <w:r w:rsidR="009F635C" w:rsidRPr="00E27EC3">
              <w:rPr>
                <w:rFonts w:eastAsia="Times New Roman" w:cs="Times New Roman"/>
                <w:color w:val="000000" w:themeColor="text1"/>
                <w:sz w:val="20"/>
                <w:szCs w:val="20"/>
                <w:lang w:eastAsia="ru-RU"/>
              </w:rPr>
              <w:t>ё</w:t>
            </w:r>
            <w:r w:rsidRPr="00E27EC3">
              <w:rPr>
                <w:rFonts w:eastAsia="Times New Roman" w:cs="Times New Roman"/>
                <w:color w:val="000000" w:themeColor="text1"/>
                <w:sz w:val="20"/>
                <w:szCs w:val="20"/>
                <w:lang w:eastAsia="ru-RU"/>
              </w:rPr>
              <w:t>ту;</w:t>
            </w:r>
          </w:p>
          <w:p w:rsidR="00923816" w:rsidRPr="00E27EC3" w:rsidRDefault="00923816" w:rsidP="00923816">
            <w:pPr>
              <w:widowControl w:val="0"/>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вниз по течению не менее 250 м;</w:t>
            </w:r>
          </w:p>
          <w:p w:rsidR="00923816" w:rsidRPr="00E27EC3" w:rsidRDefault="00923816" w:rsidP="00923816">
            <w:pPr>
              <w:widowControl w:val="0"/>
              <w:rPr>
                <w:rFonts w:eastAsia="Times New Roman" w:cs="Times New Roman"/>
                <w:color w:val="000000" w:themeColor="text1"/>
                <w:spacing w:val="-4"/>
                <w:sz w:val="20"/>
                <w:szCs w:val="20"/>
                <w:lang w:eastAsia="ru-RU"/>
              </w:rPr>
            </w:pPr>
            <w:r w:rsidRPr="00E27EC3">
              <w:rPr>
                <w:rFonts w:eastAsia="Times New Roman" w:cs="Times New Roman"/>
                <w:color w:val="000000" w:themeColor="text1"/>
                <w:sz w:val="20"/>
                <w:szCs w:val="20"/>
                <w:lang w:eastAsia="ru-RU"/>
              </w:rPr>
              <w:t>–</w:t>
            </w:r>
            <w:r w:rsidRPr="00E27EC3">
              <w:rPr>
                <w:rFonts w:eastAsia="Times New Roman" w:cs="Times New Roman"/>
                <w:color w:val="000000" w:themeColor="text1"/>
                <w:spacing w:val="-4"/>
                <w:sz w:val="20"/>
                <w:szCs w:val="20"/>
                <w:lang w:eastAsia="ru-RU"/>
              </w:rPr>
              <w:t xml:space="preserve"> боковые, не менее: </w:t>
            </w:r>
          </w:p>
          <w:p w:rsidR="00923816" w:rsidRPr="00E27EC3" w:rsidRDefault="00923816" w:rsidP="00923816">
            <w:pPr>
              <w:widowControl w:val="0"/>
              <w:ind w:left="192" w:firstLine="12"/>
              <w:jc w:val="left"/>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при равнинном рельефе – 500 м;</w:t>
            </w:r>
          </w:p>
          <w:p w:rsidR="00923816" w:rsidRPr="00E27EC3" w:rsidRDefault="00923816" w:rsidP="00923816">
            <w:pPr>
              <w:widowControl w:val="0"/>
              <w:ind w:left="192" w:firstLine="12"/>
              <w:jc w:val="left"/>
              <w:rPr>
                <w:rFonts w:eastAsia="Times New Roman" w:cs="Times New Roman"/>
                <w:color w:val="000000" w:themeColor="text1"/>
                <w:sz w:val="20"/>
                <w:szCs w:val="20"/>
                <w:lang w:eastAsia="ru-RU"/>
              </w:rPr>
            </w:pPr>
            <w:r w:rsidRPr="00E27EC3">
              <w:rPr>
                <w:rFonts w:eastAsia="Times New Roman" w:cs="Times New Roman"/>
                <w:color w:val="000000" w:themeColor="text1"/>
                <w:spacing w:val="-2"/>
                <w:sz w:val="20"/>
                <w:szCs w:val="20"/>
                <w:lang w:eastAsia="ru-RU"/>
              </w:rPr>
              <w:t>при пологом склоне</w:t>
            </w:r>
            <w:r w:rsidRPr="00E27EC3">
              <w:rPr>
                <w:rFonts w:eastAsia="Times New Roman" w:cs="Times New Roman"/>
                <w:color w:val="000000" w:themeColor="text1"/>
                <w:sz w:val="20"/>
                <w:szCs w:val="20"/>
                <w:lang w:eastAsia="ru-RU"/>
              </w:rPr>
              <w:t xml:space="preserve"> - 750 м;</w:t>
            </w:r>
          </w:p>
          <w:p w:rsidR="00923816" w:rsidRPr="00E27EC3" w:rsidRDefault="00923816" w:rsidP="00923816">
            <w:pPr>
              <w:widowControl w:val="0"/>
              <w:ind w:left="192" w:firstLine="12"/>
              <w:jc w:val="left"/>
              <w:rPr>
                <w:rFonts w:eastAsia="Times New Roman" w:cs="Times New Roman"/>
                <w:color w:val="000000" w:themeColor="text1"/>
                <w:sz w:val="20"/>
                <w:szCs w:val="20"/>
                <w:lang w:eastAsia="ru-RU"/>
              </w:rPr>
            </w:pPr>
            <w:r w:rsidRPr="00E27EC3">
              <w:rPr>
                <w:rFonts w:eastAsia="Times New Roman" w:cs="Times New Roman"/>
                <w:color w:val="000000" w:themeColor="text1"/>
                <w:spacing w:val="-4"/>
                <w:sz w:val="20"/>
                <w:szCs w:val="20"/>
                <w:lang w:eastAsia="ru-RU"/>
              </w:rPr>
              <w:t>при крутом склоне -</w:t>
            </w:r>
            <w:r w:rsidRPr="00E27EC3">
              <w:rPr>
                <w:rFonts w:eastAsia="Times New Roman" w:cs="Times New Roman"/>
                <w:color w:val="000000" w:themeColor="text1"/>
                <w:sz w:val="20"/>
                <w:szCs w:val="20"/>
                <w:lang w:eastAsia="ru-RU"/>
              </w:rPr>
              <w:t xml:space="preserve"> 1000 м</w:t>
            </w:r>
          </w:p>
        </w:tc>
        <w:tc>
          <w:tcPr>
            <w:tcW w:w="2035" w:type="dxa"/>
            <w:vMerge w:val="restart"/>
            <w:tcBorders>
              <w:top w:val="single" w:sz="4" w:space="0" w:color="auto"/>
              <w:left w:val="single" w:sz="4" w:space="0" w:color="auto"/>
              <w:right w:val="single" w:sz="4" w:space="0" w:color="auto"/>
            </w:tcBorders>
          </w:tcPr>
          <w:p w:rsidR="00923816" w:rsidRPr="00E27EC3" w:rsidRDefault="00923816" w:rsidP="0092381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 совпадают с границами </w:t>
            </w:r>
            <w:r w:rsidRPr="00E27EC3">
              <w:rPr>
                <w:rFonts w:eastAsia="Times New Roman" w:cs="Times New Roman"/>
                <w:color w:val="000000" w:themeColor="text1"/>
                <w:sz w:val="20"/>
                <w:szCs w:val="20"/>
                <w:lang w:val="en-US" w:eastAsia="ru-RU"/>
              </w:rPr>
              <w:t>II</w:t>
            </w:r>
            <w:r w:rsidRPr="00E27EC3">
              <w:rPr>
                <w:rFonts w:eastAsia="Times New Roman" w:cs="Times New Roman"/>
                <w:color w:val="000000" w:themeColor="text1"/>
                <w:sz w:val="20"/>
                <w:szCs w:val="20"/>
                <w:lang w:eastAsia="ru-RU"/>
              </w:rPr>
              <w:t xml:space="preserve"> пояса;</w:t>
            </w:r>
          </w:p>
          <w:p w:rsidR="00923816" w:rsidRPr="00E27EC3" w:rsidRDefault="00923816" w:rsidP="0092381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 совпадают с границами </w:t>
            </w:r>
            <w:r w:rsidRPr="00E27EC3">
              <w:rPr>
                <w:rFonts w:eastAsia="Times New Roman" w:cs="Times New Roman"/>
                <w:color w:val="000000" w:themeColor="text1"/>
                <w:sz w:val="20"/>
                <w:szCs w:val="20"/>
                <w:lang w:val="en-US" w:eastAsia="ru-RU"/>
              </w:rPr>
              <w:t>II</w:t>
            </w:r>
            <w:r w:rsidRPr="00E27EC3">
              <w:rPr>
                <w:rFonts w:eastAsia="Times New Roman" w:cs="Times New Roman"/>
                <w:color w:val="000000" w:themeColor="text1"/>
                <w:sz w:val="20"/>
                <w:szCs w:val="20"/>
                <w:lang w:eastAsia="ru-RU"/>
              </w:rPr>
              <w:t xml:space="preserve"> пояса;</w:t>
            </w:r>
          </w:p>
          <w:p w:rsidR="00923816" w:rsidRPr="00E27EC3" w:rsidRDefault="00923816" w:rsidP="00923816">
            <w:pPr>
              <w:widowControl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w:t>
            </w:r>
            <w:r w:rsidRPr="00E27EC3">
              <w:rPr>
                <w:rFonts w:eastAsia="Times New Roman" w:cs="Times New Roman"/>
                <w:color w:val="000000" w:themeColor="text1"/>
                <w:spacing w:val="-4"/>
                <w:sz w:val="20"/>
                <w:szCs w:val="20"/>
                <w:lang w:eastAsia="ru-RU"/>
              </w:rPr>
              <w:t xml:space="preserve"> по линии водоразделов в пределах 3 – 5 км, включая притоки</w:t>
            </w:r>
          </w:p>
        </w:tc>
      </w:tr>
      <w:tr w:rsidR="00E27EC3" w:rsidRPr="00E27EC3" w:rsidTr="00E6190D">
        <w:trPr>
          <w:trHeight w:val="1154"/>
          <w:jc w:val="center"/>
        </w:trPr>
        <w:tc>
          <w:tcPr>
            <w:tcW w:w="468" w:type="dxa"/>
            <w:vMerge/>
            <w:tcBorders>
              <w:top w:val="single" w:sz="4" w:space="0" w:color="auto"/>
              <w:left w:val="single" w:sz="4" w:space="0" w:color="auto"/>
              <w:bottom w:val="single" w:sz="4" w:space="0" w:color="auto"/>
              <w:right w:val="single" w:sz="4" w:space="0" w:color="auto"/>
            </w:tcBorders>
          </w:tcPr>
          <w:p w:rsidR="00923816" w:rsidRPr="00E27EC3" w:rsidRDefault="00923816" w:rsidP="00923816">
            <w:pPr>
              <w:widowControl w:val="0"/>
              <w:jc w:val="center"/>
              <w:rPr>
                <w:rFonts w:eastAsia="Times New Roman" w:cs="Times New Roman"/>
                <w:bCs/>
                <w:color w:val="000000" w:themeColor="text1"/>
                <w:sz w:val="22"/>
                <w:lang w:eastAsia="ru-RU"/>
              </w:rPr>
            </w:pPr>
          </w:p>
        </w:tc>
        <w:tc>
          <w:tcPr>
            <w:tcW w:w="2876" w:type="dxa"/>
            <w:tcBorders>
              <w:top w:val="nil"/>
              <w:left w:val="single" w:sz="4" w:space="0" w:color="auto"/>
              <w:bottom w:val="single" w:sz="4" w:space="0" w:color="auto"/>
              <w:right w:val="single" w:sz="4" w:space="0" w:color="auto"/>
            </w:tcBorders>
          </w:tcPr>
          <w:p w:rsidR="00923816" w:rsidRPr="00E27EC3" w:rsidRDefault="00923816" w:rsidP="00923816">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а) водотоки (реки, каналы)</w:t>
            </w:r>
          </w:p>
        </w:tc>
        <w:tc>
          <w:tcPr>
            <w:tcW w:w="2321" w:type="dxa"/>
            <w:vMerge/>
            <w:tcBorders>
              <w:left w:val="single" w:sz="4" w:space="0" w:color="auto"/>
              <w:bottom w:val="single" w:sz="4" w:space="0" w:color="auto"/>
              <w:right w:val="single" w:sz="4" w:space="0" w:color="auto"/>
            </w:tcBorders>
          </w:tcPr>
          <w:p w:rsidR="00923816" w:rsidRPr="00E27EC3" w:rsidRDefault="00923816" w:rsidP="00923816">
            <w:pPr>
              <w:widowControl w:val="0"/>
              <w:ind w:left="-40"/>
              <w:rPr>
                <w:rFonts w:eastAsia="Times New Roman" w:cs="Times New Roman"/>
                <w:color w:val="000000" w:themeColor="text1"/>
                <w:sz w:val="20"/>
                <w:szCs w:val="20"/>
                <w:lang w:eastAsia="ru-RU"/>
              </w:rPr>
            </w:pPr>
          </w:p>
        </w:tc>
        <w:tc>
          <w:tcPr>
            <w:tcW w:w="2492" w:type="dxa"/>
            <w:vMerge/>
            <w:tcBorders>
              <w:left w:val="single" w:sz="4" w:space="0" w:color="auto"/>
              <w:bottom w:val="single" w:sz="4" w:space="0" w:color="auto"/>
              <w:right w:val="single" w:sz="4" w:space="0" w:color="auto"/>
            </w:tcBorders>
          </w:tcPr>
          <w:p w:rsidR="00923816" w:rsidRPr="00E27EC3" w:rsidRDefault="00923816" w:rsidP="00923816">
            <w:pPr>
              <w:widowControl w:val="0"/>
              <w:ind w:left="192" w:firstLine="12"/>
              <w:jc w:val="left"/>
              <w:rPr>
                <w:rFonts w:eastAsia="Times New Roman" w:cs="Times New Roman"/>
                <w:color w:val="000000" w:themeColor="text1"/>
                <w:sz w:val="20"/>
                <w:szCs w:val="20"/>
                <w:lang w:eastAsia="ru-RU"/>
              </w:rPr>
            </w:pPr>
          </w:p>
        </w:tc>
        <w:tc>
          <w:tcPr>
            <w:tcW w:w="2035" w:type="dxa"/>
            <w:vMerge/>
            <w:tcBorders>
              <w:left w:val="single" w:sz="4" w:space="0" w:color="auto"/>
              <w:bottom w:val="single" w:sz="4" w:space="0" w:color="auto"/>
              <w:right w:val="single" w:sz="4" w:space="0" w:color="auto"/>
            </w:tcBorders>
          </w:tcPr>
          <w:p w:rsidR="00923816" w:rsidRPr="00E27EC3" w:rsidRDefault="00923816" w:rsidP="00923816">
            <w:pPr>
              <w:widowControl w:val="0"/>
              <w:ind w:right="-57"/>
              <w:rPr>
                <w:rFonts w:eastAsia="Times New Roman" w:cs="Times New Roman"/>
                <w:color w:val="000000" w:themeColor="text1"/>
                <w:sz w:val="20"/>
                <w:szCs w:val="20"/>
                <w:lang w:eastAsia="ru-RU"/>
              </w:rPr>
            </w:pPr>
          </w:p>
        </w:tc>
      </w:tr>
      <w:tr w:rsidR="00E27EC3" w:rsidRPr="00E27EC3" w:rsidTr="00E6190D">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923816" w:rsidRPr="00E27EC3" w:rsidRDefault="00923816" w:rsidP="00923816">
            <w:pPr>
              <w:widowControl w:val="0"/>
              <w:jc w:val="center"/>
              <w:rPr>
                <w:rFonts w:eastAsia="Times New Roman" w:cs="Times New Roman"/>
                <w:bCs/>
                <w:color w:val="000000" w:themeColor="text1"/>
                <w:sz w:val="22"/>
                <w:lang w:eastAsia="ru-RU"/>
              </w:rPr>
            </w:pPr>
          </w:p>
        </w:tc>
        <w:tc>
          <w:tcPr>
            <w:tcW w:w="2876" w:type="dxa"/>
            <w:tcBorders>
              <w:top w:val="single" w:sz="4" w:space="0" w:color="auto"/>
              <w:left w:val="single" w:sz="4" w:space="0" w:color="auto"/>
              <w:bottom w:val="single" w:sz="4" w:space="0" w:color="auto"/>
              <w:right w:val="single" w:sz="4" w:space="0" w:color="auto"/>
            </w:tcBorders>
          </w:tcPr>
          <w:p w:rsidR="00923816" w:rsidRPr="00E27EC3" w:rsidRDefault="00923816" w:rsidP="00923816">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 водо</w:t>
            </w:r>
            <w:r w:rsidR="002A3CB3" w:rsidRPr="00E27EC3">
              <w:rPr>
                <w:rFonts w:eastAsia="Times New Roman" w:cs="Times New Roman"/>
                <w:color w:val="000000" w:themeColor="text1"/>
                <w:sz w:val="22"/>
                <w:lang w:eastAsia="ru-RU"/>
              </w:rPr>
              <w:t>ё</w:t>
            </w:r>
            <w:r w:rsidRPr="00E27EC3">
              <w:rPr>
                <w:rFonts w:eastAsia="Times New Roman" w:cs="Times New Roman"/>
                <w:color w:val="000000" w:themeColor="text1"/>
                <w:sz w:val="22"/>
                <w:lang w:eastAsia="ru-RU"/>
              </w:rPr>
              <w:t xml:space="preserve">мы </w:t>
            </w:r>
          </w:p>
          <w:p w:rsidR="00923816" w:rsidRPr="00E27EC3" w:rsidRDefault="00923816" w:rsidP="002A3CB3">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(водохранилища, оз</w:t>
            </w:r>
            <w:r w:rsidR="002A3CB3" w:rsidRPr="00E27EC3">
              <w:rPr>
                <w:rFonts w:eastAsia="Times New Roman" w:cs="Times New Roman"/>
                <w:color w:val="000000" w:themeColor="text1"/>
                <w:sz w:val="22"/>
                <w:lang w:eastAsia="ru-RU"/>
              </w:rPr>
              <w:t>ё</w:t>
            </w:r>
            <w:r w:rsidRPr="00E27EC3">
              <w:rPr>
                <w:rFonts w:eastAsia="Times New Roman" w:cs="Times New Roman"/>
                <w:color w:val="000000" w:themeColor="text1"/>
                <w:sz w:val="22"/>
                <w:lang w:eastAsia="ru-RU"/>
              </w:rPr>
              <w:t>ра)</w:t>
            </w:r>
          </w:p>
        </w:tc>
        <w:tc>
          <w:tcPr>
            <w:tcW w:w="2321" w:type="dxa"/>
            <w:tcBorders>
              <w:top w:val="single" w:sz="4" w:space="0" w:color="auto"/>
              <w:left w:val="single" w:sz="4" w:space="0" w:color="auto"/>
              <w:bottom w:val="single" w:sz="4" w:space="0" w:color="auto"/>
              <w:right w:val="single" w:sz="4" w:space="0" w:color="auto"/>
            </w:tcBorders>
          </w:tcPr>
          <w:p w:rsidR="00923816" w:rsidRPr="00E27EC3" w:rsidRDefault="00923816" w:rsidP="00923816">
            <w:pPr>
              <w:widowControl w:val="0"/>
              <w:ind w:left="-40" w:right="-4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не менее 100 м во всех направлениях по акватории водозабора и по прилегающему берегу от линии уреза воды при летне – осенней межени</w:t>
            </w:r>
          </w:p>
        </w:tc>
        <w:tc>
          <w:tcPr>
            <w:tcW w:w="2492" w:type="dxa"/>
            <w:tcBorders>
              <w:top w:val="single" w:sz="4" w:space="0" w:color="auto"/>
              <w:left w:val="single" w:sz="4" w:space="0" w:color="auto"/>
              <w:bottom w:val="single" w:sz="4" w:space="0" w:color="auto"/>
              <w:right w:val="single" w:sz="4" w:space="0" w:color="auto"/>
            </w:tcBorders>
          </w:tcPr>
          <w:p w:rsidR="00923816" w:rsidRPr="00E27EC3" w:rsidRDefault="00923816" w:rsidP="00923816">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по акватории: 3 – 5 км во все стороны от водозабора; по территории: 3 – 5 км в обе стороны по берегу и 500 – 100 м от уреза воды при нормальном подпорном уровне</w:t>
            </w:r>
          </w:p>
        </w:tc>
        <w:tc>
          <w:tcPr>
            <w:tcW w:w="2035" w:type="dxa"/>
            <w:tcBorders>
              <w:top w:val="single" w:sz="4" w:space="0" w:color="auto"/>
              <w:left w:val="single" w:sz="4" w:space="0" w:color="auto"/>
              <w:bottom w:val="single" w:sz="4" w:space="0" w:color="auto"/>
              <w:right w:val="single" w:sz="4" w:space="0" w:color="auto"/>
            </w:tcBorders>
            <w:vAlign w:val="center"/>
          </w:tcPr>
          <w:p w:rsidR="00923816" w:rsidRPr="00E27EC3" w:rsidRDefault="00923816" w:rsidP="00E6190D">
            <w:pPr>
              <w:widowControl w:val="0"/>
              <w:jc w:val="center"/>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совпадают с границами </w:t>
            </w:r>
            <w:r w:rsidRPr="00E27EC3">
              <w:rPr>
                <w:rFonts w:eastAsia="Times New Roman" w:cs="Times New Roman"/>
                <w:color w:val="000000" w:themeColor="text1"/>
                <w:sz w:val="20"/>
                <w:szCs w:val="20"/>
                <w:lang w:val="en-US" w:eastAsia="ru-RU"/>
              </w:rPr>
              <w:t>II</w:t>
            </w:r>
            <w:r w:rsidRPr="00E27EC3">
              <w:rPr>
                <w:rFonts w:eastAsia="Times New Roman" w:cs="Times New Roman"/>
                <w:color w:val="000000" w:themeColor="text1"/>
                <w:sz w:val="20"/>
                <w:szCs w:val="20"/>
                <w:lang w:eastAsia="ru-RU"/>
              </w:rPr>
              <w:t xml:space="preserve"> пояса</w:t>
            </w:r>
          </w:p>
        </w:tc>
      </w:tr>
      <w:tr w:rsidR="00923816" w:rsidRPr="00E27EC3" w:rsidTr="00923816">
        <w:trPr>
          <w:trHeight w:val="131"/>
          <w:jc w:val="center"/>
        </w:trPr>
        <w:tc>
          <w:tcPr>
            <w:tcW w:w="468" w:type="dxa"/>
            <w:tcBorders>
              <w:top w:val="single" w:sz="4" w:space="0" w:color="auto"/>
              <w:left w:val="single" w:sz="4" w:space="0" w:color="auto"/>
              <w:bottom w:val="single" w:sz="4" w:space="0" w:color="auto"/>
              <w:right w:val="single" w:sz="4" w:space="0" w:color="auto"/>
            </w:tcBorders>
          </w:tcPr>
          <w:p w:rsidR="00923816" w:rsidRPr="00E27EC3" w:rsidRDefault="00923816" w:rsidP="00923816">
            <w:pPr>
              <w:widowControl w:val="0"/>
              <w:jc w:val="center"/>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3.</w:t>
            </w:r>
          </w:p>
        </w:tc>
        <w:tc>
          <w:tcPr>
            <w:tcW w:w="2876" w:type="dxa"/>
            <w:tcBorders>
              <w:top w:val="single" w:sz="4" w:space="0" w:color="auto"/>
              <w:left w:val="single" w:sz="4" w:space="0" w:color="auto"/>
              <w:bottom w:val="single" w:sz="4" w:space="0" w:color="auto"/>
              <w:right w:val="single" w:sz="4" w:space="0" w:color="auto"/>
            </w:tcBorders>
          </w:tcPr>
          <w:p w:rsidR="00923816" w:rsidRPr="00E27EC3" w:rsidRDefault="00923816" w:rsidP="00923816">
            <w:pPr>
              <w:widowControl w:val="0"/>
              <w:jc w:val="left"/>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Водопроводные сооружения и водоводы</w:t>
            </w:r>
          </w:p>
        </w:tc>
        <w:tc>
          <w:tcPr>
            <w:tcW w:w="6848" w:type="dxa"/>
            <w:gridSpan w:val="3"/>
            <w:tcBorders>
              <w:top w:val="single" w:sz="4" w:space="0" w:color="auto"/>
              <w:left w:val="single" w:sz="4" w:space="0" w:color="auto"/>
              <w:bottom w:val="single" w:sz="4" w:space="0" w:color="auto"/>
              <w:right w:val="single" w:sz="4" w:space="0" w:color="auto"/>
            </w:tcBorders>
          </w:tcPr>
          <w:p w:rsidR="00923816" w:rsidRPr="00E27EC3" w:rsidRDefault="00923816" w:rsidP="00923816">
            <w:pPr>
              <w:jc w:val="center"/>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Границы зон санитарной охраны</w:t>
            </w:r>
          </w:p>
          <w:p w:rsidR="00923816" w:rsidRPr="00E27EC3" w:rsidRDefault="00923816" w:rsidP="00923816">
            <w:pPr>
              <w:adjustRightInd w:val="0"/>
              <w:ind w:right="-57"/>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xml:space="preserve">– от стен запасных и регулирующих </w:t>
            </w:r>
            <w:r w:rsidR="00167E51" w:rsidRPr="00E27EC3">
              <w:rPr>
                <w:rFonts w:eastAsia="Times New Roman" w:cs="Times New Roman"/>
                <w:color w:val="000000" w:themeColor="text1"/>
                <w:sz w:val="20"/>
                <w:szCs w:val="20"/>
                <w:lang w:eastAsia="ru-RU"/>
              </w:rPr>
              <w:t>ё</w:t>
            </w:r>
            <w:r w:rsidRPr="00E27EC3">
              <w:rPr>
                <w:rFonts w:eastAsia="Times New Roman" w:cs="Times New Roman"/>
                <w:color w:val="000000" w:themeColor="text1"/>
                <w:sz w:val="20"/>
                <w:szCs w:val="20"/>
                <w:lang w:eastAsia="ru-RU"/>
              </w:rPr>
              <w:t>мкостей, фильтров и контактных осветлителей – не менее 30 м (см. прим. 5);</w:t>
            </w:r>
          </w:p>
          <w:p w:rsidR="00923816" w:rsidRPr="00E27EC3" w:rsidRDefault="00923816" w:rsidP="00923816">
            <w:pPr>
              <w:adjustRightInd w:val="0"/>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от водонапорных башен – не менее 10 м (см. прим. 6);</w:t>
            </w:r>
          </w:p>
          <w:p w:rsidR="00923816" w:rsidRPr="00E27EC3" w:rsidRDefault="00923816" w:rsidP="00923816">
            <w:pPr>
              <w:adjustRightInd w:val="0"/>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 от остальных помещений (отстойники, реагентное хозяйство, склад хлора (см. прим. 7), насосные станции и др.) – не менее 15 м.</w:t>
            </w:r>
          </w:p>
          <w:p w:rsidR="00923816" w:rsidRPr="00E27EC3" w:rsidRDefault="00923816" w:rsidP="00923816">
            <w:pPr>
              <w:adjustRightInd w:val="0"/>
              <w:ind w:left="-57" w:right="-57"/>
              <w:jc w:val="center"/>
              <w:rPr>
                <w:rFonts w:eastAsia="Times New Roman" w:cs="Times New Roman"/>
                <w:bCs/>
                <w:color w:val="000000" w:themeColor="text1"/>
                <w:sz w:val="22"/>
                <w:lang w:eastAsia="ru-RU"/>
              </w:rPr>
            </w:pPr>
            <w:r w:rsidRPr="00E27EC3">
              <w:rPr>
                <w:rFonts w:eastAsia="Times New Roman" w:cs="Times New Roman"/>
                <w:bCs/>
                <w:color w:val="000000" w:themeColor="text1"/>
                <w:sz w:val="22"/>
                <w:lang w:eastAsia="ru-RU"/>
              </w:rPr>
              <w:t>Границы санитарно</w:t>
            </w:r>
            <w:r w:rsidR="00E6190D" w:rsidRPr="00E27EC3">
              <w:rPr>
                <w:rFonts w:eastAsia="Times New Roman" w:cs="Times New Roman"/>
                <w:bCs/>
                <w:color w:val="000000" w:themeColor="text1"/>
                <w:sz w:val="22"/>
                <w:lang w:eastAsia="ru-RU"/>
              </w:rPr>
              <w:t xml:space="preserve"> – </w:t>
            </w:r>
            <w:r w:rsidRPr="00E27EC3">
              <w:rPr>
                <w:rFonts w:eastAsia="Times New Roman" w:cs="Times New Roman"/>
                <w:bCs/>
                <w:color w:val="000000" w:themeColor="text1"/>
                <w:sz w:val="22"/>
                <w:lang w:eastAsia="ru-RU"/>
              </w:rPr>
              <w:t>защитной полосы</w:t>
            </w:r>
          </w:p>
          <w:p w:rsidR="00923816" w:rsidRPr="00E27EC3" w:rsidRDefault="00923816" w:rsidP="00923816">
            <w:pPr>
              <w:adjustRightInd w:val="0"/>
              <w:rPr>
                <w:rFonts w:eastAsia="Times New Roman" w:cs="Times New Roman"/>
                <w:color w:val="000000" w:themeColor="text1"/>
                <w:sz w:val="20"/>
                <w:szCs w:val="20"/>
                <w:lang w:eastAsia="ru-RU"/>
              </w:rPr>
            </w:pPr>
            <w:r w:rsidRPr="00E27EC3">
              <w:rPr>
                <w:rFonts w:eastAsia="Times New Roman" w:cs="Times New Roman"/>
                <w:color w:val="000000" w:themeColor="text1"/>
                <w:sz w:val="20"/>
                <w:szCs w:val="20"/>
                <w:lang w:eastAsia="ru-RU"/>
              </w:rPr>
              <w:t>от крайних линий водопровода:</w:t>
            </w:r>
          </w:p>
          <w:p w:rsidR="00923816" w:rsidRPr="00E27EC3" w:rsidRDefault="00E6190D" w:rsidP="00923816">
            <w:pPr>
              <w:widowControl w:val="0"/>
              <w:adjustRightInd w:val="0"/>
              <w:rPr>
                <w:rFonts w:eastAsia="Times New Roman" w:cs="Times New Roman"/>
                <w:color w:val="000000" w:themeColor="text1"/>
                <w:spacing w:val="-2"/>
                <w:sz w:val="20"/>
                <w:szCs w:val="20"/>
                <w:lang w:eastAsia="ru-RU"/>
              </w:rPr>
            </w:pPr>
            <w:r w:rsidRPr="00E27EC3">
              <w:rPr>
                <w:rFonts w:eastAsia="Times New Roman" w:cs="Times New Roman"/>
                <w:color w:val="000000" w:themeColor="text1"/>
                <w:sz w:val="20"/>
                <w:szCs w:val="20"/>
                <w:lang w:eastAsia="ru-RU"/>
              </w:rPr>
              <w:t xml:space="preserve">– </w:t>
            </w:r>
            <w:r w:rsidR="00923816" w:rsidRPr="00E27EC3">
              <w:rPr>
                <w:rFonts w:eastAsia="Times New Roman" w:cs="Times New Roman"/>
                <w:color w:val="000000" w:themeColor="text1"/>
                <w:spacing w:val="-2"/>
                <w:sz w:val="20"/>
                <w:szCs w:val="20"/>
                <w:lang w:eastAsia="ru-RU"/>
              </w:rPr>
              <w:t>при отсутствии грунтовых вод – не менее 10 м при диаметре водоводов до 1000 мм и не менее 20 м при диаметре водоводов более 1000 мм;</w:t>
            </w:r>
          </w:p>
          <w:p w:rsidR="00923816" w:rsidRPr="00E27EC3" w:rsidRDefault="00E6190D" w:rsidP="00923816">
            <w:pPr>
              <w:widowControl w:val="0"/>
              <w:rPr>
                <w:rFonts w:eastAsia="Times New Roman" w:cs="Times New Roman"/>
                <w:color w:val="000000" w:themeColor="text1"/>
                <w:spacing w:val="-2"/>
                <w:sz w:val="22"/>
                <w:lang w:eastAsia="ru-RU"/>
              </w:rPr>
            </w:pPr>
            <w:r w:rsidRPr="00E27EC3">
              <w:rPr>
                <w:rFonts w:eastAsia="Times New Roman" w:cs="Times New Roman"/>
                <w:color w:val="000000" w:themeColor="text1"/>
                <w:sz w:val="20"/>
                <w:szCs w:val="20"/>
                <w:lang w:eastAsia="ru-RU"/>
              </w:rPr>
              <w:t xml:space="preserve">– </w:t>
            </w:r>
            <w:r w:rsidR="00923816" w:rsidRPr="00E27EC3">
              <w:rPr>
                <w:rFonts w:eastAsia="Times New Roman" w:cs="Times New Roman"/>
                <w:color w:val="000000" w:themeColor="text1"/>
                <w:sz w:val="20"/>
                <w:szCs w:val="20"/>
                <w:lang w:eastAsia="ru-RU"/>
              </w:rPr>
              <w:t>при наличии грунтовых вод – не менее 50 м вне зависимости от диаметра водоводов.</w:t>
            </w:r>
          </w:p>
        </w:tc>
      </w:tr>
    </w:tbl>
    <w:p w:rsidR="00923816" w:rsidRPr="00E27EC3" w:rsidRDefault="00923816" w:rsidP="00923816">
      <w:pPr>
        <w:widowControl w:val="0"/>
        <w:ind w:firstLine="720"/>
        <w:rPr>
          <w:rFonts w:eastAsia="Times New Roman" w:cs="Times New Roman"/>
          <w:i/>
          <w:iCs/>
          <w:color w:val="000000" w:themeColor="text1"/>
          <w:spacing w:val="40"/>
          <w:sz w:val="16"/>
          <w:szCs w:val="16"/>
          <w:lang w:eastAsia="ru-RU"/>
        </w:rPr>
      </w:pPr>
    </w:p>
    <w:p w:rsidR="00E85826" w:rsidRPr="00E27EC3" w:rsidRDefault="00E85826" w:rsidP="00923816">
      <w:pPr>
        <w:widowControl w:val="0"/>
        <w:ind w:firstLine="720"/>
        <w:rPr>
          <w:rFonts w:eastAsia="Times New Roman" w:cs="Times New Roman"/>
          <w:i/>
          <w:color w:val="000000" w:themeColor="text1"/>
          <w:sz w:val="22"/>
          <w:lang w:eastAsia="ru-RU"/>
        </w:rPr>
      </w:pPr>
    </w:p>
    <w:p w:rsidR="00923816" w:rsidRPr="00E27EC3" w:rsidRDefault="00923816" w:rsidP="00923816">
      <w:pPr>
        <w:widowControl w:val="0"/>
        <w:ind w:firstLine="7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923816" w:rsidRPr="00E27EC3" w:rsidRDefault="00923816" w:rsidP="00923816">
      <w:pPr>
        <w:widowControl w:val="0"/>
        <w:ind w:firstLine="7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1. В границы I пояса инфильтрационных водозаборов подземных вод включается прибрежная территория между водозабором и поверхностным водо</w:t>
      </w:r>
      <w:r w:rsidR="00167E51"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мом, если расстояние между ними менее 150 м.</w:t>
      </w:r>
    </w:p>
    <w:p w:rsidR="00923816" w:rsidRPr="00E27EC3" w:rsidRDefault="00923816" w:rsidP="00923816">
      <w:pPr>
        <w:widowControl w:val="0"/>
        <w:ind w:firstLine="7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xml:space="preserve">2. Границы </w:t>
      </w:r>
      <w:r w:rsidRPr="00E27EC3">
        <w:rPr>
          <w:rFonts w:eastAsia="Times New Roman" w:cs="Times New Roman"/>
          <w:i/>
          <w:color w:val="000000" w:themeColor="text1"/>
          <w:sz w:val="22"/>
          <w:lang w:val="en-US" w:eastAsia="ru-RU"/>
        </w:rPr>
        <w:t>I</w:t>
      </w:r>
      <w:r w:rsidRPr="00E27EC3">
        <w:rPr>
          <w:rFonts w:eastAsia="Times New Roman" w:cs="Times New Roman"/>
          <w:i/>
          <w:color w:val="000000" w:themeColor="text1"/>
          <w:sz w:val="22"/>
          <w:lang w:eastAsia="ru-RU"/>
        </w:rPr>
        <w:t xml:space="preserve">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923816" w:rsidRPr="00E27EC3" w:rsidRDefault="00923816" w:rsidP="00923816">
      <w:pPr>
        <w:widowControl w:val="0"/>
        <w:ind w:firstLine="7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при ширине реки или канала менее 100 м – вся акватория и противоположный берег, шириной 50 м от линии уреза воды при летне – осенней межени;</w:t>
      </w:r>
    </w:p>
    <w:p w:rsidR="00923816" w:rsidRPr="00E27EC3" w:rsidRDefault="00923816" w:rsidP="00923816">
      <w:pPr>
        <w:widowControl w:val="0"/>
        <w:ind w:firstLine="7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при ширине реки или канала более 100 м – полоса акватории шириной не менее 100 м.</w:t>
      </w:r>
    </w:p>
    <w:p w:rsidR="00923816" w:rsidRPr="00E27EC3" w:rsidRDefault="00923816" w:rsidP="00923816">
      <w:pPr>
        <w:widowControl w:val="0"/>
        <w:ind w:firstLine="7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xml:space="preserve">3. При определении границ </w:t>
      </w:r>
      <w:r w:rsidRPr="00E27EC3">
        <w:rPr>
          <w:rFonts w:eastAsia="Times New Roman" w:cs="Times New Roman"/>
          <w:i/>
          <w:color w:val="000000" w:themeColor="text1"/>
          <w:sz w:val="22"/>
          <w:lang w:val="en-US" w:eastAsia="ru-RU"/>
        </w:rPr>
        <w:t>II</w:t>
      </w:r>
      <w:r w:rsidRPr="00E27EC3">
        <w:rPr>
          <w:rFonts w:eastAsia="Times New Roman" w:cs="Times New Roman"/>
          <w:i/>
          <w:color w:val="000000" w:themeColor="text1"/>
          <w:sz w:val="22"/>
          <w:lang w:eastAsia="ru-RU"/>
        </w:rPr>
        <w:t xml:space="preserve"> пояса Тм (время продвижения микробного загрязнения с потоком подземных вод к водозабору) принимается по таблице 2:</w:t>
      </w:r>
    </w:p>
    <w:p w:rsidR="00923816" w:rsidRPr="00E27EC3" w:rsidRDefault="00923816" w:rsidP="00923816">
      <w:pPr>
        <w:widowControl w:val="0"/>
        <w:ind w:firstLine="720"/>
        <w:jc w:val="right"/>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Таблица 2</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5"/>
        <w:gridCol w:w="1701"/>
      </w:tblGrid>
      <w:tr w:rsidR="00E27EC3" w:rsidRPr="00E27EC3" w:rsidTr="005D62E7">
        <w:trPr>
          <w:trHeight w:val="460"/>
          <w:jc w:val="center"/>
        </w:trPr>
        <w:tc>
          <w:tcPr>
            <w:tcW w:w="8475" w:type="dxa"/>
            <w:tcBorders>
              <w:top w:val="single" w:sz="4" w:space="0" w:color="auto"/>
              <w:left w:val="single" w:sz="4" w:space="0" w:color="auto"/>
              <w:bottom w:val="single" w:sz="4" w:space="0" w:color="auto"/>
              <w:right w:val="single" w:sz="4" w:space="0" w:color="auto"/>
            </w:tcBorders>
            <w:vAlign w:val="center"/>
          </w:tcPr>
          <w:p w:rsidR="00923816" w:rsidRPr="00E27EC3" w:rsidRDefault="00923816" w:rsidP="00923816">
            <w:pPr>
              <w:widowControl w:val="0"/>
              <w:adjustRightInd w:val="0"/>
              <w:jc w:val="center"/>
              <w:rPr>
                <w:rFonts w:eastAsia="Times New Roman" w:cs="Times New Roman"/>
                <w:b/>
                <w:bCs/>
                <w:i/>
                <w:color w:val="000000" w:themeColor="text1"/>
                <w:sz w:val="22"/>
                <w:lang w:eastAsia="ru-RU"/>
              </w:rPr>
            </w:pPr>
            <w:r w:rsidRPr="00E27EC3">
              <w:rPr>
                <w:rFonts w:eastAsia="Times New Roman" w:cs="Times New Roman"/>
                <w:b/>
                <w:bCs/>
                <w:i/>
                <w:color w:val="000000" w:themeColor="text1"/>
                <w:sz w:val="22"/>
                <w:lang w:eastAsia="ru-RU"/>
              </w:rPr>
              <w:t>Гидрологические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tcPr>
          <w:p w:rsidR="00923816" w:rsidRPr="00E27EC3" w:rsidRDefault="00923816" w:rsidP="00923816">
            <w:pPr>
              <w:widowControl w:val="0"/>
              <w:adjustRightInd w:val="0"/>
              <w:jc w:val="center"/>
              <w:rPr>
                <w:rFonts w:eastAsia="Times New Roman" w:cs="Times New Roman"/>
                <w:b/>
                <w:bCs/>
                <w:i/>
                <w:color w:val="000000" w:themeColor="text1"/>
                <w:sz w:val="22"/>
                <w:lang w:eastAsia="ru-RU"/>
              </w:rPr>
            </w:pPr>
            <w:r w:rsidRPr="00E27EC3">
              <w:rPr>
                <w:rFonts w:eastAsia="Times New Roman" w:cs="Times New Roman"/>
                <w:b/>
                <w:bCs/>
                <w:i/>
                <w:color w:val="000000" w:themeColor="text1"/>
                <w:sz w:val="22"/>
                <w:lang w:eastAsia="ru-RU"/>
              </w:rPr>
              <w:t>Тм (в сутках)</w:t>
            </w:r>
          </w:p>
        </w:tc>
      </w:tr>
      <w:tr w:rsidR="00E27EC3" w:rsidRPr="00E27EC3" w:rsidTr="005D62E7">
        <w:trPr>
          <w:jc w:val="center"/>
        </w:trPr>
        <w:tc>
          <w:tcPr>
            <w:tcW w:w="8475" w:type="dxa"/>
            <w:tcBorders>
              <w:top w:val="single" w:sz="4" w:space="0" w:color="auto"/>
              <w:left w:val="single" w:sz="4" w:space="0" w:color="auto"/>
              <w:bottom w:val="single" w:sz="4" w:space="0" w:color="auto"/>
              <w:right w:val="single" w:sz="4" w:space="0" w:color="auto"/>
            </w:tcBorders>
          </w:tcPr>
          <w:p w:rsidR="00923816" w:rsidRPr="00E27EC3" w:rsidRDefault="00923816" w:rsidP="00167E51">
            <w:pPr>
              <w:widowControl w:val="0"/>
              <w:adjustRightInd w:val="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w:t>
            </w:r>
            <w:r w:rsidR="00167E51"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мом)</w:t>
            </w:r>
          </w:p>
        </w:tc>
        <w:tc>
          <w:tcPr>
            <w:tcW w:w="1701" w:type="dxa"/>
            <w:tcBorders>
              <w:top w:val="single" w:sz="4" w:space="0" w:color="auto"/>
              <w:left w:val="single" w:sz="4" w:space="0" w:color="auto"/>
              <w:bottom w:val="single" w:sz="4" w:space="0" w:color="auto"/>
              <w:right w:val="single" w:sz="4" w:space="0" w:color="auto"/>
            </w:tcBorders>
          </w:tcPr>
          <w:p w:rsidR="00923816" w:rsidRPr="00E27EC3" w:rsidRDefault="00923816" w:rsidP="00923816">
            <w:pPr>
              <w:widowControl w:val="0"/>
              <w:adjustRightInd w:val="0"/>
              <w:jc w:val="center"/>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400</w:t>
            </w:r>
          </w:p>
        </w:tc>
      </w:tr>
      <w:tr w:rsidR="00923816" w:rsidRPr="00E27EC3" w:rsidTr="005D62E7">
        <w:trPr>
          <w:jc w:val="center"/>
        </w:trPr>
        <w:tc>
          <w:tcPr>
            <w:tcW w:w="8475" w:type="dxa"/>
            <w:tcBorders>
              <w:top w:val="single" w:sz="4" w:space="0" w:color="auto"/>
              <w:left w:val="single" w:sz="4" w:space="0" w:color="auto"/>
              <w:bottom w:val="single" w:sz="4" w:space="0" w:color="auto"/>
              <w:right w:val="single" w:sz="4" w:space="0" w:color="auto"/>
            </w:tcBorders>
          </w:tcPr>
          <w:p w:rsidR="00923816" w:rsidRPr="00E27EC3" w:rsidRDefault="00923816" w:rsidP="00167E51">
            <w:pPr>
              <w:widowControl w:val="0"/>
              <w:adjustRightInd w:val="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2. Защищенные подземные воды (напорные и безнапорные межпластовые воды, не имеющие непосредственной гидравлической связи с открытым водо</w:t>
            </w:r>
            <w:r w:rsidR="00167E51"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мом)</w:t>
            </w:r>
          </w:p>
        </w:tc>
        <w:tc>
          <w:tcPr>
            <w:tcW w:w="1701" w:type="dxa"/>
            <w:tcBorders>
              <w:top w:val="single" w:sz="4" w:space="0" w:color="auto"/>
              <w:left w:val="single" w:sz="4" w:space="0" w:color="auto"/>
              <w:bottom w:val="single" w:sz="4" w:space="0" w:color="auto"/>
              <w:right w:val="single" w:sz="4" w:space="0" w:color="auto"/>
            </w:tcBorders>
          </w:tcPr>
          <w:p w:rsidR="00923816" w:rsidRPr="00E27EC3" w:rsidRDefault="00923816" w:rsidP="00923816">
            <w:pPr>
              <w:widowControl w:val="0"/>
              <w:adjustRightInd w:val="0"/>
              <w:jc w:val="center"/>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200</w:t>
            </w:r>
          </w:p>
        </w:tc>
      </w:tr>
    </w:tbl>
    <w:p w:rsidR="00923816" w:rsidRPr="00E27EC3" w:rsidRDefault="00923816" w:rsidP="00923816">
      <w:pPr>
        <w:widowControl w:val="0"/>
        <w:ind w:firstLine="720"/>
        <w:rPr>
          <w:rFonts w:eastAsia="Times New Roman" w:cs="Times New Roman"/>
          <w:i/>
          <w:color w:val="000000" w:themeColor="text1"/>
          <w:sz w:val="22"/>
          <w:lang w:eastAsia="ru-RU"/>
        </w:rPr>
      </w:pPr>
    </w:p>
    <w:p w:rsidR="00923816" w:rsidRPr="00E27EC3" w:rsidRDefault="00923816" w:rsidP="00923816">
      <w:pPr>
        <w:widowControl w:val="0"/>
        <w:adjustRightInd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4. Граница третьего пояса, предназначенного для защиты водоносного пласта от химических загрязнений, определяется гидродинамическими расч</w:t>
      </w:r>
      <w:r w:rsidR="009F635C"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тами. При этом время движения химического загрязнения к водозабору должно быть больше расч</w:t>
      </w:r>
      <w:r w:rsidR="009F635C"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тного Тх.</w:t>
      </w:r>
    </w:p>
    <w:p w:rsidR="00923816" w:rsidRPr="00E27EC3" w:rsidRDefault="00923816" w:rsidP="00923816">
      <w:pPr>
        <w:widowControl w:val="0"/>
        <w:adjustRightInd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Тх принимается как срок эксплуатации водозабора (обычный срок эксплуатации водозабора – 25 – 50 лет).</w:t>
      </w:r>
    </w:p>
    <w:p w:rsidR="00923816" w:rsidRPr="00E27EC3" w:rsidRDefault="00923816" w:rsidP="00923816">
      <w:pPr>
        <w:widowControl w:val="0"/>
        <w:ind w:firstLine="7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5. При расположении водопроводных сооружений на территории объекта указанные расстояния допускается сокращать по согласованию с местными органами Федеральной службы Роспотребнадзора</w:t>
      </w:r>
      <w:r w:rsidRPr="00E27EC3">
        <w:rPr>
          <w:rFonts w:eastAsia="Times New Roman" w:cs="Times New Roman"/>
          <w:i/>
          <w:color w:val="000000" w:themeColor="text1"/>
          <w:spacing w:val="-2"/>
          <w:sz w:val="22"/>
          <w:lang w:eastAsia="ru-RU"/>
        </w:rPr>
        <w:t>, но не менее чем до 10 м.</w:t>
      </w:r>
    </w:p>
    <w:p w:rsidR="00923816" w:rsidRPr="00E27EC3" w:rsidRDefault="00923816" w:rsidP="00923816">
      <w:pPr>
        <w:widowControl w:val="0"/>
        <w:ind w:firstLine="7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6. По согласованию с местными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923816" w:rsidRPr="00E27EC3" w:rsidRDefault="00923816" w:rsidP="00923816">
      <w:pPr>
        <w:widowControl w:val="0"/>
        <w:ind w:firstLine="7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7. При наличии расходного склада хлора на территории расположения водопроводных сооружений размеры санитарно – защитной зоны до жилых и общественных зданий устанавливаются с уч</w:t>
      </w:r>
      <w:r w:rsidR="00697FC4"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том правил безопасности при производстве, хранении, транспортировании и применении хлора.</w:t>
      </w:r>
    </w:p>
    <w:p w:rsidR="007065AF" w:rsidRPr="00E27EC3" w:rsidRDefault="00923816" w:rsidP="00923816">
      <w:pPr>
        <w:rPr>
          <w:rFonts w:cs="Times New Roman"/>
          <w:i/>
          <w:color w:val="000000" w:themeColor="text1"/>
          <w:sz w:val="24"/>
          <w:szCs w:val="24"/>
        </w:rPr>
      </w:pPr>
      <w:r w:rsidRPr="00E27EC3">
        <w:rPr>
          <w:rFonts w:eastAsia="Times New Roman" w:cs="Times New Roman"/>
          <w:i/>
          <w:color w:val="000000" w:themeColor="text1"/>
          <w:sz w:val="22"/>
          <w:lang w:eastAsia="ru-RU"/>
        </w:rPr>
        <w:t>8.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5D62E7" w:rsidRPr="00E27EC3" w:rsidRDefault="005D62E7" w:rsidP="003F0720">
      <w:pPr>
        <w:rPr>
          <w:rFonts w:cs="Times New Roman"/>
          <w:color w:val="000000" w:themeColor="text1"/>
          <w:sz w:val="24"/>
          <w:szCs w:val="24"/>
        </w:rPr>
      </w:pPr>
      <w:r w:rsidRPr="00E27EC3">
        <w:rPr>
          <w:rFonts w:cs="Times New Roman"/>
          <w:color w:val="000000" w:themeColor="text1"/>
          <w:sz w:val="24"/>
          <w:szCs w:val="24"/>
        </w:rPr>
        <w:br w:type="page"/>
      </w: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C07FC7" w:rsidRPr="00E27EC3" w:rsidTr="005D62E7">
        <w:tc>
          <w:tcPr>
            <w:tcW w:w="4217" w:type="dxa"/>
          </w:tcPr>
          <w:p w:rsidR="00E85826" w:rsidRPr="00E27EC3" w:rsidRDefault="00E85826" w:rsidP="005D62E7">
            <w:pPr>
              <w:pStyle w:val="Default"/>
              <w:jc w:val="center"/>
              <w:rPr>
                <w:color w:val="000000" w:themeColor="text1"/>
              </w:rPr>
            </w:pPr>
          </w:p>
          <w:p w:rsidR="005D62E7" w:rsidRPr="00E27EC3" w:rsidRDefault="005D62E7" w:rsidP="005D62E7">
            <w:pPr>
              <w:pStyle w:val="Default"/>
              <w:jc w:val="center"/>
              <w:rPr>
                <w:color w:val="000000" w:themeColor="text1"/>
              </w:rPr>
            </w:pPr>
            <w:r w:rsidRPr="00E27EC3">
              <w:rPr>
                <w:b/>
                <w:color w:val="000000" w:themeColor="text1"/>
              </w:rPr>
              <w:t xml:space="preserve">ПРИЛОЖЕНИЕ </w:t>
            </w:r>
            <w:r w:rsidR="000F2AF8" w:rsidRPr="00E27EC3">
              <w:rPr>
                <w:b/>
                <w:color w:val="000000" w:themeColor="text1"/>
              </w:rPr>
              <w:t>Л</w:t>
            </w:r>
            <w:r w:rsidRPr="00E27EC3">
              <w:rPr>
                <w:color w:val="000000" w:themeColor="text1"/>
              </w:rPr>
              <w:t xml:space="preserve"> (рекомендуемое)</w:t>
            </w:r>
          </w:p>
          <w:p w:rsidR="005D62E7" w:rsidRPr="00E27EC3" w:rsidRDefault="005D62E7" w:rsidP="005D62E7">
            <w:pPr>
              <w:pStyle w:val="Default"/>
              <w:jc w:val="center"/>
              <w:rPr>
                <w:color w:val="000000" w:themeColor="text1"/>
              </w:rPr>
            </w:pPr>
            <w:r w:rsidRPr="00E27EC3">
              <w:rPr>
                <w:color w:val="000000" w:themeColor="text1"/>
              </w:rPr>
              <w:t xml:space="preserve">к местным нормативам градостроительного проектирования </w:t>
            </w:r>
            <w:r w:rsidR="00E81DA4" w:rsidRPr="00E27EC3">
              <w:rPr>
                <w:color w:val="000000" w:themeColor="text1"/>
              </w:rPr>
              <w:t>Савеевского</w:t>
            </w:r>
            <w:r w:rsidR="002968A4" w:rsidRPr="00E27EC3">
              <w:rPr>
                <w:color w:val="000000" w:themeColor="text1"/>
              </w:rPr>
              <w:t xml:space="preserve"> сельского поселения Рославльского района</w:t>
            </w:r>
          </w:p>
          <w:p w:rsidR="005D62E7" w:rsidRPr="00E27EC3" w:rsidRDefault="005D62E7" w:rsidP="005D62E7">
            <w:pPr>
              <w:pStyle w:val="Default"/>
              <w:jc w:val="center"/>
              <w:rPr>
                <w:color w:val="000000" w:themeColor="text1"/>
              </w:rPr>
            </w:pPr>
            <w:r w:rsidRPr="00E27EC3">
              <w:rPr>
                <w:color w:val="000000" w:themeColor="text1"/>
              </w:rPr>
              <w:t>Смоленской области</w:t>
            </w:r>
          </w:p>
        </w:tc>
      </w:tr>
    </w:tbl>
    <w:p w:rsidR="007065AF" w:rsidRPr="00E27EC3" w:rsidRDefault="007065AF" w:rsidP="003F0720">
      <w:pPr>
        <w:rPr>
          <w:rFonts w:cs="Times New Roman"/>
          <w:color w:val="000000" w:themeColor="text1"/>
          <w:sz w:val="24"/>
          <w:szCs w:val="24"/>
        </w:rPr>
      </w:pPr>
    </w:p>
    <w:p w:rsidR="005D62E7" w:rsidRPr="00E27EC3" w:rsidRDefault="005D62E7" w:rsidP="003F0720">
      <w:pPr>
        <w:rPr>
          <w:rFonts w:cs="Times New Roman"/>
          <w:color w:val="000000" w:themeColor="text1"/>
          <w:sz w:val="24"/>
          <w:szCs w:val="24"/>
        </w:rPr>
      </w:pPr>
    </w:p>
    <w:p w:rsidR="005D62E7" w:rsidRPr="00E27EC3" w:rsidRDefault="005D62E7" w:rsidP="005D62E7">
      <w:pPr>
        <w:widowControl w:val="0"/>
        <w:jc w:val="center"/>
        <w:outlineLvl w:val="0"/>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Н</w:t>
      </w:r>
      <w:r w:rsidR="00D6311F" w:rsidRPr="00E27EC3">
        <w:rPr>
          <w:rFonts w:eastAsia="Times New Roman" w:cs="Times New Roman"/>
          <w:b/>
          <w:bCs/>
          <w:color w:val="000000" w:themeColor="text1"/>
          <w:sz w:val="24"/>
          <w:szCs w:val="24"/>
          <w:lang w:eastAsia="ru-RU"/>
        </w:rPr>
        <w:t>ормы расхода</w:t>
      </w:r>
      <w:r w:rsidRPr="00E27EC3">
        <w:rPr>
          <w:rFonts w:eastAsia="Times New Roman" w:cs="Times New Roman"/>
          <w:b/>
          <w:bCs/>
          <w:color w:val="000000" w:themeColor="text1"/>
          <w:sz w:val="24"/>
          <w:szCs w:val="24"/>
          <w:lang w:eastAsia="ru-RU"/>
        </w:rPr>
        <w:t xml:space="preserve"> </w:t>
      </w:r>
      <w:r w:rsidR="00D6311F" w:rsidRPr="00E27EC3">
        <w:rPr>
          <w:rFonts w:eastAsia="Times New Roman" w:cs="Times New Roman"/>
          <w:b/>
          <w:bCs/>
          <w:color w:val="000000" w:themeColor="text1"/>
          <w:sz w:val="24"/>
          <w:szCs w:val="24"/>
          <w:lang w:eastAsia="ru-RU"/>
        </w:rPr>
        <w:t>тепловой энергии на отопление зданий</w:t>
      </w:r>
    </w:p>
    <w:p w:rsidR="005D62E7" w:rsidRPr="00E27EC3" w:rsidRDefault="005D62E7" w:rsidP="005D62E7">
      <w:pPr>
        <w:widowControl w:val="0"/>
        <w:jc w:val="center"/>
        <w:outlineLvl w:val="0"/>
        <w:rPr>
          <w:rFonts w:eastAsia="Times New Roman" w:cs="Times New Roman"/>
          <w:color w:val="000000" w:themeColor="text1"/>
          <w:kern w:val="36"/>
          <w:sz w:val="24"/>
          <w:szCs w:val="24"/>
          <w:lang w:eastAsia="ru-RU"/>
        </w:rPr>
      </w:pPr>
    </w:p>
    <w:p w:rsidR="005D62E7" w:rsidRPr="00E27EC3" w:rsidRDefault="005D62E7" w:rsidP="005D62E7">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Удельный (на 1 м</w:t>
      </w:r>
      <w:r w:rsidRPr="00E27EC3">
        <w:rPr>
          <w:rFonts w:eastAsia="Times New Roman" w:cs="Times New Roman"/>
          <w:color w:val="000000" w:themeColor="text1"/>
          <w:sz w:val="24"/>
          <w:szCs w:val="24"/>
          <w:vertAlign w:val="superscript"/>
          <w:lang w:eastAsia="ru-RU"/>
        </w:rPr>
        <w:t>2</w:t>
      </w:r>
      <w:r w:rsidRPr="00E27EC3">
        <w:rPr>
          <w:rFonts w:eastAsia="Times New Roman" w:cs="Times New Roman"/>
          <w:color w:val="000000" w:themeColor="text1"/>
          <w:sz w:val="24"/>
          <w:szCs w:val="24"/>
          <w:lang w:eastAsia="ru-RU"/>
        </w:rPr>
        <w:t xml:space="preserve"> отапливаемой площади пола квартир или полезной площади помещений [или на 1 м</w:t>
      </w:r>
      <w:r w:rsidRPr="00E27EC3">
        <w:rPr>
          <w:rFonts w:eastAsia="Times New Roman" w:cs="Times New Roman"/>
          <w:color w:val="000000" w:themeColor="text1"/>
          <w:sz w:val="24"/>
          <w:szCs w:val="24"/>
          <w:vertAlign w:val="superscript"/>
          <w:lang w:eastAsia="ru-RU"/>
        </w:rPr>
        <w:t>3</w:t>
      </w:r>
      <w:r w:rsidRPr="00E27EC3">
        <w:rPr>
          <w:rFonts w:eastAsia="Times New Roman" w:cs="Times New Roman"/>
          <w:color w:val="000000" w:themeColor="text1"/>
          <w:sz w:val="24"/>
          <w:szCs w:val="24"/>
          <w:lang w:eastAsia="ru-RU"/>
        </w:rPr>
        <w:t xml:space="preserve"> отапливаемого объ</w:t>
      </w:r>
      <w:r w:rsidR="007B4EE0"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ма]) расход тепловой энергии на отопление здания должен быть меньше или равен значению:</w:t>
      </w:r>
    </w:p>
    <w:p w:rsidR="005D62E7" w:rsidRPr="00E27EC3" w:rsidRDefault="005D62E7" w:rsidP="005D62E7">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при подключении жилых и общественных зданий к системам централизованного теплоснабжения – нормируемого удельного расхода тепловой энергии на отопление здания по таблице 1 или 2;</w:t>
      </w:r>
    </w:p>
    <w:p w:rsidR="005D62E7" w:rsidRPr="00E27EC3" w:rsidRDefault="005D62E7" w:rsidP="005D62E7">
      <w:pPr>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при устройстве в здании поквартирных и автономных (крышных, встроенных или пристроенных котельных) систем теплоснабжения или стационарного электроотопления – нормируемого удельного расхода тепловой энергии на отопление здания по таблице 1 или 2, умноженного на отношение расч</w:t>
      </w:r>
      <w:r w:rsidR="009F635C"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тного коэффициента энергетической эффективности поквартирных и автономных систем теплоснабжения или стационарного электроотопления к расч</w:t>
      </w:r>
      <w:r w:rsidR="009F635C"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тному коэффициенту централизованной системы теплоснабжения (принимаются по проектным данным осредненными за отопительный период).</w:t>
      </w:r>
    </w:p>
    <w:p w:rsidR="005D62E7" w:rsidRPr="00E27EC3" w:rsidRDefault="005D62E7" w:rsidP="005D62E7">
      <w:pPr>
        <w:widowControl w:val="0"/>
        <w:ind w:firstLine="709"/>
        <w:rPr>
          <w:rFonts w:eastAsia="Times New Roman" w:cs="Times New Roman"/>
          <w:color w:val="000000" w:themeColor="text1"/>
          <w:sz w:val="24"/>
          <w:szCs w:val="24"/>
          <w:lang w:eastAsia="ru-RU"/>
        </w:rPr>
      </w:pPr>
    </w:p>
    <w:p w:rsidR="005D62E7" w:rsidRPr="00E27EC3" w:rsidRDefault="005D62E7" w:rsidP="005D62E7">
      <w:pPr>
        <w:widowControl w:val="0"/>
        <w:ind w:firstLine="709"/>
        <w:rPr>
          <w:rFonts w:eastAsia="Times New Roman" w:cs="Times New Roman"/>
          <w:color w:val="000000" w:themeColor="text1"/>
          <w:sz w:val="24"/>
          <w:szCs w:val="24"/>
          <w:lang w:eastAsia="ru-RU"/>
        </w:rPr>
      </w:pPr>
    </w:p>
    <w:p w:rsidR="005D62E7" w:rsidRPr="00E27EC3" w:rsidRDefault="005D62E7" w:rsidP="005D62E7">
      <w:pPr>
        <w:widowControl w:val="0"/>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Таблица 1</w:t>
      </w:r>
    </w:p>
    <w:p w:rsidR="005D62E7" w:rsidRPr="00E27EC3" w:rsidRDefault="005D62E7" w:rsidP="005D62E7">
      <w:pPr>
        <w:widowControl w:val="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 xml:space="preserve">Нормируемый удельный расход тепловой энергии на отопление </w:t>
      </w:r>
      <w:r w:rsidRPr="00E27EC3">
        <w:rPr>
          <w:rFonts w:eastAsia="Times New Roman" w:cs="Times New Roman"/>
          <w:b/>
          <w:color w:val="000000" w:themeColor="text1"/>
          <w:position w:val="-12"/>
          <w:sz w:val="24"/>
          <w:szCs w:val="24"/>
          <w:lang w:eastAsia="ru-RU"/>
        </w:rPr>
        <w:object w:dxaOrig="4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20.55pt" o:ole="">
            <v:imagedata r:id="rId13" o:title=""/>
          </v:shape>
          <o:OLEObject Type="Embed" ProgID="Equation.3" ShapeID="_x0000_i1025" DrawAspect="Content" ObjectID="_1589023908" r:id="rId14"/>
        </w:object>
      </w:r>
    </w:p>
    <w:p w:rsidR="005D62E7" w:rsidRPr="00E27EC3" w:rsidRDefault="005D62E7" w:rsidP="005D62E7">
      <w:pPr>
        <w:widowControl w:val="0"/>
        <w:jc w:val="center"/>
        <w:rPr>
          <w:rFonts w:eastAsia="Times New Roman" w:cs="Times New Roman"/>
          <w:color w:val="000000" w:themeColor="text1"/>
          <w:sz w:val="24"/>
          <w:szCs w:val="24"/>
          <w:lang w:eastAsia="ru-RU"/>
        </w:rPr>
      </w:pPr>
      <w:r w:rsidRPr="00E27EC3">
        <w:rPr>
          <w:rFonts w:eastAsia="Times New Roman" w:cs="Times New Roman"/>
          <w:b/>
          <w:bCs/>
          <w:color w:val="000000" w:themeColor="text1"/>
          <w:sz w:val="24"/>
          <w:szCs w:val="24"/>
          <w:lang w:eastAsia="ru-RU"/>
        </w:rPr>
        <w:t>жилых домов одноквартирных отдельно стоящих и блокированных, кДж/(м</w:t>
      </w:r>
      <w:r w:rsidRPr="00E27EC3">
        <w:rPr>
          <w:rFonts w:eastAsia="Times New Roman" w:cs="Times New Roman"/>
          <w:color w:val="000000" w:themeColor="text1"/>
          <w:sz w:val="24"/>
          <w:szCs w:val="24"/>
          <w:vertAlign w:val="superscript"/>
          <w:lang w:eastAsia="ru-RU"/>
        </w:rPr>
        <w:t>2</w:t>
      </w:r>
      <w:r w:rsidRPr="00E27EC3">
        <w:rPr>
          <w:rFonts w:eastAsia="Times New Roman" w:cs="Times New Roman"/>
          <w:b/>
          <w:bCs/>
          <w:color w:val="000000" w:themeColor="text1"/>
          <w:sz w:val="24"/>
          <w:szCs w:val="24"/>
          <w:lang w:eastAsia="ru-RU"/>
        </w:rPr>
        <w:t>·°С·сут)</w:t>
      </w:r>
    </w:p>
    <w:p w:rsidR="005D62E7" w:rsidRPr="00E27EC3" w:rsidRDefault="005D62E7" w:rsidP="005D62E7">
      <w:pPr>
        <w:widowControl w:val="0"/>
        <w:jc w:val="center"/>
        <w:rPr>
          <w:rFonts w:eastAsia="Times New Roman" w:cs="Times New Roman"/>
          <w:color w:val="000000" w:themeColor="text1"/>
          <w:sz w:val="24"/>
          <w:szCs w:val="24"/>
          <w:lang w:eastAsia="ru-RU"/>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gridCol w:w="1382"/>
        <w:gridCol w:w="1382"/>
        <w:gridCol w:w="1382"/>
        <w:gridCol w:w="1382"/>
      </w:tblGrid>
      <w:tr w:rsidR="00E27EC3" w:rsidRPr="00E27EC3" w:rsidTr="005D62E7">
        <w:trPr>
          <w:jc w:val="center"/>
        </w:trPr>
        <w:tc>
          <w:tcPr>
            <w:tcW w:w="4573" w:type="dxa"/>
            <w:vMerge w:val="restart"/>
            <w:vAlign w:val="center"/>
          </w:tcPr>
          <w:p w:rsidR="005D62E7" w:rsidRPr="00E27EC3" w:rsidRDefault="005D62E7" w:rsidP="005D62E7">
            <w:pPr>
              <w:widowControl w:val="0"/>
              <w:jc w:val="center"/>
              <w:rPr>
                <w:rFonts w:eastAsia="Times New Roman" w:cs="Times New Roman"/>
                <w:b/>
                <w:color w:val="000000" w:themeColor="text1"/>
                <w:sz w:val="22"/>
                <w:lang w:eastAsia="ru-RU"/>
              </w:rPr>
            </w:pPr>
            <w:r w:rsidRPr="00E27EC3">
              <w:rPr>
                <w:rFonts w:eastAsia="Times New Roman" w:cs="Times New Roman"/>
                <w:b/>
                <w:color w:val="000000" w:themeColor="text1"/>
                <w:sz w:val="22"/>
                <w:lang w:eastAsia="ru-RU"/>
              </w:rPr>
              <w:t>Отапливаемая площадь дома, м</w:t>
            </w:r>
            <w:r w:rsidRPr="00E27EC3">
              <w:rPr>
                <w:rFonts w:eastAsia="Times New Roman" w:cs="Times New Roman"/>
                <w:b/>
                <w:color w:val="000000" w:themeColor="text1"/>
                <w:sz w:val="22"/>
                <w:vertAlign w:val="superscript"/>
                <w:lang w:eastAsia="ru-RU"/>
              </w:rPr>
              <w:t>2</w:t>
            </w:r>
          </w:p>
        </w:tc>
        <w:tc>
          <w:tcPr>
            <w:tcW w:w="5528" w:type="dxa"/>
            <w:gridSpan w:val="4"/>
            <w:vAlign w:val="center"/>
          </w:tcPr>
          <w:p w:rsidR="005D62E7" w:rsidRPr="00E27EC3" w:rsidRDefault="005D62E7" w:rsidP="005D62E7">
            <w:pPr>
              <w:widowControl w:val="0"/>
              <w:jc w:val="center"/>
              <w:rPr>
                <w:rFonts w:eastAsia="Times New Roman" w:cs="Times New Roman"/>
                <w:b/>
                <w:color w:val="000000" w:themeColor="text1"/>
                <w:sz w:val="22"/>
                <w:lang w:eastAsia="ru-RU"/>
              </w:rPr>
            </w:pPr>
            <w:r w:rsidRPr="00E27EC3">
              <w:rPr>
                <w:rFonts w:eastAsia="Times New Roman" w:cs="Times New Roman"/>
                <w:b/>
                <w:color w:val="000000" w:themeColor="text1"/>
                <w:sz w:val="22"/>
                <w:lang w:eastAsia="ru-RU"/>
              </w:rPr>
              <w:t>Количество этажей</w:t>
            </w:r>
          </w:p>
        </w:tc>
      </w:tr>
      <w:tr w:rsidR="00E27EC3" w:rsidRPr="00E27EC3" w:rsidTr="005D62E7">
        <w:trPr>
          <w:jc w:val="center"/>
        </w:trPr>
        <w:tc>
          <w:tcPr>
            <w:tcW w:w="4573" w:type="dxa"/>
            <w:vMerge/>
            <w:vAlign w:val="center"/>
          </w:tcPr>
          <w:p w:rsidR="005D62E7" w:rsidRPr="00E27EC3" w:rsidRDefault="005D62E7" w:rsidP="005D62E7">
            <w:pPr>
              <w:widowControl w:val="0"/>
              <w:jc w:val="center"/>
              <w:rPr>
                <w:rFonts w:eastAsia="Times New Roman" w:cs="Times New Roman"/>
                <w:color w:val="000000" w:themeColor="text1"/>
                <w:sz w:val="22"/>
                <w:lang w:eastAsia="ru-RU"/>
              </w:rPr>
            </w:pPr>
          </w:p>
        </w:tc>
        <w:tc>
          <w:tcPr>
            <w:tcW w:w="1382"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w:t>
            </w:r>
          </w:p>
        </w:tc>
        <w:tc>
          <w:tcPr>
            <w:tcW w:w="1382"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w:t>
            </w:r>
          </w:p>
        </w:tc>
        <w:tc>
          <w:tcPr>
            <w:tcW w:w="1382"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w:t>
            </w:r>
          </w:p>
        </w:tc>
        <w:tc>
          <w:tcPr>
            <w:tcW w:w="1382"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w:t>
            </w:r>
          </w:p>
        </w:tc>
      </w:tr>
      <w:tr w:rsidR="00E27EC3" w:rsidRPr="00E27EC3" w:rsidTr="005D62E7">
        <w:trPr>
          <w:jc w:val="center"/>
        </w:trPr>
        <w:tc>
          <w:tcPr>
            <w:tcW w:w="4573" w:type="dxa"/>
          </w:tcPr>
          <w:p w:rsidR="005D62E7" w:rsidRPr="00E27EC3" w:rsidRDefault="005D62E7" w:rsidP="005D62E7">
            <w:pPr>
              <w:widowControl w:val="0"/>
              <w:ind w:lef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60 и менее</w:t>
            </w:r>
          </w:p>
        </w:tc>
        <w:tc>
          <w:tcPr>
            <w:tcW w:w="1382"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140</w:t>
            </w:r>
          </w:p>
        </w:tc>
        <w:tc>
          <w:tcPr>
            <w:tcW w:w="1382"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1382"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1382"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r>
      <w:tr w:rsidR="00E27EC3" w:rsidRPr="00E27EC3" w:rsidTr="005D62E7">
        <w:trPr>
          <w:jc w:val="center"/>
        </w:trPr>
        <w:tc>
          <w:tcPr>
            <w:tcW w:w="4573" w:type="dxa"/>
          </w:tcPr>
          <w:p w:rsidR="005D62E7" w:rsidRPr="00E27EC3" w:rsidRDefault="005D62E7" w:rsidP="005D62E7">
            <w:pPr>
              <w:widowControl w:val="0"/>
              <w:ind w:lef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w:t>
            </w:r>
          </w:p>
        </w:tc>
        <w:tc>
          <w:tcPr>
            <w:tcW w:w="1382"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125</w:t>
            </w:r>
          </w:p>
        </w:tc>
        <w:tc>
          <w:tcPr>
            <w:tcW w:w="1382"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135</w:t>
            </w:r>
          </w:p>
        </w:tc>
        <w:tc>
          <w:tcPr>
            <w:tcW w:w="1382"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1382"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r>
      <w:tr w:rsidR="00E27EC3" w:rsidRPr="00E27EC3" w:rsidTr="005D62E7">
        <w:trPr>
          <w:jc w:val="center"/>
        </w:trPr>
        <w:tc>
          <w:tcPr>
            <w:tcW w:w="4573" w:type="dxa"/>
          </w:tcPr>
          <w:p w:rsidR="005D62E7" w:rsidRPr="00E27EC3" w:rsidRDefault="005D62E7" w:rsidP="005D62E7">
            <w:pPr>
              <w:widowControl w:val="0"/>
              <w:ind w:lef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150</w:t>
            </w:r>
          </w:p>
        </w:tc>
        <w:tc>
          <w:tcPr>
            <w:tcW w:w="1382"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110</w:t>
            </w:r>
          </w:p>
        </w:tc>
        <w:tc>
          <w:tcPr>
            <w:tcW w:w="1382"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120</w:t>
            </w:r>
          </w:p>
        </w:tc>
        <w:tc>
          <w:tcPr>
            <w:tcW w:w="1382"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130</w:t>
            </w:r>
          </w:p>
        </w:tc>
        <w:tc>
          <w:tcPr>
            <w:tcW w:w="1382"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r>
      <w:tr w:rsidR="00E27EC3" w:rsidRPr="00E27EC3" w:rsidTr="005D62E7">
        <w:trPr>
          <w:jc w:val="center"/>
        </w:trPr>
        <w:tc>
          <w:tcPr>
            <w:tcW w:w="4573" w:type="dxa"/>
          </w:tcPr>
          <w:p w:rsidR="005D62E7" w:rsidRPr="00E27EC3" w:rsidRDefault="005D62E7" w:rsidP="005D62E7">
            <w:pPr>
              <w:widowControl w:val="0"/>
              <w:ind w:lef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250</w:t>
            </w:r>
          </w:p>
        </w:tc>
        <w:tc>
          <w:tcPr>
            <w:tcW w:w="1382"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w:t>
            </w:r>
          </w:p>
        </w:tc>
        <w:tc>
          <w:tcPr>
            <w:tcW w:w="1382"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105</w:t>
            </w:r>
          </w:p>
        </w:tc>
        <w:tc>
          <w:tcPr>
            <w:tcW w:w="1382"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110</w:t>
            </w:r>
          </w:p>
        </w:tc>
        <w:tc>
          <w:tcPr>
            <w:tcW w:w="1382"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115</w:t>
            </w:r>
          </w:p>
        </w:tc>
      </w:tr>
      <w:tr w:rsidR="00E27EC3" w:rsidRPr="00E27EC3" w:rsidTr="005D62E7">
        <w:trPr>
          <w:jc w:val="center"/>
        </w:trPr>
        <w:tc>
          <w:tcPr>
            <w:tcW w:w="4573" w:type="dxa"/>
          </w:tcPr>
          <w:p w:rsidR="005D62E7" w:rsidRPr="00E27EC3" w:rsidRDefault="005D62E7" w:rsidP="005D62E7">
            <w:pPr>
              <w:widowControl w:val="0"/>
              <w:ind w:lef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400</w:t>
            </w:r>
          </w:p>
        </w:tc>
        <w:tc>
          <w:tcPr>
            <w:tcW w:w="1382"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1382"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90</w:t>
            </w:r>
          </w:p>
        </w:tc>
        <w:tc>
          <w:tcPr>
            <w:tcW w:w="1382"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95</w:t>
            </w:r>
          </w:p>
        </w:tc>
        <w:tc>
          <w:tcPr>
            <w:tcW w:w="1382"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w:t>
            </w:r>
          </w:p>
        </w:tc>
      </w:tr>
      <w:tr w:rsidR="00E27EC3" w:rsidRPr="00E27EC3" w:rsidTr="005D62E7">
        <w:trPr>
          <w:jc w:val="center"/>
        </w:trPr>
        <w:tc>
          <w:tcPr>
            <w:tcW w:w="4573" w:type="dxa"/>
          </w:tcPr>
          <w:p w:rsidR="005D62E7" w:rsidRPr="00E27EC3" w:rsidRDefault="005D62E7" w:rsidP="005D62E7">
            <w:pPr>
              <w:widowControl w:val="0"/>
              <w:ind w:lef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600</w:t>
            </w:r>
          </w:p>
        </w:tc>
        <w:tc>
          <w:tcPr>
            <w:tcW w:w="1382"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1382"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80</w:t>
            </w:r>
          </w:p>
        </w:tc>
        <w:tc>
          <w:tcPr>
            <w:tcW w:w="1382"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85</w:t>
            </w:r>
          </w:p>
        </w:tc>
        <w:tc>
          <w:tcPr>
            <w:tcW w:w="1382"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90</w:t>
            </w:r>
          </w:p>
        </w:tc>
      </w:tr>
      <w:tr w:rsidR="00E27EC3" w:rsidRPr="00E27EC3" w:rsidTr="005D62E7">
        <w:trPr>
          <w:jc w:val="center"/>
        </w:trPr>
        <w:tc>
          <w:tcPr>
            <w:tcW w:w="4573" w:type="dxa"/>
          </w:tcPr>
          <w:p w:rsidR="005D62E7" w:rsidRPr="00E27EC3" w:rsidRDefault="005D62E7" w:rsidP="005D62E7">
            <w:pPr>
              <w:widowControl w:val="0"/>
              <w:ind w:left="113"/>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1000 и более</w:t>
            </w:r>
          </w:p>
        </w:tc>
        <w:tc>
          <w:tcPr>
            <w:tcW w:w="1382"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1382"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70</w:t>
            </w:r>
          </w:p>
        </w:tc>
        <w:tc>
          <w:tcPr>
            <w:tcW w:w="1382"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75</w:t>
            </w:r>
          </w:p>
        </w:tc>
        <w:tc>
          <w:tcPr>
            <w:tcW w:w="1382"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80</w:t>
            </w:r>
          </w:p>
        </w:tc>
      </w:tr>
    </w:tbl>
    <w:p w:rsidR="005D62E7" w:rsidRPr="00E27EC3" w:rsidRDefault="005D62E7" w:rsidP="005D62E7">
      <w:pPr>
        <w:widowControl w:val="0"/>
        <w:spacing w:before="1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5D62E7" w:rsidRPr="00E27EC3" w:rsidRDefault="005D62E7" w:rsidP="005D62E7">
      <w:pPr>
        <w:widowControl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 промежуточных значениях отапливаемой площади дома в интервале 60 – 1000 м</w:t>
      </w:r>
      <w:proofErr w:type="gramStart"/>
      <w:r w:rsidRPr="00E27EC3">
        <w:rPr>
          <w:rFonts w:eastAsia="Times New Roman" w:cs="Times New Roman"/>
          <w:i/>
          <w:color w:val="000000" w:themeColor="text1"/>
          <w:sz w:val="22"/>
          <w:vertAlign w:val="superscript"/>
          <w:lang w:eastAsia="ru-RU"/>
        </w:rPr>
        <w:t>2</w:t>
      </w:r>
      <w:proofErr w:type="gramEnd"/>
      <w:r w:rsidRPr="00E27EC3">
        <w:rPr>
          <w:rFonts w:eastAsia="Times New Roman" w:cs="Times New Roman"/>
          <w:i/>
          <w:color w:val="000000" w:themeColor="text1"/>
          <w:sz w:val="22"/>
          <w:lang w:eastAsia="ru-RU"/>
        </w:rPr>
        <w:t xml:space="preserve"> значения </w:t>
      </w:r>
      <w:r w:rsidRPr="00E27EC3">
        <w:rPr>
          <w:rFonts w:eastAsia="Times New Roman" w:cs="Times New Roman"/>
          <w:i/>
          <w:color w:val="000000" w:themeColor="text1"/>
          <w:position w:val="-10"/>
          <w:sz w:val="22"/>
          <w:lang w:eastAsia="ru-RU"/>
        </w:rPr>
        <w:object w:dxaOrig="400" w:dyaOrig="360">
          <v:shape id="_x0000_i1026" type="#_x0000_t75" style="width:20.55pt;height:17.75pt" o:ole="">
            <v:imagedata r:id="rId15" o:title=""/>
          </v:shape>
          <o:OLEObject Type="Embed" ProgID="Equation.3" ShapeID="_x0000_i1026" DrawAspect="Content" ObjectID="_1589023909" r:id="rId16"/>
        </w:object>
      </w:r>
      <w:r w:rsidRPr="00E27EC3">
        <w:rPr>
          <w:rFonts w:eastAsia="Times New Roman" w:cs="Times New Roman"/>
          <w:i/>
          <w:color w:val="000000" w:themeColor="text1"/>
          <w:sz w:val="22"/>
          <w:lang w:eastAsia="ru-RU"/>
        </w:rPr>
        <w:t>должны определяться по линейной интерполяции.</w:t>
      </w:r>
    </w:p>
    <w:p w:rsidR="005D62E7" w:rsidRPr="00E27EC3" w:rsidRDefault="005D62E7" w:rsidP="005D62E7">
      <w:pPr>
        <w:widowControl w:val="0"/>
        <w:rPr>
          <w:rFonts w:eastAsia="Times New Roman" w:cs="Times New Roman"/>
          <w:color w:val="000000" w:themeColor="text1"/>
          <w:sz w:val="24"/>
          <w:szCs w:val="24"/>
          <w:lang w:eastAsia="ru-RU"/>
        </w:rPr>
      </w:pPr>
    </w:p>
    <w:p w:rsidR="005D62E7" w:rsidRPr="00E27EC3" w:rsidRDefault="005D62E7" w:rsidP="005D62E7">
      <w:pPr>
        <w:widowControl w:val="0"/>
        <w:rPr>
          <w:rFonts w:eastAsia="Times New Roman" w:cs="Times New Roman"/>
          <w:color w:val="000000" w:themeColor="text1"/>
          <w:sz w:val="24"/>
          <w:szCs w:val="24"/>
          <w:lang w:eastAsia="ru-RU"/>
        </w:rPr>
      </w:pPr>
    </w:p>
    <w:p w:rsidR="005D62E7" w:rsidRPr="00E27EC3" w:rsidRDefault="005D62E7" w:rsidP="005D62E7">
      <w:pPr>
        <w:widowControl w:val="0"/>
        <w:rPr>
          <w:rFonts w:eastAsia="Times New Roman" w:cs="Times New Roman"/>
          <w:color w:val="000000" w:themeColor="text1"/>
          <w:sz w:val="24"/>
          <w:szCs w:val="24"/>
          <w:lang w:eastAsia="ru-RU"/>
        </w:rPr>
      </w:pPr>
    </w:p>
    <w:p w:rsidR="005D62E7" w:rsidRPr="00E27EC3" w:rsidRDefault="005D62E7" w:rsidP="005D62E7">
      <w:pPr>
        <w:widowControl w:val="0"/>
        <w:rPr>
          <w:rFonts w:eastAsia="Times New Roman" w:cs="Times New Roman"/>
          <w:color w:val="000000" w:themeColor="text1"/>
          <w:sz w:val="24"/>
          <w:szCs w:val="24"/>
          <w:lang w:eastAsia="ru-RU"/>
        </w:rPr>
      </w:pPr>
    </w:p>
    <w:p w:rsidR="005D62E7" w:rsidRPr="00E27EC3" w:rsidRDefault="005D62E7" w:rsidP="005D62E7">
      <w:pPr>
        <w:widowControl w:val="0"/>
        <w:rPr>
          <w:rFonts w:eastAsia="Times New Roman" w:cs="Times New Roman"/>
          <w:color w:val="000000" w:themeColor="text1"/>
          <w:sz w:val="24"/>
          <w:szCs w:val="24"/>
          <w:lang w:eastAsia="ru-RU"/>
        </w:rPr>
      </w:pPr>
    </w:p>
    <w:p w:rsidR="005D62E7" w:rsidRPr="00E27EC3" w:rsidRDefault="005D62E7" w:rsidP="005D62E7">
      <w:pPr>
        <w:widowControl w:val="0"/>
        <w:rPr>
          <w:rFonts w:eastAsia="Times New Roman" w:cs="Times New Roman"/>
          <w:color w:val="000000" w:themeColor="text1"/>
          <w:sz w:val="24"/>
          <w:szCs w:val="24"/>
          <w:lang w:eastAsia="ru-RU"/>
        </w:rPr>
      </w:pPr>
    </w:p>
    <w:p w:rsidR="005D62E7" w:rsidRPr="00E27EC3" w:rsidRDefault="005D62E7" w:rsidP="005D62E7">
      <w:pPr>
        <w:widowControl w:val="0"/>
        <w:rPr>
          <w:rFonts w:eastAsia="Times New Roman" w:cs="Times New Roman"/>
          <w:color w:val="000000" w:themeColor="text1"/>
          <w:sz w:val="24"/>
          <w:szCs w:val="24"/>
          <w:lang w:eastAsia="ru-RU"/>
        </w:rPr>
      </w:pPr>
    </w:p>
    <w:p w:rsidR="005D62E7" w:rsidRPr="00E27EC3" w:rsidRDefault="005D62E7" w:rsidP="005D62E7">
      <w:pPr>
        <w:widowControl w:val="0"/>
        <w:rPr>
          <w:rFonts w:eastAsia="Times New Roman" w:cs="Times New Roman"/>
          <w:color w:val="000000" w:themeColor="text1"/>
          <w:sz w:val="24"/>
          <w:szCs w:val="24"/>
          <w:lang w:eastAsia="ru-RU"/>
        </w:rPr>
      </w:pPr>
    </w:p>
    <w:p w:rsidR="005D62E7" w:rsidRPr="00E27EC3" w:rsidRDefault="005D62E7" w:rsidP="005D62E7">
      <w:pPr>
        <w:widowControl w:val="0"/>
        <w:rPr>
          <w:rFonts w:eastAsia="Times New Roman" w:cs="Times New Roman"/>
          <w:color w:val="000000" w:themeColor="text1"/>
          <w:sz w:val="24"/>
          <w:szCs w:val="24"/>
          <w:lang w:eastAsia="ru-RU"/>
        </w:rPr>
      </w:pPr>
    </w:p>
    <w:p w:rsidR="005D62E7" w:rsidRPr="00E27EC3" w:rsidRDefault="005D62E7" w:rsidP="005D62E7">
      <w:pPr>
        <w:widowControl w:val="0"/>
        <w:rPr>
          <w:rFonts w:eastAsia="Times New Roman" w:cs="Times New Roman"/>
          <w:color w:val="000000" w:themeColor="text1"/>
          <w:sz w:val="24"/>
          <w:szCs w:val="24"/>
          <w:lang w:eastAsia="ru-RU"/>
        </w:rPr>
      </w:pPr>
    </w:p>
    <w:p w:rsidR="005D62E7" w:rsidRPr="00E27EC3" w:rsidRDefault="005D62E7" w:rsidP="005D62E7">
      <w:pPr>
        <w:widowControl w:val="0"/>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Таблица 2</w:t>
      </w:r>
    </w:p>
    <w:p w:rsidR="005D62E7" w:rsidRPr="00E27EC3" w:rsidRDefault="005D62E7" w:rsidP="005D62E7">
      <w:pPr>
        <w:widowControl w:val="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 xml:space="preserve">Нормируемый удельный расход тепловой энергии на отопление зданий </w:t>
      </w:r>
      <w:r w:rsidRPr="00E27EC3">
        <w:rPr>
          <w:rFonts w:eastAsia="Times New Roman" w:cs="Times New Roman"/>
          <w:b/>
          <w:color w:val="000000" w:themeColor="text1"/>
          <w:position w:val="-12"/>
          <w:sz w:val="24"/>
          <w:szCs w:val="24"/>
          <w:lang w:eastAsia="ru-RU"/>
        </w:rPr>
        <w:object w:dxaOrig="440" w:dyaOrig="400">
          <v:shape id="_x0000_i1027" type="#_x0000_t75" style="width:21.5pt;height:20.55pt" o:ole="">
            <v:imagedata r:id="rId13" o:title=""/>
          </v:shape>
          <o:OLEObject Type="Embed" ProgID="Equation.3" ShapeID="_x0000_i1027" DrawAspect="Content" ObjectID="_1589023910" r:id="rId17"/>
        </w:object>
      </w:r>
      <w:r w:rsidRPr="00E27EC3">
        <w:rPr>
          <w:rFonts w:eastAsia="Times New Roman" w:cs="Times New Roman"/>
          <w:b/>
          <w:bCs/>
          <w:color w:val="000000" w:themeColor="text1"/>
          <w:sz w:val="24"/>
          <w:szCs w:val="24"/>
          <w:lang w:eastAsia="ru-RU"/>
        </w:rPr>
        <w:t>,</w:t>
      </w:r>
    </w:p>
    <w:p w:rsidR="005D62E7" w:rsidRPr="00E27EC3" w:rsidRDefault="005D62E7" w:rsidP="005D62E7">
      <w:pPr>
        <w:widowControl w:val="0"/>
        <w:jc w:val="center"/>
        <w:rPr>
          <w:rFonts w:eastAsia="Times New Roman" w:cs="Times New Roman"/>
          <w:color w:val="000000" w:themeColor="text1"/>
          <w:sz w:val="24"/>
          <w:szCs w:val="24"/>
          <w:lang w:eastAsia="ru-RU"/>
        </w:rPr>
      </w:pPr>
      <w:r w:rsidRPr="00E27EC3">
        <w:rPr>
          <w:rFonts w:eastAsia="Times New Roman" w:cs="Times New Roman"/>
          <w:b/>
          <w:bCs/>
          <w:color w:val="000000" w:themeColor="text1"/>
          <w:sz w:val="24"/>
          <w:szCs w:val="24"/>
          <w:lang w:eastAsia="ru-RU"/>
        </w:rPr>
        <w:t>кДж/(м</w:t>
      </w:r>
      <w:r w:rsidRPr="00E27EC3">
        <w:rPr>
          <w:rFonts w:eastAsia="Times New Roman" w:cs="Times New Roman"/>
          <w:color w:val="000000" w:themeColor="text1"/>
          <w:sz w:val="24"/>
          <w:szCs w:val="24"/>
          <w:vertAlign w:val="superscript"/>
          <w:lang w:eastAsia="ru-RU"/>
        </w:rPr>
        <w:t>2</w:t>
      </w:r>
      <w:r w:rsidRPr="00E27EC3">
        <w:rPr>
          <w:rFonts w:eastAsia="Times New Roman" w:cs="Times New Roman"/>
          <w:b/>
          <w:bCs/>
          <w:color w:val="000000" w:themeColor="text1"/>
          <w:sz w:val="24"/>
          <w:szCs w:val="24"/>
          <w:lang w:eastAsia="ru-RU"/>
        </w:rPr>
        <w:t>·°С·сут) или [кДж/(м</w:t>
      </w:r>
      <w:r w:rsidRPr="00E27EC3">
        <w:rPr>
          <w:rFonts w:eastAsia="Times New Roman" w:cs="Times New Roman"/>
          <w:color w:val="000000" w:themeColor="text1"/>
          <w:sz w:val="24"/>
          <w:szCs w:val="24"/>
          <w:vertAlign w:val="superscript"/>
          <w:lang w:eastAsia="ru-RU"/>
        </w:rPr>
        <w:t>3</w:t>
      </w:r>
      <w:r w:rsidRPr="00E27EC3">
        <w:rPr>
          <w:rFonts w:eastAsia="Times New Roman" w:cs="Times New Roman"/>
          <w:b/>
          <w:bCs/>
          <w:color w:val="000000" w:themeColor="text1"/>
          <w:sz w:val="24"/>
          <w:szCs w:val="24"/>
          <w:lang w:eastAsia="ru-RU"/>
        </w:rPr>
        <w:t>·°С·сут)]</w:t>
      </w:r>
    </w:p>
    <w:p w:rsidR="005D62E7" w:rsidRPr="00E27EC3" w:rsidRDefault="005D62E7" w:rsidP="005D62E7">
      <w:pPr>
        <w:widowControl w:val="0"/>
        <w:jc w:val="center"/>
        <w:rPr>
          <w:rFonts w:eastAsia="Times New Roman" w:cs="Times New Roman"/>
          <w:color w:val="000000" w:themeColor="text1"/>
          <w:sz w:val="24"/>
          <w:szCs w:val="24"/>
          <w:lang w:eastAsia="ru-RU"/>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2575"/>
        <w:gridCol w:w="1669"/>
        <w:gridCol w:w="1709"/>
        <w:gridCol w:w="773"/>
        <w:gridCol w:w="1012"/>
        <w:gridCol w:w="872"/>
        <w:gridCol w:w="1116"/>
      </w:tblGrid>
      <w:tr w:rsidR="00E27EC3" w:rsidRPr="00E27EC3" w:rsidTr="005D62E7">
        <w:trPr>
          <w:jc w:val="center"/>
        </w:trPr>
        <w:tc>
          <w:tcPr>
            <w:tcW w:w="531" w:type="dxa"/>
            <w:vMerge w:val="restart"/>
            <w:vAlign w:val="center"/>
          </w:tcPr>
          <w:p w:rsidR="005D62E7" w:rsidRPr="00E27EC3" w:rsidRDefault="005D62E7" w:rsidP="005D62E7">
            <w:pPr>
              <w:widowControl w:val="0"/>
              <w:jc w:val="center"/>
              <w:rPr>
                <w:rFonts w:eastAsia="Times New Roman" w:cs="Times New Roman"/>
                <w:b/>
                <w:color w:val="000000" w:themeColor="text1"/>
                <w:sz w:val="22"/>
                <w:lang w:eastAsia="ru-RU"/>
              </w:rPr>
            </w:pPr>
            <w:r w:rsidRPr="00E27EC3">
              <w:rPr>
                <w:rFonts w:eastAsia="Times New Roman" w:cs="Times New Roman"/>
                <w:b/>
                <w:color w:val="000000" w:themeColor="text1"/>
                <w:sz w:val="22"/>
                <w:lang w:eastAsia="ru-RU"/>
              </w:rPr>
              <w:t>№ п/п</w:t>
            </w:r>
          </w:p>
        </w:tc>
        <w:tc>
          <w:tcPr>
            <w:tcW w:w="2575" w:type="dxa"/>
            <w:vMerge w:val="restart"/>
            <w:vAlign w:val="center"/>
          </w:tcPr>
          <w:p w:rsidR="005D62E7" w:rsidRPr="00E27EC3" w:rsidRDefault="005D62E7" w:rsidP="005D62E7">
            <w:pPr>
              <w:widowControl w:val="0"/>
              <w:jc w:val="center"/>
              <w:rPr>
                <w:rFonts w:eastAsia="Times New Roman" w:cs="Times New Roman"/>
                <w:b/>
                <w:color w:val="000000" w:themeColor="text1"/>
                <w:sz w:val="22"/>
                <w:lang w:eastAsia="ru-RU"/>
              </w:rPr>
            </w:pPr>
            <w:r w:rsidRPr="00E27EC3">
              <w:rPr>
                <w:rFonts w:eastAsia="Times New Roman" w:cs="Times New Roman"/>
                <w:b/>
                <w:color w:val="000000" w:themeColor="text1"/>
                <w:sz w:val="22"/>
                <w:lang w:eastAsia="ru-RU"/>
              </w:rPr>
              <w:t>Типы зданий</w:t>
            </w:r>
          </w:p>
        </w:tc>
        <w:tc>
          <w:tcPr>
            <w:tcW w:w="7151" w:type="dxa"/>
            <w:gridSpan w:val="6"/>
            <w:vAlign w:val="center"/>
          </w:tcPr>
          <w:p w:rsidR="005D62E7" w:rsidRPr="00E27EC3" w:rsidRDefault="005D62E7" w:rsidP="005D62E7">
            <w:pPr>
              <w:widowControl w:val="0"/>
              <w:jc w:val="center"/>
              <w:rPr>
                <w:rFonts w:eastAsia="Times New Roman" w:cs="Times New Roman"/>
                <w:b/>
                <w:color w:val="000000" w:themeColor="text1"/>
                <w:sz w:val="22"/>
                <w:lang w:eastAsia="ru-RU"/>
              </w:rPr>
            </w:pPr>
            <w:r w:rsidRPr="00E27EC3">
              <w:rPr>
                <w:rFonts w:eastAsia="Times New Roman" w:cs="Times New Roman"/>
                <w:b/>
                <w:color w:val="000000" w:themeColor="text1"/>
                <w:sz w:val="22"/>
                <w:lang w:eastAsia="ru-RU"/>
              </w:rPr>
              <w:t>Этажность зданий</w:t>
            </w:r>
          </w:p>
        </w:tc>
      </w:tr>
      <w:tr w:rsidR="00E27EC3" w:rsidRPr="00E27EC3" w:rsidTr="005D62E7">
        <w:trPr>
          <w:jc w:val="center"/>
        </w:trPr>
        <w:tc>
          <w:tcPr>
            <w:tcW w:w="531" w:type="dxa"/>
            <w:vMerge/>
            <w:vAlign w:val="center"/>
          </w:tcPr>
          <w:p w:rsidR="005D62E7" w:rsidRPr="00E27EC3" w:rsidRDefault="005D62E7" w:rsidP="005D62E7">
            <w:pPr>
              <w:widowControl w:val="0"/>
              <w:jc w:val="center"/>
              <w:rPr>
                <w:rFonts w:eastAsia="Times New Roman" w:cs="Times New Roman"/>
                <w:color w:val="000000" w:themeColor="text1"/>
                <w:sz w:val="22"/>
                <w:lang w:eastAsia="ru-RU"/>
              </w:rPr>
            </w:pPr>
          </w:p>
        </w:tc>
        <w:tc>
          <w:tcPr>
            <w:tcW w:w="2575" w:type="dxa"/>
            <w:vMerge/>
            <w:vAlign w:val="center"/>
          </w:tcPr>
          <w:p w:rsidR="005D62E7" w:rsidRPr="00E27EC3" w:rsidRDefault="005D62E7" w:rsidP="005D62E7">
            <w:pPr>
              <w:widowControl w:val="0"/>
              <w:jc w:val="center"/>
              <w:rPr>
                <w:rFonts w:eastAsia="Times New Roman" w:cs="Times New Roman"/>
                <w:color w:val="000000" w:themeColor="text1"/>
                <w:sz w:val="22"/>
                <w:lang w:eastAsia="ru-RU"/>
              </w:rPr>
            </w:pPr>
          </w:p>
        </w:tc>
        <w:tc>
          <w:tcPr>
            <w:tcW w:w="1669"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 – 3</w:t>
            </w:r>
          </w:p>
        </w:tc>
        <w:tc>
          <w:tcPr>
            <w:tcW w:w="1709"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4, 5</w:t>
            </w:r>
          </w:p>
        </w:tc>
        <w:tc>
          <w:tcPr>
            <w:tcW w:w="773"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6, 7</w:t>
            </w:r>
          </w:p>
        </w:tc>
        <w:tc>
          <w:tcPr>
            <w:tcW w:w="1012"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8, 9</w:t>
            </w:r>
          </w:p>
        </w:tc>
        <w:tc>
          <w:tcPr>
            <w:tcW w:w="872"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10, 11</w:t>
            </w:r>
          </w:p>
        </w:tc>
        <w:tc>
          <w:tcPr>
            <w:tcW w:w="1116" w:type="dxa"/>
            <w:vAlign w:val="center"/>
          </w:tcPr>
          <w:p w:rsidR="005D62E7" w:rsidRPr="00E27EC3" w:rsidRDefault="005D62E7" w:rsidP="005D62E7">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 и выше</w:t>
            </w:r>
          </w:p>
        </w:tc>
      </w:tr>
      <w:tr w:rsidR="00E27EC3" w:rsidRPr="00E27EC3" w:rsidTr="005D62E7">
        <w:trPr>
          <w:jc w:val="center"/>
        </w:trPr>
        <w:tc>
          <w:tcPr>
            <w:tcW w:w="531"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w:t>
            </w:r>
          </w:p>
        </w:tc>
        <w:tc>
          <w:tcPr>
            <w:tcW w:w="2575" w:type="dxa"/>
            <w:vAlign w:val="center"/>
          </w:tcPr>
          <w:p w:rsidR="005D62E7" w:rsidRPr="00E27EC3" w:rsidRDefault="005D62E7" w:rsidP="005D62E7">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Жилые, гостиницы, </w:t>
            </w:r>
          </w:p>
          <w:p w:rsidR="005D62E7" w:rsidRPr="00E27EC3" w:rsidRDefault="005D62E7" w:rsidP="005D62E7">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общежития</w:t>
            </w:r>
          </w:p>
        </w:tc>
        <w:tc>
          <w:tcPr>
            <w:tcW w:w="1669"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 таблице 1</w:t>
            </w:r>
          </w:p>
        </w:tc>
        <w:tc>
          <w:tcPr>
            <w:tcW w:w="1709"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85 [31]</w:t>
            </w:r>
          </w:p>
          <w:p w:rsidR="005D62E7" w:rsidRPr="00E27EC3" w:rsidRDefault="005D62E7" w:rsidP="005D62E7">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для 4–</w:t>
            </w:r>
            <w:r w:rsidRPr="00E27EC3">
              <w:rPr>
                <w:rFonts w:eastAsia="Times New Roman" w:cs="Times New Roman"/>
                <w:color w:val="000000" w:themeColor="text1"/>
                <w:spacing w:val="-2"/>
                <w:sz w:val="22"/>
                <w:lang w:eastAsia="ru-RU"/>
              </w:rPr>
              <w:t>этажных одноквартирных и блокированных домов – по таблице 1</w:t>
            </w:r>
          </w:p>
        </w:tc>
        <w:tc>
          <w:tcPr>
            <w:tcW w:w="773" w:type="dxa"/>
            <w:vAlign w:val="center"/>
          </w:tcPr>
          <w:p w:rsidR="005D62E7" w:rsidRPr="00E27EC3" w:rsidRDefault="005D62E7" w:rsidP="005D62E7">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80 [29]</w:t>
            </w:r>
          </w:p>
        </w:tc>
        <w:tc>
          <w:tcPr>
            <w:tcW w:w="1012" w:type="dxa"/>
            <w:vAlign w:val="center"/>
          </w:tcPr>
          <w:p w:rsidR="005D62E7" w:rsidRPr="00E27EC3" w:rsidRDefault="005D62E7" w:rsidP="005D62E7">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76 [27,5]</w:t>
            </w:r>
          </w:p>
        </w:tc>
        <w:tc>
          <w:tcPr>
            <w:tcW w:w="872"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72 [26]</w:t>
            </w:r>
          </w:p>
        </w:tc>
        <w:tc>
          <w:tcPr>
            <w:tcW w:w="1116"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70 [25]</w:t>
            </w:r>
          </w:p>
        </w:tc>
      </w:tr>
      <w:tr w:rsidR="00E27EC3" w:rsidRPr="00E27EC3" w:rsidTr="005D62E7">
        <w:trPr>
          <w:jc w:val="center"/>
        </w:trPr>
        <w:tc>
          <w:tcPr>
            <w:tcW w:w="531"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w:t>
            </w:r>
          </w:p>
        </w:tc>
        <w:tc>
          <w:tcPr>
            <w:tcW w:w="2575" w:type="dxa"/>
            <w:vAlign w:val="center"/>
          </w:tcPr>
          <w:p w:rsidR="005D62E7" w:rsidRPr="00E27EC3" w:rsidRDefault="005D62E7" w:rsidP="005D62E7">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Общественные, кроме перечисленных в п/п 3, 4 и 5 </w:t>
            </w:r>
          </w:p>
        </w:tc>
        <w:tc>
          <w:tcPr>
            <w:tcW w:w="1669"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[42]; [38]; [36] соответственно нарастанию этажности</w:t>
            </w:r>
          </w:p>
        </w:tc>
        <w:tc>
          <w:tcPr>
            <w:tcW w:w="1709"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[32]</w:t>
            </w:r>
          </w:p>
        </w:tc>
        <w:tc>
          <w:tcPr>
            <w:tcW w:w="773"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[31]</w:t>
            </w:r>
          </w:p>
        </w:tc>
        <w:tc>
          <w:tcPr>
            <w:tcW w:w="1012"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[29,5]</w:t>
            </w:r>
          </w:p>
        </w:tc>
        <w:tc>
          <w:tcPr>
            <w:tcW w:w="872"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[28]</w:t>
            </w:r>
          </w:p>
        </w:tc>
        <w:tc>
          <w:tcPr>
            <w:tcW w:w="1116"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pacing w:val="-2"/>
                <w:sz w:val="22"/>
                <w:lang w:eastAsia="ru-RU"/>
              </w:rPr>
              <w:t>–</w:t>
            </w:r>
          </w:p>
        </w:tc>
      </w:tr>
      <w:tr w:rsidR="00E27EC3" w:rsidRPr="00E27EC3" w:rsidTr="005D62E7">
        <w:trPr>
          <w:jc w:val="center"/>
        </w:trPr>
        <w:tc>
          <w:tcPr>
            <w:tcW w:w="531"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w:t>
            </w:r>
          </w:p>
        </w:tc>
        <w:tc>
          <w:tcPr>
            <w:tcW w:w="2575" w:type="dxa"/>
            <w:vAlign w:val="center"/>
          </w:tcPr>
          <w:p w:rsidR="005D62E7" w:rsidRPr="00E27EC3" w:rsidRDefault="005D62E7" w:rsidP="005D62E7">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Поликлиники и лечебные учреждения, дома – интернаты</w:t>
            </w:r>
          </w:p>
        </w:tc>
        <w:tc>
          <w:tcPr>
            <w:tcW w:w="1669"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[34]; [33]; [32] соответственно нарастанию этажности</w:t>
            </w:r>
          </w:p>
        </w:tc>
        <w:tc>
          <w:tcPr>
            <w:tcW w:w="1709"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[31]</w:t>
            </w:r>
          </w:p>
        </w:tc>
        <w:tc>
          <w:tcPr>
            <w:tcW w:w="773"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[30]</w:t>
            </w:r>
          </w:p>
        </w:tc>
        <w:tc>
          <w:tcPr>
            <w:tcW w:w="1012"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[29]</w:t>
            </w:r>
          </w:p>
        </w:tc>
        <w:tc>
          <w:tcPr>
            <w:tcW w:w="872"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[28]</w:t>
            </w:r>
          </w:p>
        </w:tc>
        <w:tc>
          <w:tcPr>
            <w:tcW w:w="1116"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pacing w:val="-2"/>
                <w:sz w:val="22"/>
                <w:lang w:eastAsia="ru-RU"/>
              </w:rPr>
              <w:t>–</w:t>
            </w:r>
          </w:p>
        </w:tc>
      </w:tr>
      <w:tr w:rsidR="00E27EC3" w:rsidRPr="00E27EC3" w:rsidTr="005D62E7">
        <w:trPr>
          <w:jc w:val="center"/>
        </w:trPr>
        <w:tc>
          <w:tcPr>
            <w:tcW w:w="531"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w:t>
            </w:r>
          </w:p>
        </w:tc>
        <w:tc>
          <w:tcPr>
            <w:tcW w:w="2575" w:type="dxa"/>
            <w:vAlign w:val="center"/>
          </w:tcPr>
          <w:p w:rsidR="005D62E7" w:rsidRPr="00E27EC3" w:rsidRDefault="005D62E7" w:rsidP="005D62E7">
            <w:pPr>
              <w:widowControl w:val="0"/>
              <w:ind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Дошкольные учреждения</w:t>
            </w:r>
          </w:p>
        </w:tc>
        <w:tc>
          <w:tcPr>
            <w:tcW w:w="1669"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[45]</w:t>
            </w:r>
          </w:p>
        </w:tc>
        <w:tc>
          <w:tcPr>
            <w:tcW w:w="1709"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pacing w:val="-2"/>
                <w:sz w:val="22"/>
                <w:lang w:eastAsia="ru-RU"/>
              </w:rPr>
              <w:t>–</w:t>
            </w:r>
          </w:p>
        </w:tc>
        <w:tc>
          <w:tcPr>
            <w:tcW w:w="773"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pacing w:val="-2"/>
                <w:sz w:val="22"/>
                <w:lang w:eastAsia="ru-RU"/>
              </w:rPr>
              <w:t>–</w:t>
            </w:r>
          </w:p>
        </w:tc>
        <w:tc>
          <w:tcPr>
            <w:tcW w:w="1012"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pacing w:val="-2"/>
                <w:sz w:val="22"/>
                <w:lang w:eastAsia="ru-RU"/>
              </w:rPr>
              <w:t>–</w:t>
            </w:r>
          </w:p>
        </w:tc>
        <w:tc>
          <w:tcPr>
            <w:tcW w:w="872"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pacing w:val="-2"/>
                <w:sz w:val="22"/>
                <w:lang w:eastAsia="ru-RU"/>
              </w:rPr>
              <w:t>–</w:t>
            </w:r>
          </w:p>
        </w:tc>
        <w:tc>
          <w:tcPr>
            <w:tcW w:w="1116"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pacing w:val="-2"/>
                <w:sz w:val="22"/>
                <w:lang w:eastAsia="ru-RU"/>
              </w:rPr>
              <w:t>–</w:t>
            </w:r>
          </w:p>
        </w:tc>
      </w:tr>
      <w:tr w:rsidR="00E27EC3" w:rsidRPr="00E27EC3" w:rsidTr="005D62E7">
        <w:trPr>
          <w:jc w:val="center"/>
        </w:trPr>
        <w:tc>
          <w:tcPr>
            <w:tcW w:w="531"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w:t>
            </w:r>
          </w:p>
        </w:tc>
        <w:tc>
          <w:tcPr>
            <w:tcW w:w="2575" w:type="dxa"/>
            <w:vAlign w:val="center"/>
          </w:tcPr>
          <w:p w:rsidR="005D62E7" w:rsidRPr="00E27EC3" w:rsidRDefault="005D62E7" w:rsidP="005D62E7">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Сервисного обслуживания</w:t>
            </w:r>
          </w:p>
        </w:tc>
        <w:tc>
          <w:tcPr>
            <w:tcW w:w="1669"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[23]; [22]; [21] соответственно нарастанию этажности</w:t>
            </w:r>
          </w:p>
        </w:tc>
        <w:tc>
          <w:tcPr>
            <w:tcW w:w="1709"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w:t>
            </w:r>
          </w:p>
        </w:tc>
        <w:tc>
          <w:tcPr>
            <w:tcW w:w="773"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w:t>
            </w:r>
          </w:p>
        </w:tc>
        <w:tc>
          <w:tcPr>
            <w:tcW w:w="1012"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pacing w:val="-2"/>
                <w:sz w:val="22"/>
                <w:lang w:eastAsia="ru-RU"/>
              </w:rPr>
              <w:t>–</w:t>
            </w:r>
          </w:p>
        </w:tc>
        <w:tc>
          <w:tcPr>
            <w:tcW w:w="872"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pacing w:val="-2"/>
                <w:sz w:val="22"/>
                <w:lang w:eastAsia="ru-RU"/>
              </w:rPr>
              <w:t>–</w:t>
            </w:r>
          </w:p>
        </w:tc>
        <w:tc>
          <w:tcPr>
            <w:tcW w:w="1116"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pacing w:val="-2"/>
                <w:sz w:val="22"/>
                <w:lang w:eastAsia="ru-RU"/>
              </w:rPr>
              <w:t>–</w:t>
            </w:r>
          </w:p>
        </w:tc>
      </w:tr>
      <w:tr w:rsidR="00C07FC7" w:rsidRPr="00E27EC3" w:rsidTr="005D62E7">
        <w:trPr>
          <w:jc w:val="center"/>
        </w:trPr>
        <w:tc>
          <w:tcPr>
            <w:tcW w:w="531" w:type="dxa"/>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w:t>
            </w:r>
          </w:p>
        </w:tc>
        <w:tc>
          <w:tcPr>
            <w:tcW w:w="2575" w:type="dxa"/>
            <w:vAlign w:val="center"/>
          </w:tcPr>
          <w:p w:rsidR="005D62E7" w:rsidRPr="00E27EC3" w:rsidRDefault="005D62E7" w:rsidP="005D62E7">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Административного назначения (офисы)</w:t>
            </w:r>
          </w:p>
        </w:tc>
        <w:tc>
          <w:tcPr>
            <w:tcW w:w="1669"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[36]; [34]; [33] соответственно нарастанию этажности</w:t>
            </w:r>
          </w:p>
        </w:tc>
        <w:tc>
          <w:tcPr>
            <w:tcW w:w="1709"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[27]</w:t>
            </w:r>
          </w:p>
        </w:tc>
        <w:tc>
          <w:tcPr>
            <w:tcW w:w="773"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[24]</w:t>
            </w:r>
          </w:p>
        </w:tc>
        <w:tc>
          <w:tcPr>
            <w:tcW w:w="1012"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[22]</w:t>
            </w:r>
          </w:p>
        </w:tc>
        <w:tc>
          <w:tcPr>
            <w:tcW w:w="872"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w:t>
            </w:r>
          </w:p>
        </w:tc>
        <w:tc>
          <w:tcPr>
            <w:tcW w:w="1116" w:type="dxa"/>
            <w:vAlign w:val="center"/>
          </w:tcPr>
          <w:p w:rsidR="005D62E7" w:rsidRPr="00E27EC3" w:rsidRDefault="005D62E7" w:rsidP="005D62E7">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w:t>
            </w:r>
          </w:p>
        </w:tc>
      </w:tr>
    </w:tbl>
    <w:p w:rsidR="005D62E7" w:rsidRPr="00E27EC3" w:rsidRDefault="005D62E7" w:rsidP="005D62E7">
      <w:pPr>
        <w:widowControl w:val="0"/>
        <w:jc w:val="center"/>
        <w:rPr>
          <w:rFonts w:eastAsia="Times New Roman" w:cs="Times New Roman"/>
          <w:color w:val="000000" w:themeColor="text1"/>
          <w:sz w:val="24"/>
          <w:szCs w:val="24"/>
          <w:lang w:eastAsia="ru-RU"/>
        </w:rPr>
      </w:pPr>
    </w:p>
    <w:p w:rsidR="005D62E7" w:rsidRPr="00E27EC3" w:rsidRDefault="005D62E7" w:rsidP="005D62E7">
      <w:pPr>
        <w:widowControl w:val="0"/>
        <w:jc w:val="center"/>
        <w:rPr>
          <w:rFonts w:eastAsia="Times New Roman" w:cs="Times New Roman"/>
          <w:color w:val="000000" w:themeColor="text1"/>
          <w:sz w:val="24"/>
          <w:szCs w:val="24"/>
          <w:lang w:eastAsia="ru-RU"/>
        </w:rPr>
      </w:pPr>
    </w:p>
    <w:p w:rsidR="005D62E7" w:rsidRPr="00E27EC3" w:rsidRDefault="005D62E7" w:rsidP="005D62E7">
      <w:pPr>
        <w:widowControl w:val="0"/>
        <w:jc w:val="center"/>
        <w:rPr>
          <w:rFonts w:eastAsia="Times New Roman" w:cs="Times New Roman"/>
          <w:color w:val="000000" w:themeColor="text1"/>
          <w:sz w:val="24"/>
          <w:szCs w:val="24"/>
          <w:lang w:eastAsia="ru-RU"/>
        </w:rPr>
      </w:pPr>
    </w:p>
    <w:p w:rsidR="005D62E7" w:rsidRPr="00E27EC3" w:rsidRDefault="005D62E7" w:rsidP="005D62E7">
      <w:pPr>
        <w:widowControl w:val="0"/>
        <w:jc w:val="center"/>
        <w:rPr>
          <w:rFonts w:eastAsia="Times New Roman" w:cs="Times New Roman"/>
          <w:color w:val="000000" w:themeColor="text1"/>
          <w:sz w:val="24"/>
          <w:szCs w:val="24"/>
          <w:lang w:eastAsia="ru-RU"/>
        </w:rPr>
      </w:pPr>
    </w:p>
    <w:p w:rsidR="005D62E7" w:rsidRPr="00E27EC3" w:rsidRDefault="005D62E7" w:rsidP="005D62E7">
      <w:pPr>
        <w:widowControl w:val="0"/>
        <w:jc w:val="center"/>
        <w:rPr>
          <w:rFonts w:eastAsia="Times New Roman" w:cs="Times New Roman"/>
          <w:color w:val="000000" w:themeColor="text1"/>
          <w:sz w:val="24"/>
          <w:szCs w:val="24"/>
          <w:lang w:eastAsia="ru-RU"/>
        </w:rPr>
      </w:pPr>
    </w:p>
    <w:p w:rsidR="00D166D4" w:rsidRPr="00E27EC3" w:rsidRDefault="005D62E7" w:rsidP="005D62E7">
      <w:pPr>
        <w:widowControl w:val="0"/>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br w:type="page"/>
      </w: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C07FC7" w:rsidRPr="00E27EC3" w:rsidTr="003520B5">
        <w:tc>
          <w:tcPr>
            <w:tcW w:w="4217" w:type="dxa"/>
          </w:tcPr>
          <w:p w:rsidR="00E85826" w:rsidRPr="00E27EC3" w:rsidRDefault="00E85826" w:rsidP="003520B5">
            <w:pPr>
              <w:pStyle w:val="Default"/>
              <w:jc w:val="center"/>
              <w:rPr>
                <w:color w:val="000000" w:themeColor="text1"/>
              </w:rPr>
            </w:pPr>
          </w:p>
          <w:p w:rsidR="00D166D4" w:rsidRPr="00E27EC3" w:rsidRDefault="00D166D4" w:rsidP="003520B5">
            <w:pPr>
              <w:pStyle w:val="Default"/>
              <w:jc w:val="center"/>
              <w:rPr>
                <w:color w:val="000000" w:themeColor="text1"/>
              </w:rPr>
            </w:pPr>
            <w:r w:rsidRPr="00E27EC3">
              <w:rPr>
                <w:b/>
                <w:color w:val="000000" w:themeColor="text1"/>
              </w:rPr>
              <w:t xml:space="preserve">ПРИЛОЖЕНИЕ </w:t>
            </w:r>
            <w:r w:rsidR="000F2AF8" w:rsidRPr="00E27EC3">
              <w:rPr>
                <w:b/>
                <w:color w:val="000000" w:themeColor="text1"/>
              </w:rPr>
              <w:t>М</w:t>
            </w:r>
            <w:r w:rsidRPr="00E27EC3">
              <w:rPr>
                <w:color w:val="000000" w:themeColor="text1"/>
              </w:rPr>
              <w:t xml:space="preserve"> (рекомендуемое)</w:t>
            </w:r>
          </w:p>
          <w:p w:rsidR="00D166D4" w:rsidRPr="00E27EC3" w:rsidRDefault="00D166D4" w:rsidP="003520B5">
            <w:pPr>
              <w:pStyle w:val="Default"/>
              <w:jc w:val="center"/>
              <w:rPr>
                <w:color w:val="000000" w:themeColor="text1"/>
              </w:rPr>
            </w:pPr>
            <w:r w:rsidRPr="00E27EC3">
              <w:rPr>
                <w:color w:val="000000" w:themeColor="text1"/>
              </w:rPr>
              <w:t xml:space="preserve">к местным нормативам градостроительного проектирования </w:t>
            </w:r>
            <w:r w:rsidR="00E81DA4" w:rsidRPr="00E27EC3">
              <w:rPr>
                <w:color w:val="000000" w:themeColor="text1"/>
              </w:rPr>
              <w:t>Савеевского</w:t>
            </w:r>
            <w:r w:rsidR="002968A4" w:rsidRPr="00E27EC3">
              <w:rPr>
                <w:color w:val="000000" w:themeColor="text1"/>
              </w:rPr>
              <w:t xml:space="preserve"> сельского поселения Рославльского района</w:t>
            </w:r>
          </w:p>
          <w:p w:rsidR="00D166D4" w:rsidRPr="00E27EC3" w:rsidRDefault="00D166D4" w:rsidP="003520B5">
            <w:pPr>
              <w:pStyle w:val="Default"/>
              <w:jc w:val="center"/>
              <w:rPr>
                <w:color w:val="000000" w:themeColor="text1"/>
              </w:rPr>
            </w:pPr>
            <w:r w:rsidRPr="00E27EC3">
              <w:rPr>
                <w:color w:val="000000" w:themeColor="text1"/>
              </w:rPr>
              <w:t>Смоленской области</w:t>
            </w:r>
          </w:p>
        </w:tc>
      </w:tr>
    </w:tbl>
    <w:p w:rsidR="005D62E7" w:rsidRPr="00E27EC3" w:rsidRDefault="005D62E7" w:rsidP="005315B2">
      <w:pPr>
        <w:widowControl w:val="0"/>
        <w:rPr>
          <w:rFonts w:eastAsia="Times New Roman" w:cs="Times New Roman"/>
          <w:color w:val="000000" w:themeColor="text1"/>
          <w:sz w:val="24"/>
          <w:szCs w:val="24"/>
          <w:lang w:eastAsia="ru-RU"/>
        </w:rPr>
      </w:pPr>
    </w:p>
    <w:p w:rsidR="00D166D4" w:rsidRPr="00E27EC3" w:rsidRDefault="00D166D4" w:rsidP="00D166D4">
      <w:pPr>
        <w:widowControl w:val="0"/>
        <w:jc w:val="center"/>
        <w:outlineLvl w:val="0"/>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Н</w:t>
      </w:r>
      <w:r w:rsidR="00895F03" w:rsidRPr="00E27EC3">
        <w:rPr>
          <w:rFonts w:eastAsia="Times New Roman" w:cs="Times New Roman"/>
          <w:b/>
          <w:bCs/>
          <w:color w:val="000000" w:themeColor="text1"/>
          <w:sz w:val="24"/>
          <w:szCs w:val="24"/>
          <w:lang w:eastAsia="ru-RU"/>
        </w:rPr>
        <w:t>ормы расхода газа</w:t>
      </w:r>
      <w:r w:rsidRPr="00E27EC3">
        <w:rPr>
          <w:rFonts w:eastAsia="Times New Roman" w:cs="Times New Roman"/>
          <w:b/>
          <w:bCs/>
          <w:color w:val="000000" w:themeColor="text1"/>
          <w:sz w:val="24"/>
          <w:szCs w:val="24"/>
          <w:lang w:eastAsia="ru-RU"/>
        </w:rPr>
        <w:t xml:space="preserve"> </w:t>
      </w:r>
      <w:r w:rsidR="00895F03" w:rsidRPr="00E27EC3">
        <w:rPr>
          <w:rFonts w:eastAsia="Times New Roman" w:cs="Times New Roman"/>
          <w:b/>
          <w:bCs/>
          <w:color w:val="000000" w:themeColor="text1"/>
          <w:sz w:val="24"/>
          <w:szCs w:val="24"/>
          <w:lang w:eastAsia="ru-RU"/>
        </w:rPr>
        <w:t>на коммунально – бытовые нужды</w:t>
      </w:r>
    </w:p>
    <w:p w:rsidR="00D166D4" w:rsidRPr="00E27EC3" w:rsidRDefault="00D166D4" w:rsidP="00D166D4">
      <w:pPr>
        <w:widowControl w:val="0"/>
        <w:jc w:val="center"/>
        <w:outlineLvl w:val="0"/>
        <w:rPr>
          <w:rFonts w:eastAsia="Times New Roman" w:cs="Times New Roman"/>
          <w:color w:val="000000" w:themeColor="text1"/>
          <w:kern w:val="36"/>
          <w:sz w:val="20"/>
          <w:szCs w:val="20"/>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2"/>
        <w:gridCol w:w="1989"/>
        <w:gridCol w:w="1913"/>
      </w:tblGrid>
      <w:tr w:rsidR="00E27EC3" w:rsidRPr="00E27EC3" w:rsidTr="00895F03">
        <w:trPr>
          <w:tblHeader/>
        </w:trPr>
        <w:tc>
          <w:tcPr>
            <w:tcW w:w="6142" w:type="dxa"/>
            <w:vAlign w:val="center"/>
          </w:tcPr>
          <w:p w:rsidR="00D166D4" w:rsidRPr="00E27EC3" w:rsidRDefault="00D166D4" w:rsidP="00D166D4">
            <w:pPr>
              <w:spacing w:line="249" w:lineRule="atLeast"/>
              <w:jc w:val="center"/>
              <w:rPr>
                <w:rFonts w:eastAsia="Times New Roman" w:cs="Times New Roman"/>
                <w:b/>
                <w:color w:val="000000" w:themeColor="text1"/>
                <w:sz w:val="22"/>
                <w:lang w:eastAsia="ru-RU"/>
              </w:rPr>
            </w:pPr>
            <w:r w:rsidRPr="00E27EC3">
              <w:rPr>
                <w:rFonts w:eastAsia="Times New Roman" w:cs="Times New Roman"/>
                <w:b/>
                <w:color w:val="000000" w:themeColor="text1"/>
                <w:sz w:val="22"/>
                <w:lang w:eastAsia="ru-RU"/>
              </w:rPr>
              <w:t>Потребители газа</w:t>
            </w:r>
          </w:p>
        </w:tc>
        <w:tc>
          <w:tcPr>
            <w:tcW w:w="1989" w:type="dxa"/>
            <w:vAlign w:val="center"/>
          </w:tcPr>
          <w:p w:rsidR="00D166D4" w:rsidRPr="00E27EC3" w:rsidRDefault="00D166D4" w:rsidP="00D166D4">
            <w:pPr>
              <w:spacing w:line="249" w:lineRule="atLeast"/>
              <w:jc w:val="center"/>
              <w:rPr>
                <w:rFonts w:eastAsia="Times New Roman" w:cs="Times New Roman"/>
                <w:b/>
                <w:color w:val="000000" w:themeColor="text1"/>
                <w:sz w:val="22"/>
                <w:lang w:eastAsia="ru-RU"/>
              </w:rPr>
            </w:pPr>
            <w:r w:rsidRPr="00E27EC3">
              <w:rPr>
                <w:rFonts w:eastAsia="Times New Roman" w:cs="Times New Roman"/>
                <w:b/>
                <w:color w:val="000000" w:themeColor="text1"/>
                <w:sz w:val="22"/>
                <w:lang w:eastAsia="ru-RU"/>
              </w:rPr>
              <w:t xml:space="preserve">Показатель </w:t>
            </w:r>
          </w:p>
          <w:p w:rsidR="00D166D4" w:rsidRPr="00E27EC3" w:rsidRDefault="00D166D4" w:rsidP="00D166D4">
            <w:pPr>
              <w:spacing w:line="249" w:lineRule="atLeast"/>
              <w:ind w:left="-57" w:right="-57"/>
              <w:jc w:val="center"/>
              <w:rPr>
                <w:rFonts w:eastAsia="Times New Roman" w:cs="Times New Roman"/>
                <w:b/>
                <w:color w:val="000000" w:themeColor="text1"/>
                <w:sz w:val="22"/>
                <w:lang w:eastAsia="ru-RU"/>
              </w:rPr>
            </w:pPr>
            <w:r w:rsidRPr="00E27EC3">
              <w:rPr>
                <w:rFonts w:eastAsia="Times New Roman" w:cs="Times New Roman"/>
                <w:b/>
                <w:color w:val="000000" w:themeColor="text1"/>
                <w:sz w:val="22"/>
                <w:lang w:eastAsia="ru-RU"/>
              </w:rPr>
              <w:t>потребления газа</w:t>
            </w:r>
          </w:p>
        </w:tc>
        <w:tc>
          <w:tcPr>
            <w:tcW w:w="1913" w:type="dxa"/>
            <w:vAlign w:val="center"/>
          </w:tcPr>
          <w:p w:rsidR="00D166D4" w:rsidRPr="00E27EC3" w:rsidRDefault="00D166D4" w:rsidP="00D166D4">
            <w:pPr>
              <w:spacing w:line="249" w:lineRule="atLeast"/>
              <w:jc w:val="center"/>
              <w:rPr>
                <w:rFonts w:eastAsia="Times New Roman" w:cs="Times New Roman"/>
                <w:b/>
                <w:color w:val="000000" w:themeColor="text1"/>
                <w:sz w:val="22"/>
                <w:lang w:eastAsia="ru-RU"/>
              </w:rPr>
            </w:pPr>
            <w:r w:rsidRPr="00E27EC3">
              <w:rPr>
                <w:rFonts w:eastAsia="Times New Roman" w:cs="Times New Roman"/>
                <w:b/>
                <w:color w:val="000000" w:themeColor="text1"/>
                <w:sz w:val="22"/>
                <w:lang w:eastAsia="ru-RU"/>
              </w:rPr>
              <w:t>Нормы расхода теплоты, МДж (тыс. ккал)</w:t>
            </w:r>
          </w:p>
        </w:tc>
      </w:tr>
      <w:tr w:rsidR="00E27EC3" w:rsidRPr="00E27EC3" w:rsidTr="00895F03">
        <w:trPr>
          <w:trHeight w:val="340"/>
        </w:trPr>
        <w:tc>
          <w:tcPr>
            <w:tcW w:w="10044" w:type="dxa"/>
            <w:gridSpan w:val="3"/>
            <w:vAlign w:val="center"/>
          </w:tcPr>
          <w:p w:rsidR="00D166D4" w:rsidRPr="00E27EC3" w:rsidRDefault="00D166D4" w:rsidP="00D166D4">
            <w:pPr>
              <w:spacing w:line="249" w:lineRule="atLeast"/>
              <w:jc w:val="center"/>
              <w:rPr>
                <w:rFonts w:eastAsia="Times New Roman" w:cs="Times New Roman"/>
                <w:b/>
                <w:color w:val="000000" w:themeColor="text1"/>
                <w:sz w:val="22"/>
                <w:lang w:eastAsia="ru-RU"/>
              </w:rPr>
            </w:pPr>
            <w:r w:rsidRPr="00E27EC3">
              <w:rPr>
                <w:rFonts w:eastAsia="Times New Roman" w:cs="Times New Roman"/>
                <w:b/>
                <w:color w:val="000000" w:themeColor="text1"/>
                <w:sz w:val="22"/>
                <w:lang w:val="en-US" w:eastAsia="ru-RU"/>
              </w:rPr>
              <w:t>I</w:t>
            </w:r>
            <w:r w:rsidRPr="00E27EC3">
              <w:rPr>
                <w:rFonts w:eastAsia="Times New Roman" w:cs="Times New Roman"/>
                <w:b/>
                <w:color w:val="000000" w:themeColor="text1"/>
                <w:sz w:val="22"/>
                <w:lang w:eastAsia="ru-RU"/>
              </w:rPr>
              <w:t>. Население</w:t>
            </w:r>
          </w:p>
        </w:tc>
      </w:tr>
      <w:tr w:rsidR="00E27EC3" w:rsidRPr="00E27EC3" w:rsidTr="00895F03">
        <w:tc>
          <w:tcPr>
            <w:tcW w:w="6142" w:type="dxa"/>
            <w:tcBorders>
              <w:bottom w:val="nil"/>
            </w:tcBorders>
          </w:tcPr>
          <w:p w:rsidR="00D166D4" w:rsidRPr="00E27EC3" w:rsidRDefault="00D166D4" w:rsidP="00D166D4">
            <w:pPr>
              <w:spacing w:line="249" w:lineRule="atLeast"/>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При наличии в квартире газовой плиты и централизованного горячего водоснабжения при газоснабжении:</w:t>
            </w:r>
          </w:p>
        </w:tc>
        <w:tc>
          <w:tcPr>
            <w:tcW w:w="1989" w:type="dxa"/>
            <w:tcBorders>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p>
        </w:tc>
        <w:tc>
          <w:tcPr>
            <w:tcW w:w="1913" w:type="dxa"/>
            <w:tcBorders>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p>
        </w:tc>
      </w:tr>
      <w:tr w:rsidR="00E27EC3" w:rsidRPr="00E27EC3" w:rsidTr="00895F03">
        <w:tc>
          <w:tcPr>
            <w:tcW w:w="6142" w:type="dxa"/>
            <w:tcBorders>
              <w:top w:val="nil"/>
              <w:bottom w:val="nil"/>
            </w:tcBorders>
          </w:tcPr>
          <w:p w:rsidR="00D166D4" w:rsidRPr="00E27EC3" w:rsidRDefault="00D166D4" w:rsidP="00D166D4">
            <w:pPr>
              <w:spacing w:line="249" w:lineRule="atLeast"/>
              <w:ind w:left="17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природным газом</w:t>
            </w:r>
          </w:p>
        </w:tc>
        <w:tc>
          <w:tcPr>
            <w:tcW w:w="1989" w:type="dxa"/>
            <w:tcBorders>
              <w:top w:val="nil"/>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1 чел. в год</w:t>
            </w:r>
          </w:p>
        </w:tc>
        <w:tc>
          <w:tcPr>
            <w:tcW w:w="1913" w:type="dxa"/>
            <w:tcBorders>
              <w:top w:val="nil"/>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4100 (970)</w:t>
            </w:r>
          </w:p>
        </w:tc>
      </w:tr>
      <w:tr w:rsidR="00E27EC3" w:rsidRPr="00E27EC3" w:rsidTr="00895F03">
        <w:tc>
          <w:tcPr>
            <w:tcW w:w="6142" w:type="dxa"/>
            <w:tcBorders>
              <w:top w:val="nil"/>
            </w:tcBorders>
          </w:tcPr>
          <w:p w:rsidR="00D166D4" w:rsidRPr="00E27EC3" w:rsidRDefault="00D166D4" w:rsidP="00D166D4">
            <w:pPr>
              <w:spacing w:line="249" w:lineRule="atLeast"/>
              <w:ind w:left="17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СУГ</w:t>
            </w:r>
          </w:p>
        </w:tc>
        <w:tc>
          <w:tcPr>
            <w:tcW w:w="1989" w:type="dxa"/>
            <w:tcBorders>
              <w:top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913" w:type="dxa"/>
            <w:tcBorders>
              <w:top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3850 (920)</w:t>
            </w:r>
          </w:p>
        </w:tc>
      </w:tr>
      <w:tr w:rsidR="00E27EC3" w:rsidRPr="00E27EC3" w:rsidTr="00895F03">
        <w:tc>
          <w:tcPr>
            <w:tcW w:w="6142" w:type="dxa"/>
            <w:tcBorders>
              <w:bottom w:val="nil"/>
            </w:tcBorders>
          </w:tcPr>
          <w:p w:rsidR="00D166D4" w:rsidRPr="00E27EC3" w:rsidRDefault="00D166D4" w:rsidP="00D166D4">
            <w:pPr>
              <w:spacing w:line="249" w:lineRule="atLeast"/>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1989" w:type="dxa"/>
            <w:tcBorders>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p>
        </w:tc>
        <w:tc>
          <w:tcPr>
            <w:tcW w:w="1913" w:type="dxa"/>
            <w:tcBorders>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p>
        </w:tc>
      </w:tr>
      <w:tr w:rsidR="00E27EC3" w:rsidRPr="00E27EC3" w:rsidTr="00895F03">
        <w:tc>
          <w:tcPr>
            <w:tcW w:w="6142" w:type="dxa"/>
            <w:tcBorders>
              <w:top w:val="nil"/>
              <w:bottom w:val="nil"/>
            </w:tcBorders>
          </w:tcPr>
          <w:p w:rsidR="00D166D4" w:rsidRPr="00E27EC3" w:rsidRDefault="00D166D4" w:rsidP="00D166D4">
            <w:pPr>
              <w:spacing w:line="249" w:lineRule="atLeast"/>
              <w:ind w:left="17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природным газом</w:t>
            </w:r>
          </w:p>
        </w:tc>
        <w:tc>
          <w:tcPr>
            <w:tcW w:w="1989" w:type="dxa"/>
            <w:tcBorders>
              <w:top w:val="nil"/>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913" w:type="dxa"/>
            <w:tcBorders>
              <w:top w:val="nil"/>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10000 (2400)</w:t>
            </w:r>
          </w:p>
        </w:tc>
      </w:tr>
      <w:tr w:rsidR="00E27EC3" w:rsidRPr="00E27EC3" w:rsidTr="00895F03">
        <w:tc>
          <w:tcPr>
            <w:tcW w:w="6142" w:type="dxa"/>
            <w:tcBorders>
              <w:top w:val="nil"/>
            </w:tcBorders>
          </w:tcPr>
          <w:p w:rsidR="00D166D4" w:rsidRPr="00E27EC3" w:rsidRDefault="00D166D4" w:rsidP="00D166D4">
            <w:pPr>
              <w:spacing w:line="249" w:lineRule="atLeast"/>
              <w:ind w:left="17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СУГ</w:t>
            </w:r>
          </w:p>
        </w:tc>
        <w:tc>
          <w:tcPr>
            <w:tcW w:w="1989" w:type="dxa"/>
            <w:tcBorders>
              <w:top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913" w:type="dxa"/>
            <w:tcBorders>
              <w:top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9400 (2250)</w:t>
            </w:r>
          </w:p>
        </w:tc>
      </w:tr>
      <w:tr w:rsidR="00E27EC3" w:rsidRPr="00E27EC3" w:rsidTr="00895F03">
        <w:tc>
          <w:tcPr>
            <w:tcW w:w="6142" w:type="dxa"/>
            <w:tcBorders>
              <w:bottom w:val="nil"/>
            </w:tcBorders>
          </w:tcPr>
          <w:p w:rsidR="00D166D4" w:rsidRPr="00E27EC3" w:rsidRDefault="00D166D4" w:rsidP="00D166D4">
            <w:pPr>
              <w:spacing w:line="249" w:lineRule="atLeast"/>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1989" w:type="dxa"/>
            <w:tcBorders>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p>
        </w:tc>
        <w:tc>
          <w:tcPr>
            <w:tcW w:w="1913" w:type="dxa"/>
            <w:tcBorders>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p>
        </w:tc>
      </w:tr>
      <w:tr w:rsidR="00E27EC3" w:rsidRPr="00E27EC3" w:rsidTr="00895F03">
        <w:tc>
          <w:tcPr>
            <w:tcW w:w="6142" w:type="dxa"/>
            <w:tcBorders>
              <w:top w:val="nil"/>
              <w:bottom w:val="nil"/>
            </w:tcBorders>
          </w:tcPr>
          <w:p w:rsidR="00D166D4" w:rsidRPr="00E27EC3" w:rsidRDefault="00D166D4" w:rsidP="00D166D4">
            <w:pPr>
              <w:spacing w:line="249" w:lineRule="atLeast"/>
              <w:ind w:left="17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природным газом</w:t>
            </w:r>
          </w:p>
        </w:tc>
        <w:tc>
          <w:tcPr>
            <w:tcW w:w="1989" w:type="dxa"/>
            <w:tcBorders>
              <w:top w:val="nil"/>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913" w:type="dxa"/>
            <w:tcBorders>
              <w:top w:val="nil"/>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6000 (1430)</w:t>
            </w:r>
          </w:p>
        </w:tc>
      </w:tr>
      <w:tr w:rsidR="00E27EC3" w:rsidRPr="00E27EC3" w:rsidTr="00895F03">
        <w:tc>
          <w:tcPr>
            <w:tcW w:w="6142" w:type="dxa"/>
            <w:tcBorders>
              <w:top w:val="nil"/>
            </w:tcBorders>
          </w:tcPr>
          <w:p w:rsidR="00D166D4" w:rsidRPr="00E27EC3" w:rsidRDefault="00D166D4" w:rsidP="00D166D4">
            <w:pPr>
              <w:spacing w:line="249" w:lineRule="atLeast"/>
              <w:ind w:left="17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СУГ</w:t>
            </w:r>
          </w:p>
        </w:tc>
        <w:tc>
          <w:tcPr>
            <w:tcW w:w="1989" w:type="dxa"/>
            <w:tcBorders>
              <w:top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913" w:type="dxa"/>
            <w:tcBorders>
              <w:top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5800 (1380)</w:t>
            </w:r>
          </w:p>
        </w:tc>
      </w:tr>
      <w:tr w:rsidR="00E27EC3" w:rsidRPr="00E27EC3" w:rsidTr="00895F03">
        <w:trPr>
          <w:trHeight w:val="340"/>
        </w:trPr>
        <w:tc>
          <w:tcPr>
            <w:tcW w:w="10044" w:type="dxa"/>
            <w:gridSpan w:val="3"/>
            <w:vAlign w:val="center"/>
          </w:tcPr>
          <w:p w:rsidR="00D166D4" w:rsidRPr="00E27EC3" w:rsidRDefault="00D166D4" w:rsidP="00D166D4">
            <w:pPr>
              <w:spacing w:line="249" w:lineRule="atLeast"/>
              <w:jc w:val="center"/>
              <w:rPr>
                <w:rFonts w:eastAsia="Times New Roman" w:cs="Times New Roman"/>
                <w:b/>
                <w:color w:val="000000" w:themeColor="text1"/>
                <w:sz w:val="22"/>
                <w:lang w:eastAsia="ru-RU"/>
              </w:rPr>
            </w:pPr>
            <w:r w:rsidRPr="00E27EC3">
              <w:rPr>
                <w:rFonts w:eastAsia="Times New Roman" w:cs="Times New Roman"/>
                <w:b/>
                <w:color w:val="000000" w:themeColor="text1"/>
                <w:sz w:val="22"/>
                <w:lang w:val="en-US" w:eastAsia="ru-RU"/>
              </w:rPr>
              <w:t>II</w:t>
            </w:r>
            <w:r w:rsidRPr="00E27EC3">
              <w:rPr>
                <w:rFonts w:eastAsia="Times New Roman" w:cs="Times New Roman"/>
                <w:b/>
                <w:color w:val="000000" w:themeColor="text1"/>
                <w:sz w:val="22"/>
                <w:lang w:eastAsia="ru-RU"/>
              </w:rPr>
              <w:t>. Предприятия бытового обслуживания населения</w:t>
            </w:r>
          </w:p>
        </w:tc>
      </w:tr>
      <w:tr w:rsidR="00E27EC3" w:rsidRPr="00E27EC3" w:rsidTr="00895F03">
        <w:tc>
          <w:tcPr>
            <w:tcW w:w="6142" w:type="dxa"/>
            <w:tcBorders>
              <w:bottom w:val="nil"/>
            </w:tcBorders>
          </w:tcPr>
          <w:p w:rsidR="00D166D4" w:rsidRPr="00E27EC3" w:rsidRDefault="00D166D4" w:rsidP="00D166D4">
            <w:pPr>
              <w:spacing w:line="249" w:lineRule="atLeast"/>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Фабрики</w:t>
            </w:r>
            <w:r w:rsidR="00895F03"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прачечные:</w:t>
            </w:r>
          </w:p>
        </w:tc>
        <w:tc>
          <w:tcPr>
            <w:tcW w:w="1989" w:type="dxa"/>
            <w:tcBorders>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p>
        </w:tc>
        <w:tc>
          <w:tcPr>
            <w:tcW w:w="1913" w:type="dxa"/>
            <w:tcBorders>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p>
        </w:tc>
      </w:tr>
      <w:tr w:rsidR="00E27EC3" w:rsidRPr="00E27EC3" w:rsidTr="00895F03">
        <w:tc>
          <w:tcPr>
            <w:tcW w:w="6142" w:type="dxa"/>
            <w:tcBorders>
              <w:top w:val="nil"/>
              <w:bottom w:val="nil"/>
            </w:tcBorders>
          </w:tcPr>
          <w:p w:rsidR="00D166D4" w:rsidRPr="00E27EC3" w:rsidRDefault="00D166D4" w:rsidP="00D166D4">
            <w:pPr>
              <w:spacing w:line="249" w:lineRule="atLeast"/>
              <w:ind w:left="17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стирку белья в механизированных прачечных</w:t>
            </w:r>
          </w:p>
        </w:tc>
        <w:tc>
          <w:tcPr>
            <w:tcW w:w="1989" w:type="dxa"/>
            <w:tcBorders>
              <w:top w:val="nil"/>
              <w:bottom w:val="nil"/>
            </w:tcBorders>
          </w:tcPr>
          <w:p w:rsidR="00D166D4" w:rsidRPr="00E27EC3" w:rsidRDefault="00D166D4" w:rsidP="00D166D4">
            <w:pPr>
              <w:spacing w:line="249" w:lineRule="atLeast"/>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1 т сухого белья</w:t>
            </w:r>
          </w:p>
        </w:tc>
        <w:tc>
          <w:tcPr>
            <w:tcW w:w="1913" w:type="dxa"/>
            <w:tcBorders>
              <w:top w:val="nil"/>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8800 (2100)</w:t>
            </w:r>
          </w:p>
        </w:tc>
      </w:tr>
      <w:tr w:rsidR="00E27EC3" w:rsidRPr="00E27EC3" w:rsidTr="00895F03">
        <w:tc>
          <w:tcPr>
            <w:tcW w:w="6142" w:type="dxa"/>
            <w:tcBorders>
              <w:top w:val="nil"/>
              <w:bottom w:val="nil"/>
            </w:tcBorders>
          </w:tcPr>
          <w:p w:rsidR="00D166D4" w:rsidRPr="00E27EC3" w:rsidRDefault="00D166D4" w:rsidP="00D166D4">
            <w:pPr>
              <w:spacing w:line="249" w:lineRule="atLeast"/>
              <w:ind w:left="17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стирку белья в немеханизированных прачечных с сушильными шкафами</w:t>
            </w:r>
          </w:p>
        </w:tc>
        <w:tc>
          <w:tcPr>
            <w:tcW w:w="1989" w:type="dxa"/>
            <w:tcBorders>
              <w:top w:val="nil"/>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913" w:type="dxa"/>
            <w:tcBorders>
              <w:top w:val="nil"/>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12600 (3000)</w:t>
            </w:r>
          </w:p>
        </w:tc>
      </w:tr>
      <w:tr w:rsidR="00E27EC3" w:rsidRPr="00E27EC3" w:rsidTr="00895F03">
        <w:tc>
          <w:tcPr>
            <w:tcW w:w="6142" w:type="dxa"/>
            <w:tcBorders>
              <w:top w:val="nil"/>
            </w:tcBorders>
          </w:tcPr>
          <w:p w:rsidR="00D166D4" w:rsidRPr="00E27EC3" w:rsidRDefault="00D166D4" w:rsidP="00D166D4">
            <w:pPr>
              <w:spacing w:line="249" w:lineRule="atLeast"/>
              <w:ind w:left="17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стирку белья в механизированных прачечных, включая сушку и глажение</w:t>
            </w:r>
          </w:p>
        </w:tc>
        <w:tc>
          <w:tcPr>
            <w:tcW w:w="1989" w:type="dxa"/>
            <w:tcBorders>
              <w:top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p>
        </w:tc>
        <w:tc>
          <w:tcPr>
            <w:tcW w:w="1913" w:type="dxa"/>
            <w:tcBorders>
              <w:top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18800(4500)</w:t>
            </w:r>
          </w:p>
        </w:tc>
      </w:tr>
      <w:tr w:rsidR="00E27EC3" w:rsidRPr="00E27EC3" w:rsidTr="00895F03">
        <w:tc>
          <w:tcPr>
            <w:tcW w:w="6142" w:type="dxa"/>
            <w:tcBorders>
              <w:bottom w:val="nil"/>
            </w:tcBorders>
          </w:tcPr>
          <w:p w:rsidR="00D166D4" w:rsidRPr="00E27EC3" w:rsidRDefault="00D166D4" w:rsidP="00D166D4">
            <w:pPr>
              <w:spacing w:line="249" w:lineRule="atLeast"/>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Дезкамеры:</w:t>
            </w:r>
          </w:p>
        </w:tc>
        <w:tc>
          <w:tcPr>
            <w:tcW w:w="1989" w:type="dxa"/>
            <w:tcBorders>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p>
        </w:tc>
        <w:tc>
          <w:tcPr>
            <w:tcW w:w="1913" w:type="dxa"/>
            <w:tcBorders>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p>
        </w:tc>
      </w:tr>
      <w:tr w:rsidR="00E27EC3" w:rsidRPr="00E27EC3" w:rsidTr="00895F03">
        <w:tc>
          <w:tcPr>
            <w:tcW w:w="6142" w:type="dxa"/>
            <w:tcBorders>
              <w:top w:val="nil"/>
              <w:bottom w:val="nil"/>
            </w:tcBorders>
          </w:tcPr>
          <w:p w:rsidR="00D166D4" w:rsidRPr="00E27EC3" w:rsidRDefault="00D166D4" w:rsidP="00D166D4">
            <w:pPr>
              <w:spacing w:line="249" w:lineRule="atLeast"/>
              <w:ind w:left="17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дезинфекцию белья и одежды в паровых камерах</w:t>
            </w:r>
          </w:p>
        </w:tc>
        <w:tc>
          <w:tcPr>
            <w:tcW w:w="1989" w:type="dxa"/>
            <w:tcBorders>
              <w:top w:val="nil"/>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913" w:type="dxa"/>
            <w:tcBorders>
              <w:top w:val="nil"/>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2240 (535)</w:t>
            </w:r>
          </w:p>
        </w:tc>
      </w:tr>
      <w:tr w:rsidR="00E27EC3" w:rsidRPr="00E27EC3" w:rsidTr="00895F03">
        <w:tc>
          <w:tcPr>
            <w:tcW w:w="6142" w:type="dxa"/>
            <w:tcBorders>
              <w:top w:val="nil"/>
            </w:tcBorders>
          </w:tcPr>
          <w:p w:rsidR="00D166D4" w:rsidRPr="00E27EC3" w:rsidRDefault="00D166D4" w:rsidP="00D166D4">
            <w:pPr>
              <w:spacing w:line="249" w:lineRule="atLeast"/>
              <w:ind w:left="17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дезинфекцию белья и одежды в горячевоздушных камерах</w:t>
            </w:r>
          </w:p>
        </w:tc>
        <w:tc>
          <w:tcPr>
            <w:tcW w:w="1989" w:type="dxa"/>
            <w:tcBorders>
              <w:top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913" w:type="dxa"/>
            <w:tcBorders>
              <w:top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1260 (300)</w:t>
            </w:r>
          </w:p>
        </w:tc>
      </w:tr>
      <w:tr w:rsidR="00E27EC3" w:rsidRPr="00E27EC3" w:rsidTr="00895F03">
        <w:tc>
          <w:tcPr>
            <w:tcW w:w="6142" w:type="dxa"/>
            <w:tcBorders>
              <w:bottom w:val="nil"/>
            </w:tcBorders>
          </w:tcPr>
          <w:p w:rsidR="00D166D4" w:rsidRPr="00E27EC3" w:rsidRDefault="00D166D4" w:rsidP="00D166D4">
            <w:pPr>
              <w:spacing w:line="249" w:lineRule="atLeast"/>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Бани:</w:t>
            </w:r>
          </w:p>
        </w:tc>
        <w:tc>
          <w:tcPr>
            <w:tcW w:w="1989" w:type="dxa"/>
            <w:tcBorders>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p>
        </w:tc>
        <w:tc>
          <w:tcPr>
            <w:tcW w:w="1913" w:type="dxa"/>
            <w:tcBorders>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p>
        </w:tc>
      </w:tr>
      <w:tr w:rsidR="00E27EC3" w:rsidRPr="00E27EC3" w:rsidTr="00895F03">
        <w:tc>
          <w:tcPr>
            <w:tcW w:w="6142" w:type="dxa"/>
            <w:tcBorders>
              <w:top w:val="nil"/>
              <w:bottom w:val="nil"/>
            </w:tcBorders>
          </w:tcPr>
          <w:p w:rsidR="00D166D4" w:rsidRPr="00E27EC3" w:rsidRDefault="00D166D4" w:rsidP="00D166D4">
            <w:pPr>
              <w:spacing w:line="249" w:lineRule="atLeast"/>
              <w:ind w:left="17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мытье без ванн</w:t>
            </w:r>
          </w:p>
        </w:tc>
        <w:tc>
          <w:tcPr>
            <w:tcW w:w="1989" w:type="dxa"/>
            <w:tcBorders>
              <w:top w:val="nil"/>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1 помывку</w:t>
            </w:r>
          </w:p>
        </w:tc>
        <w:tc>
          <w:tcPr>
            <w:tcW w:w="1913" w:type="dxa"/>
            <w:tcBorders>
              <w:top w:val="nil"/>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40 (9,5)</w:t>
            </w:r>
          </w:p>
        </w:tc>
      </w:tr>
      <w:tr w:rsidR="00E27EC3" w:rsidRPr="00E27EC3" w:rsidTr="00895F03">
        <w:tc>
          <w:tcPr>
            <w:tcW w:w="6142" w:type="dxa"/>
            <w:tcBorders>
              <w:top w:val="nil"/>
            </w:tcBorders>
          </w:tcPr>
          <w:p w:rsidR="00D166D4" w:rsidRPr="00E27EC3" w:rsidRDefault="00D166D4" w:rsidP="00D166D4">
            <w:pPr>
              <w:spacing w:line="249" w:lineRule="atLeast"/>
              <w:ind w:left="17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мытье в ваннах</w:t>
            </w:r>
          </w:p>
        </w:tc>
        <w:tc>
          <w:tcPr>
            <w:tcW w:w="1989" w:type="dxa"/>
            <w:tcBorders>
              <w:top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913" w:type="dxa"/>
            <w:tcBorders>
              <w:top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50 (12)</w:t>
            </w:r>
          </w:p>
        </w:tc>
      </w:tr>
      <w:tr w:rsidR="00E27EC3" w:rsidRPr="00E27EC3" w:rsidTr="00895F03">
        <w:trPr>
          <w:trHeight w:val="340"/>
        </w:trPr>
        <w:tc>
          <w:tcPr>
            <w:tcW w:w="10044" w:type="dxa"/>
            <w:gridSpan w:val="3"/>
            <w:vAlign w:val="center"/>
          </w:tcPr>
          <w:p w:rsidR="00D166D4" w:rsidRPr="00E27EC3" w:rsidRDefault="00D166D4" w:rsidP="00D166D4">
            <w:pPr>
              <w:spacing w:line="249" w:lineRule="atLeast"/>
              <w:jc w:val="center"/>
              <w:rPr>
                <w:rFonts w:eastAsia="Times New Roman" w:cs="Times New Roman"/>
                <w:b/>
                <w:color w:val="000000" w:themeColor="text1"/>
                <w:sz w:val="22"/>
                <w:lang w:eastAsia="ru-RU"/>
              </w:rPr>
            </w:pPr>
            <w:r w:rsidRPr="00E27EC3">
              <w:rPr>
                <w:rFonts w:eastAsia="Times New Roman" w:cs="Times New Roman"/>
                <w:b/>
                <w:color w:val="000000" w:themeColor="text1"/>
                <w:sz w:val="22"/>
                <w:lang w:val="en-US" w:eastAsia="ru-RU"/>
              </w:rPr>
              <w:t>III</w:t>
            </w:r>
            <w:r w:rsidRPr="00E27EC3">
              <w:rPr>
                <w:rFonts w:eastAsia="Times New Roman" w:cs="Times New Roman"/>
                <w:b/>
                <w:color w:val="000000" w:themeColor="text1"/>
                <w:sz w:val="22"/>
                <w:lang w:eastAsia="ru-RU"/>
              </w:rPr>
              <w:t>. Предприятия общественного питания</w:t>
            </w:r>
          </w:p>
        </w:tc>
      </w:tr>
      <w:tr w:rsidR="00E27EC3" w:rsidRPr="00E27EC3" w:rsidTr="00895F03">
        <w:tc>
          <w:tcPr>
            <w:tcW w:w="6142" w:type="dxa"/>
            <w:tcBorders>
              <w:bottom w:val="nil"/>
            </w:tcBorders>
          </w:tcPr>
          <w:p w:rsidR="00D166D4" w:rsidRPr="00E27EC3" w:rsidRDefault="00D166D4" w:rsidP="00D166D4">
            <w:pPr>
              <w:spacing w:line="249" w:lineRule="atLeast"/>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Столовые, рестораны, кафе:</w:t>
            </w:r>
          </w:p>
        </w:tc>
        <w:tc>
          <w:tcPr>
            <w:tcW w:w="1989" w:type="dxa"/>
            <w:tcBorders>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p>
        </w:tc>
        <w:tc>
          <w:tcPr>
            <w:tcW w:w="1913" w:type="dxa"/>
            <w:tcBorders>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p>
        </w:tc>
      </w:tr>
      <w:tr w:rsidR="00E27EC3" w:rsidRPr="00E27EC3" w:rsidTr="00895F03">
        <w:tc>
          <w:tcPr>
            <w:tcW w:w="6142" w:type="dxa"/>
            <w:tcBorders>
              <w:top w:val="nil"/>
              <w:bottom w:val="nil"/>
            </w:tcBorders>
          </w:tcPr>
          <w:p w:rsidR="00D166D4" w:rsidRPr="00E27EC3" w:rsidRDefault="00D166D4" w:rsidP="00D166D4">
            <w:pPr>
              <w:spacing w:line="249" w:lineRule="atLeast"/>
              <w:ind w:left="17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приготовление обедов (вне зависимости от пропускной способности предприятия)</w:t>
            </w:r>
          </w:p>
        </w:tc>
        <w:tc>
          <w:tcPr>
            <w:tcW w:w="1989" w:type="dxa"/>
            <w:tcBorders>
              <w:top w:val="nil"/>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1 обед</w:t>
            </w:r>
          </w:p>
        </w:tc>
        <w:tc>
          <w:tcPr>
            <w:tcW w:w="1913" w:type="dxa"/>
            <w:tcBorders>
              <w:top w:val="nil"/>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4,2(1)</w:t>
            </w:r>
          </w:p>
        </w:tc>
      </w:tr>
      <w:tr w:rsidR="00E27EC3" w:rsidRPr="00E27EC3" w:rsidTr="00895F03">
        <w:tc>
          <w:tcPr>
            <w:tcW w:w="6142" w:type="dxa"/>
            <w:tcBorders>
              <w:top w:val="nil"/>
            </w:tcBorders>
          </w:tcPr>
          <w:p w:rsidR="00D166D4" w:rsidRPr="00E27EC3" w:rsidRDefault="00D166D4" w:rsidP="00D166D4">
            <w:pPr>
              <w:spacing w:line="249" w:lineRule="atLeast"/>
              <w:ind w:left="17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приготовление завтраков или ужинов</w:t>
            </w:r>
          </w:p>
        </w:tc>
        <w:tc>
          <w:tcPr>
            <w:tcW w:w="1989" w:type="dxa"/>
            <w:tcBorders>
              <w:top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1 завтрак или ужин</w:t>
            </w:r>
          </w:p>
        </w:tc>
        <w:tc>
          <w:tcPr>
            <w:tcW w:w="1913" w:type="dxa"/>
            <w:tcBorders>
              <w:top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2,1 (0,5)</w:t>
            </w:r>
          </w:p>
        </w:tc>
      </w:tr>
      <w:tr w:rsidR="00E27EC3" w:rsidRPr="00E27EC3" w:rsidTr="00895F03">
        <w:trPr>
          <w:trHeight w:val="340"/>
        </w:trPr>
        <w:tc>
          <w:tcPr>
            <w:tcW w:w="10044" w:type="dxa"/>
            <w:gridSpan w:val="3"/>
            <w:vAlign w:val="center"/>
          </w:tcPr>
          <w:p w:rsidR="00D166D4" w:rsidRPr="00E27EC3" w:rsidRDefault="00D166D4" w:rsidP="00D166D4">
            <w:pPr>
              <w:spacing w:line="249" w:lineRule="atLeast"/>
              <w:jc w:val="center"/>
              <w:rPr>
                <w:rFonts w:eastAsia="Times New Roman" w:cs="Times New Roman"/>
                <w:b/>
                <w:color w:val="000000" w:themeColor="text1"/>
                <w:sz w:val="22"/>
                <w:lang w:eastAsia="ru-RU"/>
              </w:rPr>
            </w:pPr>
            <w:r w:rsidRPr="00E27EC3">
              <w:rPr>
                <w:rFonts w:eastAsia="Times New Roman" w:cs="Times New Roman"/>
                <w:b/>
                <w:color w:val="000000" w:themeColor="text1"/>
                <w:sz w:val="22"/>
                <w:lang w:val="en-US" w:eastAsia="ru-RU"/>
              </w:rPr>
              <w:t>IV</w:t>
            </w:r>
            <w:r w:rsidRPr="00E27EC3">
              <w:rPr>
                <w:rFonts w:eastAsia="Times New Roman" w:cs="Times New Roman"/>
                <w:b/>
                <w:color w:val="000000" w:themeColor="text1"/>
                <w:sz w:val="22"/>
                <w:lang w:eastAsia="ru-RU"/>
              </w:rPr>
              <w:t>. Учреждения здравоохранения</w:t>
            </w:r>
          </w:p>
        </w:tc>
      </w:tr>
      <w:tr w:rsidR="00E27EC3" w:rsidRPr="00E27EC3" w:rsidTr="00895F03">
        <w:tc>
          <w:tcPr>
            <w:tcW w:w="6142" w:type="dxa"/>
            <w:tcBorders>
              <w:bottom w:val="nil"/>
            </w:tcBorders>
          </w:tcPr>
          <w:p w:rsidR="00D166D4" w:rsidRPr="00E27EC3" w:rsidRDefault="00D166D4" w:rsidP="00D166D4">
            <w:pPr>
              <w:spacing w:line="249" w:lineRule="atLeast"/>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Больницы, родильные дома:</w:t>
            </w:r>
          </w:p>
        </w:tc>
        <w:tc>
          <w:tcPr>
            <w:tcW w:w="1989" w:type="dxa"/>
            <w:tcBorders>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p>
        </w:tc>
        <w:tc>
          <w:tcPr>
            <w:tcW w:w="1913" w:type="dxa"/>
            <w:tcBorders>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p>
        </w:tc>
      </w:tr>
      <w:tr w:rsidR="00E27EC3" w:rsidRPr="00E27EC3" w:rsidTr="00895F03">
        <w:tc>
          <w:tcPr>
            <w:tcW w:w="6142" w:type="dxa"/>
            <w:tcBorders>
              <w:top w:val="nil"/>
              <w:bottom w:val="nil"/>
            </w:tcBorders>
          </w:tcPr>
          <w:p w:rsidR="00D166D4" w:rsidRPr="00E27EC3" w:rsidRDefault="00D166D4" w:rsidP="00D166D4">
            <w:pPr>
              <w:spacing w:line="249" w:lineRule="atLeast"/>
              <w:ind w:left="17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приготовление пищи</w:t>
            </w:r>
          </w:p>
        </w:tc>
        <w:tc>
          <w:tcPr>
            <w:tcW w:w="1989" w:type="dxa"/>
            <w:tcBorders>
              <w:top w:val="nil"/>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1 койку в год</w:t>
            </w:r>
          </w:p>
        </w:tc>
        <w:tc>
          <w:tcPr>
            <w:tcW w:w="1913" w:type="dxa"/>
            <w:tcBorders>
              <w:top w:val="nil"/>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3200 (760)</w:t>
            </w:r>
          </w:p>
        </w:tc>
      </w:tr>
      <w:tr w:rsidR="00E27EC3" w:rsidRPr="00E27EC3" w:rsidTr="00895F03">
        <w:tc>
          <w:tcPr>
            <w:tcW w:w="6142" w:type="dxa"/>
            <w:tcBorders>
              <w:top w:val="nil"/>
            </w:tcBorders>
          </w:tcPr>
          <w:p w:rsidR="00895F03" w:rsidRPr="00E27EC3" w:rsidRDefault="00D166D4" w:rsidP="00E85826">
            <w:pPr>
              <w:spacing w:line="249" w:lineRule="atLeast"/>
              <w:ind w:left="17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приготовление горячей воды для хозяйственно</w:t>
            </w:r>
            <w:r w:rsidR="00895F03"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бытовых нужд и лечебных процедур (без стирки белья)</w:t>
            </w:r>
          </w:p>
        </w:tc>
        <w:tc>
          <w:tcPr>
            <w:tcW w:w="1989" w:type="dxa"/>
            <w:tcBorders>
              <w:top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913" w:type="dxa"/>
            <w:tcBorders>
              <w:top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9200 (2200)</w:t>
            </w:r>
          </w:p>
        </w:tc>
      </w:tr>
      <w:tr w:rsidR="00E27EC3" w:rsidRPr="00E27EC3" w:rsidTr="00895F03">
        <w:trPr>
          <w:trHeight w:val="340"/>
        </w:trPr>
        <w:tc>
          <w:tcPr>
            <w:tcW w:w="10044" w:type="dxa"/>
            <w:gridSpan w:val="3"/>
            <w:vAlign w:val="center"/>
          </w:tcPr>
          <w:p w:rsidR="00D166D4" w:rsidRPr="00E27EC3" w:rsidRDefault="00D166D4" w:rsidP="00D166D4">
            <w:pPr>
              <w:spacing w:line="249" w:lineRule="atLeast"/>
              <w:jc w:val="center"/>
              <w:rPr>
                <w:rFonts w:eastAsia="Times New Roman" w:cs="Times New Roman"/>
                <w:b/>
                <w:color w:val="000000" w:themeColor="text1"/>
                <w:sz w:val="22"/>
                <w:lang w:eastAsia="ru-RU"/>
              </w:rPr>
            </w:pPr>
            <w:r w:rsidRPr="00E27EC3">
              <w:rPr>
                <w:rFonts w:eastAsia="Times New Roman" w:cs="Times New Roman"/>
                <w:b/>
                <w:color w:val="000000" w:themeColor="text1"/>
                <w:sz w:val="22"/>
                <w:lang w:val="en-US" w:eastAsia="ru-RU"/>
              </w:rPr>
              <w:t>V</w:t>
            </w:r>
            <w:r w:rsidRPr="00E27EC3">
              <w:rPr>
                <w:rFonts w:eastAsia="Times New Roman" w:cs="Times New Roman"/>
                <w:b/>
                <w:color w:val="000000" w:themeColor="text1"/>
                <w:sz w:val="22"/>
                <w:lang w:eastAsia="ru-RU"/>
              </w:rPr>
              <w:t>. Предприятия по производству хлеба и кондитерских изделий</w:t>
            </w:r>
          </w:p>
        </w:tc>
      </w:tr>
      <w:tr w:rsidR="00E27EC3" w:rsidRPr="00E27EC3" w:rsidTr="00895F03">
        <w:tc>
          <w:tcPr>
            <w:tcW w:w="6142" w:type="dxa"/>
            <w:tcBorders>
              <w:bottom w:val="nil"/>
            </w:tcBorders>
          </w:tcPr>
          <w:p w:rsidR="00D166D4" w:rsidRPr="00E27EC3" w:rsidRDefault="00D166D4" w:rsidP="00D166D4">
            <w:pPr>
              <w:spacing w:line="249" w:lineRule="atLeast"/>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Хлебозаводы, комбинаты, пекарни:</w:t>
            </w:r>
          </w:p>
        </w:tc>
        <w:tc>
          <w:tcPr>
            <w:tcW w:w="1989" w:type="dxa"/>
            <w:tcBorders>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p>
        </w:tc>
        <w:tc>
          <w:tcPr>
            <w:tcW w:w="1913" w:type="dxa"/>
            <w:tcBorders>
              <w:bottom w:val="nil"/>
            </w:tcBorders>
          </w:tcPr>
          <w:p w:rsidR="00D166D4" w:rsidRPr="00E27EC3" w:rsidRDefault="00D166D4" w:rsidP="00D166D4">
            <w:pPr>
              <w:spacing w:line="249" w:lineRule="atLeast"/>
              <w:jc w:val="center"/>
              <w:rPr>
                <w:rFonts w:eastAsia="Times New Roman" w:cs="Times New Roman"/>
                <w:color w:val="000000" w:themeColor="text1"/>
                <w:sz w:val="22"/>
                <w:lang w:eastAsia="ru-RU"/>
              </w:rPr>
            </w:pPr>
          </w:p>
        </w:tc>
      </w:tr>
      <w:tr w:rsidR="00E27EC3" w:rsidRPr="00E27EC3" w:rsidTr="00895F03">
        <w:tc>
          <w:tcPr>
            <w:tcW w:w="6142" w:type="dxa"/>
            <w:tcBorders>
              <w:top w:val="nil"/>
              <w:bottom w:val="nil"/>
            </w:tcBorders>
          </w:tcPr>
          <w:p w:rsidR="00895F03" w:rsidRPr="00E27EC3" w:rsidRDefault="00895F03" w:rsidP="00D166D4">
            <w:pPr>
              <w:spacing w:line="249" w:lineRule="atLeast"/>
              <w:ind w:left="17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выпечку хлеба формового</w:t>
            </w:r>
          </w:p>
        </w:tc>
        <w:tc>
          <w:tcPr>
            <w:tcW w:w="1989" w:type="dxa"/>
            <w:vMerge w:val="restart"/>
            <w:tcBorders>
              <w:top w:val="nil"/>
            </w:tcBorders>
          </w:tcPr>
          <w:p w:rsidR="00895F03" w:rsidRPr="00E27EC3" w:rsidRDefault="00895F03"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1 т изделий</w:t>
            </w:r>
          </w:p>
          <w:p w:rsidR="00895F03" w:rsidRPr="00E27EC3" w:rsidRDefault="00895F03"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p w:rsidR="00895F03" w:rsidRPr="00E27EC3" w:rsidRDefault="00895F03"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913" w:type="dxa"/>
            <w:tcBorders>
              <w:top w:val="nil"/>
              <w:bottom w:val="nil"/>
            </w:tcBorders>
          </w:tcPr>
          <w:p w:rsidR="00895F03" w:rsidRPr="00E27EC3" w:rsidRDefault="00895F03"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2500 (600)</w:t>
            </w:r>
          </w:p>
        </w:tc>
      </w:tr>
      <w:tr w:rsidR="00E27EC3" w:rsidRPr="00E27EC3" w:rsidTr="00895F03">
        <w:tc>
          <w:tcPr>
            <w:tcW w:w="6142" w:type="dxa"/>
            <w:tcBorders>
              <w:top w:val="nil"/>
              <w:bottom w:val="nil"/>
            </w:tcBorders>
          </w:tcPr>
          <w:p w:rsidR="00895F03" w:rsidRPr="00E27EC3" w:rsidRDefault="00895F03" w:rsidP="00D166D4">
            <w:pPr>
              <w:spacing w:line="249" w:lineRule="atLeast"/>
              <w:ind w:left="17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выпечку хлеба подового, батонов, булок, сдобы</w:t>
            </w:r>
          </w:p>
        </w:tc>
        <w:tc>
          <w:tcPr>
            <w:tcW w:w="1989" w:type="dxa"/>
            <w:vMerge/>
          </w:tcPr>
          <w:p w:rsidR="00895F03" w:rsidRPr="00E27EC3" w:rsidRDefault="00895F03" w:rsidP="00D166D4">
            <w:pPr>
              <w:spacing w:line="249" w:lineRule="atLeast"/>
              <w:jc w:val="center"/>
              <w:rPr>
                <w:rFonts w:eastAsia="Times New Roman" w:cs="Times New Roman"/>
                <w:color w:val="000000" w:themeColor="text1"/>
                <w:sz w:val="22"/>
                <w:lang w:eastAsia="ru-RU"/>
              </w:rPr>
            </w:pPr>
          </w:p>
        </w:tc>
        <w:tc>
          <w:tcPr>
            <w:tcW w:w="1913" w:type="dxa"/>
            <w:tcBorders>
              <w:top w:val="nil"/>
              <w:bottom w:val="nil"/>
            </w:tcBorders>
          </w:tcPr>
          <w:p w:rsidR="00895F03" w:rsidRPr="00E27EC3" w:rsidRDefault="00895F03"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5450 (1300)</w:t>
            </w:r>
          </w:p>
        </w:tc>
      </w:tr>
      <w:tr w:rsidR="00C07FC7" w:rsidRPr="00E27EC3" w:rsidTr="00895F03">
        <w:tc>
          <w:tcPr>
            <w:tcW w:w="6142" w:type="dxa"/>
            <w:tcBorders>
              <w:top w:val="nil"/>
            </w:tcBorders>
          </w:tcPr>
          <w:p w:rsidR="00895F03" w:rsidRPr="00E27EC3" w:rsidRDefault="00895F03" w:rsidP="00D166D4">
            <w:pPr>
              <w:spacing w:line="249" w:lineRule="atLeast"/>
              <w:ind w:left="17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выпечку кондитерских изделий (тортов, пирожных, печенья, пряников и т.п.)</w:t>
            </w:r>
          </w:p>
        </w:tc>
        <w:tc>
          <w:tcPr>
            <w:tcW w:w="1989" w:type="dxa"/>
            <w:vMerge/>
          </w:tcPr>
          <w:p w:rsidR="00895F03" w:rsidRPr="00E27EC3" w:rsidRDefault="00895F03" w:rsidP="00D166D4">
            <w:pPr>
              <w:spacing w:line="249" w:lineRule="atLeast"/>
              <w:jc w:val="center"/>
              <w:rPr>
                <w:rFonts w:eastAsia="Times New Roman" w:cs="Times New Roman"/>
                <w:color w:val="000000" w:themeColor="text1"/>
                <w:sz w:val="22"/>
                <w:lang w:eastAsia="ru-RU"/>
              </w:rPr>
            </w:pPr>
          </w:p>
        </w:tc>
        <w:tc>
          <w:tcPr>
            <w:tcW w:w="1913" w:type="dxa"/>
            <w:tcBorders>
              <w:top w:val="nil"/>
            </w:tcBorders>
          </w:tcPr>
          <w:p w:rsidR="00895F03" w:rsidRPr="00E27EC3" w:rsidRDefault="00895F03" w:rsidP="00D166D4">
            <w:pPr>
              <w:spacing w:line="249" w:lineRule="atLeast"/>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7750 (1850)</w:t>
            </w:r>
          </w:p>
        </w:tc>
      </w:tr>
    </w:tbl>
    <w:p w:rsidR="00895F03" w:rsidRPr="00E27EC3" w:rsidRDefault="00895F03" w:rsidP="00D166D4">
      <w:pPr>
        <w:ind w:firstLine="709"/>
        <w:rPr>
          <w:rFonts w:eastAsia="Times New Roman" w:cs="Times New Roman"/>
          <w:i/>
          <w:color w:val="000000" w:themeColor="text1"/>
          <w:spacing w:val="40"/>
          <w:sz w:val="16"/>
          <w:szCs w:val="16"/>
          <w:lang w:eastAsia="ru-RU"/>
        </w:rPr>
      </w:pPr>
    </w:p>
    <w:p w:rsidR="00895F03" w:rsidRPr="00E27EC3" w:rsidRDefault="00895F03" w:rsidP="00D166D4">
      <w:pPr>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D166D4" w:rsidRPr="00E27EC3" w:rsidRDefault="00D166D4" w:rsidP="00D166D4">
      <w:pPr>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1. Нормы расхода теплоты на жилые дома, привед</w:t>
      </w:r>
      <w:r w:rsidR="008319CF"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нные в таблице, учитывают расход теплоты на стирку белья в домашних условиях.</w:t>
      </w:r>
    </w:p>
    <w:p w:rsidR="005D62E7" w:rsidRPr="00E27EC3" w:rsidRDefault="00D166D4" w:rsidP="00895F03">
      <w:pPr>
        <w:ind w:firstLine="708"/>
        <w:rPr>
          <w:rFonts w:cs="Times New Roman"/>
          <w:i/>
          <w:color w:val="000000" w:themeColor="text1"/>
          <w:sz w:val="24"/>
          <w:szCs w:val="24"/>
        </w:rPr>
      </w:pPr>
      <w:r w:rsidRPr="00E27EC3">
        <w:rPr>
          <w:rFonts w:eastAsia="Times New Roman" w:cs="Times New Roman"/>
          <w:i/>
          <w:color w:val="000000" w:themeColor="text1"/>
          <w:sz w:val="22"/>
          <w:lang w:eastAsia="ru-RU"/>
        </w:rPr>
        <w:t>2. При применении газа для лабораторных нужд учреждений образования норму расхода теплоты следует принимать в размере 50 МДж (12 тыс. ккал) в год на одного учащегося.</w:t>
      </w:r>
    </w:p>
    <w:p w:rsidR="003520B5" w:rsidRPr="00E27EC3" w:rsidRDefault="003520B5" w:rsidP="003F0720">
      <w:pPr>
        <w:rPr>
          <w:rFonts w:cs="Times New Roman"/>
          <w:color w:val="000000" w:themeColor="text1"/>
          <w:sz w:val="24"/>
          <w:szCs w:val="24"/>
        </w:rPr>
      </w:pPr>
      <w:r w:rsidRPr="00E27EC3">
        <w:rPr>
          <w:rFonts w:cs="Times New Roman"/>
          <w:color w:val="000000" w:themeColor="text1"/>
          <w:sz w:val="24"/>
          <w:szCs w:val="24"/>
        </w:rPr>
        <w:br w:type="page"/>
      </w: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C07FC7" w:rsidRPr="00E27EC3" w:rsidTr="003520B5">
        <w:tc>
          <w:tcPr>
            <w:tcW w:w="4217" w:type="dxa"/>
          </w:tcPr>
          <w:p w:rsidR="00E85826" w:rsidRPr="00E27EC3" w:rsidRDefault="00E85826" w:rsidP="003520B5">
            <w:pPr>
              <w:pStyle w:val="Default"/>
              <w:jc w:val="center"/>
              <w:rPr>
                <w:color w:val="000000" w:themeColor="text1"/>
              </w:rPr>
            </w:pPr>
          </w:p>
          <w:p w:rsidR="003520B5" w:rsidRPr="00E27EC3" w:rsidRDefault="003520B5" w:rsidP="003520B5">
            <w:pPr>
              <w:pStyle w:val="Default"/>
              <w:jc w:val="center"/>
              <w:rPr>
                <w:color w:val="000000" w:themeColor="text1"/>
              </w:rPr>
            </w:pPr>
            <w:r w:rsidRPr="00E27EC3">
              <w:rPr>
                <w:b/>
                <w:color w:val="000000" w:themeColor="text1"/>
              </w:rPr>
              <w:t xml:space="preserve">ПРИЛОЖЕНИЕ </w:t>
            </w:r>
            <w:r w:rsidR="000F2AF8" w:rsidRPr="00E27EC3">
              <w:rPr>
                <w:b/>
                <w:color w:val="000000" w:themeColor="text1"/>
              </w:rPr>
              <w:t>Н</w:t>
            </w:r>
            <w:r w:rsidRPr="00E27EC3">
              <w:rPr>
                <w:color w:val="000000" w:themeColor="text1"/>
              </w:rPr>
              <w:t xml:space="preserve"> (рекомендуемое)</w:t>
            </w:r>
          </w:p>
          <w:p w:rsidR="003520B5" w:rsidRPr="00E27EC3" w:rsidRDefault="003520B5" w:rsidP="003520B5">
            <w:pPr>
              <w:pStyle w:val="Default"/>
              <w:jc w:val="center"/>
              <w:rPr>
                <w:color w:val="000000" w:themeColor="text1"/>
              </w:rPr>
            </w:pPr>
            <w:r w:rsidRPr="00E27EC3">
              <w:rPr>
                <w:color w:val="000000" w:themeColor="text1"/>
              </w:rPr>
              <w:t xml:space="preserve">к местным нормативам градостроительного проектирования </w:t>
            </w:r>
            <w:r w:rsidR="00E81DA4" w:rsidRPr="00E27EC3">
              <w:rPr>
                <w:color w:val="000000" w:themeColor="text1"/>
              </w:rPr>
              <w:t>Савеевского</w:t>
            </w:r>
            <w:r w:rsidR="002968A4" w:rsidRPr="00E27EC3">
              <w:rPr>
                <w:color w:val="000000" w:themeColor="text1"/>
              </w:rPr>
              <w:t xml:space="preserve"> сельского поселения Рославльского района</w:t>
            </w:r>
          </w:p>
          <w:p w:rsidR="003520B5" w:rsidRPr="00E27EC3" w:rsidRDefault="003520B5" w:rsidP="003520B5">
            <w:pPr>
              <w:pStyle w:val="Default"/>
              <w:jc w:val="center"/>
              <w:rPr>
                <w:color w:val="000000" w:themeColor="text1"/>
              </w:rPr>
            </w:pPr>
            <w:r w:rsidRPr="00E27EC3">
              <w:rPr>
                <w:color w:val="000000" w:themeColor="text1"/>
              </w:rPr>
              <w:t>Смоленской области</w:t>
            </w:r>
          </w:p>
        </w:tc>
      </w:tr>
    </w:tbl>
    <w:p w:rsidR="005D62E7" w:rsidRPr="00E27EC3" w:rsidRDefault="005D62E7" w:rsidP="003F0720">
      <w:pPr>
        <w:rPr>
          <w:rFonts w:cs="Times New Roman"/>
          <w:color w:val="000000" w:themeColor="text1"/>
          <w:sz w:val="24"/>
          <w:szCs w:val="24"/>
        </w:rPr>
      </w:pPr>
    </w:p>
    <w:p w:rsidR="003520B5" w:rsidRPr="00E27EC3" w:rsidRDefault="003520B5" w:rsidP="003520B5">
      <w:pPr>
        <w:widowControl w:val="0"/>
        <w:jc w:val="center"/>
        <w:outlineLvl w:val="0"/>
        <w:rPr>
          <w:rFonts w:eastAsia="Times New Roman" w:cs="Times New Roman"/>
          <w:b/>
          <w:bCs/>
          <w:color w:val="000000" w:themeColor="text1"/>
          <w:kern w:val="36"/>
          <w:sz w:val="24"/>
          <w:szCs w:val="24"/>
          <w:lang w:eastAsia="ru-RU"/>
        </w:rPr>
      </w:pPr>
      <w:r w:rsidRPr="00E27EC3">
        <w:rPr>
          <w:rFonts w:eastAsia="Times New Roman" w:cs="Times New Roman"/>
          <w:b/>
          <w:bCs/>
          <w:color w:val="000000" w:themeColor="text1"/>
          <w:kern w:val="36"/>
          <w:sz w:val="24"/>
          <w:szCs w:val="24"/>
          <w:lang w:eastAsia="ru-RU"/>
        </w:rPr>
        <w:t>Н</w:t>
      </w:r>
      <w:r w:rsidR="007B4C06" w:rsidRPr="00E27EC3">
        <w:rPr>
          <w:rFonts w:eastAsia="Times New Roman" w:cs="Times New Roman"/>
          <w:b/>
          <w:bCs/>
          <w:color w:val="000000" w:themeColor="text1"/>
          <w:kern w:val="36"/>
          <w:sz w:val="24"/>
          <w:szCs w:val="24"/>
          <w:lang w:eastAsia="ru-RU"/>
        </w:rPr>
        <w:t>ормы</w:t>
      </w:r>
      <w:r w:rsidRPr="00E27EC3">
        <w:rPr>
          <w:rFonts w:eastAsia="Times New Roman" w:cs="Times New Roman"/>
          <w:b/>
          <w:bCs/>
          <w:color w:val="000000" w:themeColor="text1"/>
          <w:kern w:val="36"/>
          <w:sz w:val="24"/>
          <w:szCs w:val="24"/>
          <w:lang w:eastAsia="ru-RU"/>
        </w:rPr>
        <w:t xml:space="preserve"> </w:t>
      </w:r>
      <w:r w:rsidR="007B4C06" w:rsidRPr="00E27EC3">
        <w:rPr>
          <w:rFonts w:eastAsia="Times New Roman" w:cs="Times New Roman"/>
          <w:b/>
          <w:bCs/>
          <w:color w:val="000000" w:themeColor="text1"/>
          <w:kern w:val="36"/>
          <w:sz w:val="24"/>
          <w:szCs w:val="24"/>
          <w:lang w:eastAsia="ru-RU"/>
        </w:rPr>
        <w:t>электропотребления</w:t>
      </w:r>
    </w:p>
    <w:p w:rsidR="003520B5" w:rsidRPr="00E27EC3" w:rsidRDefault="003520B5" w:rsidP="003520B5">
      <w:pPr>
        <w:widowControl w:val="0"/>
        <w:jc w:val="center"/>
        <w:outlineLvl w:val="0"/>
        <w:rPr>
          <w:rFonts w:eastAsia="Times New Roman" w:cs="Times New Roman"/>
          <w:color w:val="000000" w:themeColor="text1"/>
          <w:kern w:val="36"/>
          <w:sz w:val="16"/>
          <w:szCs w:val="16"/>
          <w:lang w:eastAsia="ru-RU"/>
        </w:rPr>
      </w:pPr>
    </w:p>
    <w:p w:rsidR="003520B5" w:rsidRPr="00E27EC3" w:rsidRDefault="003520B5" w:rsidP="003520B5">
      <w:pPr>
        <w:widowControl w:val="0"/>
        <w:ind w:firstLine="720"/>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273BF7" w:rsidRPr="00E27EC3">
        <w:rPr>
          <w:rFonts w:eastAsia="Times New Roman" w:cs="Times New Roman"/>
          <w:color w:val="000000" w:themeColor="text1"/>
          <w:sz w:val="24"/>
          <w:szCs w:val="24"/>
          <w:lang w:eastAsia="ru-RU"/>
        </w:rPr>
        <w:t>1</w:t>
      </w:r>
    </w:p>
    <w:p w:rsidR="003520B5" w:rsidRPr="00E27EC3" w:rsidRDefault="003520B5" w:rsidP="003520B5">
      <w:pPr>
        <w:widowControl w:val="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Удельная расч</w:t>
      </w:r>
      <w:r w:rsidR="009F635C" w:rsidRPr="00E27EC3">
        <w:rPr>
          <w:rFonts w:eastAsia="Times New Roman" w:cs="Times New Roman"/>
          <w:b/>
          <w:bCs/>
          <w:color w:val="000000" w:themeColor="text1"/>
          <w:sz w:val="24"/>
          <w:szCs w:val="24"/>
          <w:lang w:eastAsia="ru-RU"/>
        </w:rPr>
        <w:t>ё</w:t>
      </w:r>
      <w:r w:rsidRPr="00E27EC3">
        <w:rPr>
          <w:rFonts w:eastAsia="Times New Roman" w:cs="Times New Roman"/>
          <w:b/>
          <w:bCs/>
          <w:color w:val="000000" w:themeColor="text1"/>
          <w:sz w:val="24"/>
          <w:szCs w:val="24"/>
          <w:lang w:eastAsia="ru-RU"/>
        </w:rPr>
        <w:t>тная электрическая нагрузка электропри</w:t>
      </w:r>
      <w:r w:rsidR="00B13B33" w:rsidRPr="00E27EC3">
        <w:rPr>
          <w:rFonts w:eastAsia="Times New Roman" w:cs="Times New Roman"/>
          <w:b/>
          <w:bCs/>
          <w:color w:val="000000" w:themeColor="text1"/>
          <w:sz w:val="24"/>
          <w:szCs w:val="24"/>
          <w:lang w:eastAsia="ru-RU"/>
        </w:rPr>
        <w:t>ё</w:t>
      </w:r>
      <w:r w:rsidRPr="00E27EC3">
        <w:rPr>
          <w:rFonts w:eastAsia="Times New Roman" w:cs="Times New Roman"/>
          <w:b/>
          <w:bCs/>
          <w:color w:val="000000" w:themeColor="text1"/>
          <w:sz w:val="24"/>
          <w:szCs w:val="24"/>
          <w:lang w:eastAsia="ru-RU"/>
        </w:rPr>
        <w:t xml:space="preserve">мников </w:t>
      </w:r>
    </w:p>
    <w:p w:rsidR="003520B5" w:rsidRPr="00E27EC3" w:rsidRDefault="003520B5" w:rsidP="003520B5">
      <w:pPr>
        <w:widowControl w:val="0"/>
        <w:spacing w:after="12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квартир жилых зданий</w:t>
      </w:r>
    </w:p>
    <w:tbl>
      <w:tblPr>
        <w:tblW w:w="10176" w:type="dxa"/>
        <w:jc w:val="center"/>
        <w:tblLayout w:type="fixed"/>
        <w:tblCellMar>
          <w:left w:w="28" w:type="dxa"/>
          <w:right w:w="28" w:type="dxa"/>
        </w:tblCellMar>
        <w:tblLook w:val="0000" w:firstRow="0" w:lastRow="0" w:firstColumn="0" w:lastColumn="0" w:noHBand="0" w:noVBand="0"/>
      </w:tblPr>
      <w:tblGrid>
        <w:gridCol w:w="3247"/>
        <w:gridCol w:w="515"/>
        <w:gridCol w:w="419"/>
        <w:gridCol w:w="420"/>
        <w:gridCol w:w="420"/>
        <w:gridCol w:w="420"/>
        <w:gridCol w:w="504"/>
        <w:gridCol w:w="505"/>
        <w:gridCol w:w="505"/>
        <w:gridCol w:w="505"/>
        <w:gridCol w:w="543"/>
        <w:gridCol w:w="544"/>
        <w:gridCol w:w="543"/>
        <w:gridCol w:w="544"/>
        <w:gridCol w:w="542"/>
      </w:tblGrid>
      <w:tr w:rsidR="00E27EC3" w:rsidRPr="00E27EC3" w:rsidTr="007B4C06">
        <w:trPr>
          <w:cantSplit/>
          <w:jc w:val="center"/>
        </w:trPr>
        <w:tc>
          <w:tcPr>
            <w:tcW w:w="3247" w:type="dxa"/>
            <w:vMerge w:val="restart"/>
            <w:tcBorders>
              <w:top w:val="single" w:sz="4" w:space="0" w:color="auto"/>
              <w:left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Потребители электроэнергии</w:t>
            </w:r>
          </w:p>
        </w:tc>
        <w:tc>
          <w:tcPr>
            <w:tcW w:w="6929" w:type="dxa"/>
            <w:gridSpan w:val="14"/>
            <w:tcBorders>
              <w:top w:val="single" w:sz="4" w:space="0" w:color="auto"/>
              <w:left w:val="single" w:sz="6" w:space="0" w:color="auto"/>
              <w:bottom w:val="single" w:sz="6" w:space="0" w:color="auto"/>
              <w:right w:val="single" w:sz="4"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Удельная расч</w:t>
            </w:r>
            <w:r w:rsidR="009F635C" w:rsidRPr="00E27EC3">
              <w:rPr>
                <w:rFonts w:eastAsia="Times New Roman" w:cs="Times New Roman"/>
                <w:b/>
                <w:bCs/>
                <w:color w:val="000000" w:themeColor="text1"/>
                <w:sz w:val="22"/>
                <w:lang w:eastAsia="ru-RU"/>
              </w:rPr>
              <w:t>ё</w:t>
            </w:r>
            <w:r w:rsidRPr="00E27EC3">
              <w:rPr>
                <w:rFonts w:eastAsia="Times New Roman" w:cs="Times New Roman"/>
                <w:b/>
                <w:bCs/>
                <w:color w:val="000000" w:themeColor="text1"/>
                <w:sz w:val="22"/>
                <w:lang w:eastAsia="ru-RU"/>
              </w:rPr>
              <w:t>тная электрическая нагрузка, кВт/квартира,</w:t>
            </w:r>
          </w:p>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b/>
                <w:bCs/>
                <w:color w:val="000000" w:themeColor="text1"/>
                <w:sz w:val="22"/>
                <w:lang w:eastAsia="ru-RU"/>
              </w:rPr>
              <w:t>при количестве квартир</w:t>
            </w:r>
          </w:p>
        </w:tc>
      </w:tr>
      <w:tr w:rsidR="00E27EC3" w:rsidRPr="00E27EC3" w:rsidTr="007B4C06">
        <w:trPr>
          <w:cantSplit/>
          <w:jc w:val="center"/>
        </w:trPr>
        <w:tc>
          <w:tcPr>
            <w:tcW w:w="3247" w:type="dxa"/>
            <w:vMerge/>
            <w:tcBorders>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rPr>
                <w:rFonts w:eastAsia="Times New Roman" w:cs="Times New Roman"/>
                <w:color w:val="000000" w:themeColor="text1"/>
                <w:sz w:val="22"/>
                <w:lang w:eastAsia="ru-RU"/>
              </w:rPr>
            </w:pP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 – 5</w:t>
            </w:r>
          </w:p>
        </w:tc>
        <w:tc>
          <w:tcPr>
            <w:tcW w:w="419"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9</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18</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24</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40</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60</w:t>
            </w:r>
          </w:p>
        </w:tc>
        <w:tc>
          <w:tcPr>
            <w:tcW w:w="543"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200</w:t>
            </w:r>
          </w:p>
        </w:tc>
        <w:tc>
          <w:tcPr>
            <w:tcW w:w="543"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400</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600</w:t>
            </w:r>
          </w:p>
        </w:tc>
        <w:tc>
          <w:tcPr>
            <w:tcW w:w="542" w:type="dxa"/>
            <w:tcBorders>
              <w:top w:val="single" w:sz="6" w:space="0" w:color="auto"/>
              <w:left w:val="single" w:sz="6" w:space="0" w:color="auto"/>
              <w:bottom w:val="single" w:sz="6" w:space="0" w:color="auto"/>
              <w:right w:val="single" w:sz="4"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1000</w:t>
            </w:r>
          </w:p>
        </w:tc>
      </w:tr>
      <w:tr w:rsidR="00E27EC3" w:rsidRPr="00E27EC3" w:rsidTr="007B4C06">
        <w:trPr>
          <w:cantSplit/>
          <w:jc w:val="center"/>
        </w:trPr>
        <w:tc>
          <w:tcPr>
            <w:tcW w:w="3247" w:type="dxa"/>
            <w:tcBorders>
              <w:top w:val="single" w:sz="6" w:space="0" w:color="auto"/>
              <w:left w:val="single" w:sz="6" w:space="0" w:color="auto"/>
              <w:right w:val="single" w:sz="6" w:space="0" w:color="auto"/>
            </w:tcBorders>
            <w:shd w:val="clear" w:color="auto" w:fill="FFFFFF"/>
          </w:tcPr>
          <w:p w:rsidR="003520B5" w:rsidRPr="00E27EC3" w:rsidRDefault="003520B5" w:rsidP="003520B5">
            <w:pPr>
              <w:widowControl w:val="0"/>
              <w:shd w:val="clear" w:color="auto" w:fill="FFFFFF"/>
              <w:ind w:left="57"/>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Квартиры с плитами:</w:t>
            </w:r>
          </w:p>
        </w:tc>
        <w:tc>
          <w:tcPr>
            <w:tcW w:w="515" w:type="dxa"/>
            <w:tcBorders>
              <w:top w:val="single" w:sz="6" w:space="0" w:color="auto"/>
              <w:left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p>
        </w:tc>
        <w:tc>
          <w:tcPr>
            <w:tcW w:w="419" w:type="dxa"/>
            <w:tcBorders>
              <w:top w:val="single" w:sz="6" w:space="0" w:color="auto"/>
              <w:left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p>
        </w:tc>
        <w:tc>
          <w:tcPr>
            <w:tcW w:w="420" w:type="dxa"/>
            <w:tcBorders>
              <w:top w:val="single" w:sz="6" w:space="0" w:color="auto"/>
              <w:left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p>
        </w:tc>
        <w:tc>
          <w:tcPr>
            <w:tcW w:w="420" w:type="dxa"/>
            <w:tcBorders>
              <w:top w:val="single" w:sz="6" w:space="0" w:color="auto"/>
              <w:left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p>
        </w:tc>
        <w:tc>
          <w:tcPr>
            <w:tcW w:w="420" w:type="dxa"/>
            <w:tcBorders>
              <w:top w:val="single" w:sz="6" w:space="0" w:color="auto"/>
              <w:left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p>
        </w:tc>
        <w:tc>
          <w:tcPr>
            <w:tcW w:w="504" w:type="dxa"/>
            <w:tcBorders>
              <w:top w:val="single" w:sz="6" w:space="0" w:color="auto"/>
              <w:left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p>
        </w:tc>
        <w:tc>
          <w:tcPr>
            <w:tcW w:w="505" w:type="dxa"/>
            <w:tcBorders>
              <w:top w:val="single" w:sz="6" w:space="0" w:color="auto"/>
              <w:left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p>
        </w:tc>
        <w:tc>
          <w:tcPr>
            <w:tcW w:w="505" w:type="dxa"/>
            <w:tcBorders>
              <w:top w:val="single" w:sz="6" w:space="0" w:color="auto"/>
              <w:left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p>
        </w:tc>
        <w:tc>
          <w:tcPr>
            <w:tcW w:w="505" w:type="dxa"/>
            <w:tcBorders>
              <w:top w:val="single" w:sz="6" w:space="0" w:color="auto"/>
              <w:left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p>
        </w:tc>
        <w:tc>
          <w:tcPr>
            <w:tcW w:w="543" w:type="dxa"/>
            <w:tcBorders>
              <w:top w:val="single" w:sz="6" w:space="0" w:color="auto"/>
              <w:left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p>
        </w:tc>
        <w:tc>
          <w:tcPr>
            <w:tcW w:w="544" w:type="dxa"/>
            <w:tcBorders>
              <w:top w:val="single" w:sz="6" w:space="0" w:color="auto"/>
              <w:left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p>
        </w:tc>
        <w:tc>
          <w:tcPr>
            <w:tcW w:w="543" w:type="dxa"/>
            <w:tcBorders>
              <w:top w:val="single" w:sz="6" w:space="0" w:color="auto"/>
              <w:left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p>
        </w:tc>
        <w:tc>
          <w:tcPr>
            <w:tcW w:w="544" w:type="dxa"/>
            <w:tcBorders>
              <w:top w:val="single" w:sz="6" w:space="0" w:color="auto"/>
              <w:left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p>
        </w:tc>
        <w:tc>
          <w:tcPr>
            <w:tcW w:w="542" w:type="dxa"/>
            <w:tcBorders>
              <w:top w:val="single" w:sz="6" w:space="0" w:color="auto"/>
              <w:left w:val="single" w:sz="6" w:space="0" w:color="auto"/>
              <w:right w:val="single" w:sz="4"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p>
        </w:tc>
      </w:tr>
      <w:tr w:rsidR="00E27EC3" w:rsidRPr="00E27EC3" w:rsidTr="007B4C06">
        <w:trPr>
          <w:cantSplit/>
          <w:jc w:val="center"/>
        </w:trPr>
        <w:tc>
          <w:tcPr>
            <w:tcW w:w="3247" w:type="dxa"/>
            <w:tcBorders>
              <w:left w:val="single" w:sz="6" w:space="0" w:color="auto"/>
              <w:bottom w:val="single" w:sz="6" w:space="0" w:color="auto"/>
              <w:right w:val="single" w:sz="6" w:space="0" w:color="auto"/>
            </w:tcBorders>
            <w:shd w:val="clear" w:color="auto" w:fill="FFFFFF"/>
          </w:tcPr>
          <w:p w:rsidR="003520B5" w:rsidRPr="00E27EC3" w:rsidRDefault="007B4C06" w:rsidP="003520B5">
            <w:pPr>
              <w:widowControl w:val="0"/>
              <w:shd w:val="clear" w:color="auto" w:fill="FFFFFF"/>
              <w:ind w:left="180"/>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r w:rsidR="003520B5" w:rsidRPr="00E27EC3">
              <w:rPr>
                <w:rFonts w:eastAsia="Times New Roman" w:cs="Times New Roman"/>
                <w:color w:val="000000" w:themeColor="text1"/>
                <w:sz w:val="22"/>
                <w:lang w:eastAsia="ru-RU"/>
              </w:rPr>
              <w:t xml:space="preserve"> на природном газе</w:t>
            </w:r>
            <w:r w:rsidR="003520B5" w:rsidRPr="00E27EC3">
              <w:rPr>
                <w:rFonts w:eastAsia="Times New Roman" w:cs="Times New Roman"/>
                <w:color w:val="000000" w:themeColor="text1"/>
                <w:sz w:val="22"/>
                <w:vertAlign w:val="superscript"/>
                <w:lang w:eastAsia="ru-RU"/>
              </w:rPr>
              <w:t xml:space="preserve"> </w:t>
            </w:r>
            <w:r w:rsidR="003520B5" w:rsidRPr="00E27EC3">
              <w:rPr>
                <w:rFonts w:eastAsia="Times New Roman" w:cs="Times New Roman"/>
                <w:color w:val="000000" w:themeColor="text1"/>
                <w:sz w:val="22"/>
                <w:lang w:eastAsia="ru-RU"/>
              </w:rPr>
              <w:t>*</w:t>
            </w:r>
          </w:p>
        </w:tc>
        <w:tc>
          <w:tcPr>
            <w:tcW w:w="515" w:type="dxa"/>
            <w:tcBorders>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4,5</w:t>
            </w:r>
          </w:p>
        </w:tc>
        <w:tc>
          <w:tcPr>
            <w:tcW w:w="419" w:type="dxa"/>
            <w:tcBorders>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2,8</w:t>
            </w:r>
          </w:p>
        </w:tc>
        <w:tc>
          <w:tcPr>
            <w:tcW w:w="420" w:type="dxa"/>
            <w:tcBorders>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2,3</w:t>
            </w:r>
          </w:p>
        </w:tc>
        <w:tc>
          <w:tcPr>
            <w:tcW w:w="420" w:type="dxa"/>
            <w:tcBorders>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w:t>
            </w:r>
          </w:p>
        </w:tc>
        <w:tc>
          <w:tcPr>
            <w:tcW w:w="420" w:type="dxa"/>
            <w:tcBorders>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1,8</w:t>
            </w:r>
          </w:p>
        </w:tc>
        <w:tc>
          <w:tcPr>
            <w:tcW w:w="504" w:type="dxa"/>
            <w:tcBorders>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1,65</w:t>
            </w:r>
          </w:p>
        </w:tc>
        <w:tc>
          <w:tcPr>
            <w:tcW w:w="505" w:type="dxa"/>
            <w:tcBorders>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1,4</w:t>
            </w:r>
          </w:p>
        </w:tc>
        <w:tc>
          <w:tcPr>
            <w:tcW w:w="505" w:type="dxa"/>
            <w:tcBorders>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w:t>
            </w:r>
          </w:p>
        </w:tc>
        <w:tc>
          <w:tcPr>
            <w:tcW w:w="505" w:type="dxa"/>
            <w:tcBorders>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1,05</w:t>
            </w:r>
          </w:p>
        </w:tc>
        <w:tc>
          <w:tcPr>
            <w:tcW w:w="543" w:type="dxa"/>
            <w:tcBorders>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0,85</w:t>
            </w:r>
          </w:p>
        </w:tc>
        <w:tc>
          <w:tcPr>
            <w:tcW w:w="544" w:type="dxa"/>
            <w:tcBorders>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0,77</w:t>
            </w:r>
          </w:p>
        </w:tc>
        <w:tc>
          <w:tcPr>
            <w:tcW w:w="543" w:type="dxa"/>
            <w:tcBorders>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0,71</w:t>
            </w:r>
          </w:p>
        </w:tc>
        <w:tc>
          <w:tcPr>
            <w:tcW w:w="544" w:type="dxa"/>
            <w:tcBorders>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0,69</w:t>
            </w:r>
          </w:p>
        </w:tc>
        <w:tc>
          <w:tcPr>
            <w:tcW w:w="542" w:type="dxa"/>
            <w:tcBorders>
              <w:left w:val="single" w:sz="6" w:space="0" w:color="auto"/>
              <w:bottom w:val="single" w:sz="6" w:space="0" w:color="auto"/>
              <w:right w:val="single" w:sz="4"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0,67</w:t>
            </w:r>
          </w:p>
        </w:tc>
      </w:tr>
      <w:tr w:rsidR="00E27EC3" w:rsidRPr="00E27EC3" w:rsidTr="007B4C06">
        <w:trPr>
          <w:cantSplit/>
          <w:jc w:val="center"/>
        </w:trPr>
        <w:tc>
          <w:tcPr>
            <w:tcW w:w="3247"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7B4C06" w:rsidP="00E93156">
            <w:pPr>
              <w:widowControl w:val="0"/>
              <w:shd w:val="clear" w:color="auto" w:fill="FFFFFF"/>
              <w:ind w:left="180"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r w:rsidR="003520B5" w:rsidRPr="00E27EC3">
              <w:rPr>
                <w:rFonts w:eastAsia="Times New Roman" w:cs="Times New Roman"/>
                <w:color w:val="000000" w:themeColor="text1"/>
                <w:sz w:val="22"/>
                <w:lang w:eastAsia="ru-RU"/>
              </w:rPr>
              <w:t xml:space="preserve"> на сжиженном газе * (в </w:t>
            </w:r>
            <w:r w:rsidR="003520B5" w:rsidRPr="00E27EC3">
              <w:rPr>
                <w:rFonts w:eastAsia="Times New Roman" w:cs="Times New Roman"/>
                <w:color w:val="000000" w:themeColor="text1"/>
                <w:spacing w:val="-2"/>
                <w:sz w:val="22"/>
                <w:lang w:eastAsia="ru-RU"/>
              </w:rPr>
              <w:t>том числе при групповых</w:t>
            </w:r>
            <w:r w:rsidR="003520B5" w:rsidRPr="00E27EC3">
              <w:rPr>
                <w:rFonts w:eastAsia="Times New Roman" w:cs="Times New Roman"/>
                <w:color w:val="000000" w:themeColor="text1"/>
                <w:sz w:val="22"/>
                <w:lang w:eastAsia="ru-RU"/>
              </w:rPr>
              <w:t xml:space="preserve"> установках и на тв</w:t>
            </w:r>
            <w:r w:rsidR="00E93156" w:rsidRPr="00E27EC3">
              <w:rPr>
                <w:rFonts w:eastAsia="Times New Roman" w:cs="Times New Roman"/>
                <w:color w:val="000000" w:themeColor="text1"/>
                <w:sz w:val="22"/>
                <w:lang w:eastAsia="ru-RU"/>
              </w:rPr>
              <w:t>ё</w:t>
            </w:r>
            <w:r w:rsidR="003520B5" w:rsidRPr="00E27EC3">
              <w:rPr>
                <w:rFonts w:eastAsia="Times New Roman" w:cs="Times New Roman"/>
                <w:color w:val="000000" w:themeColor="text1"/>
                <w:sz w:val="22"/>
                <w:lang w:eastAsia="ru-RU"/>
              </w:rPr>
              <w:t>рдом топливе)</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3,4</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2,5</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2,2</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1,8</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1,4</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1,3</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1,08</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0,92</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0,84</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0,76</w:t>
            </w:r>
          </w:p>
        </w:tc>
      </w:tr>
      <w:tr w:rsidR="00E27EC3" w:rsidRPr="00E27EC3" w:rsidTr="007B4C06">
        <w:trPr>
          <w:cantSplit/>
          <w:jc w:val="center"/>
        </w:trPr>
        <w:tc>
          <w:tcPr>
            <w:tcW w:w="3247"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7B4C06" w:rsidP="003520B5">
            <w:pPr>
              <w:widowControl w:val="0"/>
              <w:shd w:val="clear" w:color="auto" w:fill="FFFFFF"/>
              <w:ind w:left="18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r w:rsidR="003520B5" w:rsidRPr="00E27EC3">
              <w:rPr>
                <w:rFonts w:eastAsia="Times New Roman" w:cs="Times New Roman"/>
                <w:color w:val="000000" w:themeColor="text1"/>
                <w:sz w:val="22"/>
                <w:lang w:eastAsia="ru-RU"/>
              </w:rPr>
              <w:t xml:space="preserve"> электрическими, мощностью 8,5 кВт</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4,3</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3,9</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3,7</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3,1</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2,6</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2,1</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1,36</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1,27</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1,23</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1,19</w:t>
            </w:r>
          </w:p>
        </w:tc>
      </w:tr>
      <w:tr w:rsidR="00E27EC3" w:rsidRPr="00E27EC3" w:rsidTr="007B4C06">
        <w:trPr>
          <w:cantSplit/>
          <w:jc w:val="center"/>
        </w:trPr>
        <w:tc>
          <w:tcPr>
            <w:tcW w:w="3247"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7B4C06" w:rsidP="003520B5">
            <w:pPr>
              <w:widowControl w:val="0"/>
              <w:shd w:val="clear" w:color="auto" w:fill="FFFFFF"/>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Квартиры повышенной комфорт</w:t>
            </w:r>
            <w:r w:rsidR="003520B5" w:rsidRPr="00E27EC3">
              <w:rPr>
                <w:rFonts w:eastAsia="Times New Roman" w:cs="Times New Roman"/>
                <w:color w:val="000000" w:themeColor="text1"/>
                <w:sz w:val="22"/>
                <w:lang w:eastAsia="ru-RU"/>
              </w:rPr>
              <w:t>ности с электрическими плитами мощностью до 10,5 кВт **</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14</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8,1</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6,7</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5,3</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4,9</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4,2</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3,3</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2,8</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1,95</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1,83</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1,72</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1,67</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1,62</w:t>
            </w:r>
          </w:p>
        </w:tc>
      </w:tr>
      <w:tr w:rsidR="00E27EC3" w:rsidRPr="00E27EC3" w:rsidTr="007B4C06">
        <w:trPr>
          <w:jc w:val="center"/>
        </w:trPr>
        <w:tc>
          <w:tcPr>
            <w:tcW w:w="3247"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ind w:left="57" w:right="57"/>
              <w:rPr>
                <w:rFonts w:eastAsia="Times New Roman" w:cs="Times New Roman"/>
                <w:color w:val="000000" w:themeColor="text1"/>
                <w:sz w:val="22"/>
                <w:lang w:eastAsia="ru-RU"/>
              </w:rPr>
            </w:pPr>
            <w:r w:rsidRPr="00E27EC3">
              <w:rPr>
                <w:rFonts w:eastAsia="Times New Roman" w:cs="Times New Roman"/>
                <w:color w:val="000000" w:themeColor="text1"/>
                <w:spacing w:val="-2"/>
                <w:sz w:val="22"/>
                <w:lang w:eastAsia="ru-RU"/>
              </w:rPr>
              <w:t>Дома на участках садо</w:t>
            </w:r>
            <w:r w:rsidRPr="00E27EC3">
              <w:rPr>
                <w:rFonts w:eastAsia="Times New Roman" w:cs="Times New Roman"/>
                <w:color w:val="000000" w:themeColor="text1"/>
                <w:sz w:val="22"/>
                <w:lang w:eastAsia="ru-RU"/>
              </w:rPr>
              <w:t>водческих и дачных объединений</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2,3</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1,7</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1,4</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1,1</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0,9</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0,76</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0,69</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0,61</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0,58</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0,54</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0,51</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0,46</w:t>
            </w:r>
          </w:p>
        </w:tc>
      </w:tr>
    </w:tbl>
    <w:p w:rsidR="003520B5" w:rsidRPr="00E27EC3" w:rsidRDefault="003520B5" w:rsidP="003520B5">
      <w:pPr>
        <w:widowControl w:val="0"/>
        <w:spacing w:before="120"/>
        <w:ind w:firstLine="709"/>
        <w:jc w:val="left"/>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В зданиях по типовым проектам.</w:t>
      </w:r>
    </w:p>
    <w:p w:rsidR="003520B5" w:rsidRPr="00E27EC3" w:rsidRDefault="003520B5" w:rsidP="003520B5">
      <w:pPr>
        <w:widowControl w:val="0"/>
        <w:ind w:firstLine="709"/>
        <w:jc w:val="left"/>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Рекомендуемые значения.</w:t>
      </w:r>
    </w:p>
    <w:p w:rsidR="003520B5" w:rsidRPr="00E27EC3" w:rsidRDefault="003520B5" w:rsidP="003520B5">
      <w:pPr>
        <w:widowControl w:val="0"/>
        <w:shd w:val="clear" w:color="auto" w:fill="FFFFFF"/>
        <w:rPr>
          <w:rFonts w:eastAsia="Times New Roman" w:cs="Times New Roman"/>
          <w:i/>
          <w:color w:val="000000" w:themeColor="text1"/>
          <w:spacing w:val="-2"/>
          <w:sz w:val="22"/>
          <w:lang w:eastAsia="ru-RU"/>
        </w:rPr>
      </w:pPr>
      <w:r w:rsidRPr="00E27EC3">
        <w:rPr>
          <w:rFonts w:eastAsia="Times New Roman" w:cs="Times New Roman"/>
          <w:i/>
          <w:color w:val="000000" w:themeColor="text1"/>
          <w:spacing w:val="-2"/>
          <w:sz w:val="22"/>
          <w:lang w:eastAsia="ru-RU"/>
        </w:rPr>
        <w:t>Примечание:</w:t>
      </w:r>
    </w:p>
    <w:p w:rsidR="003520B5" w:rsidRPr="00E27EC3" w:rsidRDefault="003520B5" w:rsidP="003520B5">
      <w:pPr>
        <w:widowControl w:val="0"/>
        <w:shd w:val="clear" w:color="auto" w:fill="FFFFFF"/>
        <w:ind w:firstLine="709"/>
        <w:rPr>
          <w:rFonts w:eastAsia="Times New Roman" w:cs="Times New Roman"/>
          <w:i/>
          <w:color w:val="000000" w:themeColor="text1"/>
          <w:sz w:val="22"/>
          <w:lang w:eastAsia="ru-RU"/>
        </w:rPr>
      </w:pPr>
      <w:r w:rsidRPr="00E27EC3">
        <w:rPr>
          <w:rFonts w:eastAsia="Times New Roman" w:cs="Times New Roman"/>
          <w:i/>
          <w:color w:val="000000" w:themeColor="text1"/>
          <w:spacing w:val="-2"/>
          <w:sz w:val="22"/>
          <w:lang w:eastAsia="ru-RU"/>
        </w:rPr>
        <w:t>1. Удельные расч</w:t>
      </w:r>
      <w:r w:rsidR="008319CF" w:rsidRPr="00E27EC3">
        <w:rPr>
          <w:rFonts w:eastAsia="Times New Roman" w:cs="Times New Roman"/>
          <w:i/>
          <w:color w:val="000000" w:themeColor="text1"/>
          <w:spacing w:val="-2"/>
          <w:sz w:val="22"/>
          <w:lang w:eastAsia="ru-RU"/>
        </w:rPr>
        <w:t>ё</w:t>
      </w:r>
      <w:r w:rsidRPr="00E27EC3">
        <w:rPr>
          <w:rFonts w:eastAsia="Times New Roman" w:cs="Times New Roman"/>
          <w:i/>
          <w:color w:val="000000" w:themeColor="text1"/>
          <w:spacing w:val="-2"/>
          <w:sz w:val="22"/>
          <w:lang w:eastAsia="ru-RU"/>
        </w:rPr>
        <w:t>тные нагрузки для числа квартир, не указанного в таблице, определяются</w:t>
      </w:r>
      <w:r w:rsidRPr="00E27EC3">
        <w:rPr>
          <w:rFonts w:eastAsia="Times New Roman" w:cs="Times New Roman"/>
          <w:i/>
          <w:color w:val="000000" w:themeColor="text1"/>
          <w:sz w:val="22"/>
          <w:lang w:eastAsia="ru-RU"/>
        </w:rPr>
        <w:t xml:space="preserve"> пут</w:t>
      </w:r>
      <w:r w:rsidR="008319CF"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м интерполяции.</w:t>
      </w:r>
    </w:p>
    <w:p w:rsidR="003520B5" w:rsidRPr="00E27EC3" w:rsidRDefault="003520B5" w:rsidP="003520B5">
      <w:pPr>
        <w:widowControl w:val="0"/>
        <w:shd w:val="clear" w:color="auto" w:fill="FFFFFF"/>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2. Удельные расч</w:t>
      </w:r>
      <w:r w:rsidR="008319CF"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3520B5" w:rsidRPr="00E27EC3" w:rsidRDefault="003520B5" w:rsidP="003520B5">
      <w:pPr>
        <w:widowControl w:val="0"/>
        <w:shd w:val="clear" w:color="auto" w:fill="FFFFFF"/>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3. Удельные расч</w:t>
      </w:r>
      <w:r w:rsidR="008319CF"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тные нагрузки приведены для квартир средней общей площадью 70 м</w:t>
      </w:r>
      <w:r w:rsidRPr="00E27EC3">
        <w:rPr>
          <w:rFonts w:eastAsia="Times New Roman" w:cs="Times New Roman"/>
          <w:i/>
          <w:color w:val="000000" w:themeColor="text1"/>
          <w:sz w:val="22"/>
          <w:vertAlign w:val="superscript"/>
          <w:lang w:eastAsia="ru-RU"/>
        </w:rPr>
        <w:t>2</w:t>
      </w:r>
      <w:r w:rsidRPr="00E27EC3">
        <w:rPr>
          <w:rFonts w:eastAsia="Times New Roman" w:cs="Times New Roman"/>
          <w:i/>
          <w:color w:val="000000" w:themeColor="text1"/>
          <w:sz w:val="22"/>
          <w:lang w:eastAsia="ru-RU"/>
        </w:rPr>
        <w:t xml:space="preserve"> (квартиры от 35 до 90 м</w:t>
      </w:r>
      <w:r w:rsidRPr="00E27EC3">
        <w:rPr>
          <w:rFonts w:eastAsia="Times New Roman" w:cs="Times New Roman"/>
          <w:i/>
          <w:color w:val="000000" w:themeColor="text1"/>
          <w:sz w:val="22"/>
          <w:vertAlign w:val="superscript"/>
          <w:lang w:eastAsia="ru-RU"/>
        </w:rPr>
        <w:t>2</w:t>
      </w:r>
      <w:r w:rsidRPr="00E27EC3">
        <w:rPr>
          <w:rFonts w:eastAsia="Times New Roman" w:cs="Times New Roman"/>
          <w:i/>
          <w:color w:val="000000" w:themeColor="text1"/>
          <w:sz w:val="22"/>
          <w:lang w:eastAsia="ru-RU"/>
        </w:rPr>
        <w:t>) в зданиях по типовым проектам и 150 м</w:t>
      </w:r>
      <w:r w:rsidRPr="00E27EC3">
        <w:rPr>
          <w:rFonts w:eastAsia="Times New Roman" w:cs="Times New Roman"/>
          <w:i/>
          <w:color w:val="000000" w:themeColor="text1"/>
          <w:sz w:val="22"/>
          <w:vertAlign w:val="superscript"/>
          <w:lang w:eastAsia="ru-RU"/>
        </w:rPr>
        <w:t>2</w:t>
      </w:r>
      <w:r w:rsidRPr="00E27EC3">
        <w:rPr>
          <w:rFonts w:eastAsia="Times New Roman" w:cs="Times New Roman"/>
          <w:i/>
          <w:color w:val="000000" w:themeColor="text1"/>
          <w:sz w:val="22"/>
          <w:lang w:eastAsia="ru-RU"/>
        </w:rPr>
        <w:t xml:space="preserve"> (квартиры от 100 до 300 м</w:t>
      </w:r>
      <w:r w:rsidRPr="00E27EC3">
        <w:rPr>
          <w:rFonts w:eastAsia="Times New Roman" w:cs="Times New Roman"/>
          <w:i/>
          <w:color w:val="000000" w:themeColor="text1"/>
          <w:sz w:val="22"/>
          <w:vertAlign w:val="superscript"/>
          <w:lang w:eastAsia="ru-RU"/>
        </w:rPr>
        <w:t>2</w:t>
      </w:r>
      <w:r w:rsidRPr="00E27EC3">
        <w:rPr>
          <w:rFonts w:eastAsia="Times New Roman" w:cs="Times New Roman"/>
          <w:i/>
          <w:color w:val="000000" w:themeColor="text1"/>
          <w:sz w:val="22"/>
          <w:lang w:eastAsia="ru-RU"/>
        </w:rPr>
        <w:t>) в зданиях по индивидуальным проектам с квартирами повышенной комфортности.</w:t>
      </w:r>
    </w:p>
    <w:p w:rsidR="003520B5" w:rsidRPr="00E27EC3" w:rsidRDefault="003520B5" w:rsidP="003520B5">
      <w:pPr>
        <w:widowControl w:val="0"/>
        <w:shd w:val="clear" w:color="auto" w:fill="FFFFFF"/>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4. Расч</w:t>
      </w:r>
      <w:r w:rsidR="008319CF"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3520B5" w:rsidRPr="00E27EC3" w:rsidRDefault="003520B5" w:rsidP="003520B5">
      <w:pPr>
        <w:widowControl w:val="0"/>
        <w:shd w:val="clear" w:color="auto" w:fill="FFFFFF"/>
        <w:ind w:firstLine="709"/>
        <w:rPr>
          <w:rFonts w:eastAsia="Times New Roman" w:cs="Times New Roman"/>
          <w:i/>
          <w:color w:val="000000" w:themeColor="text1"/>
          <w:spacing w:val="-2"/>
          <w:sz w:val="22"/>
          <w:lang w:eastAsia="ru-RU"/>
        </w:rPr>
      </w:pPr>
      <w:r w:rsidRPr="00E27EC3">
        <w:rPr>
          <w:rFonts w:eastAsia="Times New Roman" w:cs="Times New Roman"/>
          <w:i/>
          <w:color w:val="000000" w:themeColor="text1"/>
          <w:spacing w:val="-2"/>
          <w:sz w:val="22"/>
          <w:lang w:eastAsia="ru-RU"/>
        </w:rPr>
        <w:t>5. Удельные расч</w:t>
      </w:r>
      <w:r w:rsidR="008319CF" w:rsidRPr="00E27EC3">
        <w:rPr>
          <w:rFonts w:eastAsia="Times New Roman" w:cs="Times New Roman"/>
          <w:i/>
          <w:color w:val="000000" w:themeColor="text1"/>
          <w:spacing w:val="-2"/>
          <w:sz w:val="22"/>
          <w:lang w:eastAsia="ru-RU"/>
        </w:rPr>
        <w:t>ё</w:t>
      </w:r>
      <w:r w:rsidRPr="00E27EC3">
        <w:rPr>
          <w:rFonts w:eastAsia="Times New Roman" w:cs="Times New Roman"/>
          <w:i/>
          <w:color w:val="000000" w:themeColor="text1"/>
          <w:spacing w:val="-2"/>
          <w:sz w:val="22"/>
          <w:lang w:eastAsia="ru-RU"/>
        </w:rPr>
        <w:t>тные нагрузки не учитывают покомнатное расселение семей в квартире.</w:t>
      </w:r>
    </w:p>
    <w:p w:rsidR="003520B5" w:rsidRPr="00E27EC3" w:rsidRDefault="003520B5" w:rsidP="003520B5">
      <w:pPr>
        <w:widowControl w:val="0"/>
        <w:shd w:val="clear" w:color="auto" w:fill="FFFFFF"/>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6. Удельные расч</w:t>
      </w:r>
      <w:r w:rsidR="008319CF"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3520B5" w:rsidRPr="00E27EC3" w:rsidRDefault="003520B5" w:rsidP="003520B5">
      <w:pPr>
        <w:widowControl w:val="0"/>
        <w:shd w:val="clear" w:color="auto" w:fill="FFFFFF"/>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7. Расч</w:t>
      </w:r>
      <w:r w:rsidR="008319CF"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тные данные, привед</w:t>
      </w:r>
      <w:r w:rsidR="008319CF"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нные в таблице, могут корректироваться для конкретного применения с уч</w:t>
      </w:r>
      <w:r w:rsidR="008319CF"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том местных условий. При наличии документированных и утвержд</w:t>
      </w:r>
      <w:r w:rsidR="001207DB"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нных в установленном порядке экспериментальных данных расч</w:t>
      </w:r>
      <w:r w:rsidR="008319CF"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 нагрузок следует производить по ним.</w:t>
      </w:r>
    </w:p>
    <w:p w:rsidR="003520B5" w:rsidRPr="00E27EC3" w:rsidRDefault="003520B5" w:rsidP="003520B5">
      <w:pPr>
        <w:widowControl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8. Нагрузка иллюминации мощностью до 10 кВт в расч</w:t>
      </w:r>
      <w:r w:rsidR="008319CF"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тной нагрузке на вводе в здание учитываться не должна.</w:t>
      </w:r>
    </w:p>
    <w:p w:rsidR="003520B5" w:rsidRPr="00E27EC3" w:rsidRDefault="003520B5" w:rsidP="003520B5">
      <w:pPr>
        <w:widowControl w:val="0"/>
        <w:ind w:firstLine="720"/>
        <w:rPr>
          <w:rFonts w:eastAsia="Times New Roman" w:cs="Times New Roman"/>
          <w:color w:val="000000" w:themeColor="text1"/>
          <w:sz w:val="24"/>
          <w:szCs w:val="24"/>
          <w:lang w:eastAsia="ru-RU"/>
        </w:rPr>
      </w:pPr>
    </w:p>
    <w:p w:rsidR="003520B5" w:rsidRPr="00E27EC3" w:rsidRDefault="003520B5" w:rsidP="003520B5">
      <w:pPr>
        <w:widowControl w:val="0"/>
        <w:ind w:firstLine="720"/>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Таблица </w:t>
      </w:r>
      <w:r w:rsidR="00273BF7" w:rsidRPr="00E27EC3">
        <w:rPr>
          <w:rFonts w:eastAsia="Times New Roman" w:cs="Times New Roman"/>
          <w:color w:val="000000" w:themeColor="text1"/>
          <w:sz w:val="24"/>
          <w:szCs w:val="24"/>
          <w:lang w:eastAsia="ru-RU"/>
        </w:rPr>
        <w:t>2</w:t>
      </w:r>
    </w:p>
    <w:p w:rsidR="003520B5" w:rsidRPr="00E27EC3" w:rsidRDefault="003520B5" w:rsidP="003520B5">
      <w:pPr>
        <w:widowControl w:val="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Удельная расч</w:t>
      </w:r>
      <w:r w:rsidR="008319CF" w:rsidRPr="00E27EC3">
        <w:rPr>
          <w:rFonts w:eastAsia="Times New Roman" w:cs="Times New Roman"/>
          <w:b/>
          <w:bCs/>
          <w:color w:val="000000" w:themeColor="text1"/>
          <w:sz w:val="24"/>
          <w:szCs w:val="24"/>
          <w:lang w:eastAsia="ru-RU"/>
        </w:rPr>
        <w:t>ё</w:t>
      </w:r>
      <w:r w:rsidRPr="00E27EC3">
        <w:rPr>
          <w:rFonts w:eastAsia="Times New Roman" w:cs="Times New Roman"/>
          <w:b/>
          <w:bCs/>
          <w:color w:val="000000" w:themeColor="text1"/>
          <w:sz w:val="24"/>
          <w:szCs w:val="24"/>
          <w:lang w:eastAsia="ru-RU"/>
        </w:rPr>
        <w:t xml:space="preserve">тная электрическая нагрузка </w:t>
      </w:r>
    </w:p>
    <w:p w:rsidR="003520B5" w:rsidRPr="00E27EC3" w:rsidRDefault="003520B5" w:rsidP="003520B5">
      <w:pPr>
        <w:widowControl w:val="0"/>
        <w:spacing w:after="12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электропри</w:t>
      </w:r>
      <w:r w:rsidR="00B13B33" w:rsidRPr="00E27EC3">
        <w:rPr>
          <w:rFonts w:eastAsia="Times New Roman" w:cs="Times New Roman"/>
          <w:b/>
          <w:bCs/>
          <w:color w:val="000000" w:themeColor="text1"/>
          <w:sz w:val="24"/>
          <w:szCs w:val="24"/>
          <w:lang w:eastAsia="ru-RU"/>
        </w:rPr>
        <w:t>ё</w:t>
      </w:r>
      <w:r w:rsidRPr="00E27EC3">
        <w:rPr>
          <w:rFonts w:eastAsia="Times New Roman" w:cs="Times New Roman"/>
          <w:b/>
          <w:bCs/>
          <w:color w:val="000000" w:themeColor="text1"/>
          <w:sz w:val="24"/>
          <w:szCs w:val="24"/>
          <w:lang w:eastAsia="ru-RU"/>
        </w:rPr>
        <w:t>мников индивидуальных жилых домов</w:t>
      </w:r>
    </w:p>
    <w:tbl>
      <w:tblPr>
        <w:tblW w:w="4936" w:type="pct"/>
        <w:jc w:val="center"/>
        <w:tblLayout w:type="fixed"/>
        <w:tblCellMar>
          <w:left w:w="28" w:type="dxa"/>
          <w:right w:w="28" w:type="dxa"/>
        </w:tblCellMar>
        <w:tblLook w:val="0000" w:firstRow="0" w:lastRow="0" w:firstColumn="0" w:lastColumn="0" w:noHBand="0" w:noVBand="0"/>
      </w:tblPr>
      <w:tblGrid>
        <w:gridCol w:w="3747"/>
        <w:gridCol w:w="636"/>
        <w:gridCol w:w="637"/>
        <w:gridCol w:w="638"/>
        <w:gridCol w:w="639"/>
        <w:gridCol w:w="639"/>
        <w:gridCol w:w="638"/>
        <w:gridCol w:w="639"/>
        <w:gridCol w:w="639"/>
        <w:gridCol w:w="639"/>
        <w:gridCol w:w="639"/>
      </w:tblGrid>
      <w:tr w:rsidR="00E27EC3" w:rsidRPr="00E27EC3" w:rsidTr="003520B5">
        <w:trPr>
          <w:cantSplit/>
          <w:jc w:val="center"/>
        </w:trPr>
        <w:tc>
          <w:tcPr>
            <w:tcW w:w="3727" w:type="dxa"/>
            <w:vMerge w:val="restart"/>
            <w:tcBorders>
              <w:top w:val="single" w:sz="4" w:space="0" w:color="auto"/>
              <w:left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Потребители электроэнергии</w:t>
            </w:r>
          </w:p>
        </w:tc>
        <w:tc>
          <w:tcPr>
            <w:tcW w:w="6346" w:type="dxa"/>
            <w:gridSpan w:val="10"/>
            <w:tcBorders>
              <w:top w:val="single" w:sz="4" w:space="0" w:color="auto"/>
              <w:left w:val="single" w:sz="6" w:space="0" w:color="auto"/>
              <w:bottom w:val="single" w:sz="6" w:space="0" w:color="auto"/>
              <w:right w:val="single" w:sz="4"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Удельная расч</w:t>
            </w:r>
            <w:r w:rsidR="009F635C" w:rsidRPr="00E27EC3">
              <w:rPr>
                <w:rFonts w:eastAsia="Times New Roman" w:cs="Times New Roman"/>
                <w:b/>
                <w:bCs/>
                <w:color w:val="000000" w:themeColor="text1"/>
                <w:sz w:val="22"/>
                <w:lang w:eastAsia="ru-RU"/>
              </w:rPr>
              <w:t>ё</w:t>
            </w:r>
            <w:r w:rsidRPr="00E27EC3">
              <w:rPr>
                <w:rFonts w:eastAsia="Times New Roman" w:cs="Times New Roman"/>
                <w:b/>
                <w:bCs/>
                <w:color w:val="000000" w:themeColor="text1"/>
                <w:sz w:val="22"/>
                <w:lang w:eastAsia="ru-RU"/>
              </w:rPr>
              <w:t xml:space="preserve">тная электрическая нагрузка, кВт/дом, </w:t>
            </w:r>
          </w:p>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b/>
                <w:bCs/>
                <w:color w:val="000000" w:themeColor="text1"/>
                <w:sz w:val="22"/>
                <w:lang w:eastAsia="ru-RU"/>
              </w:rPr>
              <w:t>при количестве индивидуальных жилых домов</w:t>
            </w:r>
          </w:p>
        </w:tc>
      </w:tr>
      <w:tr w:rsidR="00E27EC3" w:rsidRPr="00E27EC3" w:rsidTr="003520B5">
        <w:trPr>
          <w:cantSplit/>
          <w:jc w:val="center"/>
        </w:trPr>
        <w:tc>
          <w:tcPr>
            <w:tcW w:w="3727" w:type="dxa"/>
            <w:vMerge/>
            <w:tcBorders>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rPr>
                <w:rFonts w:eastAsia="Times New Roman" w:cs="Times New Roman"/>
                <w:color w:val="000000" w:themeColor="text1"/>
                <w:sz w:val="22"/>
                <w:lang w:eastAsia="ru-RU"/>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 – 3</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9</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18</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24</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40</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60</w:t>
            </w:r>
          </w:p>
        </w:tc>
        <w:tc>
          <w:tcPr>
            <w:tcW w:w="635" w:type="dxa"/>
            <w:tcBorders>
              <w:top w:val="single" w:sz="6" w:space="0" w:color="auto"/>
              <w:left w:val="single" w:sz="6" w:space="0" w:color="auto"/>
              <w:bottom w:val="single" w:sz="6" w:space="0" w:color="auto"/>
              <w:right w:val="single" w:sz="4"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w:t>
            </w:r>
          </w:p>
        </w:tc>
      </w:tr>
      <w:tr w:rsidR="00E27EC3" w:rsidRPr="00E27EC3" w:rsidTr="003520B5">
        <w:trPr>
          <w:cantSplit/>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Индивидуальные жилые дома с плитами на природном газе </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11,5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5,4</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4,7</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2,1</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w:t>
            </w:r>
          </w:p>
        </w:tc>
      </w:tr>
      <w:tr w:rsidR="00E27EC3" w:rsidRPr="00E27EC3" w:rsidTr="003520B5">
        <w:trPr>
          <w:cantSplit/>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Индивидуальные жилые дома с плитами на природном газе и электрической сауной мощностью до 12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22,3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13,3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11,3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9,3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8,6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7,5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5,6</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5,0</w:t>
            </w:r>
          </w:p>
        </w:tc>
      </w:tr>
      <w:tr w:rsidR="00E27EC3" w:rsidRPr="00E27EC3" w:rsidTr="003520B5">
        <w:trPr>
          <w:cantSplit/>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Индивидуальные жилые дома с электрическими плитами мощностью до 10,5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14,5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8,6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7,2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5,8</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4,7</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3,3</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2,6</w:t>
            </w:r>
          </w:p>
        </w:tc>
      </w:tr>
      <w:tr w:rsidR="00C07FC7" w:rsidRPr="00E27EC3" w:rsidTr="003520B5">
        <w:trPr>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Индивидуальные жилые дома с электрическими плитами мощностью до 10,5 кВт и электрической сауной мощностью до 12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25,1</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11,6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10,7</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8,8</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7,5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6,7</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5,5</w:t>
            </w:r>
          </w:p>
        </w:tc>
      </w:tr>
    </w:tbl>
    <w:p w:rsidR="003520B5" w:rsidRPr="00E27EC3" w:rsidRDefault="003520B5" w:rsidP="003520B5">
      <w:pPr>
        <w:widowControl w:val="0"/>
        <w:rPr>
          <w:rFonts w:eastAsia="Times New Roman" w:cs="Times New Roman"/>
          <w:i/>
          <w:iCs/>
          <w:color w:val="000000" w:themeColor="text1"/>
          <w:spacing w:val="40"/>
          <w:sz w:val="16"/>
          <w:szCs w:val="16"/>
          <w:lang w:eastAsia="ru-RU"/>
        </w:rPr>
      </w:pPr>
    </w:p>
    <w:p w:rsidR="003520B5" w:rsidRPr="00E27EC3" w:rsidRDefault="003520B5" w:rsidP="003520B5">
      <w:pPr>
        <w:widowControl w:val="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Прмечание:</w:t>
      </w:r>
    </w:p>
    <w:p w:rsidR="003520B5" w:rsidRPr="00E27EC3" w:rsidRDefault="003520B5" w:rsidP="003520B5">
      <w:pPr>
        <w:widowControl w:val="0"/>
        <w:ind w:firstLine="7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xml:space="preserve">1. </w:t>
      </w:r>
      <w:r w:rsidRPr="00E27EC3">
        <w:rPr>
          <w:rFonts w:eastAsia="Times New Roman" w:cs="Times New Roman"/>
          <w:i/>
          <w:color w:val="000000" w:themeColor="text1"/>
          <w:spacing w:val="-2"/>
          <w:sz w:val="22"/>
          <w:lang w:eastAsia="ru-RU"/>
        </w:rPr>
        <w:t>Удельные расч</w:t>
      </w:r>
      <w:r w:rsidR="008319CF" w:rsidRPr="00E27EC3">
        <w:rPr>
          <w:rFonts w:eastAsia="Times New Roman" w:cs="Times New Roman"/>
          <w:i/>
          <w:color w:val="000000" w:themeColor="text1"/>
          <w:spacing w:val="-2"/>
          <w:sz w:val="22"/>
          <w:lang w:eastAsia="ru-RU"/>
        </w:rPr>
        <w:t>ё</w:t>
      </w:r>
      <w:r w:rsidRPr="00E27EC3">
        <w:rPr>
          <w:rFonts w:eastAsia="Times New Roman" w:cs="Times New Roman"/>
          <w:i/>
          <w:color w:val="000000" w:themeColor="text1"/>
          <w:spacing w:val="-2"/>
          <w:sz w:val="22"/>
          <w:lang w:eastAsia="ru-RU"/>
        </w:rPr>
        <w:t xml:space="preserve">тные нагрузки для количества </w:t>
      </w:r>
      <w:r w:rsidRPr="00E27EC3">
        <w:rPr>
          <w:rFonts w:eastAsia="Times New Roman" w:cs="Times New Roman"/>
          <w:i/>
          <w:color w:val="000000" w:themeColor="text1"/>
          <w:sz w:val="22"/>
          <w:lang w:eastAsia="ru-RU"/>
        </w:rPr>
        <w:t>индивидуальных жилых домов</w:t>
      </w:r>
      <w:r w:rsidRPr="00E27EC3">
        <w:rPr>
          <w:rFonts w:eastAsia="Times New Roman" w:cs="Times New Roman"/>
          <w:i/>
          <w:color w:val="000000" w:themeColor="text1"/>
          <w:spacing w:val="-2"/>
          <w:sz w:val="22"/>
          <w:lang w:eastAsia="ru-RU"/>
        </w:rPr>
        <w:t>, не указанного в таблице, определяются</w:t>
      </w:r>
      <w:r w:rsidRPr="00E27EC3">
        <w:rPr>
          <w:rFonts w:eastAsia="Times New Roman" w:cs="Times New Roman"/>
          <w:i/>
          <w:color w:val="000000" w:themeColor="text1"/>
          <w:sz w:val="22"/>
          <w:lang w:eastAsia="ru-RU"/>
        </w:rPr>
        <w:t xml:space="preserve"> пут</w:t>
      </w:r>
      <w:r w:rsidR="008319CF"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м интерполяции.</w:t>
      </w:r>
    </w:p>
    <w:p w:rsidR="003520B5" w:rsidRPr="00E27EC3" w:rsidRDefault="003520B5" w:rsidP="003520B5">
      <w:pPr>
        <w:widowControl w:val="0"/>
        <w:ind w:firstLine="7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2. Удельные расч</w:t>
      </w:r>
      <w:r w:rsidR="008319CF"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тные нагрузки приведены для индивидуальных жилых домов общей площадью от 150 до 600 м</w:t>
      </w:r>
      <w:r w:rsidRPr="00E27EC3">
        <w:rPr>
          <w:rFonts w:eastAsia="Times New Roman" w:cs="Times New Roman"/>
          <w:i/>
          <w:color w:val="000000" w:themeColor="text1"/>
          <w:sz w:val="22"/>
          <w:vertAlign w:val="superscript"/>
          <w:lang w:eastAsia="ru-RU"/>
        </w:rPr>
        <w:t>2</w:t>
      </w:r>
      <w:r w:rsidRPr="00E27EC3">
        <w:rPr>
          <w:rFonts w:eastAsia="Times New Roman" w:cs="Times New Roman"/>
          <w:i/>
          <w:color w:val="000000" w:themeColor="text1"/>
          <w:sz w:val="22"/>
          <w:lang w:eastAsia="ru-RU"/>
        </w:rPr>
        <w:t>.</w:t>
      </w:r>
    </w:p>
    <w:p w:rsidR="003520B5" w:rsidRPr="00E27EC3" w:rsidRDefault="003520B5" w:rsidP="003520B5">
      <w:pPr>
        <w:widowControl w:val="0"/>
        <w:ind w:firstLine="7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3. Удельные расч</w:t>
      </w:r>
      <w:r w:rsidR="008319CF"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тные нагрузки для индивидуальных жилых домов общей площадью до 150 м</w:t>
      </w:r>
      <w:r w:rsidRPr="00E27EC3">
        <w:rPr>
          <w:rFonts w:eastAsia="Times New Roman" w:cs="Times New Roman"/>
          <w:i/>
          <w:color w:val="000000" w:themeColor="text1"/>
          <w:sz w:val="22"/>
          <w:vertAlign w:val="superscript"/>
          <w:lang w:eastAsia="ru-RU"/>
        </w:rPr>
        <w:t>2</w:t>
      </w:r>
      <w:r w:rsidRPr="00E27EC3">
        <w:rPr>
          <w:rFonts w:eastAsia="Times New Roman" w:cs="Times New Roman"/>
          <w:i/>
          <w:color w:val="000000" w:themeColor="text1"/>
          <w:sz w:val="22"/>
          <w:lang w:eastAsia="ru-RU"/>
        </w:rPr>
        <w:t xml:space="preserve"> без электрической сауны определяются по таблице </w:t>
      </w:r>
      <w:r w:rsidRPr="00E27EC3">
        <w:rPr>
          <w:rFonts w:eastAsia="Times New Roman" w:cs="Times New Roman"/>
          <w:i/>
          <w:color w:val="000000" w:themeColor="text1"/>
          <w:sz w:val="22"/>
          <w:lang w:val="en-US" w:eastAsia="ru-RU"/>
        </w:rPr>
        <w:t>I</w:t>
      </w:r>
      <w:r w:rsidRPr="00E27EC3">
        <w:rPr>
          <w:rFonts w:eastAsia="Times New Roman" w:cs="Times New Roman"/>
          <w:i/>
          <w:color w:val="000000" w:themeColor="text1"/>
          <w:sz w:val="22"/>
          <w:lang w:eastAsia="ru-RU"/>
        </w:rPr>
        <w:t xml:space="preserve"> настоящего приложения как для типовых квартир с плитами на природном или сжиженном га</w:t>
      </w:r>
      <w:r w:rsidR="008319CF" w:rsidRPr="00E27EC3">
        <w:rPr>
          <w:rFonts w:eastAsia="Times New Roman" w:cs="Times New Roman"/>
          <w:i/>
          <w:color w:val="000000" w:themeColor="text1"/>
          <w:sz w:val="22"/>
          <w:lang w:eastAsia="ru-RU"/>
        </w:rPr>
        <w:t>зе, или электрическими плитами.</w:t>
      </w:r>
    </w:p>
    <w:p w:rsidR="003520B5" w:rsidRPr="00E27EC3" w:rsidRDefault="003520B5" w:rsidP="003520B5">
      <w:pPr>
        <w:widowControl w:val="0"/>
        <w:ind w:firstLine="7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4. Удельные расч</w:t>
      </w:r>
      <w:r w:rsidR="008319CF"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тные нагрузки не учитывают применения в индивидуальных жилых домах электрического отопления и электроводонагревателей.</w:t>
      </w:r>
    </w:p>
    <w:p w:rsidR="003520B5" w:rsidRPr="00E27EC3" w:rsidRDefault="003520B5" w:rsidP="003520B5">
      <w:pPr>
        <w:widowControl w:val="0"/>
        <w:jc w:val="center"/>
        <w:rPr>
          <w:rFonts w:eastAsia="Times New Roman" w:cs="Times New Roman"/>
          <w:color w:val="000000" w:themeColor="text1"/>
          <w:sz w:val="24"/>
          <w:szCs w:val="24"/>
          <w:lang w:eastAsia="ru-RU"/>
        </w:rPr>
      </w:pPr>
    </w:p>
    <w:p w:rsidR="003520B5" w:rsidRPr="00E27EC3" w:rsidRDefault="003520B5" w:rsidP="003520B5">
      <w:pPr>
        <w:widowControl w:val="0"/>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br w:type="page"/>
        <w:t xml:space="preserve">Таблица </w:t>
      </w:r>
      <w:r w:rsidR="00273BF7" w:rsidRPr="00E27EC3">
        <w:rPr>
          <w:rFonts w:eastAsia="Times New Roman" w:cs="Times New Roman"/>
          <w:color w:val="000000" w:themeColor="text1"/>
          <w:sz w:val="24"/>
          <w:szCs w:val="24"/>
          <w:lang w:eastAsia="ru-RU"/>
        </w:rPr>
        <w:t>3</w:t>
      </w:r>
    </w:p>
    <w:p w:rsidR="003520B5" w:rsidRPr="00E27EC3" w:rsidRDefault="003520B5" w:rsidP="003520B5">
      <w:pPr>
        <w:widowControl w:val="0"/>
        <w:spacing w:after="12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Укрупненные удельные электрические нагрузки общественных зданий</w:t>
      </w:r>
    </w:p>
    <w:tbl>
      <w:tblPr>
        <w:tblW w:w="0" w:type="auto"/>
        <w:jc w:val="center"/>
        <w:tblLayout w:type="fixed"/>
        <w:tblCellMar>
          <w:left w:w="28" w:type="dxa"/>
          <w:right w:w="28" w:type="dxa"/>
        </w:tblCellMar>
        <w:tblLook w:val="0000" w:firstRow="0" w:lastRow="0" w:firstColumn="0" w:lastColumn="0" w:noHBand="0" w:noVBand="0"/>
      </w:tblPr>
      <w:tblGrid>
        <w:gridCol w:w="487"/>
        <w:gridCol w:w="6529"/>
        <w:gridCol w:w="1958"/>
        <w:gridCol w:w="1133"/>
      </w:tblGrid>
      <w:tr w:rsidR="00E27EC3" w:rsidRPr="00E27EC3"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п/п</w:t>
            </w:r>
          </w:p>
        </w:tc>
        <w:tc>
          <w:tcPr>
            <w:tcW w:w="6529"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Здание</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Единица </w:t>
            </w:r>
          </w:p>
          <w:p w:rsidR="003520B5" w:rsidRPr="00E27EC3" w:rsidRDefault="003520B5" w:rsidP="003520B5">
            <w:pPr>
              <w:widowControl w:val="0"/>
              <w:shd w:val="clear" w:color="auto" w:fill="FFFFFF"/>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измерения</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Удельная нагрузка</w:t>
            </w:r>
          </w:p>
        </w:tc>
      </w:tr>
      <w:tr w:rsidR="00E27EC3" w:rsidRPr="00E27EC3" w:rsidTr="003520B5">
        <w:trPr>
          <w:trHeight w:val="213"/>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Предприятия общественного питания</w:t>
            </w:r>
          </w:p>
        </w:tc>
      </w:tr>
      <w:tr w:rsidR="00E27EC3" w:rsidRPr="00E27EC3" w:rsidTr="003520B5">
        <w:trPr>
          <w:jc w:val="center"/>
        </w:trPr>
        <w:tc>
          <w:tcPr>
            <w:tcW w:w="487" w:type="dxa"/>
            <w:tcBorders>
              <w:top w:val="single" w:sz="6" w:space="0" w:color="auto"/>
              <w:left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p>
        </w:tc>
        <w:tc>
          <w:tcPr>
            <w:tcW w:w="6529" w:type="dxa"/>
            <w:tcBorders>
              <w:top w:val="single" w:sz="6" w:space="0" w:color="auto"/>
              <w:left w:val="single" w:sz="6" w:space="0" w:color="auto"/>
              <w:right w:val="single" w:sz="6" w:space="0" w:color="auto"/>
            </w:tcBorders>
            <w:shd w:val="clear" w:color="auto" w:fill="FFFFFF"/>
          </w:tcPr>
          <w:p w:rsidR="003520B5" w:rsidRPr="00E27EC3" w:rsidRDefault="003520B5" w:rsidP="003520B5">
            <w:pPr>
              <w:widowControl w:val="0"/>
              <w:shd w:val="clear" w:color="auto" w:fill="FFFFFF"/>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Полностью электрифицированные с количеством посадочных мест:</w:t>
            </w:r>
          </w:p>
        </w:tc>
        <w:tc>
          <w:tcPr>
            <w:tcW w:w="1958" w:type="dxa"/>
            <w:tcBorders>
              <w:top w:val="single" w:sz="6" w:space="0" w:color="auto"/>
              <w:left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p>
        </w:tc>
        <w:tc>
          <w:tcPr>
            <w:tcW w:w="1133" w:type="dxa"/>
            <w:tcBorders>
              <w:top w:val="single" w:sz="6" w:space="0" w:color="auto"/>
              <w:left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p>
        </w:tc>
      </w:tr>
      <w:tr w:rsidR="00E27EC3" w:rsidRPr="00E27EC3" w:rsidTr="003520B5">
        <w:trPr>
          <w:jc w:val="center"/>
        </w:trPr>
        <w:tc>
          <w:tcPr>
            <w:tcW w:w="487" w:type="dxa"/>
            <w:tcBorders>
              <w:left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w:t>
            </w:r>
          </w:p>
        </w:tc>
        <w:tc>
          <w:tcPr>
            <w:tcW w:w="6529" w:type="dxa"/>
            <w:tcBorders>
              <w:left w:val="single" w:sz="6" w:space="0" w:color="auto"/>
              <w:right w:val="single" w:sz="6" w:space="0" w:color="auto"/>
            </w:tcBorders>
            <w:shd w:val="clear" w:color="auto" w:fill="FFFFFF"/>
          </w:tcPr>
          <w:p w:rsidR="003520B5" w:rsidRPr="00E27EC3" w:rsidRDefault="003520B5" w:rsidP="003520B5">
            <w:pPr>
              <w:widowControl w:val="0"/>
              <w:shd w:val="clear" w:color="auto" w:fill="FFFFFF"/>
              <w:ind w:left="57" w:firstLine="31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 400</w:t>
            </w:r>
          </w:p>
        </w:tc>
        <w:tc>
          <w:tcPr>
            <w:tcW w:w="1958" w:type="dxa"/>
            <w:tcBorders>
              <w:left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кВт/место</w:t>
            </w:r>
          </w:p>
        </w:tc>
        <w:tc>
          <w:tcPr>
            <w:tcW w:w="1133" w:type="dxa"/>
            <w:tcBorders>
              <w:left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1,04</w:t>
            </w:r>
          </w:p>
        </w:tc>
      </w:tr>
      <w:tr w:rsidR="00E27EC3" w:rsidRPr="00E27EC3" w:rsidTr="003520B5">
        <w:trPr>
          <w:jc w:val="center"/>
        </w:trPr>
        <w:tc>
          <w:tcPr>
            <w:tcW w:w="487" w:type="dxa"/>
            <w:tcBorders>
              <w:left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w:t>
            </w:r>
          </w:p>
        </w:tc>
        <w:tc>
          <w:tcPr>
            <w:tcW w:w="6529" w:type="dxa"/>
            <w:tcBorders>
              <w:left w:val="single" w:sz="6" w:space="0" w:color="auto"/>
              <w:right w:val="single" w:sz="6" w:space="0" w:color="auto"/>
            </w:tcBorders>
            <w:shd w:val="clear" w:color="auto" w:fill="FFFFFF"/>
          </w:tcPr>
          <w:p w:rsidR="003520B5" w:rsidRPr="00E27EC3" w:rsidRDefault="003520B5" w:rsidP="003520B5">
            <w:pPr>
              <w:widowControl w:val="0"/>
              <w:shd w:val="clear" w:color="auto" w:fill="FFFFFF"/>
              <w:ind w:left="57" w:firstLine="31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свыше 400 до 1000</w:t>
            </w:r>
          </w:p>
        </w:tc>
        <w:tc>
          <w:tcPr>
            <w:tcW w:w="1958" w:type="dxa"/>
            <w:tcBorders>
              <w:left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133" w:type="dxa"/>
            <w:tcBorders>
              <w:left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0,86</w:t>
            </w:r>
          </w:p>
        </w:tc>
      </w:tr>
      <w:tr w:rsidR="00E27EC3" w:rsidRPr="00E27EC3" w:rsidTr="003520B5">
        <w:trPr>
          <w:jc w:val="center"/>
        </w:trPr>
        <w:tc>
          <w:tcPr>
            <w:tcW w:w="487" w:type="dxa"/>
            <w:tcBorders>
              <w:left w:val="single" w:sz="4" w:space="0" w:color="auto"/>
              <w:right w:val="single" w:sz="4"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w:t>
            </w:r>
          </w:p>
        </w:tc>
        <w:tc>
          <w:tcPr>
            <w:tcW w:w="6529" w:type="dxa"/>
            <w:tcBorders>
              <w:left w:val="single" w:sz="4" w:space="0" w:color="auto"/>
              <w:right w:val="single" w:sz="6" w:space="0" w:color="auto"/>
            </w:tcBorders>
            <w:shd w:val="clear" w:color="auto" w:fill="FFFFFF"/>
          </w:tcPr>
          <w:p w:rsidR="003520B5" w:rsidRPr="00E27EC3" w:rsidRDefault="003520B5" w:rsidP="003520B5">
            <w:pPr>
              <w:widowControl w:val="0"/>
              <w:shd w:val="clear" w:color="auto" w:fill="FFFFFF"/>
              <w:ind w:left="57" w:firstLine="31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свыше 1000</w:t>
            </w:r>
          </w:p>
        </w:tc>
        <w:tc>
          <w:tcPr>
            <w:tcW w:w="1958" w:type="dxa"/>
            <w:tcBorders>
              <w:left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133" w:type="dxa"/>
            <w:tcBorders>
              <w:left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0,75</w:t>
            </w:r>
          </w:p>
        </w:tc>
      </w:tr>
      <w:tr w:rsidR="00E27EC3" w:rsidRPr="00E27EC3" w:rsidTr="003520B5">
        <w:trPr>
          <w:jc w:val="center"/>
        </w:trPr>
        <w:tc>
          <w:tcPr>
            <w:tcW w:w="487" w:type="dxa"/>
            <w:tcBorders>
              <w:left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p>
        </w:tc>
        <w:tc>
          <w:tcPr>
            <w:tcW w:w="6529" w:type="dxa"/>
            <w:tcBorders>
              <w:left w:val="single" w:sz="6" w:space="0" w:color="auto"/>
              <w:right w:val="single" w:sz="6" w:space="0" w:color="auto"/>
            </w:tcBorders>
            <w:shd w:val="clear" w:color="auto" w:fill="FFFFFF"/>
          </w:tcPr>
          <w:p w:rsidR="003520B5" w:rsidRPr="00E27EC3" w:rsidRDefault="003520B5" w:rsidP="003520B5">
            <w:pPr>
              <w:widowControl w:val="0"/>
              <w:shd w:val="clear" w:color="auto" w:fill="FFFFFF"/>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Частично электрифицированные (с плитами на газообразном топливе) с количеством посадочных мест:</w:t>
            </w:r>
          </w:p>
        </w:tc>
        <w:tc>
          <w:tcPr>
            <w:tcW w:w="1958" w:type="dxa"/>
            <w:tcBorders>
              <w:left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p>
        </w:tc>
        <w:tc>
          <w:tcPr>
            <w:tcW w:w="1133" w:type="dxa"/>
            <w:tcBorders>
              <w:left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p>
        </w:tc>
      </w:tr>
      <w:tr w:rsidR="00E27EC3" w:rsidRPr="00E27EC3" w:rsidTr="003520B5">
        <w:trPr>
          <w:jc w:val="center"/>
        </w:trPr>
        <w:tc>
          <w:tcPr>
            <w:tcW w:w="487" w:type="dxa"/>
            <w:tcBorders>
              <w:left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w:t>
            </w:r>
          </w:p>
        </w:tc>
        <w:tc>
          <w:tcPr>
            <w:tcW w:w="6529" w:type="dxa"/>
            <w:tcBorders>
              <w:left w:val="single" w:sz="6" w:space="0" w:color="auto"/>
              <w:right w:val="single" w:sz="6" w:space="0" w:color="auto"/>
            </w:tcBorders>
            <w:shd w:val="clear" w:color="auto" w:fill="FFFFFF"/>
          </w:tcPr>
          <w:p w:rsidR="003520B5" w:rsidRPr="00E27EC3" w:rsidRDefault="003520B5" w:rsidP="003520B5">
            <w:pPr>
              <w:widowControl w:val="0"/>
              <w:shd w:val="clear" w:color="auto" w:fill="FFFFFF"/>
              <w:ind w:left="57" w:firstLine="31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 400</w:t>
            </w:r>
          </w:p>
        </w:tc>
        <w:tc>
          <w:tcPr>
            <w:tcW w:w="1958" w:type="dxa"/>
            <w:tcBorders>
              <w:left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133" w:type="dxa"/>
            <w:tcBorders>
              <w:left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0,81</w:t>
            </w:r>
          </w:p>
        </w:tc>
      </w:tr>
      <w:tr w:rsidR="00E27EC3" w:rsidRPr="00E27EC3" w:rsidTr="003520B5">
        <w:trPr>
          <w:jc w:val="center"/>
        </w:trPr>
        <w:tc>
          <w:tcPr>
            <w:tcW w:w="487" w:type="dxa"/>
            <w:tcBorders>
              <w:left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w:t>
            </w:r>
          </w:p>
        </w:tc>
        <w:tc>
          <w:tcPr>
            <w:tcW w:w="6529" w:type="dxa"/>
            <w:tcBorders>
              <w:left w:val="single" w:sz="6" w:space="0" w:color="auto"/>
              <w:right w:val="single" w:sz="6" w:space="0" w:color="auto"/>
            </w:tcBorders>
            <w:shd w:val="clear" w:color="auto" w:fill="FFFFFF"/>
          </w:tcPr>
          <w:p w:rsidR="003520B5" w:rsidRPr="00E27EC3" w:rsidRDefault="003520B5" w:rsidP="003520B5">
            <w:pPr>
              <w:widowControl w:val="0"/>
              <w:shd w:val="clear" w:color="auto" w:fill="FFFFFF"/>
              <w:ind w:left="57" w:firstLine="31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свыше 400 до 1000</w:t>
            </w:r>
          </w:p>
        </w:tc>
        <w:tc>
          <w:tcPr>
            <w:tcW w:w="1958" w:type="dxa"/>
            <w:tcBorders>
              <w:left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133" w:type="dxa"/>
            <w:tcBorders>
              <w:left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0,69</w:t>
            </w:r>
          </w:p>
        </w:tc>
      </w:tr>
      <w:tr w:rsidR="00E27EC3" w:rsidRPr="00E27EC3" w:rsidTr="003520B5">
        <w:trPr>
          <w:jc w:val="center"/>
        </w:trPr>
        <w:tc>
          <w:tcPr>
            <w:tcW w:w="487" w:type="dxa"/>
            <w:tcBorders>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w:t>
            </w:r>
          </w:p>
        </w:tc>
        <w:tc>
          <w:tcPr>
            <w:tcW w:w="6529" w:type="dxa"/>
            <w:tcBorders>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ind w:left="57" w:firstLine="31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свыше 1000</w:t>
            </w:r>
          </w:p>
        </w:tc>
        <w:tc>
          <w:tcPr>
            <w:tcW w:w="1958" w:type="dxa"/>
            <w:tcBorders>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133" w:type="dxa"/>
            <w:tcBorders>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0,56</w:t>
            </w:r>
          </w:p>
        </w:tc>
      </w:tr>
      <w:tr w:rsidR="00E27EC3" w:rsidRPr="00E27EC3" w:rsidTr="003520B5">
        <w:trPr>
          <w:trHeight w:val="192"/>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Продовольственные магазины</w:t>
            </w:r>
          </w:p>
        </w:tc>
      </w:tr>
      <w:tr w:rsidR="00E27EC3" w:rsidRPr="00E27EC3"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7.</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ind w:left="57"/>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E85826">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кВт/м</w:t>
            </w:r>
            <w:r w:rsidRPr="00E27EC3">
              <w:rPr>
                <w:rFonts w:eastAsia="Times New Roman" w:cs="Times New Roman"/>
                <w:color w:val="000000" w:themeColor="text1"/>
                <w:sz w:val="22"/>
                <w:vertAlign w:val="superscript"/>
                <w:lang w:eastAsia="ru-RU"/>
              </w:rPr>
              <w:t>2</w:t>
            </w:r>
            <w:r w:rsidRPr="00E27EC3">
              <w:rPr>
                <w:rFonts w:eastAsia="Times New Roman" w:cs="Times New Roman"/>
                <w:color w:val="000000" w:themeColor="text1"/>
                <w:sz w:val="22"/>
                <w:lang w:eastAsia="ru-RU"/>
              </w:rPr>
              <w:t xml:space="preserve"> торг</w:t>
            </w:r>
            <w:r w:rsidR="00E85826" w:rsidRPr="00E27EC3">
              <w:rPr>
                <w:rFonts w:eastAsia="Times New Roman" w:cs="Times New Roman"/>
                <w:color w:val="000000" w:themeColor="text1"/>
                <w:sz w:val="22"/>
                <w:lang w:eastAsia="ru-RU"/>
              </w:rPr>
              <w:t>.</w:t>
            </w:r>
            <w:r w:rsidRPr="00E27EC3">
              <w:rPr>
                <w:rFonts w:eastAsia="Times New Roman" w:cs="Times New Roman"/>
                <w:color w:val="000000" w:themeColor="text1"/>
                <w:sz w:val="22"/>
                <w:lang w:eastAsia="ru-RU"/>
              </w:rPr>
              <w:t xml:space="preserve"> зала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0,23</w:t>
            </w:r>
          </w:p>
        </w:tc>
      </w:tr>
      <w:tr w:rsidR="00E27EC3" w:rsidRPr="00E27EC3"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8.</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ind w:left="57"/>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0,25</w:t>
            </w:r>
          </w:p>
        </w:tc>
      </w:tr>
      <w:tr w:rsidR="00E27EC3" w:rsidRPr="00E27EC3" w:rsidTr="003520B5">
        <w:trPr>
          <w:trHeight w:val="137"/>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Непродовольственные магазины</w:t>
            </w:r>
          </w:p>
        </w:tc>
      </w:tr>
      <w:tr w:rsidR="00E27EC3" w:rsidRPr="00E27EC3"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9.</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ind w:left="57"/>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0,14</w:t>
            </w:r>
          </w:p>
        </w:tc>
      </w:tr>
      <w:tr w:rsidR="00E27EC3" w:rsidRPr="00E27EC3"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ind w:left="57"/>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0,16</w:t>
            </w:r>
          </w:p>
        </w:tc>
      </w:tr>
      <w:tr w:rsidR="00E27EC3" w:rsidRPr="00E27EC3" w:rsidTr="003520B5">
        <w:trPr>
          <w:trHeight w:val="312"/>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Общеобразовательные школы</w:t>
            </w:r>
          </w:p>
        </w:tc>
      </w:tr>
      <w:tr w:rsidR="00E27EC3" w:rsidRPr="00E27EC3"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11.</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ind w:left="57"/>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 электрифицированными столовыми и спортзалами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кВт/1 учащегося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0,25</w:t>
            </w:r>
          </w:p>
        </w:tc>
      </w:tr>
      <w:tr w:rsidR="00E27EC3" w:rsidRPr="00E27EC3"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ind w:left="57"/>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Без электрифицированных столовых, со спортзалами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0,17</w:t>
            </w:r>
          </w:p>
        </w:tc>
      </w:tr>
      <w:tr w:rsidR="00E27EC3" w:rsidRPr="00E27EC3"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13.</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ind w:left="57"/>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 буфетами, без спортзалов</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0,17</w:t>
            </w:r>
          </w:p>
        </w:tc>
      </w:tr>
      <w:tr w:rsidR="00E27EC3" w:rsidRPr="00E27EC3"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14.</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ind w:left="57"/>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Без буфетов и спортзалов</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0,15</w:t>
            </w:r>
          </w:p>
        </w:tc>
      </w:tr>
      <w:tr w:rsidR="00E27EC3" w:rsidRPr="00E27EC3"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ind w:left="57"/>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Профессионально – технические училища со столовыми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0,46</w:t>
            </w:r>
          </w:p>
        </w:tc>
      </w:tr>
      <w:tr w:rsidR="00E27EC3" w:rsidRPr="00E27EC3"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16.</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ind w:left="57"/>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Детские ясли – сады</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кВт/место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0,46</w:t>
            </w:r>
          </w:p>
        </w:tc>
      </w:tr>
      <w:tr w:rsidR="00E27EC3" w:rsidRPr="00E27EC3" w:rsidTr="003520B5">
        <w:trPr>
          <w:trHeight w:val="233"/>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Кинотеатры и киноконцертные залы</w:t>
            </w:r>
          </w:p>
        </w:tc>
      </w:tr>
      <w:tr w:rsidR="00E27EC3" w:rsidRPr="00E27EC3"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17.</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ind w:left="57"/>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0,14</w:t>
            </w:r>
          </w:p>
        </w:tc>
      </w:tr>
      <w:tr w:rsidR="00E27EC3" w:rsidRPr="00E27EC3"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18.</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ind w:left="57"/>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0,12</w:t>
            </w:r>
          </w:p>
        </w:tc>
      </w:tr>
      <w:tr w:rsidR="00E27EC3" w:rsidRPr="00E27EC3"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19.</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ind w:left="57"/>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Клубы</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0,46</w:t>
            </w:r>
          </w:p>
        </w:tc>
      </w:tr>
      <w:tr w:rsidR="00E27EC3" w:rsidRPr="00E27EC3"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ind w:left="57"/>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Парикмахерские</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кВт/рабочее 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w:t>
            </w:r>
          </w:p>
        </w:tc>
      </w:tr>
      <w:tr w:rsidR="00E27EC3" w:rsidRPr="00E27EC3" w:rsidTr="003520B5">
        <w:trPr>
          <w:trHeight w:val="166"/>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Здания или помещения учреждений управления, проектных и конструкторских организаций</w:t>
            </w:r>
          </w:p>
        </w:tc>
      </w:tr>
      <w:tr w:rsidR="00E27EC3" w:rsidRPr="00E27EC3"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21.</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ind w:left="57"/>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7B4C06">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кВт/м</w:t>
            </w:r>
            <w:r w:rsidRPr="00E27EC3">
              <w:rPr>
                <w:rFonts w:eastAsia="Times New Roman" w:cs="Times New Roman"/>
                <w:color w:val="000000" w:themeColor="text1"/>
                <w:sz w:val="22"/>
                <w:vertAlign w:val="superscript"/>
                <w:lang w:eastAsia="ru-RU"/>
              </w:rPr>
              <w:t>2</w:t>
            </w:r>
            <w:r w:rsidRPr="00E27EC3">
              <w:rPr>
                <w:rFonts w:eastAsia="Times New Roman" w:cs="Times New Roman"/>
                <w:color w:val="000000" w:themeColor="text1"/>
                <w:sz w:val="22"/>
                <w:lang w:eastAsia="ru-RU"/>
              </w:rPr>
              <w:t xml:space="preserve"> общей </w:t>
            </w:r>
            <w:r w:rsidR="007B4C06" w:rsidRPr="00E27EC3">
              <w:rPr>
                <w:rFonts w:eastAsia="Times New Roman" w:cs="Times New Roman"/>
                <w:color w:val="000000" w:themeColor="text1"/>
                <w:sz w:val="22"/>
                <w:lang w:eastAsia="ru-RU"/>
              </w:rPr>
              <w:t xml:space="preserve">пл.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0,054</w:t>
            </w:r>
          </w:p>
        </w:tc>
      </w:tr>
      <w:tr w:rsidR="00E27EC3" w:rsidRPr="00E27EC3"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22.</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ind w:left="57"/>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0,043</w:t>
            </w:r>
          </w:p>
        </w:tc>
      </w:tr>
      <w:tr w:rsidR="00E27EC3" w:rsidRPr="00E27EC3" w:rsidTr="003520B5">
        <w:trPr>
          <w:trHeight w:val="312"/>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E27EC3" w:rsidRDefault="003520B5" w:rsidP="003520B5">
            <w:pPr>
              <w:widowControl w:val="0"/>
              <w:shd w:val="clear" w:color="auto" w:fill="FFFFFF"/>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Гостиницы</w:t>
            </w:r>
          </w:p>
        </w:tc>
      </w:tr>
      <w:tr w:rsidR="00E27EC3" w:rsidRPr="00E27EC3"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23.</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ind w:left="57"/>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кВт/место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0,46</w:t>
            </w:r>
          </w:p>
        </w:tc>
      </w:tr>
      <w:tr w:rsidR="00E27EC3" w:rsidRPr="00E27EC3"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24.</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ind w:left="57"/>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0,34</w:t>
            </w:r>
          </w:p>
        </w:tc>
      </w:tr>
      <w:tr w:rsidR="00E27EC3" w:rsidRPr="00E27EC3"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25.</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ind w:left="57"/>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Дома отдыха и пансионаты 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0,36</w:t>
            </w:r>
          </w:p>
        </w:tc>
      </w:tr>
      <w:tr w:rsidR="00E27EC3" w:rsidRPr="00E27EC3"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26.</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ind w:left="57"/>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Фабрики химчистки и прачечные самообслуживания</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кВт/кг вещей</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0,075</w:t>
            </w:r>
          </w:p>
        </w:tc>
      </w:tr>
      <w:tr w:rsidR="00C07FC7" w:rsidRPr="00E27EC3" w:rsidTr="003520B5">
        <w:trPr>
          <w:jc w:val="center"/>
        </w:trPr>
        <w:tc>
          <w:tcPr>
            <w:tcW w:w="487" w:type="dxa"/>
            <w:tcBorders>
              <w:top w:val="single" w:sz="6" w:space="0" w:color="auto"/>
              <w:left w:val="single" w:sz="6" w:space="0" w:color="auto"/>
              <w:bottom w:val="single" w:sz="4"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27.</w:t>
            </w:r>
          </w:p>
        </w:tc>
        <w:tc>
          <w:tcPr>
            <w:tcW w:w="6529" w:type="dxa"/>
            <w:tcBorders>
              <w:top w:val="single" w:sz="6" w:space="0" w:color="auto"/>
              <w:left w:val="single" w:sz="6" w:space="0" w:color="auto"/>
              <w:bottom w:val="single" w:sz="4" w:space="0" w:color="auto"/>
              <w:right w:val="single" w:sz="6" w:space="0" w:color="auto"/>
            </w:tcBorders>
            <w:shd w:val="clear" w:color="auto" w:fill="FFFFFF"/>
          </w:tcPr>
          <w:p w:rsidR="003520B5" w:rsidRPr="00E27EC3" w:rsidRDefault="003520B5" w:rsidP="003520B5">
            <w:pPr>
              <w:widowControl w:val="0"/>
              <w:shd w:val="clear" w:color="auto" w:fill="FFFFFF"/>
              <w:ind w:left="57"/>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Детские лагеря</w:t>
            </w:r>
          </w:p>
        </w:tc>
        <w:tc>
          <w:tcPr>
            <w:tcW w:w="1958" w:type="dxa"/>
            <w:tcBorders>
              <w:top w:val="single" w:sz="6" w:space="0" w:color="auto"/>
              <w:left w:val="single" w:sz="6" w:space="0" w:color="auto"/>
              <w:bottom w:val="single" w:sz="4"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кВт/м</w:t>
            </w:r>
            <w:r w:rsidRPr="00E27EC3">
              <w:rPr>
                <w:rFonts w:eastAsia="Times New Roman" w:cs="Times New Roman"/>
                <w:color w:val="000000" w:themeColor="text1"/>
                <w:sz w:val="22"/>
                <w:vertAlign w:val="superscript"/>
                <w:lang w:eastAsia="ru-RU"/>
              </w:rPr>
              <w:t>2</w:t>
            </w:r>
            <w:r w:rsidRPr="00E27EC3">
              <w:rPr>
                <w:rFonts w:eastAsia="Times New Roman" w:cs="Times New Roman"/>
                <w:color w:val="000000" w:themeColor="text1"/>
                <w:sz w:val="22"/>
                <w:lang w:eastAsia="ru-RU"/>
              </w:rPr>
              <w:t xml:space="preserve"> жилых помещений</w:t>
            </w:r>
          </w:p>
        </w:tc>
        <w:tc>
          <w:tcPr>
            <w:tcW w:w="1133" w:type="dxa"/>
            <w:tcBorders>
              <w:top w:val="single" w:sz="6" w:space="0" w:color="auto"/>
              <w:left w:val="single" w:sz="6" w:space="0" w:color="auto"/>
              <w:bottom w:val="single" w:sz="4" w:space="0" w:color="auto"/>
              <w:right w:val="single" w:sz="6" w:space="0" w:color="auto"/>
            </w:tcBorders>
            <w:shd w:val="clear" w:color="auto" w:fill="FFFFFF"/>
          </w:tcPr>
          <w:p w:rsidR="003520B5" w:rsidRPr="00E27EC3" w:rsidRDefault="003520B5" w:rsidP="003520B5">
            <w:pPr>
              <w:widowControl w:val="0"/>
              <w:shd w:val="clear" w:color="auto" w:fill="FFFFFF"/>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0,023</w:t>
            </w:r>
          </w:p>
        </w:tc>
      </w:tr>
    </w:tbl>
    <w:p w:rsidR="003520B5" w:rsidRPr="00E27EC3" w:rsidRDefault="003520B5" w:rsidP="003520B5">
      <w:pPr>
        <w:widowControl w:val="0"/>
        <w:ind w:firstLine="709"/>
        <w:rPr>
          <w:rFonts w:eastAsia="Times New Roman" w:cs="Times New Roman"/>
          <w:i/>
          <w:iCs/>
          <w:color w:val="000000" w:themeColor="text1"/>
          <w:spacing w:val="40"/>
          <w:sz w:val="16"/>
          <w:szCs w:val="16"/>
          <w:lang w:eastAsia="ru-RU"/>
        </w:rPr>
      </w:pPr>
    </w:p>
    <w:p w:rsidR="003520B5" w:rsidRPr="00E27EC3" w:rsidRDefault="003520B5" w:rsidP="003520B5">
      <w:pPr>
        <w:widowControl w:val="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3520B5" w:rsidRPr="00E27EC3" w:rsidRDefault="003520B5" w:rsidP="003520B5">
      <w:pPr>
        <w:widowControl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1. Для поз. 1 – 6 удельная нагрузка не зависит от наличия кондиционирования воздуха.</w:t>
      </w:r>
    </w:p>
    <w:p w:rsidR="003520B5" w:rsidRPr="00E27EC3" w:rsidRDefault="003520B5" w:rsidP="003520B5">
      <w:pPr>
        <w:widowControl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2. Для поз. 15, 16 нагрузка бассейнов и спортзалов не учтена.</w:t>
      </w:r>
    </w:p>
    <w:p w:rsidR="003520B5" w:rsidRPr="00E27EC3" w:rsidRDefault="003520B5" w:rsidP="003520B5">
      <w:pPr>
        <w:widowControl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3. Для поз. 21, 22, 25, 27 нагрузка пищеблоков не учтена. Удельную нагрузку пищеблоков следует принимать как для предприятий общественного питания с уч</w:t>
      </w:r>
      <w:r w:rsidR="008319CF"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том количества посадочных мест, рекомендованного нормами для соответствующих зданий, и п. 6.21 СП 31-110-2003.</w:t>
      </w:r>
    </w:p>
    <w:p w:rsidR="003520B5" w:rsidRPr="00E27EC3" w:rsidRDefault="003520B5" w:rsidP="003520B5">
      <w:pPr>
        <w:widowControl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4. Для поз. 23, 24 удельную нагрузку ресторанов при гостиницах следует принимать как для предприятий общественного питания открытого типа.</w:t>
      </w:r>
    </w:p>
    <w:p w:rsidR="007B4C06" w:rsidRPr="00E27EC3" w:rsidRDefault="003520B5" w:rsidP="003520B5">
      <w:pPr>
        <w:ind w:firstLine="708"/>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5. Для предприятий общественного питания при числе мест, не указанном в таблице, удельные нагрузки определяются интерполяцией.</w:t>
      </w:r>
      <w:r w:rsidR="007B4C06" w:rsidRPr="00E27EC3">
        <w:rPr>
          <w:rFonts w:eastAsia="Times New Roman" w:cs="Times New Roman"/>
          <w:i/>
          <w:color w:val="000000" w:themeColor="text1"/>
          <w:sz w:val="22"/>
          <w:lang w:eastAsia="ru-RU"/>
        </w:rPr>
        <w:br w:type="page"/>
      </w: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C07FC7" w:rsidRPr="00E27EC3" w:rsidTr="00665552">
        <w:tc>
          <w:tcPr>
            <w:tcW w:w="4217" w:type="dxa"/>
          </w:tcPr>
          <w:p w:rsidR="00E85826" w:rsidRPr="00E27EC3" w:rsidRDefault="00E85826" w:rsidP="00665552">
            <w:pPr>
              <w:pStyle w:val="Default"/>
              <w:jc w:val="center"/>
              <w:rPr>
                <w:color w:val="000000" w:themeColor="text1"/>
              </w:rPr>
            </w:pPr>
          </w:p>
          <w:p w:rsidR="007B4C06" w:rsidRPr="00E27EC3" w:rsidRDefault="007B4C06" w:rsidP="00665552">
            <w:pPr>
              <w:pStyle w:val="Default"/>
              <w:jc w:val="center"/>
              <w:rPr>
                <w:color w:val="000000" w:themeColor="text1"/>
              </w:rPr>
            </w:pPr>
            <w:r w:rsidRPr="00E27EC3">
              <w:rPr>
                <w:b/>
                <w:color w:val="000000" w:themeColor="text1"/>
              </w:rPr>
              <w:t xml:space="preserve">ПРИЛОЖЕНИЕ </w:t>
            </w:r>
            <w:r w:rsidR="000A47DC" w:rsidRPr="00E27EC3">
              <w:rPr>
                <w:b/>
                <w:color w:val="000000" w:themeColor="text1"/>
              </w:rPr>
              <w:t>П</w:t>
            </w:r>
            <w:r w:rsidRPr="00E27EC3">
              <w:rPr>
                <w:color w:val="000000" w:themeColor="text1"/>
              </w:rPr>
              <w:t xml:space="preserve"> (обязательное)</w:t>
            </w:r>
          </w:p>
          <w:p w:rsidR="007B4C06" w:rsidRPr="00E27EC3" w:rsidRDefault="007B4C06" w:rsidP="00665552">
            <w:pPr>
              <w:pStyle w:val="Default"/>
              <w:jc w:val="center"/>
              <w:rPr>
                <w:color w:val="000000" w:themeColor="text1"/>
              </w:rPr>
            </w:pPr>
            <w:r w:rsidRPr="00E27EC3">
              <w:rPr>
                <w:color w:val="000000" w:themeColor="text1"/>
              </w:rPr>
              <w:t xml:space="preserve">к местным нормативам градостроительного проектирования </w:t>
            </w:r>
            <w:r w:rsidR="00E81DA4" w:rsidRPr="00E27EC3">
              <w:rPr>
                <w:color w:val="000000" w:themeColor="text1"/>
              </w:rPr>
              <w:t>Савеевского</w:t>
            </w:r>
            <w:r w:rsidR="002968A4" w:rsidRPr="00E27EC3">
              <w:rPr>
                <w:color w:val="000000" w:themeColor="text1"/>
              </w:rPr>
              <w:t xml:space="preserve"> сельского поселения Рославльского района</w:t>
            </w:r>
          </w:p>
          <w:p w:rsidR="007B4C06" w:rsidRPr="00E27EC3" w:rsidRDefault="007B4C06" w:rsidP="00665552">
            <w:pPr>
              <w:pStyle w:val="Default"/>
              <w:jc w:val="center"/>
              <w:rPr>
                <w:color w:val="000000" w:themeColor="text1"/>
              </w:rPr>
            </w:pPr>
            <w:r w:rsidRPr="00E27EC3">
              <w:rPr>
                <w:color w:val="000000" w:themeColor="text1"/>
              </w:rPr>
              <w:t>Смоленской области</w:t>
            </w:r>
          </w:p>
        </w:tc>
      </w:tr>
    </w:tbl>
    <w:p w:rsidR="005D62E7" w:rsidRPr="00E27EC3" w:rsidRDefault="005D62E7" w:rsidP="007B4C06">
      <w:pPr>
        <w:rPr>
          <w:rFonts w:cs="Times New Roman"/>
          <w:color w:val="000000" w:themeColor="text1"/>
          <w:sz w:val="24"/>
          <w:szCs w:val="24"/>
        </w:rPr>
      </w:pPr>
    </w:p>
    <w:p w:rsidR="007B4C06" w:rsidRPr="00E27EC3" w:rsidRDefault="007B4C06" w:rsidP="007B4C06">
      <w:pPr>
        <w:widowControl w:val="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 xml:space="preserve">Требования к согласованию размещения объектов в районах </w:t>
      </w:r>
    </w:p>
    <w:p w:rsidR="007B4C06" w:rsidRPr="00E27EC3" w:rsidRDefault="007B4C06" w:rsidP="007B4C06">
      <w:pPr>
        <w:widowControl w:val="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аэродромов и на других территориях с уч</w:t>
      </w:r>
      <w:r w:rsidR="00697FC4" w:rsidRPr="00E27EC3">
        <w:rPr>
          <w:rFonts w:eastAsia="Times New Roman" w:cs="Times New Roman"/>
          <w:b/>
          <w:bCs/>
          <w:color w:val="000000" w:themeColor="text1"/>
          <w:sz w:val="24"/>
          <w:szCs w:val="24"/>
          <w:lang w:eastAsia="ru-RU"/>
        </w:rPr>
        <w:t>ё</w:t>
      </w:r>
      <w:r w:rsidRPr="00E27EC3">
        <w:rPr>
          <w:rFonts w:eastAsia="Times New Roman" w:cs="Times New Roman"/>
          <w:b/>
          <w:bCs/>
          <w:color w:val="000000" w:themeColor="text1"/>
          <w:sz w:val="24"/>
          <w:szCs w:val="24"/>
          <w:lang w:eastAsia="ru-RU"/>
        </w:rPr>
        <w:t>том обеспечения</w:t>
      </w:r>
    </w:p>
    <w:p w:rsidR="007B4C06" w:rsidRPr="00E27EC3" w:rsidRDefault="007B4C06" w:rsidP="007B4C06">
      <w:pPr>
        <w:widowControl w:val="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безопасности полетов воздушных судов</w:t>
      </w:r>
    </w:p>
    <w:p w:rsidR="007B4C06" w:rsidRPr="00E27EC3" w:rsidRDefault="007B4C06" w:rsidP="007B4C06">
      <w:pPr>
        <w:widowControl w:val="0"/>
        <w:ind w:firstLine="720"/>
        <w:jc w:val="center"/>
        <w:rPr>
          <w:rFonts w:eastAsia="Times New Roman" w:cs="Times New Roman"/>
          <w:b/>
          <w:bCs/>
          <w:color w:val="000000" w:themeColor="text1"/>
          <w:sz w:val="24"/>
          <w:szCs w:val="24"/>
          <w:lang w:eastAsia="ru-RU"/>
        </w:rPr>
      </w:pPr>
    </w:p>
    <w:p w:rsidR="007B4C06" w:rsidRPr="00E27EC3" w:rsidRDefault="007B4C06" w:rsidP="007B4C06">
      <w:pPr>
        <w:widowControl w:val="0"/>
        <w:spacing w:line="238"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Предприятия и организации, с которыми необходимо согласование, определяет штаб объединения военно</w:t>
      </w:r>
      <w:r w:rsidR="008A4116"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воздушных сил военного округа, в зоне ответственности которого предполагается строительство. Адрес штаба предоставляется заказчикам проектной документации или проектным организациям местными органами самоуправления.</w:t>
      </w:r>
    </w:p>
    <w:p w:rsidR="007B4C06" w:rsidRPr="00E27EC3" w:rsidRDefault="007B4C06" w:rsidP="007B4C06">
      <w:pPr>
        <w:widowControl w:val="0"/>
        <w:spacing w:line="238"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Согласованию подлежит размещение: </w:t>
      </w:r>
    </w:p>
    <w:p w:rsidR="007B4C06" w:rsidRPr="00E27EC3" w:rsidRDefault="007B4C06" w:rsidP="007B4C06">
      <w:pPr>
        <w:widowControl w:val="0"/>
        <w:spacing w:line="238"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всех объектов в границах полос воздушных подходов к аэродромам, а также вне границ этих полос в радиусе 10 км от контрольной точки аэродрома;</w:t>
      </w:r>
    </w:p>
    <w:p w:rsidR="007B4C06" w:rsidRPr="00E27EC3" w:rsidRDefault="007B4C06" w:rsidP="007B4C06">
      <w:pPr>
        <w:widowControl w:val="0"/>
        <w:spacing w:line="238"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объектов в радиусе 30 км от контрольной точки аэродрома, высота которых относительно уровня аэродрома 50 м и более;</w:t>
      </w:r>
    </w:p>
    <w:p w:rsidR="007B4C06" w:rsidRPr="00E27EC3" w:rsidRDefault="007B4C06" w:rsidP="007B4C06">
      <w:pPr>
        <w:widowControl w:val="0"/>
        <w:spacing w:line="238"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независимо от места размещения:</w:t>
      </w:r>
    </w:p>
    <w:p w:rsidR="007B4C06" w:rsidRPr="00E27EC3" w:rsidRDefault="007B4C06" w:rsidP="007B4C06">
      <w:pPr>
        <w:widowControl w:val="0"/>
        <w:spacing w:line="238"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объектов высотой от поверхности земли 50 м и более;</w:t>
      </w:r>
    </w:p>
    <w:p w:rsidR="007B4C06" w:rsidRPr="00E27EC3" w:rsidRDefault="007B4C06" w:rsidP="007B4C06">
      <w:pPr>
        <w:widowControl w:val="0"/>
        <w:spacing w:line="238"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линий связи, электропередачи, а также других объектов радио</w:t>
      </w:r>
      <w:r w:rsidR="00273BF7" w:rsidRPr="00E27EC3">
        <w:rPr>
          <w:rFonts w:eastAsia="Times New Roman" w:cs="Times New Roman"/>
          <w:color w:val="000000" w:themeColor="text1"/>
          <w:sz w:val="24"/>
          <w:szCs w:val="24"/>
          <w:lang w:eastAsia="ru-RU"/>
        </w:rPr>
        <w:t>–</w:t>
      </w:r>
      <w:r w:rsidRPr="00E27EC3">
        <w:rPr>
          <w:rFonts w:eastAsia="Times New Roman" w:cs="Times New Roman"/>
          <w:color w:val="000000" w:themeColor="text1"/>
          <w:sz w:val="24"/>
          <w:szCs w:val="24"/>
          <w:lang w:eastAsia="ru-RU"/>
        </w:rPr>
        <w:t xml:space="preserve"> и электромагнитных излучений, которые могут создавать помехи для нормальной работы радиотехнических средств;</w:t>
      </w:r>
    </w:p>
    <w:p w:rsidR="007B4C06" w:rsidRPr="00E27EC3" w:rsidRDefault="007B4C06" w:rsidP="007B4C06">
      <w:pPr>
        <w:widowControl w:val="0"/>
        <w:spacing w:line="238"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взрывоопасных объектов;</w:t>
      </w:r>
    </w:p>
    <w:p w:rsidR="007B4C06" w:rsidRPr="00E27EC3" w:rsidRDefault="007B4C06" w:rsidP="007B4C06">
      <w:pPr>
        <w:widowControl w:val="0"/>
        <w:spacing w:line="238"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промышленных и иных предприятий и сооружений, деятельность которых может привести к ухудшению видимости в районах аэродромов.</w:t>
      </w:r>
    </w:p>
    <w:p w:rsidR="007B4C06" w:rsidRPr="00E27EC3" w:rsidRDefault="007B4C06" w:rsidP="007B4C06">
      <w:pPr>
        <w:widowControl w:val="0"/>
        <w:spacing w:line="238"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Размещение объектов, указанных в п.п. 3 – 6, независимо от места их размещения, кроме того, подлежит согласованию со штабом военного округа и штабом объединения ВВС, на территории и в зоне ответственности которых предполагается строительство.</w:t>
      </w:r>
    </w:p>
    <w:p w:rsidR="007B4C06" w:rsidRPr="00E27EC3" w:rsidRDefault="007B4C06" w:rsidP="007B4C06">
      <w:pPr>
        <w:widowControl w:val="0"/>
        <w:spacing w:line="238" w:lineRule="auto"/>
        <w:ind w:firstLine="72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Запрещается размещать на расстоянии ближе 15 км от контрольной точки аэродрома места выброса пищевых отходов, строительство звероводческих ферм, скотобоен и других объектов, отличающихся привлечением и массовым скоплением птиц.</w:t>
      </w:r>
    </w:p>
    <w:p w:rsidR="007B4C06" w:rsidRPr="00E27EC3" w:rsidRDefault="007B4C06" w:rsidP="007B4C06">
      <w:pPr>
        <w:widowControl w:val="0"/>
        <w:spacing w:line="238" w:lineRule="auto"/>
        <w:ind w:firstLine="720"/>
        <w:rPr>
          <w:rFonts w:eastAsia="Times New Roman" w:cs="Times New Roman"/>
          <w:color w:val="000000" w:themeColor="text1"/>
          <w:sz w:val="20"/>
          <w:szCs w:val="20"/>
          <w:lang w:eastAsia="ru-RU"/>
        </w:rPr>
      </w:pPr>
    </w:p>
    <w:p w:rsidR="007B4C06" w:rsidRPr="00E27EC3" w:rsidRDefault="007B4C06" w:rsidP="007B4C06">
      <w:pPr>
        <w:widowControl w:val="0"/>
        <w:spacing w:line="235" w:lineRule="auto"/>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7B4C06" w:rsidRPr="00E27EC3" w:rsidRDefault="007B4C06" w:rsidP="007B4C06">
      <w:pPr>
        <w:widowControl w:val="0"/>
        <w:spacing w:line="235" w:lineRule="auto"/>
        <w:ind w:firstLine="7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1. Указанные согласования утрачивают силу, если в течение трех лет возведение соответствующих объектов не начато.</w:t>
      </w:r>
    </w:p>
    <w:p w:rsidR="007B4C06" w:rsidRPr="00E27EC3" w:rsidRDefault="007B4C06" w:rsidP="007B4C06">
      <w:pPr>
        <w:widowControl w:val="0"/>
        <w:spacing w:line="235" w:lineRule="auto"/>
        <w:ind w:firstLine="720"/>
        <w:rPr>
          <w:rFonts w:eastAsia="Times New Roman" w:cs="Times New Roman"/>
          <w:i/>
          <w:color w:val="000000" w:themeColor="text1"/>
          <w:spacing w:val="-2"/>
          <w:sz w:val="22"/>
          <w:lang w:eastAsia="ru-RU"/>
        </w:rPr>
      </w:pPr>
      <w:r w:rsidRPr="00E27EC3">
        <w:rPr>
          <w:rFonts w:eastAsia="Times New Roman" w:cs="Times New Roman"/>
          <w:i/>
          <w:color w:val="000000" w:themeColor="text1"/>
          <w:spacing w:val="-2"/>
          <w:sz w:val="22"/>
          <w:lang w:eastAsia="ru-RU"/>
        </w:rPr>
        <w:t>2. Контрольная точка аэродромов располагается вблизи геометрического центра аэродрома:</w:t>
      </w:r>
    </w:p>
    <w:p w:rsidR="007B4C06" w:rsidRPr="00E27EC3" w:rsidRDefault="007B4C06" w:rsidP="007B4C06">
      <w:pPr>
        <w:widowControl w:val="0"/>
        <w:spacing w:line="235" w:lineRule="auto"/>
        <w:ind w:firstLine="7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при одной взлетно – посадочной полосе (ВПП) – в её центре;</w:t>
      </w:r>
    </w:p>
    <w:p w:rsidR="007B4C06" w:rsidRPr="00E27EC3" w:rsidRDefault="007B4C06" w:rsidP="007B4C06">
      <w:pPr>
        <w:widowControl w:val="0"/>
        <w:spacing w:line="235" w:lineRule="auto"/>
        <w:ind w:firstLine="7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при двух параллельных ВПП – в середине прямой, соединяющей их центры;</w:t>
      </w:r>
    </w:p>
    <w:p w:rsidR="007B4C06" w:rsidRPr="00E27EC3" w:rsidRDefault="007B4C06" w:rsidP="007B4C06">
      <w:pPr>
        <w:widowControl w:val="0"/>
        <w:spacing w:line="235" w:lineRule="auto"/>
        <w:ind w:firstLine="7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при двух непараллельных ВПП – в точке пересечения перпендикуляров, восстановленных из центров ВПП.</w:t>
      </w:r>
    </w:p>
    <w:p w:rsidR="005D62E7" w:rsidRPr="00E27EC3" w:rsidRDefault="007B4C06" w:rsidP="007B4C06">
      <w:pPr>
        <w:rPr>
          <w:rFonts w:cs="Times New Roman"/>
          <w:i/>
          <w:color w:val="000000" w:themeColor="text1"/>
          <w:sz w:val="24"/>
          <w:szCs w:val="24"/>
        </w:rPr>
      </w:pPr>
      <w:r w:rsidRPr="00E27EC3">
        <w:rPr>
          <w:rFonts w:eastAsia="Times New Roman" w:cs="Times New Roman"/>
          <w:i/>
          <w:color w:val="000000" w:themeColor="text1"/>
          <w:sz w:val="22"/>
          <w:lang w:eastAsia="ru-RU"/>
        </w:rP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8A4116" w:rsidRPr="00E27EC3" w:rsidRDefault="008A4116" w:rsidP="003F0720">
      <w:pPr>
        <w:rPr>
          <w:rFonts w:cs="Times New Roman"/>
          <w:color w:val="000000" w:themeColor="text1"/>
          <w:sz w:val="24"/>
          <w:szCs w:val="24"/>
        </w:rPr>
      </w:pPr>
      <w:r w:rsidRPr="00E27EC3">
        <w:rPr>
          <w:rFonts w:cs="Times New Roman"/>
          <w:color w:val="000000" w:themeColor="text1"/>
          <w:sz w:val="24"/>
          <w:szCs w:val="24"/>
        </w:rPr>
        <w:br w:type="page"/>
      </w: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C07FC7" w:rsidRPr="00E27EC3" w:rsidTr="00665552">
        <w:tc>
          <w:tcPr>
            <w:tcW w:w="4217" w:type="dxa"/>
          </w:tcPr>
          <w:p w:rsidR="00E85826" w:rsidRPr="00E27EC3" w:rsidRDefault="00E85826" w:rsidP="00665552">
            <w:pPr>
              <w:pStyle w:val="Default"/>
              <w:jc w:val="center"/>
              <w:rPr>
                <w:color w:val="000000" w:themeColor="text1"/>
              </w:rPr>
            </w:pPr>
          </w:p>
          <w:p w:rsidR="008A4116" w:rsidRPr="00E27EC3" w:rsidRDefault="008A4116" w:rsidP="00665552">
            <w:pPr>
              <w:pStyle w:val="Default"/>
              <w:jc w:val="center"/>
              <w:rPr>
                <w:color w:val="000000" w:themeColor="text1"/>
              </w:rPr>
            </w:pPr>
            <w:r w:rsidRPr="00E27EC3">
              <w:rPr>
                <w:b/>
                <w:color w:val="000000" w:themeColor="text1"/>
              </w:rPr>
              <w:t xml:space="preserve">ПРИЛОЖЕНИЕ </w:t>
            </w:r>
            <w:r w:rsidR="000A47DC" w:rsidRPr="00E27EC3">
              <w:rPr>
                <w:b/>
                <w:color w:val="000000" w:themeColor="text1"/>
              </w:rPr>
              <w:t>Р</w:t>
            </w:r>
            <w:r w:rsidRPr="00E27EC3">
              <w:rPr>
                <w:color w:val="000000" w:themeColor="text1"/>
              </w:rPr>
              <w:t xml:space="preserve"> (рекомендуемое)</w:t>
            </w:r>
          </w:p>
          <w:p w:rsidR="008A4116" w:rsidRPr="00E27EC3" w:rsidRDefault="008A4116" w:rsidP="00665552">
            <w:pPr>
              <w:pStyle w:val="Default"/>
              <w:jc w:val="center"/>
              <w:rPr>
                <w:color w:val="000000" w:themeColor="text1"/>
              </w:rPr>
            </w:pPr>
            <w:r w:rsidRPr="00E27EC3">
              <w:rPr>
                <w:color w:val="000000" w:themeColor="text1"/>
              </w:rPr>
              <w:t xml:space="preserve">к местным нормативам градостроительного проектирования </w:t>
            </w:r>
            <w:r w:rsidR="00E81DA4" w:rsidRPr="00E27EC3">
              <w:rPr>
                <w:color w:val="000000" w:themeColor="text1"/>
              </w:rPr>
              <w:t>Савеевского</w:t>
            </w:r>
            <w:r w:rsidR="002968A4" w:rsidRPr="00E27EC3">
              <w:rPr>
                <w:color w:val="000000" w:themeColor="text1"/>
              </w:rPr>
              <w:t xml:space="preserve"> сельского поселения Рославльского района</w:t>
            </w:r>
          </w:p>
          <w:p w:rsidR="008A4116" w:rsidRPr="00E27EC3" w:rsidRDefault="008A4116" w:rsidP="00665552">
            <w:pPr>
              <w:pStyle w:val="Default"/>
              <w:jc w:val="center"/>
              <w:rPr>
                <w:color w:val="000000" w:themeColor="text1"/>
              </w:rPr>
            </w:pPr>
            <w:r w:rsidRPr="00E27EC3">
              <w:rPr>
                <w:color w:val="000000" w:themeColor="text1"/>
              </w:rPr>
              <w:t>Смоленской области</w:t>
            </w:r>
          </w:p>
        </w:tc>
      </w:tr>
    </w:tbl>
    <w:p w:rsidR="005D62E7" w:rsidRPr="00E27EC3" w:rsidRDefault="005D62E7" w:rsidP="003F0720">
      <w:pPr>
        <w:rPr>
          <w:rFonts w:cs="Times New Roman"/>
          <w:color w:val="000000" w:themeColor="text1"/>
          <w:sz w:val="16"/>
          <w:szCs w:val="16"/>
        </w:rPr>
      </w:pPr>
    </w:p>
    <w:p w:rsidR="00E85826" w:rsidRPr="00E27EC3" w:rsidRDefault="008A4116" w:rsidP="00E85826">
      <w:pPr>
        <w:widowControl w:val="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Показатели минимальн</w:t>
      </w:r>
      <w:r w:rsidR="00E85826" w:rsidRPr="00E27EC3">
        <w:rPr>
          <w:rFonts w:eastAsia="Times New Roman" w:cs="Times New Roman"/>
          <w:b/>
          <w:bCs/>
          <w:color w:val="000000" w:themeColor="text1"/>
          <w:sz w:val="24"/>
          <w:szCs w:val="24"/>
          <w:lang w:eastAsia="ru-RU"/>
        </w:rPr>
        <w:t>ой плотности застройки площадок</w:t>
      </w:r>
    </w:p>
    <w:p w:rsidR="008A4116" w:rsidRPr="00E27EC3" w:rsidRDefault="008A4116" w:rsidP="00E85826">
      <w:pPr>
        <w:widowControl w:val="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сельскохозяйственных предприятий</w:t>
      </w:r>
    </w:p>
    <w:p w:rsidR="008A4116" w:rsidRPr="00E27EC3" w:rsidRDefault="008A4116" w:rsidP="008A4116">
      <w:pPr>
        <w:widowControl w:val="0"/>
        <w:jc w:val="center"/>
        <w:rPr>
          <w:rFonts w:eastAsia="Times New Roman" w:cs="Times New Roman"/>
          <w:color w:val="000000" w:themeColor="text1"/>
          <w:sz w:val="20"/>
          <w:szCs w:val="20"/>
          <w:lang w:eastAsia="ru-RU"/>
        </w:rPr>
      </w:pPr>
    </w:p>
    <w:tbl>
      <w:tblPr>
        <w:tblW w:w="10246" w:type="dxa"/>
        <w:jc w:val="center"/>
        <w:tblLayout w:type="fixed"/>
        <w:tblLook w:val="0000" w:firstRow="0" w:lastRow="0" w:firstColumn="0" w:lastColumn="0" w:noHBand="0" w:noVBand="0"/>
      </w:tblPr>
      <w:tblGrid>
        <w:gridCol w:w="2154"/>
        <w:gridCol w:w="6340"/>
        <w:gridCol w:w="1752"/>
      </w:tblGrid>
      <w:tr w:rsidR="00E27EC3" w:rsidRPr="00E27EC3" w:rsidTr="009D7016">
        <w:trPr>
          <w:tblHeader/>
          <w:jc w:val="center"/>
        </w:trPr>
        <w:tc>
          <w:tcPr>
            <w:tcW w:w="8494" w:type="dxa"/>
            <w:gridSpan w:val="2"/>
            <w:tcBorders>
              <w:top w:val="single" w:sz="6" w:space="0" w:color="auto"/>
              <w:left w:val="single" w:sz="6" w:space="0" w:color="auto"/>
              <w:bottom w:val="single" w:sz="6" w:space="0" w:color="auto"/>
              <w:right w:val="single" w:sz="6" w:space="0" w:color="auto"/>
            </w:tcBorders>
            <w:vAlign w:val="center"/>
          </w:tcPr>
          <w:p w:rsidR="008A4116" w:rsidRPr="00E27EC3" w:rsidRDefault="008A4116" w:rsidP="008A4116">
            <w:pPr>
              <w:widowControl w:val="0"/>
              <w:ind w:right="-1"/>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Предприятия</w:t>
            </w:r>
          </w:p>
        </w:tc>
        <w:tc>
          <w:tcPr>
            <w:tcW w:w="1752" w:type="dxa"/>
            <w:tcBorders>
              <w:top w:val="single" w:sz="6" w:space="0" w:color="auto"/>
              <w:left w:val="single" w:sz="6" w:space="0" w:color="auto"/>
              <w:bottom w:val="single" w:sz="6" w:space="0" w:color="auto"/>
              <w:right w:val="single" w:sz="6" w:space="0" w:color="auto"/>
            </w:tcBorders>
            <w:vAlign w:val="center"/>
          </w:tcPr>
          <w:p w:rsidR="008A4116" w:rsidRPr="00E27EC3" w:rsidRDefault="008A4116" w:rsidP="008A4116">
            <w:pPr>
              <w:widowControl w:val="0"/>
              <w:ind w:left="-113" w:right="-113"/>
              <w:jc w:val="center"/>
              <w:rPr>
                <w:rFonts w:eastAsia="Times New Roman" w:cs="Times New Roman"/>
                <w:b/>
                <w:bCs/>
                <w:color w:val="000000" w:themeColor="text1"/>
                <w:spacing w:val="-2"/>
                <w:sz w:val="22"/>
                <w:lang w:eastAsia="ru-RU"/>
              </w:rPr>
            </w:pPr>
            <w:r w:rsidRPr="00E27EC3">
              <w:rPr>
                <w:rFonts w:eastAsia="Times New Roman" w:cs="Times New Roman"/>
                <w:b/>
                <w:bCs/>
                <w:color w:val="000000" w:themeColor="text1"/>
                <w:spacing w:val="-2"/>
                <w:sz w:val="22"/>
                <w:lang w:eastAsia="ru-RU"/>
              </w:rPr>
              <w:t xml:space="preserve">Минимальная </w:t>
            </w:r>
          </w:p>
          <w:p w:rsidR="008A4116" w:rsidRPr="00E27EC3" w:rsidRDefault="008A4116" w:rsidP="008A4116">
            <w:pPr>
              <w:widowControl w:val="0"/>
              <w:ind w:left="-113" w:right="-113"/>
              <w:jc w:val="center"/>
              <w:rPr>
                <w:rFonts w:eastAsia="Times New Roman" w:cs="Times New Roman"/>
                <w:b/>
                <w:bCs/>
                <w:color w:val="000000" w:themeColor="text1"/>
                <w:spacing w:val="-2"/>
                <w:sz w:val="22"/>
                <w:lang w:eastAsia="ru-RU"/>
              </w:rPr>
            </w:pPr>
            <w:r w:rsidRPr="00E27EC3">
              <w:rPr>
                <w:rFonts w:eastAsia="Times New Roman" w:cs="Times New Roman"/>
                <w:b/>
                <w:bCs/>
                <w:color w:val="000000" w:themeColor="text1"/>
                <w:spacing w:val="-2"/>
                <w:sz w:val="22"/>
                <w:lang w:eastAsia="ru-RU"/>
              </w:rPr>
              <w:t xml:space="preserve">плотность </w:t>
            </w:r>
          </w:p>
          <w:p w:rsidR="008A4116" w:rsidRPr="00E27EC3" w:rsidRDefault="008A4116" w:rsidP="008A4116">
            <w:pPr>
              <w:widowControl w:val="0"/>
              <w:ind w:left="-113" w:right="-113"/>
              <w:jc w:val="center"/>
              <w:rPr>
                <w:rFonts w:eastAsia="Times New Roman" w:cs="Times New Roman"/>
                <w:b/>
                <w:bCs/>
                <w:color w:val="000000" w:themeColor="text1"/>
                <w:spacing w:val="-2"/>
                <w:sz w:val="22"/>
                <w:lang w:eastAsia="ru-RU"/>
              </w:rPr>
            </w:pPr>
            <w:r w:rsidRPr="00E27EC3">
              <w:rPr>
                <w:rFonts w:eastAsia="Times New Roman" w:cs="Times New Roman"/>
                <w:b/>
                <w:bCs/>
                <w:color w:val="000000" w:themeColor="text1"/>
                <w:spacing w:val="-2"/>
                <w:sz w:val="22"/>
                <w:lang w:eastAsia="ru-RU"/>
              </w:rPr>
              <w:t>застройки, %</w:t>
            </w:r>
          </w:p>
        </w:tc>
      </w:tr>
      <w:tr w:rsidR="00E27EC3" w:rsidRPr="00E27EC3" w:rsidTr="00665552">
        <w:trPr>
          <w:trHeight w:val="227"/>
          <w:jc w:val="center"/>
        </w:trPr>
        <w:tc>
          <w:tcPr>
            <w:tcW w:w="2154" w:type="dxa"/>
            <w:vMerge w:val="restart"/>
            <w:tcBorders>
              <w:top w:val="single" w:sz="6" w:space="0" w:color="auto"/>
              <w:left w:val="single" w:sz="6" w:space="0" w:color="auto"/>
              <w:right w:val="single" w:sz="6" w:space="0" w:color="auto"/>
            </w:tcBorders>
          </w:tcPr>
          <w:p w:rsidR="008A4116" w:rsidRPr="00E27EC3" w:rsidRDefault="008A4116" w:rsidP="008A411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Крупного рогатого скота *</w:t>
            </w:r>
          </w:p>
        </w:tc>
        <w:tc>
          <w:tcPr>
            <w:tcW w:w="6340" w:type="dxa"/>
            <w:tcBorders>
              <w:top w:val="single" w:sz="6" w:space="0" w:color="auto"/>
              <w:left w:val="single" w:sz="6" w:space="0" w:color="auto"/>
              <w:right w:val="single" w:sz="6" w:space="0" w:color="auto"/>
            </w:tcBorders>
          </w:tcPr>
          <w:p w:rsidR="008A4116" w:rsidRPr="00E27EC3" w:rsidRDefault="009D7016" w:rsidP="008A4116">
            <w:pPr>
              <w:widowControl w:val="0"/>
              <w:ind w:right="-1"/>
              <w:jc w:val="left"/>
              <w:rPr>
                <w:rFonts w:eastAsia="Times New Roman" w:cs="Times New Roman"/>
                <w:iCs/>
                <w:color w:val="000000" w:themeColor="text1"/>
                <w:sz w:val="22"/>
                <w:lang w:eastAsia="ru-RU"/>
              </w:rPr>
            </w:pPr>
            <w:r w:rsidRPr="00E27EC3">
              <w:rPr>
                <w:rFonts w:eastAsia="Times New Roman" w:cs="Times New Roman"/>
                <w:iCs/>
                <w:color w:val="000000" w:themeColor="text1"/>
                <w:sz w:val="22"/>
                <w:lang w:eastAsia="ru-RU"/>
              </w:rPr>
              <w:t>Товарные</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trHeight w:val="227"/>
          <w:jc w:val="center"/>
        </w:trPr>
        <w:tc>
          <w:tcPr>
            <w:tcW w:w="2154" w:type="dxa"/>
            <w:vMerge/>
            <w:tcBorders>
              <w:left w:val="single" w:sz="6" w:space="0" w:color="auto"/>
              <w:right w:val="single" w:sz="6" w:space="0" w:color="auto"/>
            </w:tcBorders>
          </w:tcPr>
          <w:p w:rsidR="008A4116" w:rsidRPr="00E27EC3" w:rsidRDefault="008A4116" w:rsidP="008A4116">
            <w:pPr>
              <w:widowControl w:val="0"/>
              <w:jc w:val="center"/>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iCs/>
                <w:color w:val="000000" w:themeColor="text1"/>
                <w:sz w:val="22"/>
                <w:lang w:eastAsia="ru-RU"/>
              </w:rPr>
            </w:pPr>
            <w:r w:rsidRPr="00E27EC3">
              <w:rPr>
                <w:rFonts w:eastAsia="Times New Roman" w:cs="Times New Roman"/>
                <w:iCs/>
                <w:color w:val="000000" w:themeColor="text1"/>
                <w:sz w:val="22"/>
                <w:lang w:eastAsia="ru-RU"/>
              </w:rPr>
              <w:t>Молочные при привязном содержании коров</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trHeight w:val="227"/>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400 и 600 коров</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45; 51</w:t>
            </w:r>
          </w:p>
        </w:tc>
      </w:tr>
      <w:tr w:rsidR="00E27EC3" w:rsidRPr="00E27EC3" w:rsidTr="00665552">
        <w:trPr>
          <w:trHeight w:val="227"/>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800 и 1200 коров</w:t>
            </w:r>
          </w:p>
        </w:tc>
        <w:tc>
          <w:tcPr>
            <w:tcW w:w="1752" w:type="dxa"/>
            <w:tcBorders>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52; 55</w:t>
            </w:r>
          </w:p>
        </w:tc>
      </w:tr>
      <w:tr w:rsidR="00E27EC3" w:rsidRPr="00E27EC3" w:rsidTr="00665552">
        <w:trPr>
          <w:trHeight w:val="227"/>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iCs/>
                <w:color w:val="000000" w:themeColor="text1"/>
                <w:sz w:val="22"/>
                <w:lang w:eastAsia="ru-RU"/>
              </w:rPr>
            </w:pPr>
            <w:r w:rsidRPr="00E27EC3">
              <w:rPr>
                <w:rFonts w:eastAsia="Times New Roman" w:cs="Times New Roman"/>
                <w:iCs/>
                <w:color w:val="000000" w:themeColor="text1"/>
                <w:sz w:val="22"/>
                <w:lang w:eastAsia="ru-RU"/>
              </w:rPr>
              <w:t>Молочные при беспривязном содержании коров</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trHeight w:val="227"/>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400 и 600 коров</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45; 51</w:t>
            </w:r>
          </w:p>
        </w:tc>
      </w:tr>
      <w:tr w:rsidR="00E27EC3" w:rsidRPr="00E27EC3" w:rsidTr="00665552">
        <w:trPr>
          <w:trHeight w:val="227"/>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800 и 1200 коров</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52; 55</w:t>
            </w:r>
          </w:p>
        </w:tc>
      </w:tr>
      <w:tr w:rsidR="00E27EC3" w:rsidRPr="00E27EC3" w:rsidTr="00665552">
        <w:trPr>
          <w:trHeight w:val="227"/>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E27EC3" w:rsidRDefault="008A4116" w:rsidP="008A4116">
            <w:pPr>
              <w:widowControl w:val="0"/>
              <w:tabs>
                <w:tab w:val="left" w:pos="3800"/>
              </w:tabs>
              <w:ind w:right="-1"/>
              <w:jc w:val="left"/>
              <w:rPr>
                <w:rFonts w:eastAsia="Times New Roman" w:cs="Times New Roman"/>
                <w:iCs/>
                <w:color w:val="000000" w:themeColor="text1"/>
                <w:sz w:val="22"/>
                <w:lang w:eastAsia="ru-RU"/>
              </w:rPr>
            </w:pPr>
            <w:r w:rsidRPr="00E27EC3">
              <w:rPr>
                <w:rFonts w:eastAsia="Times New Roman" w:cs="Times New Roman"/>
                <w:iCs/>
                <w:color w:val="000000" w:themeColor="text1"/>
                <w:sz w:val="22"/>
                <w:lang w:eastAsia="ru-RU"/>
              </w:rPr>
              <w:t xml:space="preserve">Мясные с полным </w:t>
            </w:r>
            <w:r w:rsidR="009D7016" w:rsidRPr="00E27EC3">
              <w:rPr>
                <w:rFonts w:eastAsia="Times New Roman" w:cs="Times New Roman"/>
                <w:iCs/>
                <w:color w:val="000000" w:themeColor="text1"/>
                <w:sz w:val="22"/>
                <w:lang w:eastAsia="ru-RU"/>
              </w:rPr>
              <w:t>оборотом стада и репродукторные</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trHeight w:val="227"/>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49"/>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400 и 600 коров</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45</w:t>
            </w:r>
          </w:p>
        </w:tc>
      </w:tr>
      <w:tr w:rsidR="00E27EC3" w:rsidRPr="00E27EC3" w:rsidTr="00665552">
        <w:trPr>
          <w:trHeight w:val="227"/>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E27EC3" w:rsidRDefault="008A4116" w:rsidP="008A4116">
            <w:pPr>
              <w:widowControl w:val="0"/>
              <w:ind w:left="249"/>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800 и 1200 коров</w:t>
            </w:r>
          </w:p>
        </w:tc>
        <w:tc>
          <w:tcPr>
            <w:tcW w:w="1752" w:type="dxa"/>
            <w:tcBorders>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47</w:t>
            </w:r>
          </w:p>
        </w:tc>
      </w:tr>
      <w:tr w:rsidR="00E27EC3" w:rsidRPr="00E27EC3" w:rsidTr="00665552">
        <w:trPr>
          <w:trHeight w:val="227"/>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iCs/>
                <w:color w:val="000000" w:themeColor="text1"/>
                <w:sz w:val="22"/>
                <w:lang w:eastAsia="ru-RU"/>
              </w:rPr>
            </w:pPr>
            <w:r w:rsidRPr="00E27EC3">
              <w:rPr>
                <w:rFonts w:eastAsia="Times New Roman" w:cs="Times New Roman"/>
                <w:iCs/>
                <w:color w:val="000000" w:themeColor="text1"/>
                <w:sz w:val="22"/>
                <w:lang w:eastAsia="ru-RU"/>
              </w:rPr>
              <w:t>Выращивание нетелей</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trHeight w:val="227"/>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49"/>
              <w:jc w:val="left"/>
              <w:rPr>
                <w:rFonts w:eastAsia="Times New Roman" w:cs="Times New Roman"/>
                <w:iCs/>
                <w:color w:val="000000" w:themeColor="text1"/>
                <w:sz w:val="22"/>
                <w:lang w:eastAsia="ru-RU"/>
              </w:rPr>
            </w:pPr>
            <w:r w:rsidRPr="00E27EC3">
              <w:rPr>
                <w:rFonts w:eastAsia="Times New Roman" w:cs="Times New Roman"/>
                <w:color w:val="000000" w:themeColor="text1"/>
                <w:sz w:val="22"/>
                <w:lang w:eastAsia="ru-RU"/>
              </w:rPr>
              <w:t>на 900 и 1200 скотомест</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51</w:t>
            </w:r>
          </w:p>
        </w:tc>
      </w:tr>
      <w:tr w:rsidR="00E27EC3" w:rsidRPr="00E27EC3" w:rsidTr="00665552">
        <w:trPr>
          <w:trHeight w:val="227"/>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49"/>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2000 и 3000 скотомест</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52</w:t>
            </w:r>
          </w:p>
        </w:tc>
      </w:tr>
      <w:tr w:rsidR="00E27EC3" w:rsidRPr="00E27EC3" w:rsidTr="00665552">
        <w:trPr>
          <w:trHeight w:val="227"/>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iCs/>
                <w:color w:val="000000" w:themeColor="text1"/>
                <w:sz w:val="22"/>
                <w:lang w:eastAsia="ru-RU"/>
              </w:rPr>
            </w:pPr>
            <w:r w:rsidRPr="00E27EC3">
              <w:rPr>
                <w:rFonts w:eastAsia="Times New Roman" w:cs="Times New Roman"/>
                <w:iCs/>
                <w:color w:val="000000" w:themeColor="text1"/>
                <w:sz w:val="22"/>
                <w:lang w:eastAsia="ru-RU"/>
              </w:rPr>
              <w:t>Доращивания и откорма крупного рогатого скота</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trHeight w:val="227"/>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3000 скотомест</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38</w:t>
            </w:r>
          </w:p>
        </w:tc>
      </w:tr>
      <w:tr w:rsidR="00E27EC3" w:rsidRPr="00E27EC3" w:rsidTr="00665552">
        <w:trPr>
          <w:trHeight w:val="227"/>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6000 и 12000 скотомест</w:t>
            </w:r>
          </w:p>
        </w:tc>
        <w:tc>
          <w:tcPr>
            <w:tcW w:w="1752" w:type="dxa"/>
            <w:tcBorders>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40</w:t>
            </w:r>
          </w:p>
        </w:tc>
      </w:tr>
      <w:tr w:rsidR="00E27EC3" w:rsidRPr="00E27EC3" w:rsidTr="00665552">
        <w:trPr>
          <w:trHeight w:val="227"/>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iCs/>
                <w:color w:val="000000" w:themeColor="text1"/>
                <w:sz w:val="22"/>
                <w:lang w:eastAsia="ru-RU"/>
              </w:rPr>
            </w:pPr>
            <w:r w:rsidRPr="00E27EC3">
              <w:rPr>
                <w:rFonts w:eastAsia="Times New Roman" w:cs="Times New Roman"/>
                <w:iCs/>
                <w:color w:val="000000" w:themeColor="text1"/>
                <w:sz w:val="22"/>
                <w:lang w:eastAsia="ru-RU"/>
              </w:rPr>
              <w:t>Выращивание телят, доращивания и откорма молодняка</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trHeight w:val="227"/>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3000 скотомест</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38</w:t>
            </w:r>
          </w:p>
        </w:tc>
      </w:tr>
      <w:tr w:rsidR="00E27EC3" w:rsidRPr="00E27EC3" w:rsidTr="00665552">
        <w:trPr>
          <w:trHeight w:val="227"/>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6000 и 12000 скотомест</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42</w:t>
            </w:r>
          </w:p>
        </w:tc>
      </w:tr>
      <w:tr w:rsidR="00E27EC3" w:rsidRPr="00E27EC3" w:rsidTr="00665552">
        <w:trPr>
          <w:trHeight w:val="227"/>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iCs/>
                <w:color w:val="000000" w:themeColor="text1"/>
                <w:sz w:val="22"/>
                <w:lang w:eastAsia="ru-RU"/>
              </w:rPr>
            </w:pPr>
            <w:r w:rsidRPr="00E27EC3">
              <w:rPr>
                <w:rFonts w:eastAsia="Times New Roman" w:cs="Times New Roman"/>
                <w:iCs/>
                <w:color w:val="000000" w:themeColor="text1"/>
                <w:sz w:val="22"/>
                <w:lang w:eastAsia="ru-RU"/>
              </w:rPr>
              <w:t>Откомочные площадки</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trHeight w:val="227"/>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49"/>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1000 скотомест</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55</w:t>
            </w:r>
          </w:p>
        </w:tc>
      </w:tr>
      <w:tr w:rsidR="00E27EC3" w:rsidRPr="00E27EC3" w:rsidTr="00665552">
        <w:trPr>
          <w:trHeight w:val="227"/>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49"/>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3000 скотомест</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57</w:t>
            </w:r>
          </w:p>
        </w:tc>
      </w:tr>
      <w:tr w:rsidR="00E27EC3" w:rsidRPr="00E27EC3" w:rsidTr="00665552">
        <w:trPr>
          <w:trHeight w:val="227"/>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49"/>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5000 скотомест</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59</w:t>
            </w:r>
          </w:p>
        </w:tc>
      </w:tr>
      <w:tr w:rsidR="00E27EC3" w:rsidRPr="00E27EC3" w:rsidTr="00665552">
        <w:trPr>
          <w:trHeight w:val="227"/>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iCs/>
                <w:color w:val="000000" w:themeColor="text1"/>
                <w:sz w:val="22"/>
                <w:lang w:eastAsia="ru-RU"/>
              </w:rPr>
            </w:pPr>
            <w:r w:rsidRPr="00E27EC3">
              <w:rPr>
                <w:rFonts w:eastAsia="Times New Roman" w:cs="Times New Roman"/>
                <w:iCs/>
                <w:color w:val="000000" w:themeColor="text1"/>
                <w:sz w:val="22"/>
                <w:lang w:eastAsia="ru-RU"/>
              </w:rPr>
              <w:t>Племенные</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trHeight w:val="227"/>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Молочные</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trHeight w:val="227"/>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400 и 600 коров</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46; 52</w:t>
            </w:r>
          </w:p>
        </w:tc>
      </w:tr>
      <w:tr w:rsidR="00E27EC3" w:rsidRPr="00E27EC3" w:rsidTr="00665552">
        <w:trPr>
          <w:trHeight w:val="227"/>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800 коров</w:t>
            </w:r>
          </w:p>
        </w:tc>
        <w:tc>
          <w:tcPr>
            <w:tcW w:w="1752" w:type="dxa"/>
            <w:tcBorders>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53</w:t>
            </w:r>
          </w:p>
        </w:tc>
      </w:tr>
      <w:tr w:rsidR="00E27EC3" w:rsidRPr="00E27EC3" w:rsidTr="00665552">
        <w:trPr>
          <w:trHeight w:val="227"/>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Мясные</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trHeight w:val="227"/>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400 и 600 коров</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47</w:t>
            </w:r>
          </w:p>
        </w:tc>
      </w:tr>
      <w:tr w:rsidR="00E27EC3" w:rsidRPr="00E27EC3" w:rsidTr="00665552">
        <w:trPr>
          <w:trHeight w:val="227"/>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800 коров</w:t>
            </w:r>
          </w:p>
        </w:tc>
        <w:tc>
          <w:tcPr>
            <w:tcW w:w="1752" w:type="dxa"/>
            <w:tcBorders>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52</w:t>
            </w:r>
          </w:p>
        </w:tc>
      </w:tr>
      <w:tr w:rsidR="00E27EC3" w:rsidRPr="00E27EC3" w:rsidTr="00E85826">
        <w:trPr>
          <w:trHeight w:val="317"/>
          <w:jc w:val="center"/>
        </w:trPr>
        <w:tc>
          <w:tcPr>
            <w:tcW w:w="2154" w:type="dxa"/>
            <w:vMerge/>
            <w:tcBorders>
              <w:left w:val="single" w:sz="6" w:space="0" w:color="auto"/>
              <w:right w:val="single" w:sz="6" w:space="0" w:color="auto"/>
            </w:tcBorders>
          </w:tcPr>
          <w:p w:rsidR="00E85826" w:rsidRPr="00E27EC3" w:rsidRDefault="00E85826" w:rsidP="008A4116">
            <w:pPr>
              <w:widowControl w:val="0"/>
              <w:ind w:right="-1"/>
              <w:jc w:val="center"/>
              <w:rPr>
                <w:rFonts w:eastAsia="Times New Roman" w:cs="Times New Roman"/>
                <w:i/>
                <w:iCs/>
                <w:color w:val="000000" w:themeColor="text1"/>
                <w:sz w:val="22"/>
                <w:lang w:eastAsia="ru-RU"/>
              </w:rPr>
            </w:pPr>
          </w:p>
        </w:tc>
        <w:tc>
          <w:tcPr>
            <w:tcW w:w="6340" w:type="dxa"/>
            <w:tcBorders>
              <w:top w:val="single" w:sz="6" w:space="0" w:color="auto"/>
              <w:left w:val="single" w:sz="6" w:space="0" w:color="auto"/>
              <w:right w:val="single" w:sz="6" w:space="0" w:color="auto"/>
            </w:tcBorders>
          </w:tcPr>
          <w:p w:rsidR="00E85826" w:rsidRPr="00E27EC3" w:rsidRDefault="00E85826" w:rsidP="00E85826">
            <w:pPr>
              <w:widowControl w:val="0"/>
              <w:ind w:right="-1"/>
              <w:jc w:val="left"/>
              <w:rPr>
                <w:rFonts w:eastAsia="Times New Roman" w:cs="Times New Roman"/>
                <w:color w:val="000000" w:themeColor="text1"/>
                <w:sz w:val="22"/>
                <w:lang w:eastAsia="ru-RU"/>
              </w:rPr>
            </w:pPr>
            <w:r w:rsidRPr="00E27EC3">
              <w:rPr>
                <w:rFonts w:eastAsia="Times New Roman" w:cs="Times New Roman"/>
                <w:iCs/>
                <w:color w:val="000000" w:themeColor="text1"/>
                <w:sz w:val="22"/>
                <w:lang w:eastAsia="ru-RU"/>
              </w:rPr>
              <w:t>Выращивание нетелей</w:t>
            </w:r>
            <w:r w:rsidRPr="00E27EC3">
              <w:rPr>
                <w:rFonts w:eastAsia="Times New Roman" w:cs="Times New Roman"/>
                <w:color w:val="000000" w:themeColor="text1"/>
                <w:sz w:val="22"/>
                <w:lang w:eastAsia="ru-RU"/>
              </w:rPr>
              <w:t xml:space="preserve"> на 1000 и 2000 скотомест</w:t>
            </w:r>
          </w:p>
        </w:tc>
        <w:tc>
          <w:tcPr>
            <w:tcW w:w="1752" w:type="dxa"/>
            <w:tcBorders>
              <w:top w:val="single" w:sz="6" w:space="0" w:color="auto"/>
              <w:left w:val="single" w:sz="6" w:space="0" w:color="auto"/>
              <w:right w:val="single" w:sz="6" w:space="0" w:color="auto"/>
            </w:tcBorders>
          </w:tcPr>
          <w:p w:rsidR="00E85826" w:rsidRPr="00E27EC3" w:rsidRDefault="00E8582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52</w:t>
            </w:r>
          </w:p>
        </w:tc>
      </w:tr>
      <w:tr w:rsidR="00E27EC3" w:rsidRPr="00E27EC3" w:rsidTr="00665552">
        <w:trPr>
          <w:trHeight w:val="227"/>
          <w:jc w:val="center"/>
        </w:trPr>
        <w:tc>
          <w:tcPr>
            <w:tcW w:w="2154" w:type="dxa"/>
            <w:vMerge w:val="restart"/>
            <w:tcBorders>
              <w:top w:val="single" w:sz="6" w:space="0" w:color="auto"/>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Свиноводческие</w:t>
            </w:r>
          </w:p>
        </w:tc>
        <w:tc>
          <w:tcPr>
            <w:tcW w:w="6340" w:type="dxa"/>
            <w:tcBorders>
              <w:top w:val="single" w:sz="6" w:space="0" w:color="auto"/>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iCs/>
                <w:color w:val="000000" w:themeColor="text1"/>
                <w:sz w:val="22"/>
                <w:lang w:eastAsia="ru-RU"/>
              </w:rPr>
            </w:pPr>
            <w:r w:rsidRPr="00E27EC3">
              <w:rPr>
                <w:rFonts w:eastAsia="Times New Roman" w:cs="Times New Roman"/>
                <w:iCs/>
                <w:color w:val="000000" w:themeColor="text1"/>
                <w:sz w:val="22"/>
                <w:lang w:eastAsia="ru-RU"/>
              </w:rPr>
              <w:t>Товарные</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trHeight w:val="227"/>
          <w:jc w:val="center"/>
        </w:trPr>
        <w:tc>
          <w:tcPr>
            <w:tcW w:w="2154" w:type="dxa"/>
            <w:vMerge/>
            <w:tcBorders>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Репродукторные</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trHeight w:val="227"/>
          <w:jc w:val="center"/>
        </w:trPr>
        <w:tc>
          <w:tcPr>
            <w:tcW w:w="2154" w:type="dxa"/>
            <w:vMerge/>
            <w:tcBorders>
              <w:left w:val="single" w:sz="6" w:space="0" w:color="auto"/>
              <w:bottom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6000 голов</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35</w:t>
            </w:r>
          </w:p>
        </w:tc>
      </w:tr>
      <w:tr w:rsidR="00E27EC3" w:rsidRPr="00E27EC3" w:rsidTr="00665552">
        <w:trPr>
          <w:trHeight w:val="227"/>
          <w:jc w:val="center"/>
        </w:trPr>
        <w:tc>
          <w:tcPr>
            <w:tcW w:w="2154" w:type="dxa"/>
            <w:vMerge/>
            <w:tcBorders>
              <w:left w:val="single" w:sz="6" w:space="0" w:color="auto"/>
              <w:bottom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12000 голов</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36</w:t>
            </w:r>
          </w:p>
        </w:tc>
      </w:tr>
      <w:tr w:rsidR="00E27EC3" w:rsidRPr="00E27EC3" w:rsidTr="00665552">
        <w:trPr>
          <w:trHeight w:val="227"/>
          <w:jc w:val="center"/>
        </w:trPr>
        <w:tc>
          <w:tcPr>
            <w:tcW w:w="2154" w:type="dxa"/>
            <w:vMerge/>
            <w:tcBorders>
              <w:left w:val="single" w:sz="6" w:space="0" w:color="auto"/>
              <w:bottom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24000 голов</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38 </w:t>
            </w:r>
          </w:p>
        </w:tc>
      </w:tr>
      <w:tr w:rsidR="00E27EC3" w:rsidRPr="00E27EC3" w:rsidTr="00665552">
        <w:trPr>
          <w:trHeight w:val="227"/>
          <w:jc w:val="center"/>
        </w:trPr>
        <w:tc>
          <w:tcPr>
            <w:tcW w:w="2154" w:type="dxa"/>
            <w:vMerge/>
            <w:tcBorders>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Откормочные</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trHeight w:val="227"/>
          <w:jc w:val="center"/>
        </w:trPr>
        <w:tc>
          <w:tcPr>
            <w:tcW w:w="2154" w:type="dxa"/>
            <w:vMerge/>
            <w:tcBorders>
              <w:left w:val="single" w:sz="6" w:space="0" w:color="auto"/>
              <w:bottom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6000 голов</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38</w:t>
            </w:r>
          </w:p>
        </w:tc>
      </w:tr>
      <w:tr w:rsidR="00E27EC3" w:rsidRPr="00E27EC3" w:rsidTr="00665552">
        <w:trPr>
          <w:trHeight w:val="227"/>
          <w:jc w:val="center"/>
        </w:trPr>
        <w:tc>
          <w:tcPr>
            <w:tcW w:w="2154" w:type="dxa"/>
            <w:vMerge/>
            <w:tcBorders>
              <w:left w:val="single" w:sz="6" w:space="0" w:color="auto"/>
              <w:bottom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12000 голов</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40</w:t>
            </w:r>
          </w:p>
        </w:tc>
      </w:tr>
      <w:tr w:rsidR="00E27EC3" w:rsidRPr="00E27EC3" w:rsidTr="00665552">
        <w:trPr>
          <w:trHeight w:val="227"/>
          <w:jc w:val="center"/>
        </w:trPr>
        <w:tc>
          <w:tcPr>
            <w:tcW w:w="2154" w:type="dxa"/>
            <w:vMerge/>
            <w:tcBorders>
              <w:left w:val="single" w:sz="6" w:space="0" w:color="auto"/>
              <w:bottom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24000 голов</w:t>
            </w:r>
          </w:p>
        </w:tc>
        <w:tc>
          <w:tcPr>
            <w:tcW w:w="1752" w:type="dxa"/>
            <w:tcBorders>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42</w:t>
            </w:r>
          </w:p>
        </w:tc>
      </w:tr>
      <w:tr w:rsidR="00E27EC3" w:rsidRPr="00E27EC3" w:rsidTr="00665552">
        <w:trPr>
          <w:jc w:val="center"/>
        </w:trPr>
        <w:tc>
          <w:tcPr>
            <w:tcW w:w="2154" w:type="dxa"/>
            <w:vMerge/>
            <w:tcBorders>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 законченным производственным циклом</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jc w:val="center"/>
        </w:trPr>
        <w:tc>
          <w:tcPr>
            <w:tcW w:w="2154" w:type="dxa"/>
            <w:vMerge/>
            <w:tcBorders>
              <w:left w:val="single" w:sz="6" w:space="0" w:color="auto"/>
              <w:bottom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6000 и 12000 голов</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35</w:t>
            </w:r>
          </w:p>
        </w:tc>
      </w:tr>
      <w:tr w:rsidR="00E27EC3" w:rsidRPr="00E27EC3" w:rsidTr="009D7016">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24000 и 27000 голов</w:t>
            </w:r>
          </w:p>
        </w:tc>
        <w:tc>
          <w:tcPr>
            <w:tcW w:w="1752" w:type="dxa"/>
            <w:tcBorders>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36</w:t>
            </w:r>
          </w:p>
        </w:tc>
      </w:tr>
      <w:tr w:rsidR="00E27EC3" w:rsidRPr="00E27EC3" w:rsidTr="009D7016">
        <w:trPr>
          <w:jc w:val="center"/>
        </w:trPr>
        <w:tc>
          <w:tcPr>
            <w:tcW w:w="2154" w:type="dxa"/>
            <w:vMerge w:val="restart"/>
            <w:tcBorders>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4"/>
                <w:szCs w:val="24"/>
                <w:lang w:eastAsia="ru-RU"/>
              </w:rPr>
              <w:br w:type="page"/>
            </w:r>
          </w:p>
        </w:tc>
        <w:tc>
          <w:tcPr>
            <w:tcW w:w="6340" w:type="dxa"/>
            <w:tcBorders>
              <w:top w:val="single" w:sz="6" w:space="0" w:color="auto"/>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iCs/>
                <w:color w:val="000000" w:themeColor="text1"/>
                <w:sz w:val="22"/>
                <w:lang w:eastAsia="ru-RU"/>
              </w:rPr>
            </w:pPr>
            <w:r w:rsidRPr="00E27EC3">
              <w:rPr>
                <w:rFonts w:eastAsia="Times New Roman" w:cs="Times New Roman"/>
                <w:iCs/>
                <w:color w:val="000000" w:themeColor="text1"/>
                <w:sz w:val="22"/>
                <w:lang w:eastAsia="ru-RU"/>
              </w:rPr>
              <w:t>Племенные</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9D7016">
        <w:trPr>
          <w:trHeight w:val="181"/>
          <w:jc w:val="center"/>
        </w:trPr>
        <w:tc>
          <w:tcPr>
            <w:tcW w:w="2154" w:type="dxa"/>
            <w:vMerge/>
            <w:tcBorders>
              <w:top w:val="single" w:sz="6" w:space="0" w:color="auto"/>
              <w:left w:val="single" w:sz="6" w:space="0" w:color="auto"/>
              <w:bottom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200 основных маток</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45</w:t>
            </w:r>
          </w:p>
        </w:tc>
      </w:tr>
      <w:tr w:rsidR="00E27EC3" w:rsidRPr="00E27EC3" w:rsidTr="009D7016">
        <w:trPr>
          <w:trHeight w:val="57"/>
          <w:jc w:val="center"/>
        </w:trPr>
        <w:tc>
          <w:tcPr>
            <w:tcW w:w="2154" w:type="dxa"/>
            <w:vMerge/>
            <w:tcBorders>
              <w:top w:val="single" w:sz="6" w:space="0" w:color="auto"/>
              <w:left w:val="single" w:sz="6" w:space="0" w:color="auto"/>
              <w:bottom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300 основных маток</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47</w:t>
            </w:r>
          </w:p>
        </w:tc>
      </w:tr>
      <w:tr w:rsidR="00E27EC3" w:rsidRPr="00E27EC3" w:rsidTr="009D7016">
        <w:trPr>
          <w:jc w:val="center"/>
        </w:trPr>
        <w:tc>
          <w:tcPr>
            <w:tcW w:w="2154" w:type="dxa"/>
            <w:vMerge/>
            <w:tcBorders>
              <w:top w:val="single" w:sz="6" w:space="0" w:color="auto"/>
              <w:left w:val="single" w:sz="6" w:space="0" w:color="auto"/>
              <w:bottom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600 основных маток</w:t>
            </w:r>
          </w:p>
        </w:tc>
        <w:tc>
          <w:tcPr>
            <w:tcW w:w="1752" w:type="dxa"/>
            <w:tcBorders>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49</w:t>
            </w:r>
          </w:p>
        </w:tc>
      </w:tr>
      <w:tr w:rsidR="00E27EC3" w:rsidRPr="00E27EC3" w:rsidTr="00665552">
        <w:trPr>
          <w:trHeight w:val="170"/>
          <w:jc w:val="center"/>
        </w:trPr>
        <w:tc>
          <w:tcPr>
            <w:tcW w:w="2154" w:type="dxa"/>
            <w:vMerge w:val="restart"/>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val="en-US" w:eastAsia="ru-RU"/>
              </w:rPr>
            </w:pPr>
            <w:r w:rsidRPr="00E27EC3">
              <w:rPr>
                <w:rFonts w:eastAsia="Times New Roman" w:cs="Times New Roman"/>
                <w:color w:val="000000" w:themeColor="text1"/>
                <w:sz w:val="22"/>
                <w:lang w:eastAsia="ru-RU"/>
              </w:rPr>
              <w:t>Овцеводческие</w:t>
            </w:r>
          </w:p>
        </w:tc>
        <w:tc>
          <w:tcPr>
            <w:tcW w:w="6340" w:type="dxa"/>
            <w:tcBorders>
              <w:top w:val="single" w:sz="6" w:space="0" w:color="auto"/>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iCs/>
                <w:color w:val="000000" w:themeColor="text1"/>
                <w:sz w:val="22"/>
                <w:lang w:eastAsia="ru-RU"/>
              </w:rPr>
            </w:pPr>
            <w:r w:rsidRPr="00E27EC3">
              <w:rPr>
                <w:rFonts w:eastAsia="Times New Roman" w:cs="Times New Roman"/>
                <w:iCs/>
                <w:color w:val="000000" w:themeColor="text1"/>
                <w:sz w:val="22"/>
                <w:lang w:eastAsia="ru-RU"/>
              </w:rPr>
              <w:t>Размещаемые на одной площадке</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r w:rsidRPr="00E27EC3">
              <w:rPr>
                <w:rFonts w:eastAsia="Times New Roman" w:cs="Times New Roman"/>
                <w:iCs/>
                <w:color w:val="000000" w:themeColor="text1"/>
                <w:sz w:val="22"/>
                <w:lang w:eastAsia="ru-RU"/>
              </w:rPr>
              <w:t>Специализированные шубные и мясо</w:t>
            </w:r>
            <w:r w:rsidR="009D7016" w:rsidRPr="00E27EC3">
              <w:rPr>
                <w:rFonts w:eastAsia="Times New Roman" w:cs="Times New Roman"/>
                <w:iCs/>
                <w:color w:val="000000" w:themeColor="text1"/>
                <w:sz w:val="22"/>
                <w:lang w:eastAsia="ru-RU"/>
              </w:rPr>
              <w:t xml:space="preserve"> – </w:t>
            </w:r>
            <w:r w:rsidRPr="00E27EC3">
              <w:rPr>
                <w:rFonts w:eastAsia="Times New Roman" w:cs="Times New Roman"/>
                <w:iCs/>
                <w:color w:val="000000" w:themeColor="text1"/>
                <w:sz w:val="22"/>
                <w:lang w:eastAsia="ru-RU"/>
              </w:rPr>
              <w:t>шерстно</w:t>
            </w:r>
            <w:r w:rsidR="009D7016" w:rsidRPr="00E27EC3">
              <w:rPr>
                <w:rFonts w:eastAsia="Times New Roman" w:cs="Times New Roman"/>
                <w:iCs/>
                <w:color w:val="000000" w:themeColor="text1"/>
                <w:sz w:val="22"/>
                <w:lang w:eastAsia="ru-RU"/>
              </w:rPr>
              <w:t xml:space="preserve"> – </w:t>
            </w:r>
            <w:r w:rsidRPr="00E27EC3">
              <w:rPr>
                <w:rFonts w:eastAsia="Times New Roman" w:cs="Times New Roman"/>
                <w:iCs/>
                <w:color w:val="000000" w:themeColor="text1"/>
                <w:sz w:val="22"/>
                <w:lang w:eastAsia="ru-RU"/>
              </w:rPr>
              <w:t>молочные</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49"/>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500, 1000 и 2000 маток</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40; 45; 55</w:t>
            </w: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49"/>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3000 и 4000 маток</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40; 41</w:t>
            </w: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E27EC3" w:rsidRDefault="008A4116" w:rsidP="008A4116">
            <w:pPr>
              <w:widowControl w:val="0"/>
              <w:ind w:left="249"/>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1000, 2000 и 3000 голов ремонтного молодняка</w:t>
            </w:r>
          </w:p>
        </w:tc>
        <w:tc>
          <w:tcPr>
            <w:tcW w:w="1752" w:type="dxa"/>
            <w:tcBorders>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52; 55; 56</w:t>
            </w: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Откормочные молодняка и взрослого поголовья</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4"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1000 и 2000 голов</w:t>
            </w:r>
          </w:p>
        </w:tc>
        <w:tc>
          <w:tcPr>
            <w:tcW w:w="1752" w:type="dxa"/>
            <w:tcBorders>
              <w:left w:val="single" w:sz="6" w:space="0" w:color="auto"/>
              <w:bottom w:val="single" w:sz="4"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53; 58</w:t>
            </w: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4" w:space="0" w:color="auto"/>
              <w:left w:val="single" w:sz="6" w:space="0" w:color="auto"/>
              <w:bottom w:val="single" w:sz="4"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Неспециализированные с законченным оборотом стада</w:t>
            </w:r>
          </w:p>
        </w:tc>
        <w:tc>
          <w:tcPr>
            <w:tcW w:w="1752" w:type="dxa"/>
            <w:tcBorders>
              <w:top w:val="single" w:sz="4" w:space="0" w:color="auto"/>
              <w:left w:val="single" w:sz="6" w:space="0" w:color="auto"/>
              <w:bottom w:val="single" w:sz="4"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4" w:space="0" w:color="auto"/>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Тонкорунные и полутонкорунные</w:t>
            </w:r>
          </w:p>
        </w:tc>
        <w:tc>
          <w:tcPr>
            <w:tcW w:w="1752" w:type="dxa"/>
            <w:tcBorders>
              <w:top w:val="single" w:sz="4"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4"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3000 скотомест</w:t>
            </w:r>
          </w:p>
        </w:tc>
        <w:tc>
          <w:tcPr>
            <w:tcW w:w="1752" w:type="dxa"/>
            <w:tcBorders>
              <w:left w:val="single" w:sz="6" w:space="0" w:color="auto"/>
              <w:bottom w:val="single" w:sz="4"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50</w:t>
            </w: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4" w:space="0" w:color="auto"/>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Шубные и мясо</w:t>
            </w:r>
            <w:r w:rsidR="009D7016"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шерстно</w:t>
            </w:r>
            <w:r w:rsidR="009D7016"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молочные</w:t>
            </w:r>
          </w:p>
        </w:tc>
        <w:tc>
          <w:tcPr>
            <w:tcW w:w="1752" w:type="dxa"/>
            <w:tcBorders>
              <w:top w:val="single" w:sz="4"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trHeight w:val="72"/>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1000 и 2000 скотомест</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50; 52</w:t>
            </w: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3000 скотомест</w:t>
            </w:r>
          </w:p>
        </w:tc>
        <w:tc>
          <w:tcPr>
            <w:tcW w:w="1752" w:type="dxa"/>
            <w:tcBorders>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55</w:t>
            </w:r>
          </w:p>
        </w:tc>
      </w:tr>
      <w:tr w:rsidR="00E27EC3" w:rsidRPr="00E27EC3" w:rsidTr="00665552">
        <w:trPr>
          <w:trHeight w:val="119"/>
          <w:jc w:val="center"/>
        </w:trPr>
        <w:tc>
          <w:tcPr>
            <w:tcW w:w="2154" w:type="dxa"/>
            <w:vMerge w:val="restart"/>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Козоводческие,</w:t>
            </w:r>
          </w:p>
        </w:tc>
        <w:tc>
          <w:tcPr>
            <w:tcW w:w="6340" w:type="dxa"/>
            <w:tcBorders>
              <w:top w:val="single" w:sz="6" w:space="0" w:color="auto"/>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iCs/>
                <w:color w:val="000000" w:themeColor="text1"/>
                <w:sz w:val="22"/>
                <w:lang w:eastAsia="ru-RU"/>
              </w:rPr>
            </w:pPr>
            <w:r w:rsidRPr="00E27EC3">
              <w:rPr>
                <w:rFonts w:eastAsia="Times New Roman" w:cs="Times New Roman"/>
                <w:iCs/>
                <w:color w:val="000000" w:themeColor="text1"/>
                <w:sz w:val="22"/>
                <w:lang w:eastAsia="ru-RU"/>
              </w:rPr>
              <w:t xml:space="preserve">Пуховые </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trHeight w:val="65"/>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49"/>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2500 голов</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55</w:t>
            </w:r>
          </w:p>
        </w:tc>
      </w:tr>
      <w:tr w:rsidR="00E27EC3" w:rsidRPr="00E27EC3" w:rsidTr="00665552">
        <w:trPr>
          <w:trHeight w:val="127"/>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49"/>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3000 голов</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57</w:t>
            </w:r>
          </w:p>
        </w:tc>
      </w:tr>
      <w:tr w:rsidR="00E27EC3" w:rsidRPr="00E27EC3" w:rsidTr="00665552">
        <w:trPr>
          <w:trHeight w:val="65"/>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iCs/>
                <w:color w:val="000000" w:themeColor="text1"/>
                <w:sz w:val="22"/>
                <w:lang w:eastAsia="ru-RU"/>
              </w:rPr>
            </w:pPr>
            <w:r w:rsidRPr="00E27EC3">
              <w:rPr>
                <w:rFonts w:eastAsia="Times New Roman" w:cs="Times New Roman"/>
                <w:iCs/>
                <w:color w:val="000000" w:themeColor="text1"/>
                <w:sz w:val="22"/>
                <w:lang w:eastAsia="ru-RU"/>
              </w:rPr>
              <w:t xml:space="preserve">Шерстные </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trHeight w:val="65"/>
          <w:jc w:val="center"/>
        </w:trPr>
        <w:tc>
          <w:tcPr>
            <w:tcW w:w="2154" w:type="dxa"/>
            <w:vMerge/>
            <w:tcBorders>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E27EC3" w:rsidRDefault="008A4116" w:rsidP="008A4116">
            <w:pPr>
              <w:widowControl w:val="0"/>
              <w:ind w:left="249"/>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3600 голов</w:t>
            </w:r>
          </w:p>
        </w:tc>
        <w:tc>
          <w:tcPr>
            <w:tcW w:w="1752" w:type="dxa"/>
            <w:tcBorders>
              <w:top w:val="single" w:sz="6" w:space="0" w:color="auto"/>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59</w:t>
            </w:r>
          </w:p>
        </w:tc>
      </w:tr>
      <w:tr w:rsidR="00E27EC3" w:rsidRPr="00E27EC3" w:rsidTr="00665552">
        <w:trPr>
          <w:trHeight w:val="282"/>
          <w:jc w:val="center"/>
        </w:trPr>
        <w:tc>
          <w:tcPr>
            <w:tcW w:w="2154" w:type="dxa"/>
            <w:vMerge w:val="restart"/>
            <w:tcBorders>
              <w:top w:val="single" w:sz="6" w:space="0" w:color="auto"/>
              <w:left w:val="single" w:sz="6" w:space="0" w:color="auto"/>
              <w:right w:val="single" w:sz="6" w:space="0" w:color="auto"/>
            </w:tcBorders>
          </w:tcPr>
          <w:p w:rsidR="008A4116" w:rsidRPr="00E27EC3" w:rsidRDefault="00E8582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Птицеводческие *</w:t>
            </w:r>
            <w:r w:rsidR="008A4116" w:rsidRPr="00E27EC3">
              <w:rPr>
                <w:rFonts w:eastAsia="Times New Roman" w:cs="Times New Roman"/>
                <w:color w:val="000000" w:themeColor="text1"/>
                <w:sz w:val="22"/>
                <w:lang w:eastAsia="ru-RU"/>
              </w:rPr>
              <w:t>*</w:t>
            </w:r>
          </w:p>
        </w:tc>
        <w:tc>
          <w:tcPr>
            <w:tcW w:w="6340" w:type="dxa"/>
            <w:tcBorders>
              <w:top w:val="single" w:sz="6" w:space="0" w:color="auto"/>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iCs/>
                <w:color w:val="000000" w:themeColor="text1"/>
                <w:sz w:val="22"/>
                <w:lang w:eastAsia="ru-RU"/>
              </w:rPr>
            </w:pPr>
            <w:r w:rsidRPr="00E27EC3">
              <w:rPr>
                <w:rFonts w:eastAsia="Times New Roman" w:cs="Times New Roman"/>
                <w:iCs/>
                <w:color w:val="000000" w:themeColor="text1"/>
                <w:sz w:val="22"/>
                <w:lang w:eastAsia="ru-RU"/>
              </w:rPr>
              <w:t>Яичного направления</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300 тыс. кур</w:t>
            </w:r>
            <w:r w:rsidR="009D7016"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несушек</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25</w:t>
            </w: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iCs/>
                <w:color w:val="000000" w:themeColor="text1"/>
                <w:sz w:val="22"/>
                <w:lang w:eastAsia="ru-RU"/>
              </w:rPr>
            </w:pPr>
            <w:r w:rsidRPr="00E27EC3">
              <w:rPr>
                <w:rFonts w:eastAsia="Times New Roman" w:cs="Times New Roman"/>
                <w:iCs/>
                <w:color w:val="000000" w:themeColor="text1"/>
                <w:sz w:val="22"/>
                <w:lang w:eastAsia="ru-RU"/>
              </w:rPr>
              <w:t>Мясного направления</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Куры</w:t>
            </w:r>
            <w:r w:rsidR="009D7016"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бройлеры</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overflowPunct w:val="0"/>
              <w:autoSpaceDE w:val="0"/>
              <w:autoSpaceDN w:val="0"/>
              <w:adjustRightInd w:val="0"/>
              <w:ind w:left="360" w:right="-1"/>
              <w:textAlignment w:val="baseline"/>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84"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3 млн. бройлеров</w:t>
            </w:r>
          </w:p>
        </w:tc>
        <w:tc>
          <w:tcPr>
            <w:tcW w:w="1752" w:type="dxa"/>
            <w:tcBorders>
              <w:left w:val="single" w:sz="6" w:space="0" w:color="auto"/>
              <w:right w:val="single" w:sz="6" w:space="0" w:color="auto"/>
            </w:tcBorders>
          </w:tcPr>
          <w:p w:rsidR="008A4116" w:rsidRPr="00E27EC3" w:rsidRDefault="008A4116" w:rsidP="008A411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28</w:t>
            </w: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overflowPunct w:val="0"/>
              <w:autoSpaceDE w:val="0"/>
              <w:autoSpaceDN w:val="0"/>
              <w:adjustRightInd w:val="0"/>
              <w:ind w:left="360" w:right="-1"/>
              <w:textAlignment w:val="baseline"/>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E27EC3" w:rsidRDefault="008A4116" w:rsidP="008A4116">
            <w:pPr>
              <w:widowControl w:val="0"/>
              <w:ind w:left="284"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6 и 10 млн. бройлеров</w:t>
            </w:r>
          </w:p>
        </w:tc>
        <w:tc>
          <w:tcPr>
            <w:tcW w:w="1752" w:type="dxa"/>
            <w:tcBorders>
              <w:left w:val="single" w:sz="6" w:space="0" w:color="auto"/>
              <w:bottom w:val="single" w:sz="6" w:space="0" w:color="auto"/>
              <w:right w:val="single" w:sz="6" w:space="0" w:color="auto"/>
            </w:tcBorders>
          </w:tcPr>
          <w:p w:rsidR="008A4116" w:rsidRPr="00E27EC3" w:rsidRDefault="008A4116" w:rsidP="008A411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33</w:t>
            </w: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Утиные</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500 тыс. утят</w:t>
            </w:r>
            <w:r w:rsidR="00DC038E"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бройлеров</w:t>
            </w:r>
          </w:p>
        </w:tc>
        <w:tc>
          <w:tcPr>
            <w:tcW w:w="1752" w:type="dxa"/>
            <w:tcBorders>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28</w:t>
            </w: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Индейководческие</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250 тыс. индюшат</w:t>
            </w:r>
            <w:r w:rsidR="009D7016"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бройлеров</w:t>
            </w:r>
          </w:p>
        </w:tc>
        <w:tc>
          <w:tcPr>
            <w:tcW w:w="1752" w:type="dxa"/>
            <w:tcBorders>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22</w:t>
            </w: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iCs/>
                <w:color w:val="000000" w:themeColor="text1"/>
                <w:sz w:val="22"/>
                <w:lang w:eastAsia="ru-RU"/>
              </w:rPr>
            </w:pPr>
            <w:r w:rsidRPr="00E27EC3">
              <w:rPr>
                <w:rFonts w:eastAsia="Times New Roman" w:cs="Times New Roman"/>
                <w:iCs/>
                <w:color w:val="000000" w:themeColor="text1"/>
                <w:sz w:val="22"/>
                <w:lang w:eastAsia="ru-RU"/>
              </w:rPr>
              <w:t>Племенные</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Яичного направления</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overflowPunct w:val="0"/>
              <w:autoSpaceDE w:val="0"/>
              <w:autoSpaceDN w:val="0"/>
              <w:adjustRightInd w:val="0"/>
              <w:textAlignment w:val="baseline"/>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overflowPunct w:val="0"/>
              <w:autoSpaceDE w:val="0"/>
              <w:autoSpaceDN w:val="0"/>
              <w:adjustRightInd w:val="0"/>
              <w:ind w:left="252"/>
              <w:textAlignment w:val="baseline"/>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племзавод на 50 тыс. кур</w:t>
            </w:r>
          </w:p>
        </w:tc>
        <w:tc>
          <w:tcPr>
            <w:tcW w:w="1752" w:type="dxa"/>
            <w:tcBorders>
              <w:left w:val="single" w:sz="6" w:space="0" w:color="auto"/>
              <w:right w:val="single" w:sz="6" w:space="0" w:color="auto"/>
            </w:tcBorders>
          </w:tcPr>
          <w:p w:rsidR="008A4116" w:rsidRPr="00E27EC3" w:rsidRDefault="008A4116" w:rsidP="008A411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24</w:t>
            </w: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overflowPunct w:val="0"/>
              <w:autoSpaceDE w:val="0"/>
              <w:autoSpaceDN w:val="0"/>
              <w:adjustRightInd w:val="0"/>
              <w:textAlignment w:val="baseline"/>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overflowPunct w:val="0"/>
              <w:autoSpaceDE w:val="0"/>
              <w:autoSpaceDN w:val="0"/>
              <w:adjustRightInd w:val="0"/>
              <w:ind w:left="252"/>
              <w:textAlignment w:val="baseline"/>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племзавод на 100 тыс. кур</w:t>
            </w:r>
          </w:p>
        </w:tc>
        <w:tc>
          <w:tcPr>
            <w:tcW w:w="1752" w:type="dxa"/>
            <w:tcBorders>
              <w:left w:val="single" w:sz="6" w:space="0" w:color="auto"/>
              <w:right w:val="single" w:sz="6" w:space="0" w:color="auto"/>
            </w:tcBorders>
          </w:tcPr>
          <w:p w:rsidR="008A4116" w:rsidRPr="00E27EC3" w:rsidRDefault="008A4116" w:rsidP="008A411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25</w:t>
            </w: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overflowPunct w:val="0"/>
              <w:autoSpaceDE w:val="0"/>
              <w:autoSpaceDN w:val="0"/>
              <w:adjustRightInd w:val="0"/>
              <w:textAlignment w:val="baseline"/>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overflowPunct w:val="0"/>
              <w:autoSpaceDE w:val="0"/>
              <w:autoSpaceDN w:val="0"/>
              <w:adjustRightInd w:val="0"/>
              <w:ind w:left="252"/>
              <w:textAlignment w:val="baseline"/>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племрепродуктор на 100 тыс. кур</w:t>
            </w:r>
          </w:p>
        </w:tc>
        <w:tc>
          <w:tcPr>
            <w:tcW w:w="1752" w:type="dxa"/>
            <w:tcBorders>
              <w:left w:val="single" w:sz="6" w:space="0" w:color="auto"/>
              <w:right w:val="single" w:sz="6" w:space="0" w:color="auto"/>
            </w:tcBorders>
          </w:tcPr>
          <w:p w:rsidR="008A4116" w:rsidRPr="00E27EC3" w:rsidRDefault="008A4116" w:rsidP="008A411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26</w:t>
            </w: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overflowPunct w:val="0"/>
              <w:autoSpaceDE w:val="0"/>
              <w:autoSpaceDN w:val="0"/>
              <w:adjustRightInd w:val="0"/>
              <w:textAlignment w:val="baseline"/>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overflowPunct w:val="0"/>
              <w:autoSpaceDE w:val="0"/>
              <w:autoSpaceDN w:val="0"/>
              <w:adjustRightInd w:val="0"/>
              <w:ind w:left="252"/>
              <w:textAlignment w:val="baseline"/>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племрепродуктор на 200 тыс. кур</w:t>
            </w:r>
          </w:p>
        </w:tc>
        <w:tc>
          <w:tcPr>
            <w:tcW w:w="1752" w:type="dxa"/>
            <w:tcBorders>
              <w:left w:val="single" w:sz="6" w:space="0" w:color="auto"/>
              <w:right w:val="single" w:sz="6" w:space="0" w:color="auto"/>
            </w:tcBorders>
          </w:tcPr>
          <w:p w:rsidR="008A4116" w:rsidRPr="00E27EC3" w:rsidRDefault="008A4116" w:rsidP="008A411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27</w:t>
            </w: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overflowPunct w:val="0"/>
              <w:autoSpaceDE w:val="0"/>
              <w:autoSpaceDN w:val="0"/>
              <w:adjustRightInd w:val="0"/>
              <w:textAlignment w:val="baseline"/>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E27EC3" w:rsidRDefault="008A4116" w:rsidP="008A4116">
            <w:pPr>
              <w:widowControl w:val="0"/>
              <w:overflowPunct w:val="0"/>
              <w:autoSpaceDE w:val="0"/>
              <w:autoSpaceDN w:val="0"/>
              <w:adjustRightInd w:val="0"/>
              <w:ind w:left="252"/>
              <w:textAlignment w:val="baseline"/>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племрепродуктор на 300 тыс. кур</w:t>
            </w:r>
          </w:p>
        </w:tc>
        <w:tc>
          <w:tcPr>
            <w:tcW w:w="1752" w:type="dxa"/>
            <w:tcBorders>
              <w:left w:val="single" w:sz="6" w:space="0" w:color="auto"/>
              <w:bottom w:val="single" w:sz="6" w:space="0" w:color="auto"/>
              <w:right w:val="single" w:sz="6" w:space="0" w:color="auto"/>
            </w:tcBorders>
          </w:tcPr>
          <w:p w:rsidR="008A4116" w:rsidRPr="00E27EC3" w:rsidRDefault="008A4116" w:rsidP="008A411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28</w:t>
            </w: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Мясного направления</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overflowPunct w:val="0"/>
              <w:autoSpaceDE w:val="0"/>
              <w:autoSpaceDN w:val="0"/>
              <w:adjustRightInd w:val="0"/>
              <w:textAlignment w:val="baseline"/>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overflowPunct w:val="0"/>
              <w:autoSpaceDE w:val="0"/>
              <w:autoSpaceDN w:val="0"/>
              <w:adjustRightInd w:val="0"/>
              <w:ind w:left="252"/>
              <w:textAlignment w:val="baseline"/>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племзавод на 50 и 100 тыс. кур</w:t>
            </w:r>
          </w:p>
        </w:tc>
        <w:tc>
          <w:tcPr>
            <w:tcW w:w="1752" w:type="dxa"/>
            <w:tcBorders>
              <w:left w:val="single" w:sz="6" w:space="0" w:color="auto"/>
              <w:right w:val="single" w:sz="6" w:space="0" w:color="auto"/>
            </w:tcBorders>
          </w:tcPr>
          <w:p w:rsidR="008A4116" w:rsidRPr="00E27EC3" w:rsidRDefault="008A4116" w:rsidP="008A411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27</w:t>
            </w:r>
          </w:p>
        </w:tc>
      </w:tr>
      <w:tr w:rsidR="00E27EC3" w:rsidRPr="00E27EC3" w:rsidTr="00665552">
        <w:trPr>
          <w:jc w:val="center"/>
        </w:trPr>
        <w:tc>
          <w:tcPr>
            <w:tcW w:w="2154" w:type="dxa"/>
            <w:vMerge/>
            <w:tcBorders>
              <w:left w:val="single" w:sz="6" w:space="0" w:color="auto"/>
              <w:bottom w:val="single" w:sz="6" w:space="0" w:color="auto"/>
              <w:right w:val="single" w:sz="6" w:space="0" w:color="auto"/>
            </w:tcBorders>
          </w:tcPr>
          <w:p w:rsidR="008A4116" w:rsidRPr="00E27EC3" w:rsidRDefault="008A4116" w:rsidP="008A4116">
            <w:pPr>
              <w:widowControl w:val="0"/>
              <w:overflowPunct w:val="0"/>
              <w:autoSpaceDE w:val="0"/>
              <w:autoSpaceDN w:val="0"/>
              <w:adjustRightInd w:val="0"/>
              <w:textAlignment w:val="baseline"/>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E27EC3" w:rsidRDefault="008A4116" w:rsidP="008A4116">
            <w:pPr>
              <w:widowControl w:val="0"/>
              <w:overflowPunct w:val="0"/>
              <w:autoSpaceDE w:val="0"/>
              <w:autoSpaceDN w:val="0"/>
              <w:adjustRightInd w:val="0"/>
              <w:ind w:left="252"/>
              <w:textAlignment w:val="baseline"/>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племрепродуктор на 200 тыс. кур</w:t>
            </w:r>
          </w:p>
        </w:tc>
        <w:tc>
          <w:tcPr>
            <w:tcW w:w="1752" w:type="dxa"/>
            <w:tcBorders>
              <w:left w:val="single" w:sz="6" w:space="0" w:color="auto"/>
              <w:bottom w:val="single" w:sz="6" w:space="0" w:color="auto"/>
              <w:right w:val="single" w:sz="6" w:space="0" w:color="auto"/>
            </w:tcBorders>
          </w:tcPr>
          <w:p w:rsidR="008A4116" w:rsidRPr="00E27EC3" w:rsidRDefault="008A4116" w:rsidP="008A411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28</w:t>
            </w:r>
          </w:p>
        </w:tc>
      </w:tr>
      <w:tr w:rsidR="00E27EC3" w:rsidRPr="00E27EC3" w:rsidTr="00665552">
        <w:trPr>
          <w:trHeight w:val="227"/>
          <w:jc w:val="center"/>
        </w:trPr>
        <w:tc>
          <w:tcPr>
            <w:tcW w:w="2154" w:type="dxa"/>
            <w:vMerge w:val="restart"/>
            <w:tcBorders>
              <w:top w:val="single" w:sz="6" w:space="0" w:color="auto"/>
              <w:left w:val="single" w:sz="6" w:space="0" w:color="auto"/>
              <w:right w:val="single" w:sz="6" w:space="0" w:color="auto"/>
            </w:tcBorders>
          </w:tcPr>
          <w:p w:rsidR="008A4116" w:rsidRPr="00E27EC3" w:rsidRDefault="008A4116" w:rsidP="008A4116">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Звероводческие и кролиководческие</w:t>
            </w:r>
          </w:p>
          <w:p w:rsidR="009D7016" w:rsidRPr="00E27EC3" w:rsidRDefault="009D7016" w:rsidP="008A4116">
            <w:pPr>
              <w:widowControl w:val="0"/>
              <w:ind w:left="-57" w:right="-57"/>
              <w:jc w:val="center"/>
              <w:rPr>
                <w:rFonts w:eastAsia="Times New Roman" w:cs="Times New Roman"/>
                <w:color w:val="000000" w:themeColor="text1"/>
                <w:sz w:val="22"/>
                <w:lang w:eastAsia="ru-RU"/>
              </w:rPr>
            </w:pPr>
          </w:p>
          <w:p w:rsidR="009D7016" w:rsidRPr="00E27EC3" w:rsidRDefault="009D7016" w:rsidP="008A4116">
            <w:pPr>
              <w:widowControl w:val="0"/>
              <w:ind w:left="-57" w:right="-57"/>
              <w:jc w:val="center"/>
              <w:rPr>
                <w:rFonts w:eastAsia="Times New Roman" w:cs="Times New Roman"/>
                <w:color w:val="000000" w:themeColor="text1"/>
                <w:sz w:val="22"/>
                <w:lang w:eastAsia="ru-RU"/>
              </w:rPr>
            </w:pPr>
          </w:p>
          <w:p w:rsidR="009D7016" w:rsidRPr="00E27EC3" w:rsidRDefault="009D7016" w:rsidP="008A4116">
            <w:pPr>
              <w:widowControl w:val="0"/>
              <w:ind w:left="-57" w:right="-57"/>
              <w:jc w:val="center"/>
              <w:rPr>
                <w:rFonts w:eastAsia="Times New Roman" w:cs="Times New Roman"/>
                <w:color w:val="000000" w:themeColor="text1"/>
                <w:sz w:val="22"/>
                <w:lang w:eastAsia="ru-RU"/>
              </w:rPr>
            </w:pPr>
          </w:p>
          <w:p w:rsidR="009D7016" w:rsidRPr="00E27EC3" w:rsidRDefault="009D7016" w:rsidP="008A4116">
            <w:pPr>
              <w:widowControl w:val="0"/>
              <w:ind w:left="-57" w:right="-57"/>
              <w:jc w:val="center"/>
              <w:rPr>
                <w:rFonts w:eastAsia="Times New Roman" w:cs="Times New Roman"/>
                <w:color w:val="000000" w:themeColor="text1"/>
                <w:sz w:val="22"/>
                <w:lang w:eastAsia="ru-RU"/>
              </w:rPr>
            </w:pPr>
          </w:p>
          <w:p w:rsidR="009D7016" w:rsidRPr="00E27EC3" w:rsidRDefault="009D7016" w:rsidP="008A4116">
            <w:pPr>
              <w:widowControl w:val="0"/>
              <w:ind w:left="-57" w:right="-57"/>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Содержание животных в шедах</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trHeight w:val="227"/>
          <w:jc w:val="center"/>
        </w:trPr>
        <w:tc>
          <w:tcPr>
            <w:tcW w:w="2154" w:type="dxa"/>
            <w:vMerge/>
            <w:tcBorders>
              <w:left w:val="single" w:sz="6" w:space="0" w:color="auto"/>
              <w:right w:val="single" w:sz="6" w:space="0" w:color="auto"/>
            </w:tcBorders>
          </w:tcPr>
          <w:p w:rsidR="008A4116" w:rsidRPr="00E27EC3" w:rsidRDefault="008A4116" w:rsidP="008A4116">
            <w:pPr>
              <w:widowControl w:val="0"/>
              <w:ind w:left="-57" w:right="-57"/>
              <w:jc w:val="center"/>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звероводческие</w:t>
            </w:r>
          </w:p>
        </w:tc>
        <w:tc>
          <w:tcPr>
            <w:tcW w:w="1752" w:type="dxa"/>
            <w:tcBorders>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22</w:t>
            </w:r>
          </w:p>
        </w:tc>
      </w:tr>
      <w:tr w:rsidR="00E27EC3" w:rsidRPr="00E27EC3" w:rsidTr="00665552">
        <w:trPr>
          <w:trHeight w:val="227"/>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кролиководческие</w:t>
            </w:r>
          </w:p>
        </w:tc>
        <w:tc>
          <w:tcPr>
            <w:tcW w:w="1752" w:type="dxa"/>
            <w:tcBorders>
              <w:top w:val="single" w:sz="6" w:space="0" w:color="auto"/>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24</w:t>
            </w:r>
          </w:p>
        </w:tc>
      </w:tr>
      <w:tr w:rsidR="00E27EC3" w:rsidRPr="00E27EC3" w:rsidTr="00665552">
        <w:trPr>
          <w:trHeight w:val="227"/>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Содержание животных в зданиях</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trHeight w:val="227"/>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звероводческие</w:t>
            </w:r>
          </w:p>
        </w:tc>
        <w:tc>
          <w:tcPr>
            <w:tcW w:w="1752" w:type="dxa"/>
            <w:tcBorders>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40</w:t>
            </w:r>
          </w:p>
        </w:tc>
      </w:tr>
      <w:tr w:rsidR="00E27EC3" w:rsidRPr="00E27EC3" w:rsidTr="00665552">
        <w:trPr>
          <w:trHeight w:val="227"/>
          <w:jc w:val="center"/>
        </w:trPr>
        <w:tc>
          <w:tcPr>
            <w:tcW w:w="2154" w:type="dxa"/>
            <w:vMerge/>
            <w:tcBorders>
              <w:left w:val="single" w:sz="6" w:space="0" w:color="auto"/>
              <w:bottom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кролиководческие</w:t>
            </w:r>
          </w:p>
        </w:tc>
        <w:tc>
          <w:tcPr>
            <w:tcW w:w="1752" w:type="dxa"/>
            <w:tcBorders>
              <w:top w:val="single" w:sz="6" w:space="0" w:color="auto"/>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45</w:t>
            </w:r>
          </w:p>
        </w:tc>
      </w:tr>
      <w:tr w:rsidR="00E27EC3" w:rsidRPr="00E27EC3" w:rsidTr="00665552">
        <w:trPr>
          <w:trHeight w:val="144"/>
          <w:jc w:val="center"/>
        </w:trPr>
        <w:tc>
          <w:tcPr>
            <w:tcW w:w="2154" w:type="dxa"/>
            <w:vMerge w:val="restart"/>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val="en-US" w:eastAsia="ru-RU"/>
              </w:rPr>
            </w:pPr>
            <w:r w:rsidRPr="00E27EC3">
              <w:rPr>
                <w:rFonts w:eastAsia="Times New Roman" w:cs="Times New Roman"/>
                <w:color w:val="000000" w:themeColor="text1"/>
                <w:sz w:val="22"/>
                <w:lang w:eastAsia="ru-RU"/>
              </w:rPr>
              <w:t>Тепличные</w:t>
            </w:r>
          </w:p>
        </w:tc>
        <w:tc>
          <w:tcPr>
            <w:tcW w:w="6340" w:type="dxa"/>
            <w:tcBorders>
              <w:top w:val="single" w:sz="6" w:space="0" w:color="auto"/>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iCs/>
                <w:color w:val="000000" w:themeColor="text1"/>
                <w:sz w:val="22"/>
                <w:lang w:eastAsia="ru-RU"/>
              </w:rPr>
            </w:pPr>
            <w:r w:rsidRPr="00E27EC3">
              <w:rPr>
                <w:rFonts w:eastAsia="Times New Roman" w:cs="Times New Roman"/>
                <w:iCs/>
                <w:color w:val="000000" w:themeColor="text1"/>
                <w:sz w:val="22"/>
                <w:lang w:eastAsia="ru-RU"/>
              </w:rPr>
              <w:t>Многопролетные теплицы общей площадью</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 га</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54</w:t>
            </w: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 га</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56</w:t>
            </w: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18, 24 и 30 га</w:t>
            </w:r>
          </w:p>
        </w:tc>
        <w:tc>
          <w:tcPr>
            <w:tcW w:w="1752" w:type="dxa"/>
            <w:tcBorders>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60</w:t>
            </w:r>
          </w:p>
        </w:tc>
      </w:tr>
      <w:tr w:rsidR="00E27EC3" w:rsidRPr="00E27EC3" w:rsidTr="009D7016">
        <w:trPr>
          <w:trHeight w:val="331"/>
          <w:jc w:val="center"/>
        </w:trPr>
        <w:tc>
          <w:tcPr>
            <w:tcW w:w="2154" w:type="dxa"/>
            <w:vMerge/>
            <w:tcBorders>
              <w:left w:val="single" w:sz="6" w:space="0" w:color="auto"/>
              <w:right w:val="single" w:sz="6" w:space="0" w:color="auto"/>
            </w:tcBorders>
          </w:tcPr>
          <w:p w:rsidR="009D7016" w:rsidRPr="00E27EC3" w:rsidRDefault="009D70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9D7016" w:rsidRPr="00E27EC3" w:rsidRDefault="009D7016" w:rsidP="009D7016">
            <w:pPr>
              <w:widowControl w:val="0"/>
              <w:ind w:right="-1"/>
              <w:jc w:val="left"/>
              <w:rPr>
                <w:rFonts w:eastAsia="Times New Roman" w:cs="Times New Roman"/>
                <w:iCs/>
                <w:color w:val="000000" w:themeColor="text1"/>
                <w:sz w:val="22"/>
                <w:lang w:eastAsia="ru-RU"/>
              </w:rPr>
            </w:pPr>
            <w:r w:rsidRPr="00E27EC3">
              <w:rPr>
                <w:rFonts w:eastAsia="Times New Roman" w:cs="Times New Roman"/>
                <w:iCs/>
                <w:color w:val="000000" w:themeColor="text1"/>
                <w:sz w:val="22"/>
                <w:lang w:eastAsia="ru-RU"/>
              </w:rPr>
              <w:t>Однопролетные (ангарные) теплицы общей площадью</w:t>
            </w:r>
            <w:r w:rsidRPr="00E27EC3">
              <w:rPr>
                <w:rFonts w:eastAsia="Times New Roman" w:cs="Times New Roman"/>
                <w:color w:val="000000" w:themeColor="text1"/>
                <w:sz w:val="22"/>
                <w:lang w:eastAsia="ru-RU"/>
              </w:rPr>
              <w:t xml:space="preserve"> до 5 га</w:t>
            </w:r>
          </w:p>
        </w:tc>
        <w:tc>
          <w:tcPr>
            <w:tcW w:w="1752" w:type="dxa"/>
            <w:tcBorders>
              <w:top w:val="single" w:sz="6" w:space="0" w:color="auto"/>
              <w:left w:val="single" w:sz="6" w:space="0" w:color="auto"/>
              <w:right w:val="single" w:sz="6" w:space="0" w:color="auto"/>
            </w:tcBorders>
          </w:tcPr>
          <w:p w:rsidR="009D7016" w:rsidRPr="00E27EC3" w:rsidRDefault="009D70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42</w:t>
            </w:r>
          </w:p>
        </w:tc>
      </w:tr>
      <w:tr w:rsidR="00E27EC3" w:rsidRPr="00E27EC3" w:rsidTr="00665552">
        <w:trPr>
          <w:trHeight w:val="185"/>
          <w:jc w:val="center"/>
        </w:trPr>
        <w:tc>
          <w:tcPr>
            <w:tcW w:w="2154" w:type="dxa"/>
            <w:vMerge w:val="restart"/>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По ремонту </w:t>
            </w:r>
          </w:p>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сельскохозяйственной техники</w:t>
            </w:r>
          </w:p>
        </w:tc>
        <w:tc>
          <w:tcPr>
            <w:tcW w:w="6340" w:type="dxa"/>
            <w:tcBorders>
              <w:top w:val="single" w:sz="6" w:space="0" w:color="auto"/>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iCs/>
                <w:color w:val="000000" w:themeColor="text1"/>
                <w:spacing w:val="-2"/>
                <w:sz w:val="22"/>
                <w:lang w:eastAsia="ru-RU"/>
              </w:rPr>
            </w:pPr>
            <w:r w:rsidRPr="00E27EC3">
              <w:rPr>
                <w:rFonts w:eastAsia="Times New Roman" w:cs="Times New Roman"/>
                <w:iCs/>
                <w:color w:val="000000" w:themeColor="text1"/>
                <w:spacing w:val="-2"/>
                <w:sz w:val="22"/>
                <w:lang w:eastAsia="ru-RU"/>
              </w:rPr>
              <w:t>Центральные ремонтные мастерские для хозяйств с парком</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25 тракторов</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25</w:t>
            </w:r>
          </w:p>
        </w:tc>
      </w:tr>
      <w:tr w:rsidR="00E27EC3" w:rsidRPr="00E27EC3" w:rsidTr="00665552">
        <w:trPr>
          <w:trHeight w:val="115"/>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50 и 75 тракторов</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28</w:t>
            </w: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100 тракторов</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31</w:t>
            </w: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150 и 200 тракторов</w:t>
            </w:r>
          </w:p>
        </w:tc>
        <w:tc>
          <w:tcPr>
            <w:tcW w:w="1752" w:type="dxa"/>
            <w:tcBorders>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35</w:t>
            </w: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iCs/>
                <w:color w:val="000000" w:themeColor="text1"/>
                <w:sz w:val="22"/>
                <w:lang w:eastAsia="ru-RU"/>
              </w:rPr>
            </w:pPr>
            <w:r w:rsidRPr="00E27EC3">
              <w:rPr>
                <w:rFonts w:eastAsia="Times New Roman" w:cs="Times New Roman"/>
                <w:iCs/>
                <w:color w:val="000000" w:themeColor="text1"/>
                <w:sz w:val="22"/>
                <w:lang w:eastAsia="ru-RU"/>
              </w:rPr>
              <w:t>Пункты технического обслуживания бригады или отделения хозяйств с парком</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10, 20 и 30 тракторов</w:t>
            </w:r>
          </w:p>
        </w:tc>
        <w:tc>
          <w:tcPr>
            <w:tcW w:w="1752" w:type="dxa"/>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30</w:t>
            </w:r>
          </w:p>
        </w:tc>
      </w:tr>
      <w:tr w:rsidR="00E27EC3" w:rsidRPr="00E27EC3" w:rsidTr="00665552">
        <w:trPr>
          <w:jc w:val="center"/>
        </w:trPr>
        <w:tc>
          <w:tcPr>
            <w:tcW w:w="2154" w:type="dxa"/>
            <w:vMerge/>
            <w:tcBorders>
              <w:left w:val="single" w:sz="6" w:space="0" w:color="auto"/>
              <w:bottom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E27EC3" w:rsidRDefault="008A4116" w:rsidP="008A4116">
            <w:pPr>
              <w:widowControl w:val="0"/>
              <w:ind w:left="252"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40 и более тракторов</w:t>
            </w:r>
          </w:p>
        </w:tc>
        <w:tc>
          <w:tcPr>
            <w:tcW w:w="1752" w:type="dxa"/>
            <w:tcBorders>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38</w:t>
            </w:r>
          </w:p>
        </w:tc>
      </w:tr>
      <w:tr w:rsidR="00E27EC3" w:rsidRPr="00E27EC3" w:rsidTr="00665552">
        <w:trPr>
          <w:trHeight w:val="154"/>
          <w:jc w:val="center"/>
        </w:trPr>
        <w:tc>
          <w:tcPr>
            <w:tcW w:w="2154" w:type="dxa"/>
            <w:vMerge w:val="restart"/>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Глубинные складские комплексы </w:t>
            </w:r>
          </w:p>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минеральных </w:t>
            </w:r>
          </w:p>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удобрения</w:t>
            </w:r>
          </w:p>
        </w:tc>
        <w:tc>
          <w:tcPr>
            <w:tcW w:w="6340" w:type="dxa"/>
            <w:tcBorders>
              <w:top w:val="single" w:sz="6" w:space="0" w:color="auto"/>
              <w:left w:val="single" w:sz="6" w:space="0" w:color="auto"/>
              <w:right w:val="single" w:sz="6" w:space="0" w:color="auto"/>
            </w:tcBorders>
          </w:tcPr>
          <w:p w:rsidR="008A4116" w:rsidRPr="00E27EC3" w:rsidRDefault="008A4116" w:rsidP="008A4116">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 1600 т</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27</w:t>
            </w:r>
          </w:p>
        </w:tc>
      </w:tr>
      <w:tr w:rsidR="00E27EC3" w:rsidRPr="00E27EC3" w:rsidTr="00665552">
        <w:trPr>
          <w:trHeight w:val="154"/>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E27EC3" w:rsidRDefault="008A4116" w:rsidP="008A4116">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от 1600 до 3200 т</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32</w:t>
            </w:r>
          </w:p>
        </w:tc>
      </w:tr>
      <w:tr w:rsidR="00E27EC3" w:rsidRPr="00E27EC3" w:rsidTr="00665552">
        <w:trPr>
          <w:trHeight w:val="154"/>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E27EC3" w:rsidRDefault="008A4116" w:rsidP="008A4116">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от 3200 до 6400 т</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33</w:t>
            </w:r>
          </w:p>
        </w:tc>
      </w:tr>
      <w:tr w:rsidR="00E27EC3" w:rsidRPr="00E27EC3" w:rsidTr="00665552">
        <w:trPr>
          <w:trHeight w:val="154"/>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E27EC3" w:rsidRDefault="008A4116" w:rsidP="008A4116">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свыше 6400 т</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38</w:t>
            </w:r>
          </w:p>
        </w:tc>
      </w:tr>
      <w:tr w:rsidR="00E27EC3" w:rsidRPr="00E27EC3" w:rsidTr="00665552">
        <w:trPr>
          <w:trHeight w:val="154"/>
          <w:jc w:val="center"/>
        </w:trPr>
        <w:tc>
          <w:tcPr>
            <w:tcW w:w="2154" w:type="dxa"/>
            <w:vMerge w:val="restart"/>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Прочие </w:t>
            </w:r>
          </w:p>
          <w:p w:rsidR="008A4116" w:rsidRPr="00E27EC3" w:rsidRDefault="008A4116" w:rsidP="008A4116">
            <w:pPr>
              <w:widowControl w:val="0"/>
              <w:ind w:right="-1"/>
              <w:jc w:val="center"/>
              <w:rPr>
                <w:rFonts w:eastAsia="Times New Roman" w:cs="Times New Roman"/>
                <w:color w:val="000000" w:themeColor="text1"/>
                <w:sz w:val="22"/>
                <w:lang w:val="en-US" w:eastAsia="ru-RU"/>
              </w:rPr>
            </w:pPr>
            <w:r w:rsidRPr="00E27EC3">
              <w:rPr>
                <w:rFonts w:eastAsia="Times New Roman" w:cs="Times New Roman"/>
                <w:color w:val="000000" w:themeColor="text1"/>
                <w:sz w:val="22"/>
                <w:lang w:eastAsia="ru-RU"/>
              </w:rPr>
              <w:t>предприятия</w:t>
            </w:r>
          </w:p>
        </w:tc>
        <w:tc>
          <w:tcPr>
            <w:tcW w:w="6340" w:type="dxa"/>
            <w:tcBorders>
              <w:top w:val="single" w:sz="6" w:space="0" w:color="auto"/>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 переработке или хранению сельскохозяйственной продукции</w:t>
            </w:r>
          </w:p>
        </w:tc>
        <w:tc>
          <w:tcPr>
            <w:tcW w:w="1752" w:type="dxa"/>
            <w:tcBorders>
              <w:top w:val="single" w:sz="6" w:space="0" w:color="auto"/>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50</w:t>
            </w: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Комбикормовые </w:t>
            </w:r>
          </w:p>
        </w:tc>
        <w:tc>
          <w:tcPr>
            <w:tcW w:w="1752" w:type="dxa"/>
            <w:tcBorders>
              <w:top w:val="single" w:sz="6" w:space="0" w:color="auto"/>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27</w:t>
            </w: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 хранению семян и зерна</w:t>
            </w:r>
          </w:p>
        </w:tc>
        <w:tc>
          <w:tcPr>
            <w:tcW w:w="1752" w:type="dxa"/>
            <w:tcBorders>
              <w:top w:val="single" w:sz="6" w:space="0" w:color="auto"/>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28</w:t>
            </w:r>
          </w:p>
        </w:tc>
      </w:tr>
      <w:tr w:rsidR="00E27EC3" w:rsidRPr="00E27EC3" w:rsidTr="00665552">
        <w:trPr>
          <w:jc w:val="center"/>
        </w:trPr>
        <w:tc>
          <w:tcPr>
            <w:tcW w:w="2154" w:type="dxa"/>
            <w:vMerge/>
            <w:tcBorders>
              <w:left w:val="single" w:sz="6" w:space="0" w:color="auto"/>
              <w:bottom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 обработке продовольственного и фуражного зерна</w:t>
            </w:r>
          </w:p>
        </w:tc>
        <w:tc>
          <w:tcPr>
            <w:tcW w:w="1752" w:type="dxa"/>
            <w:tcBorders>
              <w:top w:val="single" w:sz="6" w:space="0" w:color="auto"/>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30</w:t>
            </w:r>
          </w:p>
        </w:tc>
      </w:tr>
      <w:tr w:rsidR="00E27EC3" w:rsidRPr="00E27EC3" w:rsidTr="00665552">
        <w:trPr>
          <w:jc w:val="center"/>
        </w:trPr>
        <w:tc>
          <w:tcPr>
            <w:tcW w:w="2154" w:type="dxa"/>
            <w:vMerge w:val="restart"/>
            <w:tcBorders>
              <w:left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Фермерские </w:t>
            </w:r>
          </w:p>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(крестьянские) </w:t>
            </w:r>
          </w:p>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хозяйства</w:t>
            </w:r>
          </w:p>
        </w:tc>
        <w:tc>
          <w:tcPr>
            <w:tcW w:w="6340" w:type="dxa"/>
            <w:tcBorders>
              <w:top w:val="single" w:sz="6" w:space="0" w:color="auto"/>
              <w:left w:val="single" w:sz="6" w:space="0" w:color="auto"/>
              <w:bottom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 производству молока</w:t>
            </w:r>
          </w:p>
        </w:tc>
        <w:tc>
          <w:tcPr>
            <w:tcW w:w="1752" w:type="dxa"/>
            <w:tcBorders>
              <w:top w:val="single" w:sz="6" w:space="0" w:color="auto"/>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40</w:t>
            </w: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 доращиванию и откорму крупного рогатого скота</w:t>
            </w:r>
          </w:p>
        </w:tc>
        <w:tc>
          <w:tcPr>
            <w:tcW w:w="1752" w:type="dxa"/>
            <w:tcBorders>
              <w:top w:val="single" w:sz="6" w:space="0" w:color="auto"/>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35</w:t>
            </w: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 откорму свиней (с законченным производственным циклом)</w:t>
            </w:r>
          </w:p>
        </w:tc>
        <w:tc>
          <w:tcPr>
            <w:tcW w:w="1752" w:type="dxa"/>
            <w:tcBorders>
              <w:top w:val="single" w:sz="6" w:space="0" w:color="auto"/>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35</w:t>
            </w: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Овцеводческие мясо</w:t>
            </w:r>
            <w:r w:rsidR="009D7016"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шерстно</w:t>
            </w:r>
            <w:r w:rsidR="009D7016"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молочного направления</w:t>
            </w:r>
          </w:p>
        </w:tc>
        <w:tc>
          <w:tcPr>
            <w:tcW w:w="1752" w:type="dxa"/>
            <w:tcBorders>
              <w:top w:val="single" w:sz="6" w:space="0" w:color="auto"/>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40</w:t>
            </w: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Козоводческие молочного и пухового направлений</w:t>
            </w:r>
          </w:p>
        </w:tc>
        <w:tc>
          <w:tcPr>
            <w:tcW w:w="1752" w:type="dxa"/>
            <w:tcBorders>
              <w:top w:val="single" w:sz="6" w:space="0" w:color="auto"/>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54</w:t>
            </w:r>
          </w:p>
        </w:tc>
      </w:tr>
      <w:tr w:rsidR="00E27EC3" w:rsidRPr="00E27EC3" w:rsidTr="00665552">
        <w:trPr>
          <w:jc w:val="center"/>
        </w:trPr>
        <w:tc>
          <w:tcPr>
            <w:tcW w:w="2154" w:type="dxa"/>
            <w:vMerge/>
            <w:tcBorders>
              <w:left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Птицеводческие яичного направления</w:t>
            </w:r>
          </w:p>
        </w:tc>
        <w:tc>
          <w:tcPr>
            <w:tcW w:w="1752" w:type="dxa"/>
            <w:tcBorders>
              <w:top w:val="single" w:sz="6" w:space="0" w:color="auto"/>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27</w:t>
            </w:r>
          </w:p>
        </w:tc>
      </w:tr>
      <w:tr w:rsidR="00E27EC3" w:rsidRPr="00E27EC3" w:rsidTr="00665552">
        <w:trPr>
          <w:jc w:val="center"/>
        </w:trPr>
        <w:tc>
          <w:tcPr>
            <w:tcW w:w="2154" w:type="dxa"/>
            <w:vMerge/>
            <w:tcBorders>
              <w:left w:val="single" w:sz="6" w:space="0" w:color="auto"/>
              <w:bottom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E27EC3" w:rsidRDefault="008A4116" w:rsidP="008A4116">
            <w:pPr>
              <w:widowControl w:val="0"/>
              <w:ind w:right="-1"/>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Птицеводческие мясного направления</w:t>
            </w:r>
          </w:p>
        </w:tc>
        <w:tc>
          <w:tcPr>
            <w:tcW w:w="1752" w:type="dxa"/>
            <w:tcBorders>
              <w:top w:val="single" w:sz="6" w:space="0" w:color="auto"/>
              <w:left w:val="single" w:sz="6" w:space="0" w:color="auto"/>
              <w:bottom w:val="single" w:sz="6" w:space="0" w:color="auto"/>
              <w:right w:val="single" w:sz="6" w:space="0" w:color="auto"/>
            </w:tcBorders>
          </w:tcPr>
          <w:p w:rsidR="008A4116" w:rsidRPr="00E27EC3" w:rsidRDefault="008A4116" w:rsidP="008A4116">
            <w:pPr>
              <w:widowControl w:val="0"/>
              <w:ind w:right="-1"/>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25</w:t>
            </w:r>
          </w:p>
        </w:tc>
      </w:tr>
    </w:tbl>
    <w:p w:rsidR="008A4116" w:rsidRPr="00E27EC3" w:rsidRDefault="008A4116" w:rsidP="008A4116">
      <w:pPr>
        <w:widowControl w:val="0"/>
        <w:spacing w:before="120"/>
        <w:ind w:firstLine="709"/>
        <w:rPr>
          <w:rFonts w:eastAsia="Times New Roman" w:cs="Times New Roman"/>
          <w:i/>
          <w:color w:val="000000" w:themeColor="text1"/>
          <w:spacing w:val="-2"/>
          <w:sz w:val="22"/>
          <w:lang w:eastAsia="ru-RU"/>
        </w:rPr>
      </w:pPr>
      <w:r w:rsidRPr="00E27EC3">
        <w:rPr>
          <w:rFonts w:eastAsia="Times New Roman" w:cs="Times New Roman"/>
          <w:i/>
          <w:color w:val="000000" w:themeColor="text1"/>
          <w:spacing w:val="-2"/>
          <w:sz w:val="22"/>
          <w:lang w:eastAsia="ru-RU"/>
        </w:rPr>
        <w:t>* Для ферм крупного рогатого скота приведены показатели при хранении грубых кормов и подстилки в сараях и под навесами. При хранении грубых кормов и подстилки в скирдах показатели допускается у</w:t>
      </w:r>
      <w:r w:rsidR="009D7016" w:rsidRPr="00E27EC3">
        <w:rPr>
          <w:rFonts w:eastAsia="Times New Roman" w:cs="Times New Roman"/>
          <w:i/>
          <w:color w:val="000000" w:themeColor="text1"/>
          <w:spacing w:val="-2"/>
          <w:sz w:val="22"/>
          <w:lang w:eastAsia="ru-RU"/>
        </w:rPr>
        <w:t>меньшать, но не более чем на 10</w:t>
      </w:r>
      <w:r w:rsidRPr="00E27EC3">
        <w:rPr>
          <w:rFonts w:eastAsia="Times New Roman" w:cs="Times New Roman"/>
          <w:i/>
          <w:color w:val="000000" w:themeColor="text1"/>
          <w:spacing w:val="-2"/>
          <w:sz w:val="22"/>
          <w:lang w:eastAsia="ru-RU"/>
        </w:rPr>
        <w:t>%.</w:t>
      </w:r>
    </w:p>
    <w:p w:rsidR="008A4116" w:rsidRPr="00E27EC3" w:rsidRDefault="00E85826" w:rsidP="008A4116">
      <w:pPr>
        <w:widowControl w:val="0"/>
        <w:ind w:firstLine="709"/>
        <w:rPr>
          <w:rFonts w:eastAsia="Times New Roman" w:cs="Times New Roman"/>
          <w:i/>
          <w:color w:val="000000" w:themeColor="text1"/>
          <w:spacing w:val="-2"/>
          <w:sz w:val="22"/>
          <w:lang w:eastAsia="ru-RU"/>
        </w:rPr>
      </w:pPr>
      <w:r w:rsidRPr="00E27EC3">
        <w:rPr>
          <w:rFonts w:eastAsia="Times New Roman" w:cs="Times New Roman"/>
          <w:i/>
          <w:color w:val="000000" w:themeColor="text1"/>
          <w:spacing w:val="-2"/>
          <w:sz w:val="22"/>
          <w:lang w:eastAsia="ru-RU"/>
        </w:rPr>
        <w:t>*</w:t>
      </w:r>
      <w:r w:rsidR="008A4116" w:rsidRPr="00E27EC3">
        <w:rPr>
          <w:rFonts w:eastAsia="Times New Roman" w:cs="Times New Roman"/>
          <w:i/>
          <w:color w:val="000000" w:themeColor="text1"/>
          <w:spacing w:val="-2"/>
          <w:sz w:val="22"/>
          <w:lang w:eastAsia="ru-RU"/>
        </w:rPr>
        <w:t>* Показатели приведены для одноэтажных зданий.</w:t>
      </w:r>
    </w:p>
    <w:p w:rsidR="009D7016" w:rsidRPr="00E27EC3" w:rsidRDefault="009D7016" w:rsidP="008A4116">
      <w:pPr>
        <w:widowControl w:val="0"/>
        <w:ind w:firstLine="709"/>
        <w:rPr>
          <w:rFonts w:eastAsia="Times New Roman" w:cs="Times New Roman"/>
          <w:i/>
          <w:color w:val="000000" w:themeColor="text1"/>
          <w:sz w:val="16"/>
          <w:szCs w:val="16"/>
          <w:lang w:eastAsia="ru-RU"/>
        </w:rPr>
      </w:pPr>
    </w:p>
    <w:p w:rsidR="009D7016" w:rsidRPr="00E27EC3" w:rsidRDefault="009D7016" w:rsidP="009D7016">
      <w:pPr>
        <w:widowControl w:val="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8A4116" w:rsidRPr="00E27EC3" w:rsidRDefault="008A4116" w:rsidP="008A4116">
      <w:pPr>
        <w:widowControl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1. Минимальную плотность застройки допускается уменьшать, но не более чем на 10 % установленной настоящим приложением, при строительстве сельскохозяйственных предприяти</w:t>
      </w:r>
      <w:r w:rsidR="009D7016" w:rsidRPr="00E27EC3">
        <w:rPr>
          <w:rFonts w:eastAsia="Times New Roman" w:cs="Times New Roman"/>
          <w:i/>
          <w:color w:val="000000" w:themeColor="text1"/>
          <w:sz w:val="22"/>
          <w:lang w:eastAsia="ru-RU"/>
        </w:rPr>
        <w:t>й на площадке с уклоном свыше 3</w:t>
      </w:r>
      <w:r w:rsidRPr="00E27EC3">
        <w:rPr>
          <w:rFonts w:eastAsia="Times New Roman" w:cs="Times New Roman"/>
          <w:i/>
          <w:color w:val="000000" w:themeColor="text1"/>
          <w:sz w:val="22"/>
          <w:lang w:eastAsia="ru-RU"/>
        </w:rPr>
        <w:t>%, просадочных грунтах, в сложных инженерно</w:t>
      </w:r>
      <w:r w:rsidR="009D7016" w:rsidRPr="00E27EC3">
        <w:rPr>
          <w:rFonts w:eastAsia="Times New Roman" w:cs="Times New Roman"/>
          <w:i/>
          <w:color w:val="000000" w:themeColor="text1"/>
          <w:sz w:val="22"/>
          <w:lang w:eastAsia="ru-RU"/>
        </w:rPr>
        <w:t xml:space="preserve"> – </w:t>
      </w:r>
      <w:r w:rsidRPr="00E27EC3">
        <w:rPr>
          <w:rFonts w:eastAsia="Times New Roman" w:cs="Times New Roman"/>
          <w:i/>
          <w:color w:val="000000" w:themeColor="text1"/>
          <w:sz w:val="22"/>
          <w:lang w:eastAsia="ru-RU"/>
        </w:rPr>
        <w:t>геологических условиях, а также при расширении и реконструкции предприятий.</w:t>
      </w:r>
    </w:p>
    <w:p w:rsidR="008A4116" w:rsidRPr="00E27EC3" w:rsidRDefault="008A4116" w:rsidP="008A4116">
      <w:pPr>
        <w:widowControl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C1, С2 и С3 и V степени огнестойкости минимальную плотность застройки допускается (при наличии технико</w:t>
      </w:r>
      <w:r w:rsidR="009D7016" w:rsidRPr="00E27EC3">
        <w:rPr>
          <w:rFonts w:eastAsia="Times New Roman" w:cs="Times New Roman"/>
          <w:i/>
          <w:color w:val="000000" w:themeColor="text1"/>
          <w:sz w:val="22"/>
          <w:lang w:eastAsia="ru-RU"/>
        </w:rPr>
        <w:t xml:space="preserve"> – </w:t>
      </w:r>
      <w:r w:rsidRPr="00E27EC3">
        <w:rPr>
          <w:rFonts w:eastAsia="Times New Roman" w:cs="Times New Roman"/>
          <w:i/>
          <w:color w:val="000000" w:themeColor="text1"/>
          <w:sz w:val="22"/>
          <w:lang w:eastAsia="ru-RU"/>
        </w:rPr>
        <w:t>экономических обоснований) у</w:t>
      </w:r>
      <w:r w:rsidR="009D7016" w:rsidRPr="00E27EC3">
        <w:rPr>
          <w:rFonts w:eastAsia="Times New Roman" w:cs="Times New Roman"/>
          <w:i/>
          <w:color w:val="000000" w:themeColor="text1"/>
          <w:sz w:val="22"/>
          <w:lang w:eastAsia="ru-RU"/>
        </w:rPr>
        <w:t>меньшать, но не более чем на 10</w:t>
      </w:r>
      <w:r w:rsidRPr="00E27EC3">
        <w:rPr>
          <w:rFonts w:eastAsia="Times New Roman" w:cs="Times New Roman"/>
          <w:i/>
          <w:color w:val="000000" w:themeColor="text1"/>
          <w:sz w:val="22"/>
          <w:lang w:eastAsia="ru-RU"/>
        </w:rPr>
        <w:t>% установленной настоящим приложением.</w:t>
      </w:r>
    </w:p>
    <w:p w:rsidR="008A4116" w:rsidRPr="00E27EC3" w:rsidRDefault="008A4116" w:rsidP="008A4116">
      <w:pPr>
        <w:widowControl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8A4116" w:rsidRPr="00E27EC3" w:rsidRDefault="008A4116" w:rsidP="008A4116">
      <w:pPr>
        <w:widowControl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Подсч</w:t>
      </w:r>
      <w:r w:rsidR="00F649D4"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 площадей, занимаемых зданиями и сооружениями, производится по внешнему контуру их наружных стен на уровне планировочных отметок земли, без уч</w:t>
      </w:r>
      <w:r w:rsidR="00697FC4"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та ширины отмосток.</w:t>
      </w:r>
    </w:p>
    <w:p w:rsidR="008A4116" w:rsidRPr="00E27EC3" w:rsidRDefault="008A4116" w:rsidP="008A4116">
      <w:pPr>
        <w:widowControl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w:t>
      </w:r>
      <w:r w:rsidR="009D7016" w:rsidRPr="00E27EC3">
        <w:rPr>
          <w:rFonts w:eastAsia="Times New Roman" w:cs="Times New Roman"/>
          <w:i/>
          <w:color w:val="000000" w:themeColor="text1"/>
          <w:sz w:val="22"/>
          <w:lang w:eastAsia="ru-RU"/>
        </w:rPr>
        <w:t xml:space="preserve"> – </w:t>
      </w:r>
      <w:r w:rsidRPr="00E27EC3">
        <w:rPr>
          <w:rFonts w:eastAsia="Times New Roman" w:cs="Times New Roman"/>
          <w:i/>
          <w:color w:val="000000" w:themeColor="text1"/>
          <w:sz w:val="22"/>
          <w:lang w:eastAsia="ru-RU"/>
        </w:rPr>
        <w:t>технические и другие установки, эстакады и галереи, площадки погрузочно</w:t>
      </w:r>
      <w:r w:rsidR="009D7016" w:rsidRPr="00E27EC3">
        <w:rPr>
          <w:rFonts w:eastAsia="Times New Roman" w:cs="Times New Roman"/>
          <w:i/>
          <w:color w:val="000000" w:themeColor="text1"/>
          <w:sz w:val="22"/>
          <w:lang w:eastAsia="ru-RU"/>
        </w:rPr>
        <w:t xml:space="preserve"> – </w:t>
      </w:r>
      <w:r w:rsidRPr="00E27EC3">
        <w:rPr>
          <w:rFonts w:eastAsia="Times New Roman" w:cs="Times New Roman"/>
          <w:i/>
          <w:color w:val="000000" w:themeColor="text1"/>
          <w:sz w:val="22"/>
          <w:lang w:eastAsia="ru-RU"/>
        </w:rPr>
        <w:t>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8A4116" w:rsidRPr="00E27EC3" w:rsidRDefault="008A4116" w:rsidP="008A4116">
      <w:pPr>
        <w:widowControl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xml:space="preserve">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 </w:t>
      </w:r>
    </w:p>
    <w:p w:rsidR="008A4116" w:rsidRPr="00E27EC3" w:rsidRDefault="008A4116" w:rsidP="008A4116">
      <w:pPr>
        <w:widowControl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 подсч</w:t>
      </w:r>
      <w:r w:rsidR="00F649D4"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8A4116" w:rsidRPr="00E27EC3" w:rsidRDefault="008A4116" w:rsidP="008A4116">
      <w:pPr>
        <w:widowControl w:val="0"/>
        <w:ind w:firstLine="709"/>
        <w:rPr>
          <w:rFonts w:eastAsia="Times New Roman" w:cs="Times New Roman"/>
          <w:i/>
          <w:color w:val="000000" w:themeColor="text1"/>
          <w:sz w:val="24"/>
          <w:szCs w:val="24"/>
          <w:lang w:eastAsia="ru-RU"/>
        </w:rPr>
      </w:pPr>
      <w:r w:rsidRPr="00E27EC3">
        <w:rPr>
          <w:rFonts w:eastAsia="Times New Roman" w:cs="Times New Roman"/>
          <w:i/>
          <w:color w:val="000000" w:themeColor="text1"/>
          <w:sz w:val="22"/>
          <w:lang w:eastAsia="ru-RU"/>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w:t>
      </w:r>
      <w:r w:rsidR="008872DD"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ными насаждениями, открытыми площадками для стоянки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9D7016" w:rsidRPr="00E27EC3" w:rsidRDefault="009D7016" w:rsidP="009D7016">
      <w:pPr>
        <w:widowControl w:val="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br w:type="page"/>
      </w: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C07FC7" w:rsidRPr="00E27EC3" w:rsidTr="00665552">
        <w:tc>
          <w:tcPr>
            <w:tcW w:w="4217" w:type="dxa"/>
          </w:tcPr>
          <w:p w:rsidR="00E85826" w:rsidRPr="00E27EC3" w:rsidRDefault="00E85826" w:rsidP="00665552">
            <w:pPr>
              <w:pStyle w:val="Default"/>
              <w:jc w:val="center"/>
              <w:rPr>
                <w:color w:val="000000" w:themeColor="text1"/>
              </w:rPr>
            </w:pPr>
          </w:p>
          <w:p w:rsidR="009D7016" w:rsidRPr="00E27EC3" w:rsidRDefault="009D7016" w:rsidP="00665552">
            <w:pPr>
              <w:pStyle w:val="Default"/>
              <w:jc w:val="center"/>
              <w:rPr>
                <w:color w:val="000000" w:themeColor="text1"/>
              </w:rPr>
            </w:pPr>
            <w:r w:rsidRPr="00E27EC3">
              <w:rPr>
                <w:b/>
                <w:color w:val="000000" w:themeColor="text1"/>
              </w:rPr>
              <w:t xml:space="preserve">ПРИЛОЖЕНИЕ </w:t>
            </w:r>
            <w:r w:rsidR="000A47DC" w:rsidRPr="00E27EC3">
              <w:rPr>
                <w:b/>
                <w:color w:val="000000" w:themeColor="text1"/>
              </w:rPr>
              <w:t>С</w:t>
            </w:r>
            <w:r w:rsidRPr="00E27EC3">
              <w:rPr>
                <w:color w:val="000000" w:themeColor="text1"/>
              </w:rPr>
              <w:t xml:space="preserve"> (обязательное)</w:t>
            </w:r>
          </w:p>
          <w:p w:rsidR="009D7016" w:rsidRPr="00E27EC3" w:rsidRDefault="009D7016" w:rsidP="00665552">
            <w:pPr>
              <w:pStyle w:val="Default"/>
              <w:jc w:val="center"/>
              <w:rPr>
                <w:color w:val="000000" w:themeColor="text1"/>
              </w:rPr>
            </w:pPr>
            <w:r w:rsidRPr="00E27EC3">
              <w:rPr>
                <w:color w:val="000000" w:themeColor="text1"/>
              </w:rPr>
              <w:t xml:space="preserve">к местным нормативам градостроительного проектирования </w:t>
            </w:r>
            <w:r w:rsidR="00E81DA4" w:rsidRPr="00E27EC3">
              <w:rPr>
                <w:color w:val="000000" w:themeColor="text1"/>
              </w:rPr>
              <w:t>Савеевского</w:t>
            </w:r>
            <w:r w:rsidR="002968A4" w:rsidRPr="00E27EC3">
              <w:rPr>
                <w:color w:val="000000" w:themeColor="text1"/>
              </w:rPr>
              <w:t xml:space="preserve"> сельского поселения Рославльского района</w:t>
            </w:r>
          </w:p>
          <w:p w:rsidR="009D7016" w:rsidRPr="00E27EC3" w:rsidRDefault="009D7016" w:rsidP="00665552">
            <w:pPr>
              <w:pStyle w:val="Default"/>
              <w:jc w:val="center"/>
              <w:rPr>
                <w:color w:val="000000" w:themeColor="text1"/>
              </w:rPr>
            </w:pPr>
            <w:r w:rsidRPr="00E27EC3">
              <w:rPr>
                <w:color w:val="000000" w:themeColor="text1"/>
              </w:rPr>
              <w:t>Смоленской области</w:t>
            </w:r>
          </w:p>
        </w:tc>
      </w:tr>
    </w:tbl>
    <w:p w:rsidR="008A4116" w:rsidRPr="00E27EC3" w:rsidRDefault="008A4116" w:rsidP="009D7016">
      <w:pPr>
        <w:widowControl w:val="0"/>
        <w:rPr>
          <w:rFonts w:eastAsia="Times New Roman" w:cs="Times New Roman"/>
          <w:color w:val="000000" w:themeColor="text1"/>
          <w:sz w:val="24"/>
          <w:szCs w:val="24"/>
          <w:lang w:eastAsia="ru-RU"/>
        </w:rPr>
      </w:pPr>
    </w:p>
    <w:p w:rsidR="009D7016" w:rsidRPr="00E27EC3" w:rsidRDefault="009D7016" w:rsidP="009D7016">
      <w:pPr>
        <w:widowControl w:val="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Классификация и санитарно</w:t>
      </w:r>
      <w:r w:rsidR="00665552" w:rsidRPr="00E27EC3">
        <w:rPr>
          <w:rFonts w:eastAsia="Times New Roman" w:cs="Times New Roman"/>
          <w:b/>
          <w:bCs/>
          <w:color w:val="000000" w:themeColor="text1"/>
          <w:sz w:val="24"/>
          <w:szCs w:val="24"/>
          <w:lang w:eastAsia="ru-RU"/>
        </w:rPr>
        <w:t xml:space="preserve"> – </w:t>
      </w:r>
      <w:r w:rsidRPr="00E27EC3">
        <w:rPr>
          <w:rFonts w:eastAsia="Times New Roman" w:cs="Times New Roman"/>
          <w:b/>
          <w:bCs/>
          <w:color w:val="000000" w:themeColor="text1"/>
          <w:sz w:val="24"/>
          <w:szCs w:val="24"/>
          <w:lang w:eastAsia="ru-RU"/>
        </w:rPr>
        <w:t xml:space="preserve">защитные зоны </w:t>
      </w:r>
    </w:p>
    <w:p w:rsidR="009D7016" w:rsidRPr="00E27EC3" w:rsidRDefault="009D7016" w:rsidP="009D7016">
      <w:pPr>
        <w:widowControl w:val="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для объектов сельскохозяйственного назначения</w:t>
      </w:r>
    </w:p>
    <w:p w:rsidR="009D7016" w:rsidRPr="00E27EC3" w:rsidRDefault="009D7016" w:rsidP="00665552">
      <w:pPr>
        <w:widowControl w:val="0"/>
        <w:rPr>
          <w:rFonts w:eastAsia="Times New Roman" w:cs="Times New Roman"/>
          <w:color w:val="000000" w:themeColor="text1"/>
          <w:sz w:val="24"/>
          <w:szCs w:val="24"/>
          <w:lang w:eastAsia="ru-RU"/>
        </w:rPr>
      </w:pPr>
    </w:p>
    <w:p w:rsidR="009D7016" w:rsidRPr="00E27EC3" w:rsidRDefault="009D7016" w:rsidP="009D7016">
      <w:pPr>
        <w:widowControl w:val="0"/>
        <w:ind w:firstLine="720"/>
        <w:jc w:val="left"/>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val="en-US" w:eastAsia="ru-RU"/>
        </w:rPr>
        <w:t>I</w:t>
      </w:r>
      <w:r w:rsidRPr="00E27EC3">
        <w:rPr>
          <w:rFonts w:eastAsia="Times New Roman" w:cs="Times New Roman"/>
          <w:bCs/>
          <w:color w:val="000000" w:themeColor="text1"/>
          <w:sz w:val="24"/>
          <w:szCs w:val="24"/>
          <w:lang w:eastAsia="ru-RU"/>
        </w:rPr>
        <w:t>. Сельскохозяйственные производства и объекты</w:t>
      </w:r>
    </w:p>
    <w:p w:rsidR="009D7016" w:rsidRPr="00E27EC3" w:rsidRDefault="009D7016" w:rsidP="009D7016">
      <w:pPr>
        <w:widowControl w:val="0"/>
        <w:jc w:val="center"/>
        <w:rPr>
          <w:rFonts w:eastAsia="Times New Roman" w:cs="Times New Roman"/>
          <w:color w:val="000000" w:themeColor="text1"/>
          <w:sz w:val="24"/>
          <w:szCs w:val="24"/>
          <w:lang w:eastAsia="ru-RU"/>
        </w:rPr>
      </w:pPr>
    </w:p>
    <w:p w:rsidR="009D7016" w:rsidRPr="00E27EC3" w:rsidRDefault="009D7016" w:rsidP="009D7016">
      <w:pPr>
        <w:widowControl w:val="0"/>
        <w:adjustRightInd w:val="0"/>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xml:space="preserve">Класс I </w:t>
      </w:r>
      <w:r w:rsidR="001F0AB9" w:rsidRPr="00E27EC3">
        <w:rPr>
          <w:rFonts w:eastAsia="Times New Roman" w:cs="Times New Roman"/>
          <w:bCs/>
          <w:color w:val="000000" w:themeColor="text1"/>
          <w:sz w:val="24"/>
          <w:szCs w:val="24"/>
          <w:lang w:eastAsia="ru-RU"/>
        </w:rPr>
        <w:t>–</w:t>
      </w:r>
      <w:r w:rsidRPr="00E27EC3">
        <w:rPr>
          <w:rFonts w:eastAsia="Times New Roman" w:cs="Times New Roman"/>
          <w:bCs/>
          <w:color w:val="000000" w:themeColor="text1"/>
          <w:sz w:val="24"/>
          <w:szCs w:val="24"/>
          <w:lang w:eastAsia="ru-RU"/>
        </w:rPr>
        <w:t xml:space="preserve"> санитарно</w:t>
      </w:r>
      <w:r w:rsidR="001F0AB9" w:rsidRPr="00E27EC3">
        <w:rPr>
          <w:rFonts w:eastAsia="Times New Roman" w:cs="Times New Roman"/>
          <w:bCs/>
          <w:color w:val="000000" w:themeColor="text1"/>
          <w:sz w:val="24"/>
          <w:szCs w:val="24"/>
          <w:lang w:eastAsia="ru-RU"/>
        </w:rPr>
        <w:t xml:space="preserve"> – </w:t>
      </w:r>
      <w:r w:rsidRPr="00E27EC3">
        <w:rPr>
          <w:rFonts w:eastAsia="Times New Roman" w:cs="Times New Roman"/>
          <w:bCs/>
          <w:color w:val="000000" w:themeColor="text1"/>
          <w:sz w:val="24"/>
          <w:szCs w:val="24"/>
          <w:lang w:eastAsia="ru-RU"/>
        </w:rPr>
        <w:t>защитная зона 1000 м</w:t>
      </w:r>
    </w:p>
    <w:p w:rsidR="009D7016" w:rsidRPr="00E27EC3" w:rsidRDefault="009D7016" w:rsidP="009D7016">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1. Свиноводческие комплексы</w:t>
      </w:r>
    </w:p>
    <w:p w:rsidR="009D7016" w:rsidRPr="00E27EC3" w:rsidRDefault="009D7016" w:rsidP="009D7016">
      <w:pPr>
        <w:widowControl w:val="0"/>
        <w:adjustRightInd w:val="0"/>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z w:val="24"/>
          <w:szCs w:val="24"/>
          <w:lang w:eastAsia="ru-RU"/>
        </w:rPr>
        <w:t xml:space="preserve">2. </w:t>
      </w:r>
      <w:r w:rsidRPr="00E27EC3">
        <w:rPr>
          <w:rFonts w:eastAsia="Times New Roman" w:cs="Times New Roman"/>
          <w:color w:val="000000" w:themeColor="text1"/>
          <w:spacing w:val="-2"/>
          <w:sz w:val="24"/>
          <w:szCs w:val="24"/>
          <w:lang w:eastAsia="ru-RU"/>
        </w:rPr>
        <w:t>Птицефабрики с содержанием более 400 тыс. кур</w:t>
      </w:r>
      <w:r w:rsidR="001F0AB9" w:rsidRPr="00E27EC3">
        <w:rPr>
          <w:rFonts w:eastAsia="Times New Roman" w:cs="Times New Roman"/>
          <w:color w:val="000000" w:themeColor="text1"/>
          <w:spacing w:val="-2"/>
          <w:sz w:val="24"/>
          <w:szCs w:val="24"/>
          <w:lang w:eastAsia="ru-RU"/>
        </w:rPr>
        <w:t xml:space="preserve"> – </w:t>
      </w:r>
      <w:r w:rsidRPr="00E27EC3">
        <w:rPr>
          <w:rFonts w:eastAsia="Times New Roman" w:cs="Times New Roman"/>
          <w:color w:val="000000" w:themeColor="text1"/>
          <w:spacing w:val="-2"/>
          <w:sz w:val="24"/>
          <w:szCs w:val="24"/>
          <w:lang w:eastAsia="ru-RU"/>
        </w:rPr>
        <w:t>несушек и более 3 млн. бройлеров в год</w:t>
      </w:r>
    </w:p>
    <w:p w:rsidR="009D7016" w:rsidRPr="00E27EC3" w:rsidRDefault="009D7016" w:rsidP="009D7016">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 Комплексы крупного рогатого скота</w:t>
      </w:r>
    </w:p>
    <w:p w:rsidR="009D7016" w:rsidRPr="00E27EC3" w:rsidRDefault="009D7016" w:rsidP="009D7016">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 Открытые хранилища навоза и помета</w:t>
      </w:r>
    </w:p>
    <w:p w:rsidR="009D7016" w:rsidRPr="00E27EC3" w:rsidRDefault="009D7016" w:rsidP="009D7016">
      <w:pPr>
        <w:widowControl w:val="0"/>
        <w:adjustRightInd w:val="0"/>
        <w:ind w:firstLine="709"/>
        <w:rPr>
          <w:rFonts w:eastAsia="Times New Roman" w:cs="Times New Roman"/>
          <w:color w:val="000000" w:themeColor="text1"/>
          <w:sz w:val="24"/>
          <w:szCs w:val="24"/>
          <w:lang w:eastAsia="ru-RU"/>
        </w:rPr>
      </w:pPr>
    </w:p>
    <w:p w:rsidR="009D7016" w:rsidRPr="00E27EC3" w:rsidRDefault="009D7016" w:rsidP="009D7016">
      <w:pPr>
        <w:widowControl w:val="0"/>
        <w:adjustRightInd w:val="0"/>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xml:space="preserve">Класс II </w:t>
      </w:r>
      <w:r w:rsidR="001F0AB9" w:rsidRPr="00E27EC3">
        <w:rPr>
          <w:rFonts w:eastAsia="Times New Roman" w:cs="Times New Roman"/>
          <w:bCs/>
          <w:color w:val="000000" w:themeColor="text1"/>
          <w:sz w:val="24"/>
          <w:szCs w:val="24"/>
          <w:lang w:eastAsia="ru-RU"/>
        </w:rPr>
        <w:t>–</w:t>
      </w:r>
      <w:r w:rsidRPr="00E27EC3">
        <w:rPr>
          <w:rFonts w:eastAsia="Times New Roman" w:cs="Times New Roman"/>
          <w:bCs/>
          <w:color w:val="000000" w:themeColor="text1"/>
          <w:sz w:val="24"/>
          <w:szCs w:val="24"/>
          <w:lang w:eastAsia="ru-RU"/>
        </w:rPr>
        <w:t xml:space="preserve"> санитарно</w:t>
      </w:r>
      <w:r w:rsidR="001F0AB9" w:rsidRPr="00E27EC3">
        <w:rPr>
          <w:rFonts w:eastAsia="Times New Roman" w:cs="Times New Roman"/>
          <w:bCs/>
          <w:color w:val="000000" w:themeColor="text1"/>
          <w:sz w:val="24"/>
          <w:szCs w:val="24"/>
          <w:lang w:eastAsia="ru-RU"/>
        </w:rPr>
        <w:t xml:space="preserve"> – </w:t>
      </w:r>
      <w:r w:rsidRPr="00E27EC3">
        <w:rPr>
          <w:rFonts w:eastAsia="Times New Roman" w:cs="Times New Roman"/>
          <w:bCs/>
          <w:color w:val="000000" w:themeColor="text1"/>
          <w:sz w:val="24"/>
          <w:szCs w:val="24"/>
          <w:lang w:eastAsia="ru-RU"/>
        </w:rPr>
        <w:t>защитная зона 500 м</w:t>
      </w:r>
    </w:p>
    <w:p w:rsidR="009D7016" w:rsidRPr="00E27EC3" w:rsidRDefault="009D7016" w:rsidP="009D7016">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1. Свинофермы от 4 до 12 тыс. голов</w:t>
      </w:r>
    </w:p>
    <w:p w:rsidR="009D7016" w:rsidRPr="00E27EC3" w:rsidRDefault="009D7016" w:rsidP="009D7016">
      <w:pPr>
        <w:widowControl w:val="0"/>
        <w:adjustRightInd w:val="0"/>
        <w:ind w:firstLine="709"/>
        <w:rPr>
          <w:rFonts w:eastAsia="Times New Roman" w:cs="Times New Roman"/>
          <w:color w:val="000000" w:themeColor="text1"/>
          <w:spacing w:val="-2"/>
          <w:sz w:val="24"/>
          <w:szCs w:val="24"/>
          <w:lang w:eastAsia="ru-RU"/>
        </w:rPr>
      </w:pPr>
      <w:r w:rsidRPr="00E27EC3">
        <w:rPr>
          <w:rFonts w:eastAsia="Times New Roman" w:cs="Times New Roman"/>
          <w:color w:val="000000" w:themeColor="text1"/>
          <w:spacing w:val="-2"/>
          <w:sz w:val="24"/>
          <w:szCs w:val="24"/>
          <w:lang w:eastAsia="ru-RU"/>
        </w:rPr>
        <w:t>2. Фермы крупного рогатого скота от 1200 до 2000 коров и до 6000 скотомест для молодняка</w:t>
      </w:r>
    </w:p>
    <w:p w:rsidR="009D7016" w:rsidRPr="00E27EC3" w:rsidRDefault="009D7016" w:rsidP="009D7016">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 Фермы звероводческие (норки, лисы и др.)</w:t>
      </w:r>
    </w:p>
    <w:p w:rsidR="009D7016" w:rsidRPr="00E27EC3" w:rsidRDefault="009D7016" w:rsidP="009D7016">
      <w:pPr>
        <w:widowControl w:val="0"/>
        <w:adjustRightInd w:val="0"/>
        <w:ind w:firstLine="709"/>
        <w:rPr>
          <w:rFonts w:eastAsia="Times New Roman" w:cs="Times New Roman"/>
          <w:color w:val="000000" w:themeColor="text1"/>
          <w:spacing w:val="-5"/>
          <w:sz w:val="24"/>
          <w:szCs w:val="24"/>
          <w:lang w:eastAsia="ru-RU"/>
        </w:rPr>
      </w:pPr>
      <w:r w:rsidRPr="00E27EC3">
        <w:rPr>
          <w:rFonts w:eastAsia="Times New Roman" w:cs="Times New Roman"/>
          <w:color w:val="000000" w:themeColor="text1"/>
          <w:sz w:val="24"/>
          <w:szCs w:val="24"/>
          <w:lang w:eastAsia="ru-RU"/>
        </w:rPr>
        <w:t xml:space="preserve">4. </w:t>
      </w:r>
      <w:r w:rsidRPr="00E27EC3">
        <w:rPr>
          <w:rFonts w:eastAsia="Times New Roman" w:cs="Times New Roman"/>
          <w:color w:val="000000" w:themeColor="text1"/>
          <w:spacing w:val="-5"/>
          <w:sz w:val="24"/>
          <w:szCs w:val="24"/>
          <w:lang w:eastAsia="ru-RU"/>
        </w:rPr>
        <w:t>Фермы птицеводческие от 100 тыс. до 400 тыс. кур</w:t>
      </w:r>
      <w:r w:rsidR="001F0AB9" w:rsidRPr="00E27EC3">
        <w:rPr>
          <w:rFonts w:eastAsia="Times New Roman" w:cs="Times New Roman"/>
          <w:color w:val="000000" w:themeColor="text1"/>
          <w:spacing w:val="-5"/>
          <w:sz w:val="24"/>
          <w:szCs w:val="24"/>
          <w:lang w:eastAsia="ru-RU"/>
        </w:rPr>
        <w:t xml:space="preserve"> – </w:t>
      </w:r>
      <w:r w:rsidRPr="00E27EC3">
        <w:rPr>
          <w:rFonts w:eastAsia="Times New Roman" w:cs="Times New Roman"/>
          <w:color w:val="000000" w:themeColor="text1"/>
          <w:spacing w:val="-5"/>
          <w:sz w:val="24"/>
          <w:szCs w:val="24"/>
          <w:lang w:eastAsia="ru-RU"/>
        </w:rPr>
        <w:t>несушек и от 1 до 3 млн. бройлеров в год</w:t>
      </w:r>
    </w:p>
    <w:p w:rsidR="009D7016" w:rsidRPr="00E27EC3" w:rsidRDefault="009D7016" w:rsidP="009D7016">
      <w:pPr>
        <w:widowControl w:val="0"/>
        <w:adjustRightInd w:val="0"/>
        <w:ind w:firstLine="709"/>
        <w:rPr>
          <w:rFonts w:eastAsia="Times New Roman" w:cs="Times New Roman"/>
          <w:color w:val="000000" w:themeColor="text1"/>
          <w:spacing w:val="-3"/>
          <w:sz w:val="24"/>
          <w:szCs w:val="24"/>
          <w:lang w:eastAsia="ru-RU"/>
        </w:rPr>
      </w:pPr>
      <w:r w:rsidRPr="00E27EC3">
        <w:rPr>
          <w:rFonts w:eastAsia="Times New Roman" w:cs="Times New Roman"/>
          <w:color w:val="000000" w:themeColor="text1"/>
          <w:spacing w:val="-3"/>
          <w:sz w:val="24"/>
          <w:szCs w:val="24"/>
          <w:lang w:eastAsia="ru-RU"/>
        </w:rPr>
        <w:t>5. Открытые хранилища биологически обработанной жидкой фракции навоза</w:t>
      </w:r>
    </w:p>
    <w:p w:rsidR="009D7016" w:rsidRPr="00E27EC3" w:rsidRDefault="009D7016" w:rsidP="009D7016">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 Закрытые хранилища навоза и помета</w:t>
      </w:r>
    </w:p>
    <w:p w:rsidR="009D7016" w:rsidRPr="00E27EC3" w:rsidRDefault="009D7016" w:rsidP="009D7016">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 Склады для хранения ядохимикатов свыше 500 т</w:t>
      </w:r>
    </w:p>
    <w:p w:rsidR="009D7016" w:rsidRPr="00E27EC3" w:rsidRDefault="009D7016" w:rsidP="009D7016">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8. Производства по обработке и протравлению семян</w:t>
      </w:r>
    </w:p>
    <w:p w:rsidR="009D7016" w:rsidRPr="00E27EC3" w:rsidRDefault="009D7016" w:rsidP="009D7016">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9. Склады сжиженного аммиака</w:t>
      </w:r>
    </w:p>
    <w:p w:rsidR="009D7016" w:rsidRPr="00E27EC3" w:rsidRDefault="009D7016" w:rsidP="009D7016">
      <w:pPr>
        <w:widowControl w:val="0"/>
        <w:adjustRightInd w:val="0"/>
        <w:ind w:firstLine="709"/>
        <w:rPr>
          <w:rFonts w:eastAsia="Times New Roman" w:cs="Times New Roman"/>
          <w:color w:val="000000" w:themeColor="text1"/>
          <w:sz w:val="24"/>
          <w:szCs w:val="24"/>
          <w:lang w:eastAsia="ru-RU"/>
        </w:rPr>
      </w:pPr>
    </w:p>
    <w:p w:rsidR="009D7016" w:rsidRPr="00E27EC3" w:rsidRDefault="009D7016" w:rsidP="009D7016">
      <w:pPr>
        <w:widowControl w:val="0"/>
        <w:adjustRightInd w:val="0"/>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xml:space="preserve">Класс III </w:t>
      </w:r>
      <w:r w:rsidR="001F0AB9" w:rsidRPr="00E27EC3">
        <w:rPr>
          <w:rFonts w:eastAsia="Times New Roman" w:cs="Times New Roman"/>
          <w:bCs/>
          <w:color w:val="000000" w:themeColor="text1"/>
          <w:sz w:val="24"/>
          <w:szCs w:val="24"/>
          <w:lang w:eastAsia="ru-RU"/>
        </w:rPr>
        <w:t>–</w:t>
      </w:r>
      <w:r w:rsidRPr="00E27EC3">
        <w:rPr>
          <w:rFonts w:eastAsia="Times New Roman" w:cs="Times New Roman"/>
          <w:bCs/>
          <w:color w:val="000000" w:themeColor="text1"/>
          <w:sz w:val="24"/>
          <w:szCs w:val="24"/>
          <w:lang w:eastAsia="ru-RU"/>
        </w:rPr>
        <w:t xml:space="preserve"> санитарно</w:t>
      </w:r>
      <w:r w:rsidR="001F0AB9" w:rsidRPr="00E27EC3">
        <w:rPr>
          <w:rFonts w:eastAsia="Times New Roman" w:cs="Times New Roman"/>
          <w:bCs/>
          <w:color w:val="000000" w:themeColor="text1"/>
          <w:sz w:val="24"/>
          <w:szCs w:val="24"/>
          <w:lang w:eastAsia="ru-RU"/>
        </w:rPr>
        <w:t xml:space="preserve"> – </w:t>
      </w:r>
      <w:r w:rsidRPr="00E27EC3">
        <w:rPr>
          <w:rFonts w:eastAsia="Times New Roman" w:cs="Times New Roman"/>
          <w:bCs/>
          <w:color w:val="000000" w:themeColor="text1"/>
          <w:sz w:val="24"/>
          <w:szCs w:val="24"/>
          <w:lang w:eastAsia="ru-RU"/>
        </w:rPr>
        <w:t>защитная зона 300 м</w:t>
      </w:r>
    </w:p>
    <w:p w:rsidR="009D7016" w:rsidRPr="00E27EC3" w:rsidRDefault="009D7016" w:rsidP="009D7016">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1. Свинофермы до 4 тыс. голов</w:t>
      </w:r>
    </w:p>
    <w:p w:rsidR="009D7016" w:rsidRPr="00E27EC3" w:rsidRDefault="009D7016" w:rsidP="009D7016">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 Фермы крупного рогатого скота менее 1200 голов (всех специализаций), фермы коневодческие</w:t>
      </w:r>
    </w:p>
    <w:p w:rsidR="009D7016" w:rsidRPr="00E27EC3" w:rsidRDefault="009D7016" w:rsidP="009D7016">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 xml:space="preserve">3. Фермы овцеводческие на 5 </w:t>
      </w:r>
      <w:r w:rsidR="001F0AB9" w:rsidRPr="00E27EC3">
        <w:rPr>
          <w:rFonts w:eastAsia="Times New Roman" w:cs="Times New Roman"/>
          <w:color w:val="000000" w:themeColor="text1"/>
          <w:sz w:val="24"/>
          <w:szCs w:val="24"/>
          <w:lang w:eastAsia="ru-RU"/>
        </w:rPr>
        <w:t>–</w:t>
      </w:r>
      <w:r w:rsidRPr="00E27EC3">
        <w:rPr>
          <w:rFonts w:eastAsia="Times New Roman" w:cs="Times New Roman"/>
          <w:color w:val="000000" w:themeColor="text1"/>
          <w:sz w:val="24"/>
          <w:szCs w:val="24"/>
          <w:lang w:eastAsia="ru-RU"/>
        </w:rPr>
        <w:t xml:space="preserve"> 30 тыс. голов.</w:t>
      </w:r>
    </w:p>
    <w:p w:rsidR="009D7016" w:rsidRPr="00E27EC3" w:rsidRDefault="009D7016" w:rsidP="009D7016">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 Фермы птицеводческие до 100 тыс. кур-несушек и до 1 млн. бройлеров.</w:t>
      </w:r>
    </w:p>
    <w:p w:rsidR="009D7016" w:rsidRPr="00E27EC3" w:rsidRDefault="009D7016" w:rsidP="009D7016">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5. Площадки для буртования помета и навоза</w:t>
      </w:r>
    </w:p>
    <w:p w:rsidR="009D7016" w:rsidRPr="00E27EC3" w:rsidRDefault="009D7016" w:rsidP="009D7016">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 Склады для хранения ядохимикатов и минеральных удобрений более 50 т.</w:t>
      </w:r>
    </w:p>
    <w:p w:rsidR="009D7016" w:rsidRPr="00E27EC3" w:rsidRDefault="009D7016" w:rsidP="009D7016">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 Обработка сельскохозяйственных угодий пестицидами с применением тракторов (от границ поля до насел</w:t>
      </w:r>
      <w:r w:rsidR="00995FA1"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нного пункта).</w:t>
      </w:r>
    </w:p>
    <w:p w:rsidR="009D7016" w:rsidRPr="00E27EC3" w:rsidRDefault="009D7016" w:rsidP="009D7016">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8. Звероводческие фермы, в том числе кролиководческие.</w:t>
      </w:r>
    </w:p>
    <w:p w:rsidR="009D7016" w:rsidRPr="00E27EC3" w:rsidRDefault="009D7016" w:rsidP="009D7016">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9. Гаражи и парки по ремонту, технологическому обслуживанию и хранению грузовых автомобилей и сельскохозяйственной техники.</w:t>
      </w:r>
    </w:p>
    <w:p w:rsidR="009D7016" w:rsidRPr="00E27EC3" w:rsidRDefault="009D7016" w:rsidP="009D7016">
      <w:pPr>
        <w:widowControl w:val="0"/>
        <w:adjustRightInd w:val="0"/>
        <w:ind w:firstLine="709"/>
        <w:rPr>
          <w:rFonts w:eastAsia="Times New Roman" w:cs="Times New Roman"/>
          <w:color w:val="000000" w:themeColor="text1"/>
          <w:sz w:val="24"/>
          <w:szCs w:val="24"/>
          <w:lang w:eastAsia="ru-RU"/>
        </w:rPr>
      </w:pPr>
    </w:p>
    <w:p w:rsidR="009D7016" w:rsidRPr="00E27EC3" w:rsidRDefault="009D7016" w:rsidP="009D7016">
      <w:pPr>
        <w:widowControl w:val="0"/>
        <w:adjustRightInd w:val="0"/>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xml:space="preserve">Класс IV </w:t>
      </w:r>
      <w:r w:rsidR="001F0AB9" w:rsidRPr="00E27EC3">
        <w:rPr>
          <w:rFonts w:eastAsia="Times New Roman" w:cs="Times New Roman"/>
          <w:bCs/>
          <w:color w:val="000000" w:themeColor="text1"/>
          <w:sz w:val="24"/>
          <w:szCs w:val="24"/>
          <w:lang w:eastAsia="ru-RU"/>
        </w:rPr>
        <w:t>–</w:t>
      </w:r>
      <w:r w:rsidRPr="00E27EC3">
        <w:rPr>
          <w:rFonts w:eastAsia="Times New Roman" w:cs="Times New Roman"/>
          <w:bCs/>
          <w:color w:val="000000" w:themeColor="text1"/>
          <w:sz w:val="24"/>
          <w:szCs w:val="24"/>
          <w:lang w:eastAsia="ru-RU"/>
        </w:rPr>
        <w:t xml:space="preserve"> санитарно</w:t>
      </w:r>
      <w:r w:rsidR="001F0AB9" w:rsidRPr="00E27EC3">
        <w:rPr>
          <w:rFonts w:eastAsia="Times New Roman" w:cs="Times New Roman"/>
          <w:bCs/>
          <w:color w:val="000000" w:themeColor="text1"/>
          <w:sz w:val="24"/>
          <w:szCs w:val="24"/>
          <w:lang w:eastAsia="ru-RU"/>
        </w:rPr>
        <w:t xml:space="preserve"> – </w:t>
      </w:r>
      <w:r w:rsidRPr="00E27EC3">
        <w:rPr>
          <w:rFonts w:eastAsia="Times New Roman" w:cs="Times New Roman"/>
          <w:bCs/>
          <w:color w:val="000000" w:themeColor="text1"/>
          <w:sz w:val="24"/>
          <w:szCs w:val="24"/>
          <w:lang w:eastAsia="ru-RU"/>
        </w:rPr>
        <w:t>защитная зона 100 м</w:t>
      </w:r>
    </w:p>
    <w:p w:rsidR="009D7016" w:rsidRPr="00E27EC3" w:rsidRDefault="009D7016" w:rsidP="009D7016">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1. Тепличные и парниковые хозяйства</w:t>
      </w:r>
    </w:p>
    <w:p w:rsidR="009D7016" w:rsidRPr="00E27EC3" w:rsidRDefault="009D7016" w:rsidP="009D7016">
      <w:pPr>
        <w:widowControl w:val="0"/>
        <w:adjustRightInd w:val="0"/>
        <w:ind w:firstLine="709"/>
        <w:rPr>
          <w:rFonts w:eastAsia="Times New Roman" w:cs="Times New Roman"/>
          <w:color w:val="000000" w:themeColor="text1"/>
          <w:spacing w:val="-4"/>
          <w:sz w:val="24"/>
          <w:szCs w:val="24"/>
          <w:lang w:eastAsia="ru-RU"/>
        </w:rPr>
      </w:pPr>
      <w:r w:rsidRPr="00E27EC3">
        <w:rPr>
          <w:rFonts w:eastAsia="Times New Roman" w:cs="Times New Roman"/>
          <w:color w:val="000000" w:themeColor="text1"/>
          <w:spacing w:val="-4"/>
          <w:sz w:val="24"/>
          <w:szCs w:val="24"/>
          <w:lang w:eastAsia="ru-RU"/>
        </w:rPr>
        <w:t>2. Склады для хранения минеральных удобрений, ядохимикатов до 50 т</w:t>
      </w:r>
    </w:p>
    <w:p w:rsidR="009D7016" w:rsidRPr="00E27EC3" w:rsidRDefault="009D7016" w:rsidP="009D7016">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 Склады сухих минеральных удобрений и химических средств защиты растений (зона устанавливается и до предприятий по переработке и хранению пищевой продукции)</w:t>
      </w:r>
    </w:p>
    <w:p w:rsidR="009D7016" w:rsidRPr="00E27EC3" w:rsidRDefault="009D7016" w:rsidP="009D7016">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 Мелиоративные объекты с использованием животноводческих стоков</w:t>
      </w:r>
    </w:p>
    <w:p w:rsidR="009D7016" w:rsidRPr="00E27EC3" w:rsidRDefault="009D7016" w:rsidP="009D7016">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5. Цехи по приготовлению кормов, включая использование пищевых отходов</w:t>
      </w:r>
    </w:p>
    <w:p w:rsidR="009D7016" w:rsidRPr="00E27EC3" w:rsidRDefault="009D7016" w:rsidP="009D7016">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6. Хозяйства с содержанием животных (свинарники, коровники, питомники, конюшни, зверофермы) до 100 голов</w:t>
      </w:r>
    </w:p>
    <w:p w:rsidR="009D7016" w:rsidRPr="00E27EC3" w:rsidRDefault="009D7016" w:rsidP="009D7016">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7. Склады горюче</w:t>
      </w:r>
      <w:r w:rsidR="00665552" w:rsidRPr="00E27EC3">
        <w:rPr>
          <w:rFonts w:eastAsia="Times New Roman" w:cs="Times New Roman"/>
          <w:color w:val="000000" w:themeColor="text1"/>
          <w:sz w:val="24"/>
          <w:szCs w:val="24"/>
          <w:lang w:eastAsia="ru-RU"/>
        </w:rPr>
        <w:t xml:space="preserve"> – </w:t>
      </w:r>
      <w:r w:rsidRPr="00E27EC3">
        <w:rPr>
          <w:rFonts w:eastAsia="Times New Roman" w:cs="Times New Roman"/>
          <w:color w:val="000000" w:themeColor="text1"/>
          <w:sz w:val="24"/>
          <w:szCs w:val="24"/>
          <w:lang w:eastAsia="ru-RU"/>
        </w:rPr>
        <w:t>смазочных материалов</w:t>
      </w:r>
    </w:p>
    <w:p w:rsidR="009D7016" w:rsidRPr="00E27EC3" w:rsidRDefault="009D7016" w:rsidP="009D7016">
      <w:pPr>
        <w:widowControl w:val="0"/>
        <w:adjustRightInd w:val="0"/>
        <w:ind w:firstLine="709"/>
        <w:rPr>
          <w:rFonts w:eastAsia="Times New Roman" w:cs="Times New Roman"/>
          <w:color w:val="000000" w:themeColor="text1"/>
          <w:sz w:val="24"/>
          <w:szCs w:val="24"/>
          <w:lang w:eastAsia="ru-RU"/>
        </w:rPr>
      </w:pPr>
    </w:p>
    <w:p w:rsidR="009D7016" w:rsidRPr="00E27EC3" w:rsidRDefault="009D7016" w:rsidP="009D7016">
      <w:pPr>
        <w:widowControl w:val="0"/>
        <w:adjustRightInd w:val="0"/>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xml:space="preserve">Класс V </w:t>
      </w:r>
      <w:r w:rsidR="001F0AB9" w:rsidRPr="00E27EC3">
        <w:rPr>
          <w:rFonts w:eastAsia="Times New Roman" w:cs="Times New Roman"/>
          <w:bCs/>
          <w:color w:val="000000" w:themeColor="text1"/>
          <w:sz w:val="24"/>
          <w:szCs w:val="24"/>
          <w:lang w:eastAsia="ru-RU"/>
        </w:rPr>
        <w:t>–</w:t>
      </w:r>
      <w:r w:rsidRPr="00E27EC3">
        <w:rPr>
          <w:rFonts w:eastAsia="Times New Roman" w:cs="Times New Roman"/>
          <w:bCs/>
          <w:color w:val="000000" w:themeColor="text1"/>
          <w:sz w:val="24"/>
          <w:szCs w:val="24"/>
          <w:lang w:eastAsia="ru-RU"/>
        </w:rPr>
        <w:t xml:space="preserve"> санитарно</w:t>
      </w:r>
      <w:r w:rsidR="001F0AB9" w:rsidRPr="00E27EC3">
        <w:rPr>
          <w:rFonts w:eastAsia="Times New Roman" w:cs="Times New Roman"/>
          <w:bCs/>
          <w:color w:val="000000" w:themeColor="text1"/>
          <w:sz w:val="24"/>
          <w:szCs w:val="24"/>
          <w:lang w:eastAsia="ru-RU"/>
        </w:rPr>
        <w:t xml:space="preserve"> – </w:t>
      </w:r>
      <w:r w:rsidRPr="00E27EC3">
        <w:rPr>
          <w:rFonts w:eastAsia="Times New Roman" w:cs="Times New Roman"/>
          <w:bCs/>
          <w:color w:val="000000" w:themeColor="text1"/>
          <w:sz w:val="24"/>
          <w:szCs w:val="24"/>
          <w:lang w:eastAsia="ru-RU"/>
        </w:rPr>
        <w:t>защитная зона 50 м</w:t>
      </w:r>
    </w:p>
    <w:p w:rsidR="009D7016" w:rsidRPr="00E27EC3" w:rsidRDefault="009D7016" w:rsidP="009D7016">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1. Хранилища фруктов, овощей, картофеля, зерна</w:t>
      </w:r>
    </w:p>
    <w:p w:rsidR="009D7016" w:rsidRPr="00E27EC3" w:rsidRDefault="009D7016" w:rsidP="009D7016">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 Материальные склады</w:t>
      </w:r>
    </w:p>
    <w:p w:rsidR="009D7016" w:rsidRPr="00E27EC3" w:rsidRDefault="009D7016" w:rsidP="009D7016">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 Хозяйства с содержанием животных (свинарники, коровники, питомники, конюшни, зверофермы) до 50 голов</w:t>
      </w:r>
    </w:p>
    <w:p w:rsidR="009D7016" w:rsidRPr="00E27EC3" w:rsidRDefault="009D7016" w:rsidP="009D7016">
      <w:pPr>
        <w:widowControl w:val="0"/>
        <w:ind w:firstLine="720"/>
        <w:rPr>
          <w:rFonts w:eastAsia="Times New Roman" w:cs="Times New Roman"/>
          <w:color w:val="000000" w:themeColor="text1"/>
          <w:sz w:val="24"/>
          <w:szCs w:val="24"/>
          <w:lang w:eastAsia="ru-RU"/>
        </w:rPr>
      </w:pPr>
    </w:p>
    <w:p w:rsidR="009D7016" w:rsidRPr="00E27EC3" w:rsidRDefault="009D7016" w:rsidP="009D7016">
      <w:pPr>
        <w:widowControl w:val="0"/>
        <w:ind w:firstLine="720"/>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val="en-US" w:eastAsia="ru-RU"/>
        </w:rPr>
        <w:t>II</w:t>
      </w:r>
      <w:r w:rsidRPr="00E27EC3">
        <w:rPr>
          <w:rFonts w:eastAsia="Times New Roman" w:cs="Times New Roman"/>
          <w:bCs/>
          <w:color w:val="000000" w:themeColor="text1"/>
          <w:sz w:val="24"/>
          <w:szCs w:val="24"/>
          <w:lang w:eastAsia="ru-RU"/>
        </w:rPr>
        <w:t>. Производственные предприятия по переработке сельскохозяйственных продук</w:t>
      </w:r>
      <w:r w:rsidR="001F0AB9" w:rsidRPr="00E27EC3">
        <w:rPr>
          <w:rFonts w:eastAsia="Times New Roman" w:cs="Times New Roman"/>
          <w:bCs/>
          <w:color w:val="000000" w:themeColor="text1"/>
          <w:sz w:val="24"/>
          <w:szCs w:val="24"/>
          <w:lang w:eastAsia="ru-RU"/>
        </w:rPr>
        <w:t>тов животноводческих комплексов</w:t>
      </w:r>
    </w:p>
    <w:p w:rsidR="001F0AB9" w:rsidRPr="00E27EC3" w:rsidRDefault="001F0AB9" w:rsidP="001F0AB9">
      <w:pPr>
        <w:widowControl w:val="0"/>
        <w:ind w:firstLine="720"/>
        <w:jc w:val="right"/>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2"/>
        <w:gridCol w:w="2530"/>
      </w:tblGrid>
      <w:tr w:rsidR="00E27EC3" w:rsidRPr="00E27EC3" w:rsidTr="00665552">
        <w:trPr>
          <w:trHeight w:val="340"/>
          <w:jc w:val="center"/>
        </w:trPr>
        <w:tc>
          <w:tcPr>
            <w:tcW w:w="7212" w:type="dxa"/>
            <w:tcBorders>
              <w:top w:val="single" w:sz="4" w:space="0" w:color="auto"/>
              <w:left w:val="single" w:sz="4" w:space="0" w:color="auto"/>
              <w:bottom w:val="single" w:sz="4" w:space="0" w:color="auto"/>
              <w:right w:val="single" w:sz="4" w:space="0" w:color="auto"/>
            </w:tcBorders>
            <w:vAlign w:val="center"/>
          </w:tcPr>
          <w:p w:rsidR="009D7016" w:rsidRPr="00E27EC3" w:rsidRDefault="009D7016" w:rsidP="009D7016">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Наименование </w:t>
            </w:r>
          </w:p>
        </w:tc>
        <w:tc>
          <w:tcPr>
            <w:tcW w:w="2530" w:type="dxa"/>
            <w:tcBorders>
              <w:top w:val="single" w:sz="4" w:space="0" w:color="auto"/>
              <w:left w:val="single" w:sz="4" w:space="0" w:color="auto"/>
              <w:bottom w:val="single" w:sz="4" w:space="0" w:color="auto"/>
              <w:right w:val="single" w:sz="4" w:space="0" w:color="auto"/>
            </w:tcBorders>
            <w:vAlign w:val="center"/>
          </w:tcPr>
          <w:p w:rsidR="009D7016" w:rsidRPr="00E27EC3" w:rsidRDefault="009D7016" w:rsidP="009D7016">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Санитарно-защитная зона, м</w:t>
            </w:r>
          </w:p>
        </w:tc>
      </w:tr>
      <w:tr w:rsidR="00E27EC3" w:rsidRPr="00E27EC3" w:rsidTr="00665552">
        <w:trPr>
          <w:jc w:val="center"/>
        </w:trPr>
        <w:tc>
          <w:tcPr>
            <w:tcW w:w="7212" w:type="dxa"/>
            <w:tcBorders>
              <w:top w:val="single" w:sz="4" w:space="0" w:color="auto"/>
              <w:left w:val="single" w:sz="4" w:space="0" w:color="auto"/>
              <w:bottom w:val="single" w:sz="4" w:space="0" w:color="auto"/>
              <w:right w:val="single" w:sz="4" w:space="0" w:color="auto"/>
            </w:tcBorders>
          </w:tcPr>
          <w:p w:rsidR="009D7016" w:rsidRPr="00E27EC3" w:rsidRDefault="009D7016" w:rsidP="009D7016">
            <w:pPr>
              <w:widowControl w:val="0"/>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Мясокомбинаты и мясохладобойни</w:t>
            </w:r>
          </w:p>
        </w:tc>
        <w:tc>
          <w:tcPr>
            <w:tcW w:w="2530" w:type="dxa"/>
            <w:tcBorders>
              <w:top w:val="single" w:sz="4" w:space="0" w:color="auto"/>
              <w:left w:val="single" w:sz="4" w:space="0" w:color="auto"/>
              <w:bottom w:val="single" w:sz="4" w:space="0" w:color="auto"/>
              <w:right w:val="single" w:sz="4" w:space="0" w:color="auto"/>
            </w:tcBorders>
          </w:tcPr>
          <w:p w:rsidR="009D7016" w:rsidRPr="00E27EC3" w:rsidRDefault="009D7016" w:rsidP="009D701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1000</w:t>
            </w:r>
          </w:p>
        </w:tc>
      </w:tr>
      <w:tr w:rsidR="00E27EC3" w:rsidRPr="00E27EC3" w:rsidTr="00665552">
        <w:trPr>
          <w:jc w:val="center"/>
        </w:trPr>
        <w:tc>
          <w:tcPr>
            <w:tcW w:w="7212" w:type="dxa"/>
            <w:tcBorders>
              <w:top w:val="single" w:sz="4" w:space="0" w:color="auto"/>
              <w:left w:val="single" w:sz="4" w:space="0" w:color="auto"/>
              <w:bottom w:val="single" w:sz="4" w:space="0" w:color="auto"/>
              <w:right w:val="single" w:sz="4" w:space="0" w:color="auto"/>
            </w:tcBorders>
          </w:tcPr>
          <w:p w:rsidR="009D7016" w:rsidRPr="00E27EC3" w:rsidRDefault="009D7016" w:rsidP="009D7016">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Бойни мелких животных и птиц, а также скотобойные объекты мощностью 50</w:t>
            </w:r>
            <w:r w:rsidR="00665552"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eastAsia="ru-RU"/>
              </w:rPr>
              <w:t>500 т/сут.</w:t>
            </w:r>
          </w:p>
        </w:tc>
        <w:tc>
          <w:tcPr>
            <w:tcW w:w="2530" w:type="dxa"/>
            <w:tcBorders>
              <w:top w:val="single" w:sz="4" w:space="0" w:color="auto"/>
              <w:left w:val="single" w:sz="4" w:space="0" w:color="auto"/>
              <w:bottom w:val="single" w:sz="4" w:space="0" w:color="auto"/>
              <w:right w:val="single" w:sz="4" w:space="0" w:color="auto"/>
            </w:tcBorders>
          </w:tcPr>
          <w:p w:rsidR="00665552" w:rsidRPr="00E27EC3" w:rsidRDefault="00665552" w:rsidP="009D7016">
            <w:pPr>
              <w:widowControl w:val="0"/>
              <w:jc w:val="center"/>
              <w:rPr>
                <w:rFonts w:eastAsia="Times New Roman" w:cs="Times New Roman"/>
                <w:color w:val="000000" w:themeColor="text1"/>
                <w:sz w:val="22"/>
                <w:lang w:eastAsia="ru-RU"/>
              </w:rPr>
            </w:pPr>
          </w:p>
          <w:p w:rsidR="009D7016" w:rsidRPr="00E27EC3" w:rsidRDefault="009D7016" w:rsidP="009D701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300</w:t>
            </w:r>
          </w:p>
        </w:tc>
      </w:tr>
      <w:tr w:rsidR="00E27EC3" w:rsidRPr="00E27EC3" w:rsidTr="00665552">
        <w:trPr>
          <w:jc w:val="center"/>
        </w:trPr>
        <w:tc>
          <w:tcPr>
            <w:tcW w:w="7212" w:type="dxa"/>
            <w:tcBorders>
              <w:top w:val="single" w:sz="4" w:space="0" w:color="auto"/>
              <w:left w:val="single" w:sz="4" w:space="0" w:color="auto"/>
              <w:bottom w:val="single" w:sz="4" w:space="0" w:color="auto"/>
              <w:right w:val="single" w:sz="4" w:space="0" w:color="auto"/>
            </w:tcBorders>
          </w:tcPr>
          <w:p w:rsidR="009D7016" w:rsidRPr="00E27EC3" w:rsidRDefault="009D7016" w:rsidP="009D7016">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Мясоперерабатывающие производства</w:t>
            </w:r>
          </w:p>
        </w:tc>
        <w:tc>
          <w:tcPr>
            <w:tcW w:w="2530" w:type="dxa"/>
            <w:tcBorders>
              <w:top w:val="single" w:sz="4" w:space="0" w:color="auto"/>
              <w:left w:val="single" w:sz="4" w:space="0" w:color="auto"/>
              <w:bottom w:val="single" w:sz="4" w:space="0" w:color="auto"/>
              <w:right w:val="single" w:sz="4" w:space="0" w:color="auto"/>
            </w:tcBorders>
          </w:tcPr>
          <w:p w:rsidR="009D7016" w:rsidRPr="00E27EC3" w:rsidRDefault="009D7016" w:rsidP="009D701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300</w:t>
            </w:r>
          </w:p>
        </w:tc>
      </w:tr>
      <w:tr w:rsidR="00E27EC3" w:rsidRPr="00E27EC3" w:rsidTr="00665552">
        <w:trPr>
          <w:jc w:val="center"/>
        </w:trPr>
        <w:tc>
          <w:tcPr>
            <w:tcW w:w="7212" w:type="dxa"/>
            <w:tcBorders>
              <w:top w:val="single" w:sz="4" w:space="0" w:color="auto"/>
              <w:left w:val="single" w:sz="4" w:space="0" w:color="auto"/>
              <w:bottom w:val="single" w:sz="4" w:space="0" w:color="auto"/>
              <w:right w:val="single" w:sz="4" w:space="0" w:color="auto"/>
            </w:tcBorders>
          </w:tcPr>
          <w:p w:rsidR="009D7016" w:rsidRPr="00E27EC3" w:rsidRDefault="009D7016" w:rsidP="009D7016">
            <w:pPr>
              <w:widowControl w:val="0"/>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Молочные, маслобойные, сыродельные производства</w:t>
            </w:r>
          </w:p>
        </w:tc>
        <w:tc>
          <w:tcPr>
            <w:tcW w:w="2530" w:type="dxa"/>
            <w:tcBorders>
              <w:top w:val="single" w:sz="4" w:space="0" w:color="auto"/>
              <w:left w:val="single" w:sz="4" w:space="0" w:color="auto"/>
              <w:bottom w:val="single" w:sz="4" w:space="0" w:color="auto"/>
              <w:right w:val="single" w:sz="4" w:space="0" w:color="auto"/>
            </w:tcBorders>
          </w:tcPr>
          <w:p w:rsidR="009D7016" w:rsidRPr="00E27EC3" w:rsidRDefault="009D7016" w:rsidP="009D701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w:t>
            </w:r>
          </w:p>
        </w:tc>
      </w:tr>
      <w:tr w:rsidR="00E27EC3" w:rsidRPr="00E27EC3" w:rsidTr="00665552">
        <w:trPr>
          <w:jc w:val="center"/>
        </w:trPr>
        <w:tc>
          <w:tcPr>
            <w:tcW w:w="7212" w:type="dxa"/>
            <w:tcBorders>
              <w:top w:val="single" w:sz="4" w:space="0" w:color="auto"/>
              <w:left w:val="single" w:sz="4" w:space="0" w:color="auto"/>
              <w:bottom w:val="single" w:sz="4" w:space="0" w:color="auto"/>
              <w:right w:val="single" w:sz="4" w:space="0" w:color="auto"/>
            </w:tcBorders>
          </w:tcPr>
          <w:p w:rsidR="009D7016" w:rsidRPr="00E27EC3" w:rsidRDefault="009D7016" w:rsidP="009D7016">
            <w:pPr>
              <w:widowControl w:val="0"/>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Производства по переработке фруктов и овощей</w:t>
            </w:r>
          </w:p>
        </w:tc>
        <w:tc>
          <w:tcPr>
            <w:tcW w:w="2530" w:type="dxa"/>
            <w:tcBorders>
              <w:top w:val="single" w:sz="4" w:space="0" w:color="auto"/>
              <w:left w:val="single" w:sz="4" w:space="0" w:color="auto"/>
              <w:bottom w:val="single" w:sz="4" w:space="0" w:color="auto"/>
              <w:right w:val="single" w:sz="4" w:space="0" w:color="auto"/>
            </w:tcBorders>
          </w:tcPr>
          <w:p w:rsidR="009D7016" w:rsidRPr="00E27EC3" w:rsidRDefault="009D7016" w:rsidP="009D701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50</w:t>
            </w:r>
          </w:p>
        </w:tc>
      </w:tr>
      <w:tr w:rsidR="00E27EC3" w:rsidRPr="00E27EC3" w:rsidTr="00665552">
        <w:trPr>
          <w:jc w:val="center"/>
        </w:trPr>
        <w:tc>
          <w:tcPr>
            <w:tcW w:w="7212" w:type="dxa"/>
            <w:tcBorders>
              <w:top w:val="single" w:sz="4" w:space="0" w:color="auto"/>
              <w:left w:val="single" w:sz="4" w:space="0" w:color="auto"/>
              <w:bottom w:val="single" w:sz="4" w:space="0" w:color="auto"/>
              <w:right w:val="single" w:sz="4" w:space="0" w:color="auto"/>
            </w:tcBorders>
          </w:tcPr>
          <w:p w:rsidR="009D7016" w:rsidRPr="00E27EC3" w:rsidRDefault="009D7016" w:rsidP="009D7016">
            <w:pPr>
              <w:widowControl w:val="0"/>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Малые предприятия и цеха малой мощности по переработке:</w:t>
            </w:r>
          </w:p>
          <w:p w:rsidR="009D7016" w:rsidRPr="00E27EC3" w:rsidRDefault="00665552" w:rsidP="009D7016">
            <w:pPr>
              <w:widowControl w:val="0"/>
              <w:ind w:left="253"/>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r w:rsidR="009D7016" w:rsidRPr="00E27EC3">
              <w:rPr>
                <w:rFonts w:eastAsia="Times New Roman" w:cs="Times New Roman"/>
                <w:color w:val="000000" w:themeColor="text1"/>
                <w:sz w:val="22"/>
                <w:lang w:eastAsia="ru-RU"/>
              </w:rPr>
              <w:t xml:space="preserve"> мяса – до 5 т/сут. без копчения</w:t>
            </w:r>
          </w:p>
          <w:p w:rsidR="009D7016" w:rsidRPr="00E27EC3" w:rsidRDefault="00665552" w:rsidP="009D7016">
            <w:pPr>
              <w:widowControl w:val="0"/>
              <w:ind w:left="253"/>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r w:rsidR="009D7016" w:rsidRPr="00E27EC3">
              <w:rPr>
                <w:rFonts w:eastAsia="Times New Roman" w:cs="Times New Roman"/>
                <w:color w:val="000000" w:themeColor="text1"/>
                <w:sz w:val="22"/>
                <w:lang w:eastAsia="ru-RU"/>
              </w:rPr>
              <w:t xml:space="preserve"> молока – до 10 т/сут.</w:t>
            </w:r>
          </w:p>
        </w:tc>
        <w:tc>
          <w:tcPr>
            <w:tcW w:w="2530" w:type="dxa"/>
            <w:tcBorders>
              <w:top w:val="single" w:sz="4" w:space="0" w:color="auto"/>
              <w:left w:val="single" w:sz="4" w:space="0" w:color="auto"/>
              <w:bottom w:val="single" w:sz="4" w:space="0" w:color="auto"/>
              <w:right w:val="single" w:sz="4" w:space="0" w:color="auto"/>
            </w:tcBorders>
          </w:tcPr>
          <w:p w:rsidR="00665552" w:rsidRPr="00E27EC3" w:rsidRDefault="00665552" w:rsidP="009D7016">
            <w:pPr>
              <w:widowControl w:val="0"/>
              <w:jc w:val="center"/>
              <w:rPr>
                <w:rFonts w:eastAsia="Times New Roman" w:cs="Times New Roman"/>
                <w:color w:val="000000" w:themeColor="text1"/>
                <w:sz w:val="22"/>
                <w:lang w:eastAsia="ru-RU"/>
              </w:rPr>
            </w:pPr>
          </w:p>
          <w:p w:rsidR="009D7016" w:rsidRPr="00E27EC3" w:rsidRDefault="009D7016" w:rsidP="009D7016">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50</w:t>
            </w:r>
          </w:p>
        </w:tc>
      </w:tr>
    </w:tbl>
    <w:p w:rsidR="00A5671E" w:rsidRPr="00E27EC3" w:rsidRDefault="00A5671E" w:rsidP="003F0720">
      <w:pPr>
        <w:rPr>
          <w:rFonts w:cs="Times New Roman"/>
          <w:color w:val="000000" w:themeColor="text1"/>
          <w:sz w:val="24"/>
          <w:szCs w:val="24"/>
        </w:rPr>
      </w:pPr>
      <w:r w:rsidRPr="00E27EC3">
        <w:rPr>
          <w:rFonts w:cs="Times New Roman"/>
          <w:color w:val="000000" w:themeColor="text1"/>
          <w:sz w:val="24"/>
          <w:szCs w:val="24"/>
        </w:rPr>
        <w:br w:type="page"/>
      </w: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C07FC7" w:rsidRPr="00E27EC3" w:rsidTr="00B047A0">
        <w:tc>
          <w:tcPr>
            <w:tcW w:w="4217" w:type="dxa"/>
          </w:tcPr>
          <w:p w:rsidR="00273BF7" w:rsidRPr="00E27EC3" w:rsidRDefault="00273BF7" w:rsidP="00B047A0">
            <w:pPr>
              <w:pStyle w:val="Default"/>
              <w:jc w:val="center"/>
              <w:rPr>
                <w:color w:val="000000" w:themeColor="text1"/>
              </w:rPr>
            </w:pPr>
          </w:p>
          <w:p w:rsidR="00A5671E" w:rsidRPr="00E27EC3" w:rsidRDefault="00A5671E" w:rsidP="00B047A0">
            <w:pPr>
              <w:pStyle w:val="Default"/>
              <w:jc w:val="center"/>
              <w:rPr>
                <w:color w:val="000000" w:themeColor="text1"/>
              </w:rPr>
            </w:pPr>
            <w:r w:rsidRPr="00E27EC3">
              <w:rPr>
                <w:b/>
                <w:color w:val="000000" w:themeColor="text1"/>
              </w:rPr>
              <w:t xml:space="preserve">ПРИЛОЖЕНИЕ </w:t>
            </w:r>
            <w:r w:rsidR="000A47DC" w:rsidRPr="00E27EC3">
              <w:rPr>
                <w:b/>
                <w:color w:val="000000" w:themeColor="text1"/>
              </w:rPr>
              <w:t>Т</w:t>
            </w:r>
            <w:r w:rsidRPr="00E27EC3">
              <w:rPr>
                <w:color w:val="000000" w:themeColor="text1"/>
              </w:rPr>
              <w:t xml:space="preserve"> (рекомендуемое)</w:t>
            </w:r>
          </w:p>
          <w:p w:rsidR="00A5671E" w:rsidRPr="00E27EC3" w:rsidRDefault="00A5671E" w:rsidP="00B047A0">
            <w:pPr>
              <w:pStyle w:val="Default"/>
              <w:jc w:val="center"/>
              <w:rPr>
                <w:color w:val="000000" w:themeColor="text1"/>
              </w:rPr>
            </w:pPr>
            <w:r w:rsidRPr="00E27EC3">
              <w:rPr>
                <w:color w:val="000000" w:themeColor="text1"/>
              </w:rPr>
              <w:t xml:space="preserve">к местным нормативам градостроительного проектирования </w:t>
            </w:r>
            <w:r w:rsidR="00E81DA4" w:rsidRPr="00E27EC3">
              <w:rPr>
                <w:color w:val="000000" w:themeColor="text1"/>
              </w:rPr>
              <w:t>Савеевского</w:t>
            </w:r>
            <w:r w:rsidR="002968A4" w:rsidRPr="00E27EC3">
              <w:rPr>
                <w:color w:val="000000" w:themeColor="text1"/>
              </w:rPr>
              <w:t xml:space="preserve"> сельского поселения Рославльского района</w:t>
            </w:r>
          </w:p>
          <w:p w:rsidR="00A5671E" w:rsidRPr="00E27EC3" w:rsidRDefault="00A5671E" w:rsidP="00B047A0">
            <w:pPr>
              <w:pStyle w:val="Default"/>
              <w:jc w:val="center"/>
              <w:rPr>
                <w:color w:val="000000" w:themeColor="text1"/>
              </w:rPr>
            </w:pPr>
            <w:r w:rsidRPr="00E27EC3">
              <w:rPr>
                <w:color w:val="000000" w:themeColor="text1"/>
              </w:rPr>
              <w:t>Смоленской области</w:t>
            </w:r>
          </w:p>
        </w:tc>
      </w:tr>
    </w:tbl>
    <w:p w:rsidR="005D62E7" w:rsidRPr="00E27EC3" w:rsidRDefault="005D62E7" w:rsidP="003F0720">
      <w:pPr>
        <w:rPr>
          <w:rFonts w:cs="Times New Roman"/>
          <w:color w:val="000000" w:themeColor="text1"/>
          <w:sz w:val="24"/>
          <w:szCs w:val="24"/>
        </w:rPr>
      </w:pPr>
    </w:p>
    <w:p w:rsidR="00A5671E" w:rsidRPr="00E27EC3" w:rsidRDefault="00A5671E" w:rsidP="00A5671E">
      <w:pPr>
        <w:widowControl w:val="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Нормы расч</w:t>
      </w:r>
      <w:r w:rsidR="009F635C" w:rsidRPr="00E27EC3">
        <w:rPr>
          <w:rFonts w:eastAsia="Times New Roman" w:cs="Times New Roman"/>
          <w:b/>
          <w:bCs/>
          <w:color w:val="000000" w:themeColor="text1"/>
          <w:sz w:val="24"/>
          <w:szCs w:val="24"/>
          <w:lang w:eastAsia="ru-RU"/>
        </w:rPr>
        <w:t>ё</w:t>
      </w:r>
      <w:r w:rsidRPr="00E27EC3">
        <w:rPr>
          <w:rFonts w:eastAsia="Times New Roman" w:cs="Times New Roman"/>
          <w:b/>
          <w:bCs/>
          <w:color w:val="000000" w:themeColor="text1"/>
          <w:sz w:val="24"/>
          <w:szCs w:val="24"/>
          <w:lang w:eastAsia="ru-RU"/>
        </w:rPr>
        <w:t xml:space="preserve">та санаторно – курортных и оздоровительных учреждений и </w:t>
      </w:r>
    </w:p>
    <w:p w:rsidR="00A5671E" w:rsidRPr="00E27EC3" w:rsidRDefault="00A5671E" w:rsidP="00A5671E">
      <w:pPr>
        <w:widowControl w:val="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комплексов учреждений отдыха и туризма</w:t>
      </w:r>
    </w:p>
    <w:p w:rsidR="00A5671E" w:rsidRPr="00E27EC3" w:rsidRDefault="00A5671E" w:rsidP="00A5671E">
      <w:pPr>
        <w:widowControl w:val="0"/>
        <w:jc w:val="center"/>
        <w:rPr>
          <w:rFonts w:eastAsia="Times New Roman" w:cs="Times New Roman"/>
          <w:color w:val="000000" w:themeColor="text1"/>
          <w:sz w:val="24"/>
          <w:szCs w:val="24"/>
          <w:lang w:eastAsia="ru-RU"/>
        </w:rPr>
      </w:pPr>
    </w:p>
    <w:p w:rsidR="00A5671E" w:rsidRPr="00E27EC3" w:rsidRDefault="00A5671E" w:rsidP="00A5671E">
      <w:pPr>
        <w:widowControl w:val="0"/>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Таблица 1</w:t>
      </w: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2"/>
        <w:gridCol w:w="1929"/>
        <w:gridCol w:w="2078"/>
      </w:tblGrid>
      <w:tr w:rsidR="00E27EC3" w:rsidRPr="00E27EC3" w:rsidTr="00B047A0">
        <w:trPr>
          <w:trHeight w:val="473"/>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Наименование комплекса учреждений</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Вместимость, мест</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pacing w:val="-2"/>
                <w:sz w:val="22"/>
                <w:lang w:eastAsia="ru-RU"/>
              </w:rPr>
              <w:t>Размер земельного</w:t>
            </w:r>
            <w:r w:rsidRPr="00E27EC3">
              <w:rPr>
                <w:rFonts w:eastAsia="Times New Roman" w:cs="Times New Roman"/>
                <w:b/>
                <w:bCs/>
                <w:color w:val="000000" w:themeColor="text1"/>
                <w:sz w:val="22"/>
                <w:lang w:eastAsia="ru-RU"/>
              </w:rPr>
              <w:t xml:space="preserve"> участка, м</w:t>
            </w:r>
            <w:r w:rsidRPr="00E27EC3">
              <w:rPr>
                <w:rFonts w:eastAsia="Times New Roman" w:cs="Times New Roman"/>
                <w:b/>
                <w:bCs/>
                <w:color w:val="000000" w:themeColor="text1"/>
                <w:sz w:val="22"/>
                <w:vertAlign w:val="superscript"/>
                <w:lang w:eastAsia="ru-RU"/>
              </w:rPr>
              <w:t>2</w:t>
            </w:r>
            <w:r w:rsidRPr="00E27EC3">
              <w:rPr>
                <w:rFonts w:eastAsia="Times New Roman" w:cs="Times New Roman"/>
                <w:b/>
                <w:bCs/>
                <w:color w:val="000000" w:themeColor="text1"/>
                <w:sz w:val="22"/>
                <w:lang w:eastAsia="ru-RU"/>
              </w:rPr>
              <w:t>/место</w:t>
            </w:r>
          </w:p>
        </w:tc>
      </w:tr>
      <w:tr w:rsidR="00E27EC3" w:rsidRPr="00E27EC3" w:rsidTr="00B047A0">
        <w:trPr>
          <w:trHeight w:val="312"/>
          <w:jc w:val="center"/>
        </w:trPr>
        <w:tc>
          <w:tcPr>
            <w:tcW w:w="10089" w:type="dxa"/>
            <w:gridSpan w:val="3"/>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Санаторное лечение</w:t>
            </w:r>
          </w:p>
        </w:tc>
      </w:tr>
      <w:tr w:rsidR="00E27EC3" w:rsidRPr="00E27EC3" w:rsidTr="00B047A0">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left"/>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Комплекс санаторно – курортных учреждений для взрослых</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2000 – 5000</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125 – 150</w:t>
            </w:r>
          </w:p>
        </w:tc>
      </w:tr>
      <w:tr w:rsidR="00E27EC3" w:rsidRPr="00E27EC3" w:rsidTr="00B047A0">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Комплекс санаторно – курортных учреждений для детей</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1000 – 2000</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145 – 170</w:t>
            </w:r>
          </w:p>
        </w:tc>
      </w:tr>
      <w:tr w:rsidR="00E27EC3" w:rsidRPr="00E27EC3" w:rsidTr="00B047A0">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Санаторий для взрослых</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 500</w:t>
            </w:r>
          </w:p>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500 – 1000</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150</w:t>
            </w:r>
          </w:p>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125</w:t>
            </w:r>
          </w:p>
        </w:tc>
      </w:tr>
      <w:tr w:rsidR="00E27EC3" w:rsidRPr="00E27EC3" w:rsidTr="00B047A0">
        <w:trPr>
          <w:trHeight w:val="397"/>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Санаторий для туберкулезных больных</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по заданию </w:t>
            </w:r>
          </w:p>
          <w:p w:rsidR="00A5671E" w:rsidRPr="00E27EC3" w:rsidRDefault="00A5671E" w:rsidP="00A5671E">
            <w:pPr>
              <w:widowControl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проектирование</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200</w:t>
            </w:r>
          </w:p>
        </w:tc>
      </w:tr>
      <w:tr w:rsidR="00E27EC3" w:rsidRPr="00E27EC3" w:rsidTr="00B047A0">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Санаторий для детей</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по заданию </w:t>
            </w:r>
          </w:p>
          <w:p w:rsidR="00A5671E" w:rsidRPr="00E27EC3" w:rsidRDefault="00A5671E" w:rsidP="00A5671E">
            <w:pPr>
              <w:widowControl w:val="0"/>
              <w:ind w:left="-113" w:right="-113"/>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 проектирование</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200</w:t>
            </w:r>
          </w:p>
        </w:tc>
      </w:tr>
      <w:tr w:rsidR="00E27EC3" w:rsidRPr="00E27EC3" w:rsidTr="00B047A0">
        <w:trPr>
          <w:trHeight w:val="312"/>
          <w:jc w:val="center"/>
        </w:trPr>
        <w:tc>
          <w:tcPr>
            <w:tcW w:w="10089" w:type="dxa"/>
            <w:gridSpan w:val="3"/>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Длительный отдых</w:t>
            </w:r>
          </w:p>
        </w:tc>
      </w:tr>
      <w:tr w:rsidR="00E27EC3" w:rsidRPr="00E27EC3" w:rsidTr="00B047A0">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2A3CB3">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Лесооз</w:t>
            </w:r>
            <w:r w:rsidR="002A3CB3" w:rsidRPr="00E27EC3">
              <w:rPr>
                <w:rFonts w:eastAsia="Times New Roman" w:cs="Times New Roman"/>
                <w:color w:val="000000" w:themeColor="text1"/>
                <w:sz w:val="22"/>
                <w:lang w:eastAsia="ru-RU"/>
              </w:rPr>
              <w:t>ё</w:t>
            </w:r>
            <w:r w:rsidRPr="00E27EC3">
              <w:rPr>
                <w:rFonts w:eastAsia="Times New Roman" w:cs="Times New Roman"/>
                <w:color w:val="000000" w:themeColor="text1"/>
                <w:sz w:val="22"/>
                <w:lang w:eastAsia="ru-RU"/>
              </w:rPr>
              <w:t>рные и приречные комплексы учреждений</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3000 – 5000</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w:t>
            </w:r>
          </w:p>
        </w:tc>
      </w:tr>
      <w:tr w:rsidR="00E27EC3" w:rsidRPr="00E27EC3" w:rsidTr="00B047A0">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Дома отдыха и пансионаты, в том числе в горной местности</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 500</w:t>
            </w:r>
          </w:p>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500 – 1000</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130</w:t>
            </w:r>
          </w:p>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120</w:t>
            </w:r>
          </w:p>
        </w:tc>
      </w:tr>
      <w:tr w:rsidR="00E27EC3" w:rsidRPr="00E27EC3" w:rsidTr="00B047A0">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Мотели, в том числе в горной местности </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500 – 1000</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75 – 100</w:t>
            </w:r>
          </w:p>
        </w:tc>
      </w:tr>
      <w:tr w:rsidR="00E27EC3" w:rsidRPr="00E27EC3" w:rsidTr="00B047A0">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Туристические гостиницы и турбазы, в том числе в горной местности</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500 – 1000</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50 – 75</w:t>
            </w:r>
          </w:p>
        </w:tc>
      </w:tr>
      <w:tr w:rsidR="00E27EC3" w:rsidRPr="00E27EC3" w:rsidTr="00B047A0">
        <w:trPr>
          <w:trHeight w:val="312"/>
          <w:jc w:val="center"/>
        </w:trPr>
        <w:tc>
          <w:tcPr>
            <w:tcW w:w="10089" w:type="dxa"/>
            <w:gridSpan w:val="3"/>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Сезонный и смешанный отдых</w:t>
            </w:r>
          </w:p>
        </w:tc>
      </w:tr>
      <w:tr w:rsidR="00E27EC3" w:rsidRPr="00E27EC3" w:rsidTr="00B047A0">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Кемпинги, в том числе в горной местности </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 500</w:t>
            </w:r>
          </w:p>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500 – 1000</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150</w:t>
            </w:r>
          </w:p>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135</w:t>
            </w:r>
          </w:p>
        </w:tc>
      </w:tr>
      <w:tr w:rsidR="00E27EC3" w:rsidRPr="00E27EC3" w:rsidTr="00B047A0">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left"/>
              <w:rPr>
                <w:rFonts w:eastAsia="Times New Roman" w:cs="Times New Roman"/>
                <w:color w:val="000000" w:themeColor="text1"/>
                <w:spacing w:val="-2"/>
                <w:sz w:val="22"/>
                <w:lang w:eastAsia="ru-RU"/>
              </w:rPr>
            </w:pPr>
            <w:r w:rsidRPr="00E27EC3">
              <w:rPr>
                <w:rFonts w:eastAsia="Times New Roman" w:cs="Times New Roman"/>
                <w:color w:val="000000" w:themeColor="text1"/>
                <w:spacing w:val="-2"/>
                <w:sz w:val="22"/>
                <w:lang w:eastAsia="ru-RU"/>
              </w:rPr>
              <w:t>Летние городки и базы отдыха, в том числе в горной местности</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 1000</w:t>
            </w:r>
          </w:p>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1000 – 2000</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110</w:t>
            </w:r>
          </w:p>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100</w:t>
            </w:r>
          </w:p>
        </w:tc>
      </w:tr>
      <w:tr w:rsidR="00E27EC3" w:rsidRPr="00E27EC3" w:rsidTr="00B047A0">
        <w:trPr>
          <w:trHeight w:val="312"/>
          <w:jc w:val="center"/>
        </w:trPr>
        <w:tc>
          <w:tcPr>
            <w:tcW w:w="10089" w:type="dxa"/>
            <w:gridSpan w:val="3"/>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Детский отдых</w:t>
            </w:r>
          </w:p>
        </w:tc>
      </w:tr>
      <w:tr w:rsidR="00E27EC3" w:rsidRPr="00E27EC3" w:rsidTr="00B047A0">
        <w:trPr>
          <w:trHeight w:val="907"/>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Детские лагеря и оздоровительные учреждения</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160</w:t>
            </w:r>
          </w:p>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400</w:t>
            </w:r>
          </w:p>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800</w:t>
            </w:r>
          </w:p>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1600</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200</w:t>
            </w:r>
          </w:p>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175</w:t>
            </w:r>
          </w:p>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150</w:t>
            </w:r>
          </w:p>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135</w:t>
            </w:r>
          </w:p>
        </w:tc>
      </w:tr>
    </w:tbl>
    <w:p w:rsidR="00A5671E" w:rsidRPr="00E27EC3" w:rsidRDefault="00A5671E" w:rsidP="00A5671E">
      <w:pPr>
        <w:widowControl w:val="0"/>
        <w:adjustRightInd w:val="0"/>
        <w:spacing w:before="1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A5671E" w:rsidRPr="00E27EC3" w:rsidRDefault="00A5671E" w:rsidP="00A5671E">
      <w:pPr>
        <w:widowControl w:val="0"/>
        <w:adjustRightInd w:val="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 расч</w:t>
      </w:r>
      <w:r w:rsidR="009F635C"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те количества, вместимости и размеров земельных участков санаторно-курортных и оздоровительных учреждений, а также других параметров, связанных с расч</w:t>
      </w:r>
      <w:r w:rsidR="009F635C"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том численности населения, следует дополнительно учитывать приезжих из других регионов Российской Федерации.</w:t>
      </w:r>
    </w:p>
    <w:p w:rsidR="00A5671E" w:rsidRPr="00E27EC3" w:rsidRDefault="00A5671E" w:rsidP="00A5671E">
      <w:pPr>
        <w:widowControl w:val="0"/>
        <w:rPr>
          <w:rFonts w:eastAsia="Times New Roman" w:cs="Times New Roman"/>
          <w:i/>
          <w:color w:val="000000" w:themeColor="text1"/>
          <w:sz w:val="24"/>
          <w:szCs w:val="24"/>
          <w:lang w:eastAsia="ru-RU"/>
        </w:rPr>
      </w:pPr>
    </w:p>
    <w:p w:rsidR="00A5671E" w:rsidRPr="00E27EC3" w:rsidRDefault="00A5671E" w:rsidP="00A5671E">
      <w:pPr>
        <w:widowControl w:val="0"/>
        <w:rPr>
          <w:rFonts w:eastAsia="Times New Roman" w:cs="Times New Roman"/>
          <w:i/>
          <w:color w:val="000000" w:themeColor="text1"/>
          <w:sz w:val="24"/>
          <w:szCs w:val="24"/>
          <w:lang w:eastAsia="ru-RU"/>
        </w:rPr>
      </w:pPr>
    </w:p>
    <w:p w:rsidR="00A5671E" w:rsidRPr="00E27EC3" w:rsidRDefault="00A5671E" w:rsidP="00A5671E">
      <w:pPr>
        <w:widowControl w:val="0"/>
        <w:rPr>
          <w:rFonts w:eastAsia="Times New Roman" w:cs="Times New Roman"/>
          <w:i/>
          <w:color w:val="000000" w:themeColor="text1"/>
          <w:sz w:val="24"/>
          <w:szCs w:val="24"/>
          <w:lang w:eastAsia="ru-RU"/>
        </w:rPr>
      </w:pPr>
    </w:p>
    <w:p w:rsidR="00A5671E" w:rsidRPr="00E27EC3" w:rsidRDefault="00A5671E" w:rsidP="00A5671E">
      <w:pPr>
        <w:widowControl w:val="0"/>
        <w:rPr>
          <w:rFonts w:eastAsia="Times New Roman" w:cs="Times New Roman"/>
          <w:i/>
          <w:color w:val="000000" w:themeColor="text1"/>
          <w:sz w:val="24"/>
          <w:szCs w:val="24"/>
          <w:lang w:eastAsia="ru-RU"/>
        </w:rPr>
      </w:pPr>
    </w:p>
    <w:p w:rsidR="00A5671E" w:rsidRPr="00E27EC3" w:rsidRDefault="00A5671E" w:rsidP="00A5671E">
      <w:pPr>
        <w:widowControl w:val="0"/>
        <w:rPr>
          <w:rFonts w:eastAsia="Times New Roman" w:cs="Times New Roman"/>
          <w:i/>
          <w:color w:val="000000" w:themeColor="text1"/>
          <w:sz w:val="24"/>
          <w:szCs w:val="24"/>
          <w:lang w:eastAsia="ru-RU"/>
        </w:rPr>
      </w:pPr>
    </w:p>
    <w:p w:rsidR="00A5671E" w:rsidRPr="00E27EC3" w:rsidRDefault="00A5671E" w:rsidP="00A5671E">
      <w:pPr>
        <w:widowControl w:val="0"/>
        <w:rPr>
          <w:rFonts w:eastAsia="Times New Roman" w:cs="Times New Roman"/>
          <w:i/>
          <w:color w:val="000000" w:themeColor="text1"/>
          <w:sz w:val="24"/>
          <w:szCs w:val="24"/>
          <w:lang w:eastAsia="ru-RU"/>
        </w:rPr>
      </w:pPr>
    </w:p>
    <w:p w:rsidR="00A5671E" w:rsidRPr="00E27EC3" w:rsidRDefault="00A5671E" w:rsidP="00A5671E">
      <w:pPr>
        <w:widowControl w:val="0"/>
        <w:rPr>
          <w:rFonts w:eastAsia="Times New Roman" w:cs="Times New Roman"/>
          <w:i/>
          <w:color w:val="000000" w:themeColor="text1"/>
          <w:sz w:val="24"/>
          <w:szCs w:val="24"/>
          <w:lang w:eastAsia="ru-RU"/>
        </w:rPr>
      </w:pPr>
    </w:p>
    <w:p w:rsidR="00A5671E" w:rsidRPr="00E27EC3" w:rsidRDefault="00A5671E" w:rsidP="00A5671E">
      <w:pPr>
        <w:widowControl w:val="0"/>
        <w:rPr>
          <w:rFonts w:eastAsia="Times New Roman" w:cs="Times New Roman"/>
          <w:i/>
          <w:color w:val="000000" w:themeColor="text1"/>
          <w:sz w:val="24"/>
          <w:szCs w:val="24"/>
          <w:lang w:eastAsia="ru-RU"/>
        </w:rPr>
      </w:pPr>
    </w:p>
    <w:p w:rsidR="00A5671E" w:rsidRPr="00E27EC3" w:rsidRDefault="00A5671E" w:rsidP="00A5671E">
      <w:pPr>
        <w:widowControl w:val="0"/>
        <w:rPr>
          <w:rFonts w:eastAsia="Times New Roman" w:cs="Times New Roman"/>
          <w:i/>
          <w:color w:val="000000" w:themeColor="text1"/>
          <w:sz w:val="24"/>
          <w:szCs w:val="24"/>
          <w:lang w:eastAsia="ru-RU"/>
        </w:rPr>
      </w:pPr>
    </w:p>
    <w:p w:rsidR="00A5671E" w:rsidRPr="00E27EC3" w:rsidRDefault="00A5671E" w:rsidP="00A5671E">
      <w:pPr>
        <w:widowControl w:val="0"/>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Таблица 2</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12"/>
        <w:gridCol w:w="794"/>
        <w:gridCol w:w="794"/>
        <w:gridCol w:w="794"/>
        <w:gridCol w:w="794"/>
        <w:gridCol w:w="794"/>
        <w:gridCol w:w="794"/>
        <w:gridCol w:w="874"/>
        <w:gridCol w:w="851"/>
      </w:tblGrid>
      <w:tr w:rsidR="00E27EC3" w:rsidRPr="00E27EC3" w:rsidTr="00B047A0">
        <w:trPr>
          <w:cantSplit/>
          <w:trHeight w:val="743"/>
          <w:jc w:val="center"/>
        </w:trPr>
        <w:tc>
          <w:tcPr>
            <w:tcW w:w="3612" w:type="dxa"/>
            <w:vMerge w:val="restart"/>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Сооружения</w:t>
            </w:r>
          </w:p>
        </w:tc>
        <w:tc>
          <w:tcPr>
            <w:tcW w:w="6489" w:type="dxa"/>
            <w:gridSpan w:val="8"/>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spacing w:line="228" w:lineRule="auto"/>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Количество и площадь сооружений (шт./м</w:t>
            </w:r>
            <w:r w:rsidRPr="00E27EC3">
              <w:rPr>
                <w:rFonts w:eastAsia="Times New Roman" w:cs="Times New Roman"/>
                <w:b/>
                <w:bCs/>
                <w:color w:val="000000" w:themeColor="text1"/>
                <w:sz w:val="22"/>
                <w:vertAlign w:val="superscript"/>
                <w:lang w:eastAsia="ru-RU"/>
              </w:rPr>
              <w:t>2</w:t>
            </w:r>
            <w:r w:rsidRPr="00E27EC3">
              <w:rPr>
                <w:rFonts w:eastAsia="Times New Roman" w:cs="Times New Roman"/>
                <w:b/>
                <w:bCs/>
                <w:color w:val="000000" w:themeColor="text1"/>
                <w:sz w:val="22"/>
                <w:lang w:eastAsia="ru-RU"/>
              </w:rPr>
              <w:t>) при вместимости учреждения и общей площади участка, под физкультурно-оздоровительные сооружения</w:t>
            </w:r>
          </w:p>
        </w:tc>
      </w:tr>
      <w:tr w:rsidR="00E27EC3" w:rsidRPr="00E27EC3" w:rsidTr="00B047A0">
        <w:trPr>
          <w:trHeight w:val="227"/>
          <w:jc w:val="center"/>
        </w:trPr>
        <w:tc>
          <w:tcPr>
            <w:tcW w:w="3612" w:type="dxa"/>
            <w:vMerge/>
            <w:tcBorders>
              <w:top w:val="single" w:sz="4" w:space="0" w:color="auto"/>
              <w:left w:val="single" w:sz="4" w:space="0" w:color="auto"/>
              <w:bottom w:val="single" w:sz="4" w:space="0" w:color="auto"/>
              <w:right w:val="single" w:sz="4" w:space="0" w:color="auto"/>
            </w:tcBorders>
          </w:tcPr>
          <w:p w:rsidR="00A5671E" w:rsidRPr="00E27EC3" w:rsidRDefault="00A5671E" w:rsidP="00A5671E">
            <w:pPr>
              <w:widowControl w:val="0"/>
              <w:jc w:val="left"/>
              <w:rPr>
                <w:rFonts w:eastAsia="Times New Roman" w:cs="Times New Roman"/>
                <w:color w:val="000000" w:themeColor="text1"/>
                <w:sz w:val="22"/>
                <w:lang w:eastAsia="ru-RU"/>
              </w:rPr>
            </w:pPr>
          </w:p>
        </w:tc>
        <w:tc>
          <w:tcPr>
            <w:tcW w:w="794" w:type="dxa"/>
            <w:tcBorders>
              <w:top w:val="single" w:sz="4" w:space="0" w:color="auto"/>
              <w:left w:val="single" w:sz="4" w:space="0" w:color="auto"/>
              <w:bottom w:val="nil"/>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120*</w:t>
            </w:r>
          </w:p>
        </w:tc>
        <w:tc>
          <w:tcPr>
            <w:tcW w:w="794" w:type="dxa"/>
            <w:tcBorders>
              <w:top w:val="single" w:sz="4" w:space="0" w:color="auto"/>
              <w:left w:val="single" w:sz="4" w:space="0" w:color="auto"/>
              <w:bottom w:val="nil"/>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160</w:t>
            </w:r>
          </w:p>
        </w:tc>
        <w:tc>
          <w:tcPr>
            <w:tcW w:w="794" w:type="dxa"/>
            <w:tcBorders>
              <w:top w:val="single" w:sz="4" w:space="0" w:color="auto"/>
              <w:left w:val="single" w:sz="4" w:space="0" w:color="auto"/>
              <w:bottom w:val="nil"/>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240</w:t>
            </w:r>
          </w:p>
        </w:tc>
        <w:tc>
          <w:tcPr>
            <w:tcW w:w="794" w:type="dxa"/>
            <w:tcBorders>
              <w:top w:val="single" w:sz="4" w:space="0" w:color="auto"/>
              <w:left w:val="single" w:sz="4" w:space="0" w:color="auto"/>
              <w:bottom w:val="nil"/>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360</w:t>
            </w:r>
          </w:p>
        </w:tc>
        <w:tc>
          <w:tcPr>
            <w:tcW w:w="794" w:type="dxa"/>
            <w:tcBorders>
              <w:top w:val="single" w:sz="4" w:space="0" w:color="auto"/>
              <w:left w:val="single" w:sz="4" w:space="0" w:color="auto"/>
              <w:bottom w:val="nil"/>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400</w:t>
            </w:r>
          </w:p>
        </w:tc>
        <w:tc>
          <w:tcPr>
            <w:tcW w:w="794" w:type="dxa"/>
            <w:tcBorders>
              <w:top w:val="single" w:sz="4" w:space="0" w:color="auto"/>
              <w:left w:val="single" w:sz="4" w:space="0" w:color="auto"/>
              <w:bottom w:val="nil"/>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480</w:t>
            </w:r>
          </w:p>
        </w:tc>
        <w:tc>
          <w:tcPr>
            <w:tcW w:w="874" w:type="dxa"/>
            <w:tcBorders>
              <w:top w:val="single" w:sz="4" w:space="0" w:color="auto"/>
              <w:left w:val="single" w:sz="4" w:space="0" w:color="auto"/>
              <w:bottom w:val="nil"/>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560</w:t>
            </w:r>
          </w:p>
        </w:tc>
        <w:tc>
          <w:tcPr>
            <w:tcW w:w="851" w:type="dxa"/>
            <w:tcBorders>
              <w:top w:val="single" w:sz="4" w:space="0" w:color="auto"/>
              <w:left w:val="single" w:sz="4" w:space="0" w:color="auto"/>
              <w:bottom w:val="nil"/>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800</w:t>
            </w:r>
          </w:p>
        </w:tc>
      </w:tr>
      <w:tr w:rsidR="00E27EC3" w:rsidRPr="00E27EC3" w:rsidTr="00B047A0">
        <w:trPr>
          <w:trHeight w:val="227"/>
          <w:jc w:val="center"/>
        </w:trPr>
        <w:tc>
          <w:tcPr>
            <w:tcW w:w="3612" w:type="dxa"/>
            <w:vMerge/>
            <w:tcBorders>
              <w:top w:val="single" w:sz="4" w:space="0" w:color="auto"/>
              <w:left w:val="single" w:sz="4" w:space="0" w:color="auto"/>
              <w:bottom w:val="single" w:sz="4" w:space="0" w:color="auto"/>
              <w:right w:val="single" w:sz="4" w:space="0" w:color="auto"/>
            </w:tcBorders>
          </w:tcPr>
          <w:p w:rsidR="00A5671E" w:rsidRPr="00E27EC3" w:rsidRDefault="00A5671E" w:rsidP="00A5671E">
            <w:pPr>
              <w:widowControl w:val="0"/>
              <w:jc w:val="left"/>
              <w:rPr>
                <w:rFonts w:eastAsia="Times New Roman" w:cs="Times New Roman"/>
                <w:color w:val="000000" w:themeColor="text1"/>
                <w:sz w:val="22"/>
                <w:lang w:eastAsia="ru-RU"/>
              </w:rPr>
            </w:pPr>
          </w:p>
        </w:tc>
        <w:tc>
          <w:tcPr>
            <w:tcW w:w="794" w:type="dxa"/>
            <w:tcBorders>
              <w:top w:val="nil"/>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2400</w:t>
            </w:r>
          </w:p>
        </w:tc>
        <w:tc>
          <w:tcPr>
            <w:tcW w:w="794" w:type="dxa"/>
            <w:tcBorders>
              <w:top w:val="nil"/>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3200</w:t>
            </w:r>
          </w:p>
        </w:tc>
        <w:tc>
          <w:tcPr>
            <w:tcW w:w="794" w:type="dxa"/>
            <w:tcBorders>
              <w:top w:val="nil"/>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4800</w:t>
            </w:r>
          </w:p>
        </w:tc>
        <w:tc>
          <w:tcPr>
            <w:tcW w:w="794" w:type="dxa"/>
            <w:tcBorders>
              <w:top w:val="nil"/>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7200</w:t>
            </w:r>
          </w:p>
        </w:tc>
        <w:tc>
          <w:tcPr>
            <w:tcW w:w="794" w:type="dxa"/>
            <w:tcBorders>
              <w:top w:val="nil"/>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8000</w:t>
            </w:r>
          </w:p>
        </w:tc>
        <w:tc>
          <w:tcPr>
            <w:tcW w:w="794" w:type="dxa"/>
            <w:tcBorders>
              <w:top w:val="nil"/>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9600</w:t>
            </w:r>
          </w:p>
        </w:tc>
        <w:tc>
          <w:tcPr>
            <w:tcW w:w="874" w:type="dxa"/>
            <w:tcBorders>
              <w:top w:val="nil"/>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11200</w:t>
            </w:r>
          </w:p>
        </w:tc>
        <w:tc>
          <w:tcPr>
            <w:tcW w:w="851" w:type="dxa"/>
            <w:tcBorders>
              <w:top w:val="nil"/>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16000</w:t>
            </w:r>
          </w:p>
        </w:tc>
      </w:tr>
      <w:tr w:rsidR="00E27EC3" w:rsidRPr="00E27EC3" w:rsidTr="00B047A0">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spacing w:line="228" w:lineRule="auto"/>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Площадка для волейбола</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1/360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1/360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1/360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2/720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2/720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2/720</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3/1080</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4/1440</w:t>
            </w:r>
          </w:p>
        </w:tc>
      </w:tr>
      <w:tr w:rsidR="00E27EC3" w:rsidRPr="00E27EC3" w:rsidTr="00B047A0">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spacing w:line="228" w:lineRule="auto"/>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Площадка для бадминтона</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1/120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1/120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2/240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3/360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4/480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4/480</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5/560</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6/720</w:t>
            </w:r>
          </w:p>
        </w:tc>
      </w:tr>
      <w:tr w:rsidR="00E27EC3" w:rsidRPr="00E27EC3" w:rsidTr="00B047A0">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spacing w:line="228" w:lineRule="auto"/>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Площадка для настольного тенниса</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1/72</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1/72</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2/144</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3/216</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4/288</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4/288</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5/360</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6/432</w:t>
            </w:r>
          </w:p>
        </w:tc>
      </w:tr>
      <w:tr w:rsidR="00E27EC3" w:rsidRPr="00E27EC3" w:rsidTr="00B047A0">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spacing w:line="228" w:lineRule="auto"/>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Место для прыжков в высоту</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1/493</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1/493</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1/493</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1/493</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1/493</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1/493</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1/493</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1/493</w:t>
            </w:r>
          </w:p>
        </w:tc>
      </w:tr>
      <w:tr w:rsidR="00E27EC3" w:rsidRPr="00E27EC3" w:rsidTr="00B047A0">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spacing w:line="228" w:lineRule="auto"/>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Место для прыжков в длину</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1/121</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1/121</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1/121</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1/121</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1/121</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1/121</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1/121</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1/121</w:t>
            </w:r>
          </w:p>
        </w:tc>
      </w:tr>
      <w:tr w:rsidR="00E27EC3" w:rsidRPr="00E27EC3" w:rsidTr="00B047A0">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spacing w:line="228" w:lineRule="auto"/>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Прямая беговая дорожка</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1/650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1/650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1/650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1/650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1/650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1/650</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1/650</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1/650</w:t>
            </w:r>
          </w:p>
        </w:tc>
      </w:tr>
      <w:tr w:rsidR="00E27EC3" w:rsidRPr="00E27EC3" w:rsidTr="00B047A0">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spacing w:line="228" w:lineRule="auto"/>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Площадка для легкой атлетики</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1/3000</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1/3000</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1/3000</w:t>
            </w:r>
          </w:p>
        </w:tc>
      </w:tr>
      <w:tr w:rsidR="00E27EC3" w:rsidRPr="00E27EC3" w:rsidTr="00B047A0">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spacing w:line="228" w:lineRule="auto"/>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Дорожка для здоровья</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1/600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1/600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1/800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1/1000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1/1000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1/1000</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2/1200</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2/1200</w:t>
            </w:r>
          </w:p>
        </w:tc>
      </w:tr>
      <w:tr w:rsidR="00E27EC3" w:rsidRPr="00E27EC3" w:rsidTr="00B047A0">
        <w:trPr>
          <w:trHeight w:val="454"/>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spacing w:line="228" w:lineRule="auto"/>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Площадка для игровых видов спорта (комбинированная)</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1/1032</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1/1032</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1/1032</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r>
      <w:tr w:rsidR="00E27EC3" w:rsidRPr="00E27EC3" w:rsidTr="00B047A0">
        <w:trPr>
          <w:trHeight w:val="454"/>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spacing w:line="228" w:lineRule="auto"/>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Площадка для волейбола и баскетбола (комбинированная)</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1/558</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2/1116</w:t>
            </w:r>
          </w:p>
        </w:tc>
      </w:tr>
      <w:tr w:rsidR="00E27EC3" w:rsidRPr="00E27EC3" w:rsidTr="00B047A0">
        <w:trPr>
          <w:trHeight w:val="454"/>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spacing w:line="228" w:lineRule="auto"/>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Площадка для спортивных игр и метаний</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1/3225</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1/3225</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1/3225</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1/3225</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p>
        </w:tc>
      </w:tr>
      <w:tr w:rsidR="00E27EC3" w:rsidRPr="00E27EC3" w:rsidTr="00B047A0">
        <w:trPr>
          <w:trHeight w:val="680"/>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spacing w:line="228" w:lineRule="auto"/>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Спорт ядро с легкоатлетической площадкой и беговой дорожкой 333,3 м</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1/8500</w:t>
            </w:r>
          </w:p>
        </w:tc>
      </w:tr>
      <w:tr w:rsidR="00E27EC3" w:rsidRPr="00E27EC3" w:rsidTr="00B047A0">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spacing w:line="228" w:lineRule="auto"/>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Футбольное поле</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1/2400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1/2400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1/2400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r>
      <w:tr w:rsidR="00E27EC3" w:rsidRPr="00E27EC3" w:rsidTr="00B047A0">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spacing w:line="228" w:lineRule="auto"/>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Теннисный корт с учебной стенкой</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1/840</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1/840</w:t>
            </w:r>
          </w:p>
        </w:tc>
      </w:tr>
      <w:tr w:rsidR="00E27EC3" w:rsidRPr="00E27EC3" w:rsidTr="00B047A0">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spacing w:line="228" w:lineRule="auto"/>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Теннисный корт</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1/648</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1/648</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1/648</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1/648</w:t>
            </w:r>
          </w:p>
        </w:tc>
      </w:tr>
      <w:tr w:rsidR="00E27EC3" w:rsidRPr="00E27EC3" w:rsidTr="00B047A0">
        <w:trPr>
          <w:trHeight w:val="454"/>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spacing w:line="228" w:lineRule="auto"/>
              <w:ind w:lef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Площадка для катания на роликовых коньках и досках</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1/400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1/400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1/400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1/400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1/400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1/400</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2/800</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E27EC3" w:rsidRDefault="00A5671E" w:rsidP="00A5671E">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1/800</w:t>
            </w:r>
          </w:p>
        </w:tc>
      </w:tr>
    </w:tbl>
    <w:p w:rsidR="00A5671E" w:rsidRPr="00E27EC3" w:rsidRDefault="00A5671E" w:rsidP="00A5671E">
      <w:pPr>
        <w:widowControl w:val="0"/>
        <w:adjustRightInd w:val="0"/>
        <w:spacing w:before="120"/>
        <w:ind w:firstLine="709"/>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В числителе – вместимость оздоровительного учреждения, в знаменателе – площадь общего участка оздоровительного учреждения</w:t>
      </w:r>
    </w:p>
    <w:p w:rsidR="000C51AE" w:rsidRPr="00E27EC3" w:rsidRDefault="000C51AE" w:rsidP="003F0720">
      <w:pPr>
        <w:rPr>
          <w:rFonts w:cs="Times New Roman"/>
          <w:color w:val="000000" w:themeColor="text1"/>
          <w:sz w:val="24"/>
          <w:szCs w:val="24"/>
        </w:rPr>
      </w:pPr>
      <w:r w:rsidRPr="00E27EC3">
        <w:rPr>
          <w:rFonts w:cs="Times New Roman"/>
          <w:color w:val="000000" w:themeColor="text1"/>
          <w:sz w:val="24"/>
          <w:szCs w:val="24"/>
        </w:rPr>
        <w:br w:type="page"/>
      </w: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C07FC7" w:rsidRPr="00E27EC3" w:rsidTr="00B047A0">
        <w:tc>
          <w:tcPr>
            <w:tcW w:w="4217" w:type="dxa"/>
          </w:tcPr>
          <w:p w:rsidR="00273BF7" w:rsidRPr="00E27EC3" w:rsidRDefault="00273BF7" w:rsidP="00B047A0">
            <w:pPr>
              <w:pStyle w:val="Default"/>
              <w:jc w:val="center"/>
              <w:rPr>
                <w:color w:val="000000" w:themeColor="text1"/>
              </w:rPr>
            </w:pPr>
          </w:p>
          <w:p w:rsidR="000C51AE" w:rsidRPr="00E27EC3" w:rsidRDefault="000C51AE" w:rsidP="00B047A0">
            <w:pPr>
              <w:pStyle w:val="Default"/>
              <w:jc w:val="center"/>
              <w:rPr>
                <w:color w:val="000000" w:themeColor="text1"/>
              </w:rPr>
            </w:pPr>
            <w:r w:rsidRPr="00E27EC3">
              <w:rPr>
                <w:b/>
                <w:color w:val="000000" w:themeColor="text1"/>
              </w:rPr>
              <w:t xml:space="preserve">ПРИЛОЖЕНИЕ </w:t>
            </w:r>
            <w:r w:rsidR="000A47DC" w:rsidRPr="00E27EC3">
              <w:rPr>
                <w:b/>
                <w:color w:val="000000" w:themeColor="text1"/>
              </w:rPr>
              <w:t>У</w:t>
            </w:r>
            <w:r w:rsidRPr="00E27EC3">
              <w:rPr>
                <w:color w:val="000000" w:themeColor="text1"/>
              </w:rPr>
              <w:t xml:space="preserve"> (рекомендуемое)</w:t>
            </w:r>
          </w:p>
          <w:p w:rsidR="000C51AE" w:rsidRPr="00E27EC3" w:rsidRDefault="000C51AE" w:rsidP="00B047A0">
            <w:pPr>
              <w:pStyle w:val="Default"/>
              <w:jc w:val="center"/>
              <w:rPr>
                <w:color w:val="000000" w:themeColor="text1"/>
              </w:rPr>
            </w:pPr>
            <w:r w:rsidRPr="00E27EC3">
              <w:rPr>
                <w:color w:val="000000" w:themeColor="text1"/>
              </w:rPr>
              <w:t xml:space="preserve">к местным нормативам градостроительного проектирования </w:t>
            </w:r>
            <w:r w:rsidR="00E81DA4" w:rsidRPr="00E27EC3">
              <w:rPr>
                <w:color w:val="000000" w:themeColor="text1"/>
              </w:rPr>
              <w:t>Савеевского</w:t>
            </w:r>
            <w:r w:rsidR="002968A4" w:rsidRPr="00E27EC3">
              <w:rPr>
                <w:color w:val="000000" w:themeColor="text1"/>
              </w:rPr>
              <w:t xml:space="preserve"> сельского поселения Рославльского района</w:t>
            </w:r>
          </w:p>
          <w:p w:rsidR="000C51AE" w:rsidRPr="00E27EC3" w:rsidRDefault="000C51AE" w:rsidP="00B047A0">
            <w:pPr>
              <w:pStyle w:val="Default"/>
              <w:jc w:val="center"/>
              <w:rPr>
                <w:color w:val="000000" w:themeColor="text1"/>
              </w:rPr>
            </w:pPr>
            <w:r w:rsidRPr="00E27EC3">
              <w:rPr>
                <w:color w:val="000000" w:themeColor="text1"/>
              </w:rPr>
              <w:t>Смоленской области</w:t>
            </w:r>
          </w:p>
        </w:tc>
      </w:tr>
    </w:tbl>
    <w:p w:rsidR="005D62E7" w:rsidRPr="00E27EC3" w:rsidRDefault="005D62E7" w:rsidP="003F0720">
      <w:pPr>
        <w:rPr>
          <w:rFonts w:cs="Times New Roman"/>
          <w:color w:val="000000" w:themeColor="text1"/>
          <w:sz w:val="24"/>
          <w:szCs w:val="24"/>
        </w:rPr>
      </w:pPr>
    </w:p>
    <w:p w:rsidR="000C51AE" w:rsidRPr="00E27EC3" w:rsidRDefault="000C51AE" w:rsidP="003F0720">
      <w:pPr>
        <w:rPr>
          <w:rFonts w:cs="Times New Roman"/>
          <w:color w:val="000000" w:themeColor="text1"/>
          <w:sz w:val="24"/>
          <w:szCs w:val="24"/>
        </w:rPr>
      </w:pPr>
    </w:p>
    <w:p w:rsidR="000C51AE" w:rsidRPr="00E27EC3" w:rsidRDefault="000C51AE" w:rsidP="000C51AE">
      <w:pPr>
        <w:widowControl w:val="0"/>
        <w:adjustRightInd w:val="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Классификация и санитарно</w:t>
      </w:r>
      <w:r w:rsidR="005315B2" w:rsidRPr="00E27EC3">
        <w:rPr>
          <w:rFonts w:eastAsia="Times New Roman" w:cs="Times New Roman"/>
          <w:b/>
          <w:bCs/>
          <w:color w:val="000000" w:themeColor="text1"/>
          <w:sz w:val="24"/>
          <w:szCs w:val="24"/>
          <w:lang w:eastAsia="ru-RU"/>
        </w:rPr>
        <w:t xml:space="preserve"> – </w:t>
      </w:r>
      <w:r w:rsidRPr="00E27EC3">
        <w:rPr>
          <w:rFonts w:eastAsia="Times New Roman" w:cs="Times New Roman"/>
          <w:b/>
          <w:bCs/>
          <w:color w:val="000000" w:themeColor="text1"/>
          <w:sz w:val="24"/>
          <w:szCs w:val="24"/>
          <w:lang w:eastAsia="ru-RU"/>
        </w:rPr>
        <w:t xml:space="preserve">защитные зоны для предприятий, </w:t>
      </w:r>
    </w:p>
    <w:p w:rsidR="000C51AE" w:rsidRPr="00E27EC3" w:rsidRDefault="000C51AE" w:rsidP="000C51AE">
      <w:pPr>
        <w:widowControl w:val="0"/>
        <w:adjustRightInd w:val="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производств и объектов, расположенных в зонах специального назначения</w:t>
      </w:r>
    </w:p>
    <w:p w:rsidR="000C51AE" w:rsidRPr="00E27EC3" w:rsidRDefault="000C51AE" w:rsidP="000C51AE">
      <w:pPr>
        <w:widowControl w:val="0"/>
        <w:adjustRightInd w:val="0"/>
        <w:rPr>
          <w:rFonts w:eastAsia="Times New Roman" w:cs="Times New Roman"/>
          <w:color w:val="000000" w:themeColor="text1"/>
          <w:sz w:val="24"/>
          <w:szCs w:val="24"/>
          <w:lang w:eastAsia="ru-RU"/>
        </w:rPr>
      </w:pPr>
    </w:p>
    <w:p w:rsidR="000C51AE" w:rsidRPr="00E27EC3" w:rsidRDefault="000C51AE" w:rsidP="000C51AE">
      <w:pPr>
        <w:widowControl w:val="0"/>
        <w:adjustRightInd w:val="0"/>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Класс I – санитарно – защитная зона 1000 м</w:t>
      </w:r>
    </w:p>
    <w:p w:rsidR="000C51AE" w:rsidRPr="00E27EC3" w:rsidRDefault="000C51AE" w:rsidP="000C51AE">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1. Усовершенствованные свалки тв</w:t>
      </w:r>
      <w:r w:rsidR="00E93156"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рдых </w:t>
      </w:r>
      <w:r w:rsidR="00961CBB" w:rsidRPr="00E27EC3">
        <w:rPr>
          <w:rFonts w:eastAsia="Times New Roman" w:cs="Times New Roman"/>
          <w:color w:val="000000" w:themeColor="text1"/>
          <w:sz w:val="24"/>
          <w:szCs w:val="24"/>
          <w:lang w:eastAsia="ru-RU"/>
        </w:rPr>
        <w:t>коммунальных</w:t>
      </w:r>
      <w:r w:rsidRPr="00E27EC3">
        <w:rPr>
          <w:rFonts w:eastAsia="Times New Roman" w:cs="Times New Roman"/>
          <w:color w:val="000000" w:themeColor="text1"/>
          <w:sz w:val="24"/>
          <w:szCs w:val="24"/>
          <w:lang w:eastAsia="ru-RU"/>
        </w:rPr>
        <w:t xml:space="preserve"> отходов</w:t>
      </w:r>
    </w:p>
    <w:p w:rsidR="000C51AE" w:rsidRPr="00E27EC3" w:rsidRDefault="000C51AE" w:rsidP="000C51AE">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 Поля ассенизации и поля запахивания</w:t>
      </w:r>
    </w:p>
    <w:p w:rsidR="000C51AE" w:rsidRPr="00E27EC3" w:rsidRDefault="000C51AE" w:rsidP="000C51AE">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 Скотомогильники с захоронением в ямах</w:t>
      </w:r>
    </w:p>
    <w:p w:rsidR="000C51AE" w:rsidRPr="00E27EC3" w:rsidRDefault="000C51AE" w:rsidP="000C51AE">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 Утильзаводы для ликвидации трупов животных и конфискатов</w:t>
      </w:r>
    </w:p>
    <w:p w:rsidR="000C51AE" w:rsidRPr="00E27EC3" w:rsidRDefault="000C51AE" w:rsidP="000C51AE">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5. Усовершенствованные свалки для неутилизированных тв</w:t>
      </w:r>
      <w:r w:rsidR="00E93156"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рдых промышленных отходов</w:t>
      </w:r>
    </w:p>
    <w:p w:rsidR="000C51AE" w:rsidRPr="00E27EC3" w:rsidRDefault="000C51AE" w:rsidP="000C51AE">
      <w:pPr>
        <w:widowControl w:val="0"/>
        <w:adjustRightInd w:val="0"/>
        <w:ind w:firstLine="709"/>
        <w:rPr>
          <w:rFonts w:eastAsia="Times New Roman" w:cs="Times New Roman"/>
          <w:color w:val="000000" w:themeColor="text1"/>
          <w:spacing w:val="-4"/>
          <w:sz w:val="24"/>
          <w:szCs w:val="24"/>
          <w:lang w:eastAsia="ru-RU"/>
        </w:rPr>
      </w:pPr>
      <w:r w:rsidRPr="00E27EC3">
        <w:rPr>
          <w:rFonts w:eastAsia="Times New Roman" w:cs="Times New Roman"/>
          <w:color w:val="000000" w:themeColor="text1"/>
          <w:spacing w:val="-4"/>
          <w:sz w:val="24"/>
          <w:szCs w:val="24"/>
          <w:lang w:eastAsia="ru-RU"/>
        </w:rPr>
        <w:t>6. Мусоросжигательные и мусороперерабатывающие заводы мощностью свыше 40 тыс. т/год</w:t>
      </w:r>
    </w:p>
    <w:p w:rsidR="000C51AE" w:rsidRPr="00E27EC3" w:rsidRDefault="000C51AE" w:rsidP="000C51AE">
      <w:pPr>
        <w:widowControl w:val="0"/>
        <w:adjustRightInd w:val="0"/>
        <w:ind w:firstLine="709"/>
        <w:rPr>
          <w:rFonts w:eastAsia="Times New Roman" w:cs="Times New Roman"/>
          <w:color w:val="000000" w:themeColor="text1"/>
          <w:sz w:val="24"/>
          <w:szCs w:val="24"/>
          <w:lang w:eastAsia="ru-RU"/>
        </w:rPr>
      </w:pPr>
    </w:p>
    <w:p w:rsidR="000C51AE" w:rsidRPr="00E27EC3" w:rsidRDefault="000C51AE" w:rsidP="000C51AE">
      <w:pPr>
        <w:widowControl w:val="0"/>
        <w:adjustRightInd w:val="0"/>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Класс II – санитарно – защитная зона 500 м</w:t>
      </w:r>
    </w:p>
    <w:p w:rsidR="000C51AE" w:rsidRPr="00E27EC3" w:rsidRDefault="000C51AE" w:rsidP="000C51AE">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1. Мусоросжигательные и мусороперерабатывающие заводы мощностью до 40 тыс. т/год</w:t>
      </w:r>
    </w:p>
    <w:p w:rsidR="000C51AE" w:rsidRPr="00E27EC3" w:rsidRDefault="000C51AE" w:rsidP="000C51AE">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 Участки компостирования тв</w:t>
      </w:r>
      <w:r w:rsidR="00E93156" w:rsidRPr="00E27EC3">
        <w:rPr>
          <w:rFonts w:eastAsia="Times New Roman" w:cs="Times New Roman"/>
          <w:color w:val="000000" w:themeColor="text1"/>
          <w:sz w:val="24"/>
          <w:szCs w:val="24"/>
          <w:lang w:eastAsia="ru-RU"/>
        </w:rPr>
        <w:t>ё</w:t>
      </w:r>
      <w:r w:rsidRPr="00E27EC3">
        <w:rPr>
          <w:rFonts w:eastAsia="Times New Roman" w:cs="Times New Roman"/>
          <w:color w:val="000000" w:themeColor="text1"/>
          <w:sz w:val="24"/>
          <w:szCs w:val="24"/>
          <w:lang w:eastAsia="ru-RU"/>
        </w:rPr>
        <w:t xml:space="preserve">рдых </w:t>
      </w:r>
      <w:r w:rsidR="00961CBB" w:rsidRPr="00E27EC3">
        <w:rPr>
          <w:rFonts w:eastAsia="Times New Roman" w:cs="Times New Roman"/>
          <w:color w:val="000000" w:themeColor="text1"/>
          <w:sz w:val="24"/>
          <w:szCs w:val="24"/>
          <w:lang w:eastAsia="ru-RU"/>
        </w:rPr>
        <w:t>коммунальных</w:t>
      </w:r>
      <w:r w:rsidRPr="00E27EC3">
        <w:rPr>
          <w:rFonts w:eastAsia="Times New Roman" w:cs="Times New Roman"/>
          <w:color w:val="000000" w:themeColor="text1"/>
          <w:sz w:val="24"/>
          <w:szCs w:val="24"/>
          <w:lang w:eastAsia="ru-RU"/>
        </w:rPr>
        <w:t xml:space="preserve"> отходов</w:t>
      </w:r>
    </w:p>
    <w:p w:rsidR="000C51AE" w:rsidRPr="00E27EC3" w:rsidRDefault="000C51AE" w:rsidP="000C51AE">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 Скотомогильники с биологическими камерами</w:t>
      </w:r>
    </w:p>
    <w:p w:rsidR="000C51AE" w:rsidRPr="00E27EC3" w:rsidRDefault="000C51AE" w:rsidP="000C51AE">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 Сливные станции</w:t>
      </w:r>
    </w:p>
    <w:p w:rsidR="000C51AE" w:rsidRPr="00E27EC3" w:rsidRDefault="000C51AE" w:rsidP="000C51AE">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0C51AE" w:rsidRPr="00E27EC3" w:rsidRDefault="000C51AE" w:rsidP="000C51AE">
      <w:pPr>
        <w:widowControl w:val="0"/>
        <w:adjustRightInd w:val="0"/>
        <w:ind w:firstLine="709"/>
        <w:rPr>
          <w:rFonts w:eastAsia="Times New Roman" w:cs="Times New Roman"/>
          <w:color w:val="000000" w:themeColor="text1"/>
          <w:sz w:val="24"/>
          <w:szCs w:val="24"/>
          <w:lang w:eastAsia="ru-RU"/>
        </w:rPr>
      </w:pPr>
    </w:p>
    <w:p w:rsidR="000C51AE" w:rsidRPr="00E27EC3" w:rsidRDefault="000C51AE" w:rsidP="000C51AE">
      <w:pPr>
        <w:widowControl w:val="0"/>
        <w:adjustRightInd w:val="0"/>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Класс III – санитарно – защитная зона 300 м</w:t>
      </w:r>
    </w:p>
    <w:p w:rsidR="000C51AE" w:rsidRPr="00E27EC3" w:rsidRDefault="000C51AE" w:rsidP="000C51AE">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1. Центральные базы по сбору утильсырья</w:t>
      </w:r>
    </w:p>
    <w:p w:rsidR="000C51AE" w:rsidRPr="00E27EC3" w:rsidRDefault="000C51AE" w:rsidP="000C51AE">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 Кладбища смешанного и традиционного захоронения площадью от 10 до 20 га</w:t>
      </w:r>
    </w:p>
    <w:p w:rsidR="000C51AE" w:rsidRPr="00E27EC3" w:rsidRDefault="000C51AE" w:rsidP="000C51AE">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 Участки для парникового и тепличных хозяйств с использованием отходов</w:t>
      </w:r>
    </w:p>
    <w:p w:rsidR="000C51AE" w:rsidRPr="00E27EC3" w:rsidRDefault="000C51AE" w:rsidP="000C51AE">
      <w:pPr>
        <w:widowControl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4. Компостирование отходов без навоза и фекалий</w:t>
      </w:r>
    </w:p>
    <w:p w:rsidR="000C51AE" w:rsidRPr="00E27EC3" w:rsidRDefault="000C51AE" w:rsidP="000C51AE">
      <w:pPr>
        <w:widowControl w:val="0"/>
        <w:adjustRightInd w:val="0"/>
        <w:ind w:firstLine="709"/>
        <w:rPr>
          <w:rFonts w:eastAsia="Times New Roman" w:cs="Times New Roman"/>
          <w:color w:val="000000" w:themeColor="text1"/>
          <w:sz w:val="24"/>
          <w:szCs w:val="24"/>
          <w:lang w:eastAsia="ru-RU"/>
        </w:rPr>
      </w:pPr>
    </w:p>
    <w:p w:rsidR="000C51AE" w:rsidRPr="00E27EC3" w:rsidRDefault="000C51AE" w:rsidP="000C51AE">
      <w:pPr>
        <w:widowControl w:val="0"/>
        <w:adjustRightInd w:val="0"/>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Класс IV – санитарно – защитная зона 100 м</w:t>
      </w:r>
    </w:p>
    <w:p w:rsidR="000C51AE" w:rsidRPr="00E27EC3" w:rsidRDefault="000C51AE" w:rsidP="000C51AE">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1. Базы районного назначения для сбора утильсырья</w:t>
      </w:r>
    </w:p>
    <w:p w:rsidR="000C51AE" w:rsidRPr="00E27EC3" w:rsidRDefault="000C51AE" w:rsidP="000C51AE">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2. Мусороперегрузочные станции</w:t>
      </w:r>
    </w:p>
    <w:p w:rsidR="000C51AE" w:rsidRPr="00E27EC3" w:rsidRDefault="000C51AE" w:rsidP="000C51AE">
      <w:pPr>
        <w:widowControl w:val="0"/>
        <w:adjustRightInd w:val="0"/>
        <w:ind w:firstLine="709"/>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3. Кладбища смешанного и традиционного захоронения площадью 10 и менее га</w:t>
      </w:r>
    </w:p>
    <w:p w:rsidR="000C51AE" w:rsidRPr="00E27EC3" w:rsidRDefault="000C51AE" w:rsidP="000C51AE">
      <w:pPr>
        <w:widowControl w:val="0"/>
        <w:adjustRightInd w:val="0"/>
        <w:ind w:firstLine="709"/>
        <w:rPr>
          <w:rFonts w:eastAsia="Times New Roman" w:cs="Times New Roman"/>
          <w:color w:val="000000" w:themeColor="text1"/>
          <w:sz w:val="24"/>
          <w:szCs w:val="24"/>
          <w:lang w:eastAsia="ru-RU"/>
        </w:rPr>
      </w:pPr>
    </w:p>
    <w:p w:rsidR="000C51AE" w:rsidRPr="00E27EC3" w:rsidRDefault="000C51AE" w:rsidP="000C51AE">
      <w:pPr>
        <w:widowControl w:val="0"/>
        <w:adjustRightInd w:val="0"/>
        <w:ind w:firstLine="709"/>
        <w:rPr>
          <w:rFonts w:eastAsia="Times New Roman" w:cs="Times New Roman"/>
          <w:bCs/>
          <w:color w:val="000000" w:themeColor="text1"/>
          <w:sz w:val="24"/>
          <w:szCs w:val="24"/>
          <w:lang w:eastAsia="ru-RU"/>
        </w:rPr>
      </w:pPr>
      <w:r w:rsidRPr="00E27EC3">
        <w:rPr>
          <w:rFonts w:eastAsia="Times New Roman" w:cs="Times New Roman"/>
          <w:bCs/>
          <w:color w:val="000000" w:themeColor="text1"/>
          <w:sz w:val="24"/>
          <w:szCs w:val="24"/>
          <w:lang w:eastAsia="ru-RU"/>
        </w:rPr>
        <w:t xml:space="preserve">Класс V </w:t>
      </w:r>
      <w:r w:rsidR="00B047A0" w:rsidRPr="00E27EC3">
        <w:rPr>
          <w:rFonts w:eastAsia="Times New Roman" w:cs="Times New Roman"/>
          <w:bCs/>
          <w:color w:val="000000" w:themeColor="text1"/>
          <w:sz w:val="24"/>
          <w:szCs w:val="24"/>
          <w:lang w:eastAsia="ru-RU"/>
        </w:rPr>
        <w:t>–</w:t>
      </w:r>
      <w:r w:rsidRPr="00E27EC3">
        <w:rPr>
          <w:rFonts w:eastAsia="Times New Roman" w:cs="Times New Roman"/>
          <w:bCs/>
          <w:color w:val="000000" w:themeColor="text1"/>
          <w:sz w:val="24"/>
          <w:szCs w:val="24"/>
          <w:lang w:eastAsia="ru-RU"/>
        </w:rPr>
        <w:t xml:space="preserve"> санитарно</w:t>
      </w:r>
      <w:r w:rsidR="00B047A0" w:rsidRPr="00E27EC3">
        <w:rPr>
          <w:rFonts w:eastAsia="Times New Roman" w:cs="Times New Roman"/>
          <w:bCs/>
          <w:color w:val="000000" w:themeColor="text1"/>
          <w:sz w:val="24"/>
          <w:szCs w:val="24"/>
          <w:lang w:eastAsia="ru-RU"/>
        </w:rPr>
        <w:t xml:space="preserve"> – </w:t>
      </w:r>
      <w:r w:rsidRPr="00E27EC3">
        <w:rPr>
          <w:rFonts w:eastAsia="Times New Roman" w:cs="Times New Roman"/>
          <w:bCs/>
          <w:color w:val="000000" w:themeColor="text1"/>
          <w:sz w:val="24"/>
          <w:szCs w:val="24"/>
          <w:lang w:eastAsia="ru-RU"/>
        </w:rPr>
        <w:t>защитная зона 50 м</w:t>
      </w:r>
    </w:p>
    <w:p w:rsidR="005D62E7" w:rsidRPr="00E27EC3" w:rsidRDefault="000C51AE" w:rsidP="000C51AE">
      <w:pPr>
        <w:rPr>
          <w:rFonts w:cs="Times New Roman"/>
          <w:color w:val="000000" w:themeColor="text1"/>
          <w:sz w:val="24"/>
          <w:szCs w:val="24"/>
        </w:rPr>
      </w:pPr>
      <w:r w:rsidRPr="00E27EC3">
        <w:rPr>
          <w:rFonts w:eastAsia="Times New Roman" w:cs="Times New Roman"/>
          <w:color w:val="000000" w:themeColor="text1"/>
          <w:sz w:val="24"/>
          <w:szCs w:val="24"/>
          <w:lang w:eastAsia="ru-RU"/>
        </w:rPr>
        <w:t>1. Закрытые кладбища и мемориальные комплексы, кладбища с погребением после кремации, колумбарии, сельские кладбища</w:t>
      </w:r>
    </w:p>
    <w:p w:rsidR="00B047A0" w:rsidRPr="00E27EC3" w:rsidRDefault="00B047A0" w:rsidP="003F0720">
      <w:pPr>
        <w:rPr>
          <w:rFonts w:cs="Times New Roman"/>
          <w:color w:val="000000" w:themeColor="text1"/>
          <w:sz w:val="24"/>
          <w:szCs w:val="24"/>
        </w:rPr>
      </w:pPr>
    </w:p>
    <w:p w:rsidR="00E85826" w:rsidRPr="00E27EC3" w:rsidRDefault="00E85826" w:rsidP="003F0720">
      <w:pPr>
        <w:rPr>
          <w:rFonts w:cs="Times New Roman"/>
          <w:color w:val="000000" w:themeColor="text1"/>
          <w:sz w:val="24"/>
          <w:szCs w:val="24"/>
        </w:rPr>
        <w:sectPr w:rsidR="00E85826" w:rsidRPr="00E27EC3" w:rsidSect="00731A16">
          <w:pgSz w:w="11906" w:h="16838"/>
          <w:pgMar w:top="1134" w:right="567" w:bottom="1134" w:left="1134" w:header="709" w:footer="709" w:gutter="0"/>
          <w:cols w:space="708"/>
          <w:titlePg/>
          <w:docGrid w:linePitch="381"/>
        </w:sectPr>
      </w:pPr>
    </w:p>
    <w:tbl>
      <w:tblPr>
        <w:tblStyle w:val="a7"/>
        <w:tblW w:w="0" w:type="auto"/>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tblGrid>
      <w:tr w:rsidR="00C07FC7" w:rsidRPr="00E27EC3" w:rsidTr="00B047A0">
        <w:tc>
          <w:tcPr>
            <w:tcW w:w="4330" w:type="dxa"/>
          </w:tcPr>
          <w:p w:rsidR="00B047A0" w:rsidRPr="00E27EC3" w:rsidRDefault="00B047A0" w:rsidP="00B047A0">
            <w:pPr>
              <w:pStyle w:val="Default"/>
              <w:jc w:val="center"/>
              <w:rPr>
                <w:color w:val="000000" w:themeColor="text1"/>
              </w:rPr>
            </w:pPr>
            <w:r w:rsidRPr="00E27EC3">
              <w:rPr>
                <w:b/>
                <w:color w:val="000000" w:themeColor="text1"/>
              </w:rPr>
              <w:t xml:space="preserve">ПРИЛОЖЕНИЕ </w:t>
            </w:r>
            <w:r w:rsidR="000A47DC" w:rsidRPr="00E27EC3">
              <w:rPr>
                <w:b/>
                <w:color w:val="000000" w:themeColor="text1"/>
              </w:rPr>
              <w:t>Ф</w:t>
            </w:r>
            <w:r w:rsidRPr="00E27EC3">
              <w:rPr>
                <w:color w:val="000000" w:themeColor="text1"/>
              </w:rPr>
              <w:t xml:space="preserve"> (рекомендуемое)</w:t>
            </w:r>
          </w:p>
          <w:p w:rsidR="00B047A0" w:rsidRPr="00E27EC3" w:rsidRDefault="00B047A0" w:rsidP="00B047A0">
            <w:pPr>
              <w:pStyle w:val="Default"/>
              <w:jc w:val="center"/>
              <w:rPr>
                <w:color w:val="000000" w:themeColor="text1"/>
              </w:rPr>
            </w:pPr>
            <w:r w:rsidRPr="00E27EC3">
              <w:rPr>
                <w:color w:val="000000" w:themeColor="text1"/>
              </w:rPr>
              <w:t xml:space="preserve">к местным нормативам градостроительного проектирования </w:t>
            </w:r>
            <w:r w:rsidR="00E81DA4" w:rsidRPr="00E27EC3">
              <w:rPr>
                <w:color w:val="000000" w:themeColor="text1"/>
              </w:rPr>
              <w:t>Савеевского</w:t>
            </w:r>
            <w:r w:rsidR="002968A4" w:rsidRPr="00E27EC3">
              <w:rPr>
                <w:color w:val="000000" w:themeColor="text1"/>
              </w:rPr>
              <w:t xml:space="preserve"> сельского поселения Рославльского района</w:t>
            </w:r>
          </w:p>
          <w:p w:rsidR="00B047A0" w:rsidRPr="00E27EC3" w:rsidRDefault="00B047A0" w:rsidP="00B047A0">
            <w:pPr>
              <w:jc w:val="center"/>
              <w:rPr>
                <w:rFonts w:cs="Times New Roman"/>
                <w:color w:val="000000" w:themeColor="text1"/>
                <w:sz w:val="24"/>
                <w:szCs w:val="24"/>
              </w:rPr>
            </w:pPr>
            <w:r w:rsidRPr="00E27EC3">
              <w:rPr>
                <w:color w:val="000000" w:themeColor="text1"/>
                <w:sz w:val="24"/>
                <w:szCs w:val="24"/>
              </w:rPr>
              <w:t>Смоленской области</w:t>
            </w:r>
          </w:p>
        </w:tc>
      </w:tr>
    </w:tbl>
    <w:p w:rsidR="00A5671E" w:rsidRPr="00E27EC3" w:rsidRDefault="00A5671E" w:rsidP="00B047A0">
      <w:pPr>
        <w:rPr>
          <w:rFonts w:cs="Times New Roman"/>
          <w:color w:val="000000" w:themeColor="text1"/>
          <w:sz w:val="24"/>
          <w:szCs w:val="24"/>
        </w:rPr>
      </w:pPr>
    </w:p>
    <w:p w:rsidR="00B047A0" w:rsidRPr="00E27EC3" w:rsidRDefault="00B047A0" w:rsidP="00B047A0">
      <w:pPr>
        <w:widowControl w:val="0"/>
        <w:jc w:val="center"/>
        <w:outlineLvl w:val="0"/>
        <w:rPr>
          <w:rFonts w:eastAsia="Times New Roman" w:cs="Times New Roman"/>
          <w:b/>
          <w:bCs/>
          <w:color w:val="000000" w:themeColor="text1"/>
          <w:sz w:val="24"/>
          <w:szCs w:val="24"/>
          <w:lang w:eastAsia="ru-RU"/>
        </w:rPr>
      </w:pPr>
      <w:bookmarkStart w:id="2" w:name="_Toc83611419"/>
      <w:r w:rsidRPr="00E27EC3">
        <w:rPr>
          <w:rFonts w:eastAsia="Times New Roman" w:cs="Times New Roman"/>
          <w:b/>
          <w:bCs/>
          <w:color w:val="000000" w:themeColor="text1"/>
          <w:sz w:val="24"/>
          <w:szCs w:val="24"/>
          <w:lang w:eastAsia="ru-RU"/>
        </w:rPr>
        <w:t xml:space="preserve">Рекомендуемый характер застройки и противокарстовых мероприятий </w:t>
      </w:r>
    </w:p>
    <w:p w:rsidR="00B047A0" w:rsidRPr="00E27EC3" w:rsidRDefault="00B047A0" w:rsidP="00B047A0">
      <w:pPr>
        <w:widowControl w:val="0"/>
        <w:jc w:val="center"/>
        <w:outlineLvl w:val="0"/>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 xml:space="preserve">в зависимости от категории устойчивости территорий по интенсивности образования карстовых провалов </w:t>
      </w:r>
    </w:p>
    <w:p w:rsidR="00B047A0" w:rsidRPr="00E27EC3" w:rsidRDefault="00B047A0" w:rsidP="00B047A0">
      <w:pPr>
        <w:widowControl w:val="0"/>
        <w:jc w:val="center"/>
        <w:outlineLvl w:val="0"/>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и их средних диаметров</w:t>
      </w:r>
      <w:bookmarkEnd w:id="2"/>
      <w:r w:rsidRPr="00E27EC3">
        <w:rPr>
          <w:rFonts w:eastAsia="Times New Roman" w:cs="Times New Roman"/>
          <w:b/>
          <w:bCs/>
          <w:color w:val="000000" w:themeColor="text1"/>
          <w:sz w:val="24"/>
          <w:szCs w:val="24"/>
          <w:lang w:eastAsia="ru-RU"/>
        </w:rPr>
        <w:t xml:space="preserve"> </w:t>
      </w:r>
      <w:r w:rsidRPr="00E27EC3">
        <w:rPr>
          <w:rFonts w:ascii="Times" w:eastAsia="Times New Roman" w:hAnsi="Times" w:cs="Times New Roman"/>
          <w:bCs/>
          <w:color w:val="000000" w:themeColor="text1"/>
          <w:szCs w:val="28"/>
          <w:vertAlign w:val="superscript"/>
          <w:lang w:eastAsia="ru-RU"/>
        </w:rPr>
        <w:footnoteReference w:id="3"/>
      </w:r>
    </w:p>
    <w:p w:rsidR="00B047A0" w:rsidRPr="00E27EC3" w:rsidRDefault="00B047A0" w:rsidP="00B047A0">
      <w:pPr>
        <w:widowControl w:val="0"/>
        <w:ind w:firstLine="709"/>
        <w:jc w:val="center"/>
        <w:outlineLvl w:val="0"/>
        <w:rPr>
          <w:rFonts w:eastAsia="Times New Roman" w:cs="Times New Roman"/>
          <w:color w:val="000000" w:themeColor="text1"/>
          <w:sz w:val="24"/>
          <w:szCs w:val="24"/>
          <w:lang w:eastAsia="ru-RU"/>
        </w:rPr>
      </w:pPr>
    </w:p>
    <w:p w:rsidR="00B047A0" w:rsidRPr="00E27EC3" w:rsidRDefault="00B047A0" w:rsidP="00B047A0">
      <w:pPr>
        <w:widowControl w:val="0"/>
        <w:ind w:firstLine="709"/>
        <w:jc w:val="right"/>
        <w:outlineLvl w:val="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2976"/>
        <w:gridCol w:w="2835"/>
        <w:gridCol w:w="7088"/>
      </w:tblGrid>
      <w:tr w:rsidR="00E27EC3" w:rsidRPr="00E27EC3" w:rsidTr="00B047A0">
        <w:trPr>
          <w:tblHeader/>
          <w:jc w:val="center"/>
        </w:trPr>
        <w:tc>
          <w:tcPr>
            <w:tcW w:w="1588" w:type="dxa"/>
            <w:tcBorders>
              <w:top w:val="single" w:sz="4" w:space="0" w:color="auto"/>
              <w:left w:val="single" w:sz="4" w:space="0" w:color="auto"/>
              <w:bottom w:val="single" w:sz="4" w:space="0" w:color="auto"/>
              <w:right w:val="single" w:sz="4" w:space="0" w:color="auto"/>
            </w:tcBorders>
            <w:vAlign w:val="center"/>
          </w:tcPr>
          <w:p w:rsidR="00B047A0" w:rsidRPr="00E27EC3" w:rsidRDefault="00B047A0" w:rsidP="00B047A0">
            <w:pPr>
              <w:autoSpaceDE w:val="0"/>
              <w:autoSpaceDN w:val="0"/>
              <w:adjustRightInd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Категория устойчивости территории</w:t>
            </w:r>
          </w:p>
        </w:tc>
        <w:tc>
          <w:tcPr>
            <w:tcW w:w="2976" w:type="dxa"/>
            <w:tcBorders>
              <w:top w:val="single" w:sz="4" w:space="0" w:color="auto"/>
              <w:left w:val="single" w:sz="4" w:space="0" w:color="auto"/>
              <w:bottom w:val="single" w:sz="4" w:space="0" w:color="auto"/>
              <w:right w:val="single" w:sz="4" w:space="0" w:color="auto"/>
            </w:tcBorders>
            <w:vAlign w:val="center"/>
          </w:tcPr>
          <w:p w:rsidR="00B047A0" w:rsidRPr="00E27EC3" w:rsidRDefault="00B047A0" w:rsidP="00B047A0">
            <w:pPr>
              <w:autoSpaceDE w:val="0"/>
              <w:autoSpaceDN w:val="0"/>
              <w:adjustRightInd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Показатель интенсивности </w:t>
            </w:r>
          </w:p>
          <w:p w:rsidR="00B047A0" w:rsidRPr="00E27EC3" w:rsidRDefault="00B047A0" w:rsidP="00B047A0">
            <w:pPr>
              <w:autoSpaceDE w:val="0"/>
              <w:autoSpaceDN w:val="0"/>
              <w:adjustRightInd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провалообразования А,</w:t>
            </w:r>
          </w:p>
          <w:p w:rsidR="00B047A0" w:rsidRPr="00E27EC3" w:rsidRDefault="00B047A0" w:rsidP="00B047A0">
            <w:pPr>
              <w:autoSpaceDE w:val="0"/>
              <w:autoSpaceDN w:val="0"/>
              <w:adjustRightInd w:val="0"/>
              <w:ind w:left="-57" w:right="-57"/>
              <w:jc w:val="center"/>
              <w:rPr>
                <w:rFonts w:eastAsia="Times New Roman" w:cs="Times New Roman"/>
                <w:b/>
                <w:bCs/>
                <w:color w:val="000000" w:themeColor="text1"/>
                <w:sz w:val="22"/>
                <w:u w:val="single"/>
                <w:lang w:eastAsia="ru-RU"/>
              </w:rPr>
            </w:pPr>
            <w:r w:rsidRPr="00E27EC3">
              <w:rPr>
                <w:rFonts w:eastAsia="Times New Roman" w:cs="Times New Roman"/>
                <w:b/>
                <w:bCs/>
                <w:color w:val="000000" w:themeColor="text1"/>
                <w:sz w:val="22"/>
                <w:u w:val="single"/>
                <w:lang w:eastAsia="ru-RU"/>
              </w:rPr>
              <w:t>случаи</w:t>
            </w:r>
          </w:p>
          <w:p w:rsidR="00B047A0" w:rsidRPr="00E27EC3" w:rsidRDefault="00B047A0" w:rsidP="00B047A0">
            <w:pPr>
              <w:autoSpaceDE w:val="0"/>
              <w:autoSpaceDN w:val="0"/>
              <w:adjustRightInd w:val="0"/>
              <w:ind w:left="-57" w:right="-57"/>
              <w:jc w:val="center"/>
              <w:rPr>
                <w:rFonts w:eastAsia="Times New Roman" w:cs="Times New Roman"/>
                <w:b/>
                <w:bCs/>
                <w:color w:val="000000" w:themeColor="text1"/>
                <w:sz w:val="22"/>
                <w:vertAlign w:val="superscript"/>
                <w:lang w:eastAsia="ru-RU"/>
              </w:rPr>
            </w:pPr>
            <w:r w:rsidRPr="00E27EC3">
              <w:rPr>
                <w:rFonts w:eastAsia="Times New Roman" w:cs="Times New Roman"/>
                <w:b/>
                <w:bCs/>
                <w:color w:val="000000" w:themeColor="text1"/>
                <w:sz w:val="22"/>
                <w:lang w:eastAsia="ru-RU"/>
              </w:rPr>
              <w:t>год  км</w:t>
            </w:r>
            <w:r w:rsidRPr="00E27EC3">
              <w:rPr>
                <w:rFonts w:eastAsia="Times New Roman" w:cs="Times New Roman"/>
                <w:b/>
                <w:bCs/>
                <w:color w:val="000000" w:themeColor="text1"/>
                <w:sz w:val="22"/>
                <w:vertAlign w:val="superscript"/>
                <w:lang w:eastAsia="ru-RU"/>
              </w:rPr>
              <w:t>2</w:t>
            </w:r>
          </w:p>
        </w:tc>
        <w:tc>
          <w:tcPr>
            <w:tcW w:w="2835" w:type="dxa"/>
            <w:tcBorders>
              <w:top w:val="single" w:sz="4" w:space="0" w:color="auto"/>
              <w:left w:val="single" w:sz="4" w:space="0" w:color="auto"/>
              <w:bottom w:val="single" w:sz="4" w:space="0" w:color="auto"/>
              <w:right w:val="single" w:sz="4" w:space="0" w:color="auto"/>
            </w:tcBorders>
            <w:vAlign w:val="center"/>
          </w:tcPr>
          <w:p w:rsidR="00B047A0" w:rsidRPr="00E27EC3" w:rsidRDefault="00B047A0" w:rsidP="00B047A0">
            <w:pPr>
              <w:autoSpaceDE w:val="0"/>
              <w:autoSpaceDN w:val="0"/>
              <w:adjustRightInd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Условная характеристика </w:t>
            </w:r>
          </w:p>
          <w:p w:rsidR="00B047A0" w:rsidRPr="00E27EC3" w:rsidRDefault="00B047A0" w:rsidP="00B047A0">
            <w:pPr>
              <w:autoSpaceDE w:val="0"/>
              <w:autoSpaceDN w:val="0"/>
              <w:adjustRightInd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устойчивости территории</w:t>
            </w:r>
          </w:p>
        </w:tc>
        <w:tc>
          <w:tcPr>
            <w:tcW w:w="7088" w:type="dxa"/>
            <w:tcBorders>
              <w:top w:val="single" w:sz="4" w:space="0" w:color="auto"/>
              <w:left w:val="single" w:sz="4" w:space="0" w:color="auto"/>
              <w:bottom w:val="single" w:sz="4" w:space="0" w:color="auto"/>
              <w:right w:val="single" w:sz="4" w:space="0" w:color="auto"/>
            </w:tcBorders>
            <w:vAlign w:val="center"/>
          </w:tcPr>
          <w:p w:rsidR="00B047A0" w:rsidRPr="00E27EC3" w:rsidRDefault="00B047A0" w:rsidP="00B047A0">
            <w:pPr>
              <w:autoSpaceDE w:val="0"/>
              <w:autoSpaceDN w:val="0"/>
              <w:adjustRightInd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Рекомендуемый характер застройки </w:t>
            </w:r>
          </w:p>
          <w:p w:rsidR="00B047A0" w:rsidRPr="00E27EC3" w:rsidRDefault="00B047A0" w:rsidP="00B047A0">
            <w:pPr>
              <w:autoSpaceDE w:val="0"/>
              <w:autoSpaceDN w:val="0"/>
              <w:adjustRightInd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и противокарстовых мероприятий </w:t>
            </w:r>
          </w:p>
          <w:p w:rsidR="00B047A0" w:rsidRPr="00E27EC3" w:rsidRDefault="00B047A0" w:rsidP="00B047A0">
            <w:pPr>
              <w:autoSpaceDE w:val="0"/>
              <w:autoSpaceDN w:val="0"/>
              <w:adjustRightInd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(для категорий Б и В по среднему диаметру провалов)</w:t>
            </w:r>
          </w:p>
        </w:tc>
      </w:tr>
      <w:tr w:rsidR="00E27EC3" w:rsidRPr="00E27EC3" w:rsidTr="00B047A0">
        <w:trPr>
          <w:trHeight w:val="429"/>
          <w:jc w:val="center"/>
        </w:trPr>
        <w:tc>
          <w:tcPr>
            <w:tcW w:w="1588" w:type="dxa"/>
            <w:tcBorders>
              <w:top w:val="single" w:sz="4" w:space="0" w:color="auto"/>
              <w:left w:val="single" w:sz="4" w:space="0" w:color="auto"/>
              <w:bottom w:val="single" w:sz="4" w:space="0" w:color="auto"/>
              <w:right w:val="single" w:sz="4" w:space="0" w:color="auto"/>
            </w:tcBorders>
            <w:vAlign w:val="center"/>
          </w:tcPr>
          <w:p w:rsidR="00B047A0" w:rsidRPr="00E27EC3"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val="en-US" w:eastAsia="ru-RU"/>
              </w:rPr>
              <w:t>I</w:t>
            </w:r>
          </w:p>
        </w:tc>
        <w:tc>
          <w:tcPr>
            <w:tcW w:w="2976" w:type="dxa"/>
            <w:tcBorders>
              <w:top w:val="single" w:sz="4" w:space="0" w:color="auto"/>
              <w:left w:val="single" w:sz="4" w:space="0" w:color="auto"/>
              <w:bottom w:val="single" w:sz="4" w:space="0" w:color="auto"/>
              <w:right w:val="single" w:sz="4" w:space="0" w:color="auto"/>
            </w:tcBorders>
            <w:vAlign w:val="center"/>
          </w:tcPr>
          <w:p w:rsidR="00B047A0" w:rsidRPr="00E27EC3"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Св. 1,0</w:t>
            </w:r>
          </w:p>
        </w:tc>
        <w:tc>
          <w:tcPr>
            <w:tcW w:w="2835" w:type="dxa"/>
            <w:tcBorders>
              <w:top w:val="single" w:sz="4" w:space="0" w:color="auto"/>
              <w:left w:val="single" w:sz="4" w:space="0" w:color="auto"/>
              <w:bottom w:val="single" w:sz="4" w:space="0" w:color="auto"/>
              <w:right w:val="single" w:sz="4" w:space="0" w:color="auto"/>
            </w:tcBorders>
            <w:vAlign w:val="center"/>
          </w:tcPr>
          <w:p w:rsidR="00B047A0" w:rsidRPr="00E27EC3" w:rsidRDefault="00B047A0" w:rsidP="00B047A0">
            <w:pPr>
              <w:widowControl w:val="0"/>
              <w:autoSpaceDE w:val="0"/>
              <w:autoSpaceDN w:val="0"/>
              <w:adjustRightInd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Очень неустойчивая</w:t>
            </w:r>
          </w:p>
        </w:tc>
        <w:tc>
          <w:tcPr>
            <w:tcW w:w="7088" w:type="dxa"/>
            <w:tcBorders>
              <w:top w:val="single" w:sz="4" w:space="0" w:color="auto"/>
              <w:left w:val="single" w:sz="4" w:space="0" w:color="auto"/>
              <w:bottom w:val="single" w:sz="4" w:space="0" w:color="auto"/>
              <w:right w:val="single" w:sz="4" w:space="0" w:color="auto"/>
            </w:tcBorders>
            <w:vAlign w:val="center"/>
          </w:tcPr>
          <w:p w:rsidR="00B047A0" w:rsidRPr="00E27EC3" w:rsidRDefault="00B047A0" w:rsidP="00B047A0">
            <w:pPr>
              <w:widowControl w:val="0"/>
              <w:autoSpaceDE w:val="0"/>
              <w:autoSpaceDN w:val="0"/>
              <w:adjustRightInd w:val="0"/>
              <w:ind w:left="-57" w:right="-57"/>
              <w:jc w:val="left"/>
              <w:rPr>
                <w:rFonts w:eastAsia="Times New Roman" w:cs="Times New Roman"/>
                <w:color w:val="000000" w:themeColor="text1"/>
                <w:sz w:val="22"/>
                <w:vertAlign w:val="superscript"/>
                <w:lang w:eastAsia="ru-RU"/>
              </w:rPr>
            </w:pPr>
            <w:r w:rsidRPr="00E27EC3">
              <w:rPr>
                <w:rFonts w:eastAsia="Times New Roman" w:cs="Times New Roman"/>
                <w:color w:val="000000" w:themeColor="text1"/>
                <w:sz w:val="22"/>
                <w:lang w:eastAsia="ru-RU"/>
              </w:rPr>
              <w:t>Строительство зданий и сооружений не рекомендуется.*</w:t>
            </w:r>
          </w:p>
        </w:tc>
      </w:tr>
      <w:tr w:rsidR="00E27EC3" w:rsidRPr="00E27EC3" w:rsidTr="00B047A0">
        <w:trPr>
          <w:jc w:val="center"/>
        </w:trPr>
        <w:tc>
          <w:tcPr>
            <w:tcW w:w="1588" w:type="dxa"/>
            <w:tcBorders>
              <w:top w:val="single" w:sz="4" w:space="0" w:color="auto"/>
              <w:left w:val="single" w:sz="4" w:space="0" w:color="auto"/>
              <w:bottom w:val="single" w:sz="4" w:space="0" w:color="auto"/>
              <w:right w:val="single" w:sz="4" w:space="0" w:color="auto"/>
            </w:tcBorders>
            <w:vAlign w:val="center"/>
          </w:tcPr>
          <w:p w:rsidR="00B047A0" w:rsidRPr="00E27EC3"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val="en-US" w:eastAsia="ru-RU"/>
              </w:rPr>
              <w:t>II</w:t>
            </w:r>
          </w:p>
        </w:tc>
        <w:tc>
          <w:tcPr>
            <w:tcW w:w="2976" w:type="dxa"/>
            <w:tcBorders>
              <w:top w:val="single" w:sz="4" w:space="0" w:color="auto"/>
              <w:left w:val="single" w:sz="4" w:space="0" w:color="auto"/>
              <w:bottom w:val="single" w:sz="4" w:space="0" w:color="auto"/>
              <w:right w:val="single" w:sz="4" w:space="0" w:color="auto"/>
            </w:tcBorders>
            <w:vAlign w:val="center"/>
          </w:tcPr>
          <w:p w:rsidR="00B047A0" w:rsidRPr="00E27EC3"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Св. 0,1 до 1,0</w:t>
            </w:r>
          </w:p>
        </w:tc>
        <w:tc>
          <w:tcPr>
            <w:tcW w:w="2835" w:type="dxa"/>
            <w:tcBorders>
              <w:top w:val="single" w:sz="4" w:space="0" w:color="auto"/>
              <w:left w:val="single" w:sz="4" w:space="0" w:color="auto"/>
              <w:bottom w:val="single" w:sz="4" w:space="0" w:color="auto"/>
              <w:right w:val="single" w:sz="4" w:space="0" w:color="auto"/>
            </w:tcBorders>
            <w:vAlign w:val="center"/>
          </w:tcPr>
          <w:p w:rsidR="00B047A0" w:rsidRPr="00E27EC3" w:rsidRDefault="00B047A0" w:rsidP="00B047A0">
            <w:pPr>
              <w:widowControl w:val="0"/>
              <w:autoSpaceDE w:val="0"/>
              <w:autoSpaceDN w:val="0"/>
              <w:adjustRightInd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Неустойчивая</w:t>
            </w:r>
          </w:p>
        </w:tc>
        <w:tc>
          <w:tcPr>
            <w:tcW w:w="7088" w:type="dxa"/>
            <w:tcBorders>
              <w:top w:val="single" w:sz="4" w:space="0" w:color="auto"/>
              <w:left w:val="single" w:sz="4" w:space="0" w:color="auto"/>
              <w:bottom w:val="single" w:sz="4" w:space="0" w:color="auto"/>
              <w:right w:val="single" w:sz="4" w:space="0" w:color="auto"/>
            </w:tcBorders>
          </w:tcPr>
          <w:p w:rsidR="00B047A0" w:rsidRPr="00E27EC3" w:rsidRDefault="00B047A0" w:rsidP="00B047A0">
            <w:pPr>
              <w:widowControl w:val="0"/>
              <w:autoSpaceDE w:val="0"/>
              <w:autoSpaceDN w:val="0"/>
              <w:adjustRightInd w:val="0"/>
              <w:ind w:left="-57" w:right="-57"/>
              <w:jc w:val="left"/>
              <w:rPr>
                <w:rFonts w:eastAsia="Times New Roman" w:cs="Times New Roman"/>
                <w:color w:val="000000" w:themeColor="text1"/>
                <w:sz w:val="22"/>
                <w:vertAlign w:val="superscript"/>
                <w:lang w:eastAsia="ru-RU"/>
              </w:rPr>
            </w:pPr>
            <w:r w:rsidRPr="00E27EC3">
              <w:rPr>
                <w:rFonts w:eastAsia="Times New Roman" w:cs="Times New Roman"/>
                <w:color w:val="000000" w:themeColor="text1"/>
                <w:sz w:val="22"/>
                <w:lang w:eastAsia="ru-RU"/>
              </w:rPr>
              <w:t xml:space="preserve">Здания и сооружения </w:t>
            </w:r>
            <w:r w:rsidRPr="00E27EC3">
              <w:rPr>
                <w:rFonts w:eastAsia="Times New Roman" w:cs="Times New Roman"/>
                <w:color w:val="000000" w:themeColor="text1"/>
                <w:sz w:val="22"/>
                <w:lang w:val="en-US" w:eastAsia="ru-RU"/>
              </w:rPr>
              <w:t>III</w:t>
            </w:r>
            <w:r w:rsidRPr="00E27EC3">
              <w:rPr>
                <w:rFonts w:eastAsia="Times New Roman" w:cs="Times New Roman"/>
                <w:color w:val="000000" w:themeColor="text1"/>
                <w:sz w:val="22"/>
                <w:lang w:eastAsia="ru-RU"/>
              </w:rPr>
              <w:t xml:space="preserve"> уровня ответственности с применением противокарстовых мероприятий при наличии специального обоснования целесообразности строительства. Строительство зданий и сооружений </w:t>
            </w:r>
            <w:r w:rsidRPr="00E27EC3">
              <w:rPr>
                <w:rFonts w:eastAsia="Times New Roman" w:cs="Times New Roman"/>
                <w:color w:val="000000" w:themeColor="text1"/>
                <w:sz w:val="22"/>
                <w:lang w:val="en-US" w:eastAsia="ru-RU"/>
              </w:rPr>
              <w:t>I</w:t>
            </w:r>
            <w:r w:rsidRPr="00E27EC3">
              <w:rPr>
                <w:rFonts w:eastAsia="Times New Roman" w:cs="Times New Roman"/>
                <w:color w:val="000000" w:themeColor="text1"/>
                <w:sz w:val="22"/>
                <w:lang w:eastAsia="ru-RU"/>
              </w:rPr>
              <w:t xml:space="preserve"> и </w:t>
            </w:r>
            <w:r w:rsidRPr="00E27EC3">
              <w:rPr>
                <w:rFonts w:eastAsia="Times New Roman" w:cs="Times New Roman"/>
                <w:color w:val="000000" w:themeColor="text1"/>
                <w:sz w:val="22"/>
                <w:lang w:val="en-US" w:eastAsia="ru-RU"/>
              </w:rPr>
              <w:t>II</w:t>
            </w:r>
            <w:r w:rsidRPr="00E27EC3">
              <w:rPr>
                <w:rFonts w:eastAsia="Times New Roman" w:cs="Times New Roman"/>
                <w:color w:val="000000" w:themeColor="text1"/>
                <w:sz w:val="22"/>
                <w:lang w:eastAsia="ru-RU"/>
              </w:rPr>
              <w:t xml:space="preserve"> уровней ответственности не рекомендуется.*</w:t>
            </w:r>
          </w:p>
        </w:tc>
      </w:tr>
      <w:tr w:rsidR="00E27EC3" w:rsidRPr="00E27EC3" w:rsidTr="00B047A0">
        <w:trPr>
          <w:jc w:val="center"/>
        </w:trPr>
        <w:tc>
          <w:tcPr>
            <w:tcW w:w="1588" w:type="dxa"/>
            <w:tcBorders>
              <w:top w:val="single" w:sz="4" w:space="0" w:color="auto"/>
              <w:left w:val="single" w:sz="4" w:space="0" w:color="auto"/>
              <w:bottom w:val="single" w:sz="4" w:space="0" w:color="auto"/>
              <w:right w:val="single" w:sz="4" w:space="0" w:color="auto"/>
            </w:tcBorders>
            <w:vAlign w:val="center"/>
          </w:tcPr>
          <w:p w:rsidR="00B047A0" w:rsidRPr="00E27EC3"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val="en-US" w:eastAsia="ru-RU"/>
              </w:rPr>
              <w:t>III</w:t>
            </w:r>
          </w:p>
        </w:tc>
        <w:tc>
          <w:tcPr>
            <w:tcW w:w="2976" w:type="dxa"/>
            <w:tcBorders>
              <w:top w:val="single" w:sz="4" w:space="0" w:color="auto"/>
              <w:left w:val="single" w:sz="4" w:space="0" w:color="auto"/>
              <w:bottom w:val="single" w:sz="4" w:space="0" w:color="auto"/>
              <w:right w:val="single" w:sz="4" w:space="0" w:color="auto"/>
            </w:tcBorders>
            <w:vAlign w:val="center"/>
          </w:tcPr>
          <w:p w:rsidR="00B047A0" w:rsidRPr="00E27EC3"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Св. 0,05 до 0,1</w:t>
            </w:r>
          </w:p>
        </w:tc>
        <w:tc>
          <w:tcPr>
            <w:tcW w:w="2835" w:type="dxa"/>
            <w:tcBorders>
              <w:top w:val="single" w:sz="4" w:space="0" w:color="auto"/>
              <w:left w:val="single" w:sz="4" w:space="0" w:color="auto"/>
              <w:bottom w:val="single" w:sz="4" w:space="0" w:color="auto"/>
              <w:right w:val="single" w:sz="4" w:space="0" w:color="auto"/>
            </w:tcBorders>
            <w:vAlign w:val="center"/>
          </w:tcPr>
          <w:p w:rsidR="00B047A0" w:rsidRPr="00E27EC3" w:rsidRDefault="00B047A0" w:rsidP="00B047A0">
            <w:pPr>
              <w:widowControl w:val="0"/>
              <w:autoSpaceDE w:val="0"/>
              <w:autoSpaceDN w:val="0"/>
              <w:adjustRightInd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Недостаточно устойчивая</w:t>
            </w:r>
          </w:p>
        </w:tc>
        <w:tc>
          <w:tcPr>
            <w:tcW w:w="7088" w:type="dxa"/>
            <w:tcBorders>
              <w:top w:val="single" w:sz="4" w:space="0" w:color="auto"/>
              <w:left w:val="single" w:sz="4" w:space="0" w:color="auto"/>
              <w:bottom w:val="single" w:sz="4" w:space="0" w:color="auto"/>
              <w:right w:val="single" w:sz="4" w:space="0" w:color="auto"/>
            </w:tcBorders>
          </w:tcPr>
          <w:p w:rsidR="00B047A0" w:rsidRPr="00E27EC3" w:rsidRDefault="00B047A0" w:rsidP="00B047A0">
            <w:pPr>
              <w:widowControl w:val="0"/>
              <w:autoSpaceDE w:val="0"/>
              <w:autoSpaceDN w:val="0"/>
              <w:adjustRightInd w:val="0"/>
              <w:ind w:left="-57" w:right="-57"/>
              <w:jc w:val="left"/>
              <w:rPr>
                <w:rFonts w:eastAsia="Times New Roman" w:cs="Times New Roman"/>
                <w:color w:val="000000" w:themeColor="text1"/>
                <w:sz w:val="22"/>
                <w:vertAlign w:val="superscript"/>
                <w:lang w:eastAsia="ru-RU"/>
              </w:rPr>
            </w:pPr>
            <w:r w:rsidRPr="00E27EC3">
              <w:rPr>
                <w:rFonts w:eastAsia="Times New Roman" w:cs="Times New Roman"/>
                <w:color w:val="000000" w:themeColor="text1"/>
                <w:sz w:val="22"/>
                <w:lang w:eastAsia="ru-RU"/>
              </w:rPr>
              <w:t xml:space="preserve">Здания и сооружения </w:t>
            </w:r>
            <w:r w:rsidRPr="00E27EC3">
              <w:rPr>
                <w:rFonts w:eastAsia="Times New Roman" w:cs="Times New Roman"/>
                <w:color w:val="000000" w:themeColor="text1"/>
                <w:sz w:val="22"/>
                <w:lang w:val="en-US" w:eastAsia="ru-RU"/>
              </w:rPr>
              <w:t>III</w:t>
            </w:r>
            <w:r w:rsidRPr="00E27EC3">
              <w:rPr>
                <w:rFonts w:eastAsia="Times New Roman" w:cs="Times New Roman"/>
                <w:color w:val="000000" w:themeColor="text1"/>
                <w:sz w:val="22"/>
                <w:lang w:eastAsia="ru-RU"/>
              </w:rPr>
              <w:t xml:space="preserve"> уровня ответственности с применением противокарстовых мероприятий. Здания и сооружения </w:t>
            </w:r>
            <w:r w:rsidRPr="00E27EC3">
              <w:rPr>
                <w:rFonts w:eastAsia="Times New Roman" w:cs="Times New Roman"/>
                <w:color w:val="000000" w:themeColor="text1"/>
                <w:sz w:val="22"/>
                <w:lang w:val="en-US" w:eastAsia="ru-RU"/>
              </w:rPr>
              <w:t>II</w:t>
            </w:r>
            <w:r w:rsidRPr="00E27EC3">
              <w:rPr>
                <w:rFonts w:eastAsia="Times New Roman" w:cs="Times New Roman"/>
                <w:color w:val="000000" w:themeColor="text1"/>
                <w:sz w:val="22"/>
                <w:lang w:eastAsia="ru-RU"/>
              </w:rPr>
              <w:t xml:space="preserve"> уровня ответственности с применением противокарстовых мероприятий, в том числе геотехнических и (или) конструктивных при наличии специального обоснования целесообразности строительства. Строительство зданий и сооружений </w:t>
            </w:r>
            <w:r w:rsidRPr="00E27EC3">
              <w:rPr>
                <w:rFonts w:eastAsia="Times New Roman" w:cs="Times New Roman"/>
                <w:color w:val="000000" w:themeColor="text1"/>
                <w:sz w:val="22"/>
                <w:lang w:val="en-US" w:eastAsia="ru-RU"/>
              </w:rPr>
              <w:t>I</w:t>
            </w:r>
            <w:r w:rsidRPr="00E27EC3">
              <w:rPr>
                <w:rFonts w:eastAsia="Times New Roman" w:cs="Times New Roman"/>
                <w:color w:val="000000" w:themeColor="text1"/>
                <w:sz w:val="22"/>
                <w:lang w:eastAsia="ru-RU"/>
              </w:rPr>
              <w:t xml:space="preserve"> уровня ответственности не рекомендуется.*</w:t>
            </w:r>
          </w:p>
        </w:tc>
      </w:tr>
      <w:tr w:rsidR="00E27EC3" w:rsidRPr="00E27EC3" w:rsidTr="00B047A0">
        <w:trPr>
          <w:jc w:val="center"/>
        </w:trPr>
        <w:tc>
          <w:tcPr>
            <w:tcW w:w="1588" w:type="dxa"/>
            <w:tcBorders>
              <w:top w:val="single" w:sz="4" w:space="0" w:color="auto"/>
              <w:left w:val="single" w:sz="4" w:space="0" w:color="auto"/>
              <w:bottom w:val="single" w:sz="4" w:space="0" w:color="auto"/>
              <w:right w:val="single" w:sz="4" w:space="0" w:color="auto"/>
            </w:tcBorders>
            <w:vAlign w:val="center"/>
          </w:tcPr>
          <w:p w:rsidR="00B047A0" w:rsidRPr="00E27EC3"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val="en-US" w:eastAsia="ru-RU"/>
              </w:rPr>
              <w:t>IV</w:t>
            </w:r>
          </w:p>
        </w:tc>
        <w:tc>
          <w:tcPr>
            <w:tcW w:w="2976" w:type="dxa"/>
            <w:tcBorders>
              <w:top w:val="single" w:sz="4" w:space="0" w:color="auto"/>
              <w:left w:val="single" w:sz="4" w:space="0" w:color="auto"/>
              <w:bottom w:val="single" w:sz="4" w:space="0" w:color="auto"/>
              <w:right w:val="single" w:sz="4" w:space="0" w:color="auto"/>
            </w:tcBorders>
            <w:vAlign w:val="center"/>
          </w:tcPr>
          <w:p w:rsidR="00B047A0" w:rsidRPr="00E27EC3"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Св. 0,01 до 0,05</w:t>
            </w:r>
          </w:p>
        </w:tc>
        <w:tc>
          <w:tcPr>
            <w:tcW w:w="2835" w:type="dxa"/>
            <w:tcBorders>
              <w:top w:val="single" w:sz="4" w:space="0" w:color="auto"/>
              <w:left w:val="single" w:sz="4" w:space="0" w:color="auto"/>
              <w:bottom w:val="single" w:sz="4" w:space="0" w:color="auto"/>
              <w:right w:val="single" w:sz="4" w:space="0" w:color="auto"/>
            </w:tcBorders>
            <w:vAlign w:val="center"/>
          </w:tcPr>
          <w:p w:rsidR="00B047A0" w:rsidRPr="00E27EC3" w:rsidRDefault="00B047A0" w:rsidP="00B047A0">
            <w:pPr>
              <w:widowControl w:val="0"/>
              <w:autoSpaceDE w:val="0"/>
              <w:autoSpaceDN w:val="0"/>
              <w:adjustRightInd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Несколько пониженной устойчивости</w:t>
            </w:r>
          </w:p>
        </w:tc>
        <w:tc>
          <w:tcPr>
            <w:tcW w:w="7088" w:type="dxa"/>
            <w:tcBorders>
              <w:top w:val="single" w:sz="4" w:space="0" w:color="auto"/>
              <w:left w:val="single" w:sz="4" w:space="0" w:color="auto"/>
              <w:bottom w:val="single" w:sz="4" w:space="0" w:color="auto"/>
              <w:right w:val="single" w:sz="4" w:space="0" w:color="auto"/>
            </w:tcBorders>
          </w:tcPr>
          <w:p w:rsidR="00B047A0" w:rsidRPr="00E27EC3" w:rsidRDefault="00B047A0" w:rsidP="00B047A0">
            <w:pPr>
              <w:widowControl w:val="0"/>
              <w:autoSpaceDE w:val="0"/>
              <w:autoSpaceDN w:val="0"/>
              <w:adjustRightInd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Здания и сооружения </w:t>
            </w:r>
            <w:r w:rsidRPr="00E27EC3">
              <w:rPr>
                <w:rFonts w:eastAsia="Times New Roman" w:cs="Times New Roman"/>
                <w:color w:val="000000" w:themeColor="text1"/>
                <w:sz w:val="22"/>
                <w:lang w:val="en-US" w:eastAsia="ru-RU"/>
              </w:rPr>
              <w:t>III</w:t>
            </w:r>
            <w:r w:rsidRPr="00E27EC3">
              <w:rPr>
                <w:rFonts w:eastAsia="Times New Roman" w:cs="Times New Roman"/>
                <w:color w:val="000000" w:themeColor="text1"/>
                <w:sz w:val="22"/>
                <w:lang w:eastAsia="ru-RU"/>
              </w:rPr>
              <w:t xml:space="preserve"> уровня ответственности с применением профилактических противокарстовых мероприятий.</w:t>
            </w:r>
          </w:p>
          <w:p w:rsidR="00B047A0" w:rsidRPr="00E27EC3" w:rsidRDefault="00B047A0" w:rsidP="00B047A0">
            <w:pPr>
              <w:widowControl w:val="0"/>
              <w:autoSpaceDE w:val="0"/>
              <w:autoSpaceDN w:val="0"/>
              <w:adjustRightInd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Здания и сооружения </w:t>
            </w:r>
            <w:r w:rsidRPr="00E27EC3">
              <w:rPr>
                <w:rFonts w:eastAsia="Times New Roman" w:cs="Times New Roman"/>
                <w:color w:val="000000" w:themeColor="text1"/>
                <w:sz w:val="22"/>
                <w:lang w:val="en-US" w:eastAsia="ru-RU"/>
              </w:rPr>
              <w:t>II</w:t>
            </w:r>
            <w:r w:rsidRPr="00E27EC3">
              <w:rPr>
                <w:rFonts w:eastAsia="Times New Roman" w:cs="Times New Roman"/>
                <w:color w:val="000000" w:themeColor="text1"/>
                <w:sz w:val="22"/>
                <w:lang w:eastAsia="ru-RU"/>
              </w:rPr>
              <w:t xml:space="preserve"> уровня ответственности с применением противокарстовых мероприятий, в том числе геотехнических и (или) конструктивных.</w:t>
            </w:r>
          </w:p>
          <w:p w:rsidR="00B047A0" w:rsidRPr="00E27EC3" w:rsidRDefault="00B047A0" w:rsidP="00B047A0">
            <w:pPr>
              <w:widowControl w:val="0"/>
              <w:autoSpaceDE w:val="0"/>
              <w:autoSpaceDN w:val="0"/>
              <w:adjustRightInd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Здания и сооружения </w:t>
            </w:r>
            <w:r w:rsidRPr="00E27EC3">
              <w:rPr>
                <w:rFonts w:eastAsia="Times New Roman" w:cs="Times New Roman"/>
                <w:color w:val="000000" w:themeColor="text1"/>
                <w:sz w:val="22"/>
                <w:lang w:val="en-US" w:eastAsia="ru-RU"/>
              </w:rPr>
              <w:t>I</w:t>
            </w:r>
            <w:r w:rsidRPr="00E27EC3">
              <w:rPr>
                <w:rFonts w:eastAsia="Times New Roman" w:cs="Times New Roman"/>
                <w:color w:val="000000" w:themeColor="text1"/>
                <w:sz w:val="22"/>
                <w:lang w:eastAsia="ru-RU"/>
              </w:rPr>
              <w:t xml:space="preserve"> уровня ответственности – то же, при наличии специального обоснования целесообразности строительства</w:t>
            </w:r>
          </w:p>
        </w:tc>
      </w:tr>
      <w:tr w:rsidR="00E27EC3" w:rsidRPr="00E27EC3" w:rsidTr="00B047A0">
        <w:trPr>
          <w:trHeight w:val="2277"/>
          <w:jc w:val="center"/>
        </w:trPr>
        <w:tc>
          <w:tcPr>
            <w:tcW w:w="1588" w:type="dxa"/>
            <w:tcBorders>
              <w:top w:val="single" w:sz="4" w:space="0" w:color="auto"/>
              <w:left w:val="single" w:sz="4" w:space="0" w:color="auto"/>
              <w:right w:val="single" w:sz="4" w:space="0" w:color="auto"/>
            </w:tcBorders>
            <w:vAlign w:val="center"/>
          </w:tcPr>
          <w:p w:rsidR="00B047A0" w:rsidRPr="00E27EC3"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val="en-US" w:eastAsia="ru-RU"/>
              </w:rPr>
              <w:t>V</w:t>
            </w:r>
          </w:p>
        </w:tc>
        <w:tc>
          <w:tcPr>
            <w:tcW w:w="2976" w:type="dxa"/>
            <w:tcBorders>
              <w:top w:val="single" w:sz="4" w:space="0" w:color="auto"/>
              <w:left w:val="single" w:sz="4" w:space="0" w:color="auto"/>
              <w:right w:val="single" w:sz="4" w:space="0" w:color="auto"/>
            </w:tcBorders>
            <w:vAlign w:val="center"/>
          </w:tcPr>
          <w:p w:rsidR="00B047A0" w:rsidRPr="00E27EC3"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 0,01</w:t>
            </w:r>
          </w:p>
        </w:tc>
        <w:tc>
          <w:tcPr>
            <w:tcW w:w="2835" w:type="dxa"/>
            <w:tcBorders>
              <w:top w:val="single" w:sz="4" w:space="0" w:color="auto"/>
              <w:left w:val="single" w:sz="4" w:space="0" w:color="auto"/>
              <w:right w:val="single" w:sz="4" w:space="0" w:color="auto"/>
            </w:tcBorders>
            <w:vAlign w:val="center"/>
          </w:tcPr>
          <w:p w:rsidR="00B047A0" w:rsidRPr="00E27EC3" w:rsidRDefault="00B047A0" w:rsidP="00B047A0">
            <w:pPr>
              <w:widowControl w:val="0"/>
              <w:autoSpaceDE w:val="0"/>
              <w:autoSpaceDN w:val="0"/>
              <w:adjustRightInd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Относительно устойчивая</w:t>
            </w:r>
          </w:p>
        </w:tc>
        <w:tc>
          <w:tcPr>
            <w:tcW w:w="7088" w:type="dxa"/>
            <w:tcBorders>
              <w:top w:val="single" w:sz="4" w:space="0" w:color="auto"/>
              <w:left w:val="single" w:sz="4" w:space="0" w:color="auto"/>
              <w:right w:val="single" w:sz="4" w:space="0" w:color="auto"/>
            </w:tcBorders>
          </w:tcPr>
          <w:p w:rsidR="00B047A0" w:rsidRPr="00E27EC3" w:rsidRDefault="00B047A0" w:rsidP="00B047A0">
            <w:pPr>
              <w:widowControl w:val="0"/>
              <w:autoSpaceDE w:val="0"/>
              <w:autoSpaceDN w:val="0"/>
              <w:adjustRightInd w:val="0"/>
              <w:ind w:left="-57" w:right="-57"/>
              <w:jc w:val="left"/>
              <w:rPr>
                <w:rFonts w:eastAsia="Times New Roman" w:cs="Times New Roman"/>
                <w:color w:val="000000" w:themeColor="text1"/>
                <w:sz w:val="22"/>
                <w:vertAlign w:val="superscript"/>
                <w:lang w:eastAsia="ru-RU"/>
              </w:rPr>
            </w:pPr>
            <w:r w:rsidRPr="00E27EC3">
              <w:rPr>
                <w:rFonts w:eastAsia="Times New Roman" w:cs="Times New Roman"/>
                <w:color w:val="000000" w:themeColor="text1"/>
                <w:sz w:val="22"/>
                <w:lang w:eastAsia="ru-RU"/>
              </w:rPr>
              <w:t xml:space="preserve">Здания и сооружения </w:t>
            </w:r>
            <w:r w:rsidRPr="00E27EC3">
              <w:rPr>
                <w:rFonts w:eastAsia="Times New Roman" w:cs="Times New Roman"/>
                <w:color w:val="000000" w:themeColor="text1"/>
                <w:sz w:val="22"/>
                <w:lang w:val="en-US" w:eastAsia="ru-RU"/>
              </w:rPr>
              <w:t>III</w:t>
            </w:r>
            <w:r w:rsidRPr="00E27EC3">
              <w:rPr>
                <w:rFonts w:eastAsia="Times New Roman" w:cs="Times New Roman"/>
                <w:color w:val="000000" w:themeColor="text1"/>
                <w:sz w:val="22"/>
                <w:lang w:eastAsia="ru-RU"/>
              </w:rPr>
              <w:t xml:space="preserve"> уровня ответственности с применением профилактических противокарстовых мероприятий.**</w:t>
            </w:r>
          </w:p>
          <w:p w:rsidR="00B047A0" w:rsidRPr="00E27EC3" w:rsidRDefault="00B047A0" w:rsidP="00B047A0">
            <w:pPr>
              <w:widowControl w:val="0"/>
              <w:autoSpaceDE w:val="0"/>
              <w:autoSpaceDN w:val="0"/>
              <w:adjustRightInd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Здания и сооружения </w:t>
            </w:r>
            <w:r w:rsidRPr="00E27EC3">
              <w:rPr>
                <w:rFonts w:eastAsia="Times New Roman" w:cs="Times New Roman"/>
                <w:color w:val="000000" w:themeColor="text1"/>
                <w:sz w:val="22"/>
                <w:lang w:val="en-US" w:eastAsia="ru-RU"/>
              </w:rPr>
              <w:t>II</w:t>
            </w:r>
            <w:r w:rsidRPr="00E27EC3">
              <w:rPr>
                <w:rFonts w:eastAsia="Times New Roman" w:cs="Times New Roman"/>
                <w:color w:val="000000" w:themeColor="text1"/>
                <w:sz w:val="22"/>
                <w:lang w:eastAsia="ru-RU"/>
              </w:rPr>
              <w:t xml:space="preserve"> уровня ответственности с применением профилактических и минимально необходимых конструктивных и (или) других противокарстовых мероприятий в зависимости от результатов инженерных изысканий.</w:t>
            </w:r>
          </w:p>
          <w:p w:rsidR="00B047A0" w:rsidRPr="00E27EC3" w:rsidRDefault="00B047A0" w:rsidP="00B047A0">
            <w:pPr>
              <w:widowControl w:val="0"/>
              <w:autoSpaceDE w:val="0"/>
              <w:autoSpaceDN w:val="0"/>
              <w:adjustRightInd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Здания и сооружения </w:t>
            </w:r>
            <w:r w:rsidRPr="00E27EC3">
              <w:rPr>
                <w:rFonts w:eastAsia="Times New Roman" w:cs="Times New Roman"/>
                <w:color w:val="000000" w:themeColor="text1"/>
                <w:sz w:val="22"/>
                <w:lang w:val="en-US" w:eastAsia="ru-RU"/>
              </w:rPr>
              <w:t>I</w:t>
            </w:r>
            <w:r w:rsidRPr="00E27EC3">
              <w:rPr>
                <w:rFonts w:eastAsia="Times New Roman" w:cs="Times New Roman"/>
                <w:color w:val="000000" w:themeColor="text1"/>
                <w:sz w:val="22"/>
                <w:lang w:eastAsia="ru-RU"/>
              </w:rPr>
              <w:t xml:space="preserve"> уровня ответственности с применением противокарстовых мероприятий, в том числе геотехнических и (или) конструктивных</w:t>
            </w:r>
          </w:p>
        </w:tc>
      </w:tr>
      <w:tr w:rsidR="00E27EC3" w:rsidRPr="00E27EC3" w:rsidTr="00B047A0">
        <w:trPr>
          <w:jc w:val="center"/>
        </w:trPr>
        <w:tc>
          <w:tcPr>
            <w:tcW w:w="1588" w:type="dxa"/>
            <w:tcBorders>
              <w:top w:val="single" w:sz="4" w:space="0" w:color="auto"/>
              <w:left w:val="single" w:sz="4" w:space="0" w:color="auto"/>
              <w:bottom w:val="single" w:sz="4" w:space="0" w:color="auto"/>
              <w:right w:val="single" w:sz="4" w:space="0" w:color="auto"/>
            </w:tcBorders>
            <w:vAlign w:val="center"/>
          </w:tcPr>
          <w:p w:rsidR="00B047A0" w:rsidRPr="00E27EC3"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val="en-US" w:eastAsia="ru-RU"/>
              </w:rPr>
              <w:t>VI</w:t>
            </w:r>
          </w:p>
        </w:tc>
        <w:tc>
          <w:tcPr>
            <w:tcW w:w="2976" w:type="dxa"/>
            <w:tcBorders>
              <w:top w:val="single" w:sz="4" w:space="0" w:color="auto"/>
              <w:left w:val="single" w:sz="4" w:space="0" w:color="auto"/>
              <w:bottom w:val="single" w:sz="4" w:space="0" w:color="auto"/>
              <w:right w:val="single" w:sz="4" w:space="0" w:color="auto"/>
            </w:tcBorders>
            <w:vAlign w:val="center"/>
          </w:tcPr>
          <w:p w:rsidR="00B047A0" w:rsidRPr="00E27EC3"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Возможность провалов</w:t>
            </w:r>
          </w:p>
          <w:p w:rsidR="00B047A0" w:rsidRPr="00E27EC3"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исключается</w:t>
            </w:r>
          </w:p>
        </w:tc>
        <w:tc>
          <w:tcPr>
            <w:tcW w:w="2835" w:type="dxa"/>
            <w:tcBorders>
              <w:top w:val="single" w:sz="4" w:space="0" w:color="auto"/>
              <w:left w:val="single" w:sz="4" w:space="0" w:color="auto"/>
              <w:bottom w:val="single" w:sz="4" w:space="0" w:color="auto"/>
              <w:right w:val="single" w:sz="4" w:space="0" w:color="auto"/>
            </w:tcBorders>
            <w:vAlign w:val="center"/>
          </w:tcPr>
          <w:p w:rsidR="00B047A0" w:rsidRPr="00E27EC3" w:rsidRDefault="00B047A0" w:rsidP="00B047A0">
            <w:pPr>
              <w:widowControl w:val="0"/>
              <w:autoSpaceDE w:val="0"/>
              <w:autoSpaceDN w:val="0"/>
              <w:adjustRightInd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Устойчивая</w:t>
            </w:r>
          </w:p>
        </w:tc>
        <w:tc>
          <w:tcPr>
            <w:tcW w:w="7088" w:type="dxa"/>
            <w:tcBorders>
              <w:top w:val="single" w:sz="4" w:space="0" w:color="auto"/>
              <w:left w:val="single" w:sz="4" w:space="0" w:color="auto"/>
              <w:bottom w:val="single" w:sz="4" w:space="0" w:color="auto"/>
              <w:right w:val="single" w:sz="4" w:space="0" w:color="auto"/>
            </w:tcBorders>
          </w:tcPr>
          <w:p w:rsidR="00B047A0" w:rsidRPr="00E27EC3" w:rsidRDefault="00B047A0" w:rsidP="00B047A0">
            <w:pPr>
              <w:widowControl w:val="0"/>
              <w:autoSpaceDE w:val="0"/>
              <w:autoSpaceDN w:val="0"/>
              <w:adjustRightInd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Любые здания и сооружения без применения противокарстовых мероприятий</w:t>
            </w:r>
          </w:p>
        </w:tc>
      </w:tr>
      <w:tr w:rsidR="00B047A0" w:rsidRPr="00E27EC3" w:rsidTr="00B047A0">
        <w:trPr>
          <w:jc w:val="center"/>
        </w:trPr>
        <w:tc>
          <w:tcPr>
            <w:tcW w:w="14487" w:type="dxa"/>
            <w:gridSpan w:val="4"/>
            <w:tcBorders>
              <w:top w:val="single" w:sz="4" w:space="0" w:color="auto"/>
              <w:left w:val="nil"/>
              <w:bottom w:val="nil"/>
              <w:right w:val="nil"/>
            </w:tcBorders>
          </w:tcPr>
          <w:p w:rsidR="00B047A0" w:rsidRPr="00E27EC3" w:rsidRDefault="00B047A0" w:rsidP="00B047A0">
            <w:pPr>
              <w:autoSpaceDE w:val="0"/>
              <w:autoSpaceDN w:val="0"/>
              <w:adjustRightInd w:val="0"/>
              <w:spacing w:before="120"/>
              <w:ind w:firstLine="284"/>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Строительство допускается в порядке исключения при наличии специального обоснования возможности надежной защиты зданий и (или) сооружений от карстовых явлений и целесообразности их строительства с уч</w:t>
            </w:r>
            <w:r w:rsidR="00697FC4" w:rsidRPr="00E27EC3">
              <w:rPr>
                <w:rFonts w:eastAsia="Times New Roman" w:cs="Times New Roman"/>
                <w:i/>
                <w:color w:val="000000" w:themeColor="text1"/>
                <w:sz w:val="22"/>
                <w:lang w:eastAsia="ru-RU"/>
              </w:rPr>
              <w:t>ё</w:t>
            </w:r>
            <w:r w:rsidRPr="00E27EC3">
              <w:rPr>
                <w:rFonts w:eastAsia="Times New Roman" w:cs="Times New Roman"/>
                <w:i/>
                <w:color w:val="000000" w:themeColor="text1"/>
                <w:sz w:val="22"/>
                <w:lang w:eastAsia="ru-RU"/>
              </w:rPr>
              <w:t>том затрат на противокарстовые мероприятия.</w:t>
            </w:r>
          </w:p>
          <w:p w:rsidR="00B047A0" w:rsidRPr="00E27EC3" w:rsidRDefault="00B047A0" w:rsidP="00B047A0">
            <w:pPr>
              <w:widowControl w:val="0"/>
              <w:autoSpaceDE w:val="0"/>
              <w:autoSpaceDN w:val="0"/>
              <w:adjustRightInd w:val="0"/>
              <w:ind w:firstLine="283"/>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 К профилактическим относятся водорегулирующие мероприятия, направленные на предотвращение техногенной активизации карста и связанных с ним явлений, а также другие противокарстовые мероприятия, не требующие затрат, существенно удорожающих строительство.</w:t>
            </w:r>
          </w:p>
        </w:tc>
      </w:tr>
    </w:tbl>
    <w:p w:rsidR="00B047A0" w:rsidRPr="00E27EC3" w:rsidRDefault="00B047A0" w:rsidP="00B047A0">
      <w:pPr>
        <w:widowControl w:val="0"/>
        <w:ind w:firstLine="709"/>
        <w:jc w:val="center"/>
        <w:outlineLvl w:val="0"/>
        <w:rPr>
          <w:rFonts w:eastAsia="Times New Roman" w:cs="Times New Roman"/>
          <w:color w:val="000000" w:themeColor="text1"/>
          <w:sz w:val="24"/>
          <w:szCs w:val="24"/>
          <w:lang w:eastAsia="ru-RU"/>
        </w:rPr>
      </w:pPr>
    </w:p>
    <w:p w:rsidR="00B047A0" w:rsidRPr="00E27EC3" w:rsidRDefault="00B047A0" w:rsidP="00B047A0">
      <w:pPr>
        <w:widowControl w:val="0"/>
        <w:ind w:firstLine="709"/>
        <w:jc w:val="right"/>
        <w:outlineLvl w:val="0"/>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Таблица 2</w:t>
      </w:r>
    </w:p>
    <w:p w:rsidR="00B047A0" w:rsidRPr="00E27EC3" w:rsidRDefault="00B047A0" w:rsidP="00B047A0">
      <w:pPr>
        <w:widowControl w:val="0"/>
        <w:autoSpaceDE w:val="0"/>
        <w:autoSpaceDN w:val="0"/>
        <w:adjustRightInd w:val="0"/>
        <w:spacing w:before="80" w:after="80"/>
        <w:jc w:val="center"/>
        <w:rPr>
          <w:rFonts w:eastAsia="Times New Roman" w:cs="Times New Roman"/>
          <w:color w:val="000000" w:themeColor="text1"/>
          <w:sz w:val="24"/>
          <w:szCs w:val="24"/>
          <w:lang w:eastAsia="ru-RU"/>
        </w:rPr>
      </w:pPr>
      <w:r w:rsidRPr="00E27EC3">
        <w:rPr>
          <w:rFonts w:eastAsia="Times New Roman" w:cs="Times New Roman"/>
          <w:b/>
          <w:bCs/>
          <w:color w:val="000000" w:themeColor="text1"/>
          <w:sz w:val="24"/>
          <w:szCs w:val="24"/>
          <w:lang w:eastAsia="ru-RU"/>
        </w:rPr>
        <w:t>Категории устойчивости территорий в зависимости от средних диаметров карстовых провалов и локальных оседаний</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9"/>
        <w:gridCol w:w="9138"/>
      </w:tblGrid>
      <w:tr w:rsidR="00E27EC3" w:rsidRPr="00E27EC3" w:rsidTr="00B047A0">
        <w:trPr>
          <w:trHeight w:val="312"/>
          <w:jc w:val="center"/>
        </w:trPr>
        <w:tc>
          <w:tcPr>
            <w:tcW w:w="1846" w:type="pct"/>
            <w:tcBorders>
              <w:top w:val="single" w:sz="4" w:space="0" w:color="auto"/>
              <w:left w:val="single" w:sz="4" w:space="0" w:color="auto"/>
              <w:bottom w:val="single" w:sz="4" w:space="0" w:color="auto"/>
              <w:right w:val="single" w:sz="4" w:space="0" w:color="auto"/>
            </w:tcBorders>
            <w:vAlign w:val="center"/>
          </w:tcPr>
          <w:p w:rsidR="00B047A0" w:rsidRPr="00E27EC3" w:rsidRDefault="00B047A0" w:rsidP="00B047A0">
            <w:pPr>
              <w:autoSpaceDE w:val="0"/>
              <w:autoSpaceDN w:val="0"/>
              <w:adjustRightInd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Категория устойчивости территории</w:t>
            </w:r>
          </w:p>
        </w:tc>
        <w:tc>
          <w:tcPr>
            <w:tcW w:w="3154" w:type="pct"/>
            <w:tcBorders>
              <w:top w:val="single" w:sz="4" w:space="0" w:color="auto"/>
              <w:left w:val="single" w:sz="4" w:space="0" w:color="auto"/>
              <w:bottom w:val="single" w:sz="4" w:space="0" w:color="auto"/>
              <w:right w:val="single" w:sz="4" w:space="0" w:color="auto"/>
            </w:tcBorders>
            <w:vAlign w:val="center"/>
          </w:tcPr>
          <w:p w:rsidR="00B047A0" w:rsidRPr="00E27EC3" w:rsidRDefault="00B047A0" w:rsidP="00B047A0">
            <w:pPr>
              <w:autoSpaceDE w:val="0"/>
              <w:autoSpaceDN w:val="0"/>
              <w:adjustRightInd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Средний диаметр карстовых провалов и локальных оседаний, м</w:t>
            </w:r>
          </w:p>
        </w:tc>
      </w:tr>
      <w:tr w:rsidR="00E27EC3" w:rsidRPr="00E27EC3" w:rsidTr="00B047A0">
        <w:trPr>
          <w:jc w:val="center"/>
        </w:trPr>
        <w:tc>
          <w:tcPr>
            <w:tcW w:w="1846" w:type="pct"/>
            <w:tcBorders>
              <w:top w:val="single" w:sz="4" w:space="0" w:color="auto"/>
              <w:left w:val="single" w:sz="4" w:space="0" w:color="auto"/>
              <w:bottom w:val="single" w:sz="4" w:space="0" w:color="auto"/>
              <w:right w:val="single" w:sz="4" w:space="0" w:color="auto"/>
            </w:tcBorders>
          </w:tcPr>
          <w:p w:rsidR="00B047A0" w:rsidRPr="00E27EC3"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А</w:t>
            </w:r>
          </w:p>
        </w:tc>
        <w:tc>
          <w:tcPr>
            <w:tcW w:w="3154" w:type="pct"/>
            <w:tcBorders>
              <w:top w:val="single" w:sz="4" w:space="0" w:color="auto"/>
              <w:left w:val="single" w:sz="4" w:space="0" w:color="auto"/>
              <w:bottom w:val="single" w:sz="4" w:space="0" w:color="auto"/>
              <w:right w:val="single" w:sz="4" w:space="0" w:color="auto"/>
            </w:tcBorders>
          </w:tcPr>
          <w:p w:rsidR="00B047A0" w:rsidRPr="00E27EC3"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свыше 20</w:t>
            </w:r>
          </w:p>
        </w:tc>
      </w:tr>
      <w:tr w:rsidR="00E27EC3" w:rsidRPr="00E27EC3" w:rsidTr="00B047A0">
        <w:trPr>
          <w:jc w:val="center"/>
        </w:trPr>
        <w:tc>
          <w:tcPr>
            <w:tcW w:w="1846" w:type="pct"/>
            <w:tcBorders>
              <w:top w:val="single" w:sz="4" w:space="0" w:color="auto"/>
              <w:left w:val="single" w:sz="4" w:space="0" w:color="auto"/>
              <w:bottom w:val="single" w:sz="4" w:space="0" w:color="auto"/>
              <w:right w:val="single" w:sz="4" w:space="0" w:color="auto"/>
            </w:tcBorders>
          </w:tcPr>
          <w:p w:rsidR="00B047A0" w:rsidRPr="00E27EC3"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Б</w:t>
            </w:r>
          </w:p>
        </w:tc>
        <w:tc>
          <w:tcPr>
            <w:tcW w:w="3154" w:type="pct"/>
            <w:tcBorders>
              <w:top w:val="single" w:sz="4" w:space="0" w:color="auto"/>
              <w:left w:val="single" w:sz="4" w:space="0" w:color="auto"/>
              <w:bottom w:val="single" w:sz="4" w:space="0" w:color="auto"/>
              <w:right w:val="single" w:sz="4" w:space="0" w:color="auto"/>
            </w:tcBorders>
          </w:tcPr>
          <w:p w:rsidR="00B047A0" w:rsidRPr="00E27EC3"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свыше 10 до 20</w:t>
            </w:r>
          </w:p>
        </w:tc>
      </w:tr>
      <w:tr w:rsidR="00E27EC3" w:rsidRPr="00E27EC3" w:rsidTr="00B047A0">
        <w:trPr>
          <w:jc w:val="center"/>
        </w:trPr>
        <w:tc>
          <w:tcPr>
            <w:tcW w:w="1846" w:type="pct"/>
            <w:tcBorders>
              <w:top w:val="single" w:sz="4" w:space="0" w:color="auto"/>
              <w:left w:val="single" w:sz="4" w:space="0" w:color="auto"/>
              <w:bottom w:val="single" w:sz="4" w:space="0" w:color="auto"/>
              <w:right w:val="single" w:sz="4" w:space="0" w:color="auto"/>
            </w:tcBorders>
          </w:tcPr>
          <w:p w:rsidR="00B047A0" w:rsidRPr="00E27EC3"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В</w:t>
            </w:r>
          </w:p>
        </w:tc>
        <w:tc>
          <w:tcPr>
            <w:tcW w:w="3154" w:type="pct"/>
            <w:tcBorders>
              <w:top w:val="single" w:sz="4" w:space="0" w:color="auto"/>
              <w:left w:val="single" w:sz="4" w:space="0" w:color="auto"/>
              <w:bottom w:val="single" w:sz="4" w:space="0" w:color="auto"/>
              <w:right w:val="single" w:sz="4" w:space="0" w:color="auto"/>
            </w:tcBorders>
          </w:tcPr>
          <w:p w:rsidR="00B047A0" w:rsidRPr="00E27EC3"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свыше 3 до 10</w:t>
            </w:r>
          </w:p>
        </w:tc>
      </w:tr>
      <w:tr w:rsidR="00B047A0" w:rsidRPr="00E27EC3" w:rsidTr="00B047A0">
        <w:trPr>
          <w:jc w:val="center"/>
        </w:trPr>
        <w:tc>
          <w:tcPr>
            <w:tcW w:w="1846" w:type="pct"/>
            <w:tcBorders>
              <w:top w:val="single" w:sz="4" w:space="0" w:color="auto"/>
              <w:left w:val="single" w:sz="4" w:space="0" w:color="auto"/>
              <w:bottom w:val="single" w:sz="4" w:space="0" w:color="auto"/>
              <w:right w:val="single" w:sz="4" w:space="0" w:color="auto"/>
            </w:tcBorders>
          </w:tcPr>
          <w:p w:rsidR="00B047A0" w:rsidRPr="00E27EC3"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Г</w:t>
            </w:r>
          </w:p>
        </w:tc>
        <w:tc>
          <w:tcPr>
            <w:tcW w:w="3154" w:type="pct"/>
            <w:tcBorders>
              <w:top w:val="single" w:sz="4" w:space="0" w:color="auto"/>
              <w:left w:val="single" w:sz="4" w:space="0" w:color="auto"/>
              <w:bottom w:val="single" w:sz="4" w:space="0" w:color="auto"/>
              <w:right w:val="single" w:sz="4" w:space="0" w:color="auto"/>
            </w:tcBorders>
          </w:tcPr>
          <w:p w:rsidR="00B047A0" w:rsidRPr="00E27EC3"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до 3</w:t>
            </w:r>
          </w:p>
        </w:tc>
      </w:tr>
    </w:tbl>
    <w:p w:rsidR="00B047A0" w:rsidRPr="00E27EC3" w:rsidRDefault="00B047A0" w:rsidP="00B047A0">
      <w:pPr>
        <w:widowControl w:val="0"/>
        <w:ind w:firstLine="709"/>
        <w:jc w:val="center"/>
        <w:outlineLvl w:val="0"/>
        <w:rPr>
          <w:rFonts w:eastAsia="Times New Roman" w:cs="Times New Roman"/>
          <w:color w:val="000000" w:themeColor="text1"/>
          <w:sz w:val="16"/>
          <w:szCs w:val="16"/>
          <w:lang w:eastAsia="ru-RU"/>
        </w:rPr>
      </w:pPr>
    </w:p>
    <w:p w:rsidR="00064F49" w:rsidRPr="00E27EC3" w:rsidRDefault="00064F49" w:rsidP="00064F49">
      <w:pPr>
        <w:widowControl w:val="0"/>
        <w:outlineLvl w:val="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B047A0" w:rsidRPr="00E27EC3" w:rsidRDefault="00064F49" w:rsidP="00B047A0">
      <w:pPr>
        <w:widowControl w:val="0"/>
        <w:ind w:firstLine="709"/>
        <w:outlineLvl w:val="0"/>
        <w:rPr>
          <w:rFonts w:eastAsia="Times New Roman" w:cs="Times New Roman"/>
          <w:i/>
          <w:color w:val="000000" w:themeColor="text1"/>
          <w:spacing w:val="40"/>
          <w:sz w:val="22"/>
          <w:lang w:eastAsia="ru-RU"/>
        </w:rPr>
      </w:pPr>
      <w:r w:rsidRPr="00E27EC3">
        <w:rPr>
          <w:rFonts w:eastAsia="Times New Roman" w:cs="Times New Roman"/>
          <w:i/>
          <w:color w:val="000000" w:themeColor="text1"/>
          <w:sz w:val="22"/>
          <w:lang w:eastAsia="ru-RU"/>
        </w:rPr>
        <w:t>Н</w:t>
      </w:r>
      <w:r w:rsidR="00B047A0" w:rsidRPr="00E27EC3">
        <w:rPr>
          <w:rFonts w:eastAsia="Times New Roman" w:cs="Times New Roman"/>
          <w:i/>
          <w:color w:val="000000" w:themeColor="text1"/>
          <w:sz w:val="22"/>
          <w:lang w:eastAsia="ru-RU"/>
        </w:rPr>
        <w:t>а картах районирования и в тексте категория устойчивости территории обозначается двойным индексом, состоящим из цифры и буквы (например, V</w:t>
      </w:r>
      <w:r w:rsidRPr="00E27EC3">
        <w:rPr>
          <w:rFonts w:eastAsia="Times New Roman" w:cs="Times New Roman"/>
          <w:i/>
          <w:color w:val="000000" w:themeColor="text1"/>
          <w:sz w:val="22"/>
          <w:lang w:eastAsia="ru-RU"/>
        </w:rPr>
        <w:t xml:space="preserve"> – </w:t>
      </w:r>
      <w:r w:rsidR="00B047A0" w:rsidRPr="00E27EC3">
        <w:rPr>
          <w:rFonts w:eastAsia="Times New Roman" w:cs="Times New Roman"/>
          <w:i/>
          <w:color w:val="000000" w:themeColor="text1"/>
          <w:sz w:val="22"/>
          <w:lang w:eastAsia="ru-RU"/>
        </w:rPr>
        <w:t>B)</w:t>
      </w:r>
      <w:r w:rsidR="00B047A0" w:rsidRPr="00E27EC3">
        <w:rPr>
          <w:rFonts w:eastAsia="Times New Roman" w:cs="Times New Roman"/>
          <w:i/>
          <w:iCs/>
          <w:color w:val="000000" w:themeColor="text1"/>
          <w:spacing w:val="40"/>
          <w:sz w:val="22"/>
          <w:lang w:eastAsia="ru-RU"/>
        </w:rPr>
        <w:t>.</w:t>
      </w:r>
    </w:p>
    <w:p w:rsidR="00064F49" w:rsidRPr="00E27EC3" w:rsidRDefault="00064F49" w:rsidP="003F0720">
      <w:pPr>
        <w:rPr>
          <w:rFonts w:cs="Times New Roman"/>
          <w:color w:val="000000" w:themeColor="text1"/>
          <w:sz w:val="22"/>
        </w:rPr>
      </w:pPr>
      <w:r w:rsidRPr="00E27EC3">
        <w:rPr>
          <w:rFonts w:cs="Times New Roman"/>
          <w:color w:val="000000" w:themeColor="text1"/>
          <w:sz w:val="22"/>
        </w:rPr>
        <w:br w:type="page"/>
      </w:r>
    </w:p>
    <w:tbl>
      <w:tblPr>
        <w:tblStyle w:val="a7"/>
        <w:tblW w:w="0" w:type="auto"/>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tblGrid>
      <w:tr w:rsidR="00C07FC7" w:rsidRPr="00E27EC3" w:rsidTr="00EE2256">
        <w:tc>
          <w:tcPr>
            <w:tcW w:w="4330" w:type="dxa"/>
          </w:tcPr>
          <w:p w:rsidR="00064F49" w:rsidRPr="00E27EC3" w:rsidRDefault="00064F49" w:rsidP="00EE2256">
            <w:pPr>
              <w:pStyle w:val="Default"/>
              <w:jc w:val="center"/>
              <w:rPr>
                <w:color w:val="000000" w:themeColor="text1"/>
              </w:rPr>
            </w:pPr>
            <w:r w:rsidRPr="00E27EC3">
              <w:rPr>
                <w:b/>
                <w:color w:val="000000" w:themeColor="text1"/>
              </w:rPr>
              <w:t xml:space="preserve">ПРИЛОЖЕНИЕ </w:t>
            </w:r>
            <w:r w:rsidR="000A47DC" w:rsidRPr="00E27EC3">
              <w:rPr>
                <w:b/>
                <w:color w:val="000000" w:themeColor="text1"/>
              </w:rPr>
              <w:t>Х</w:t>
            </w:r>
            <w:r w:rsidRPr="00E27EC3">
              <w:rPr>
                <w:color w:val="000000" w:themeColor="text1"/>
              </w:rPr>
              <w:t xml:space="preserve"> (рекомендуемое)</w:t>
            </w:r>
          </w:p>
          <w:p w:rsidR="00064F49" w:rsidRPr="00E27EC3" w:rsidRDefault="00064F49" w:rsidP="00EE2256">
            <w:pPr>
              <w:pStyle w:val="Default"/>
              <w:jc w:val="center"/>
              <w:rPr>
                <w:color w:val="000000" w:themeColor="text1"/>
              </w:rPr>
            </w:pPr>
            <w:r w:rsidRPr="00E27EC3">
              <w:rPr>
                <w:color w:val="000000" w:themeColor="text1"/>
              </w:rPr>
              <w:t xml:space="preserve">к местным нормативам градостроительного проектирования </w:t>
            </w:r>
            <w:r w:rsidR="00E81DA4" w:rsidRPr="00E27EC3">
              <w:rPr>
                <w:color w:val="000000" w:themeColor="text1"/>
              </w:rPr>
              <w:t>Савеевского</w:t>
            </w:r>
            <w:r w:rsidR="002968A4" w:rsidRPr="00E27EC3">
              <w:rPr>
                <w:color w:val="000000" w:themeColor="text1"/>
              </w:rPr>
              <w:t xml:space="preserve"> сельского поселения Рославльского района</w:t>
            </w:r>
          </w:p>
          <w:p w:rsidR="00064F49" w:rsidRPr="00E27EC3" w:rsidRDefault="00064F49" w:rsidP="00EE2256">
            <w:pPr>
              <w:jc w:val="center"/>
              <w:rPr>
                <w:rFonts w:cs="Times New Roman"/>
                <w:color w:val="000000" w:themeColor="text1"/>
                <w:sz w:val="24"/>
                <w:szCs w:val="24"/>
              </w:rPr>
            </w:pPr>
            <w:r w:rsidRPr="00E27EC3">
              <w:rPr>
                <w:color w:val="000000" w:themeColor="text1"/>
                <w:sz w:val="24"/>
                <w:szCs w:val="24"/>
              </w:rPr>
              <w:t>Смоленской области</w:t>
            </w:r>
          </w:p>
        </w:tc>
      </w:tr>
    </w:tbl>
    <w:p w:rsidR="00A5671E" w:rsidRPr="00E27EC3" w:rsidRDefault="00A5671E" w:rsidP="003F0720">
      <w:pPr>
        <w:rPr>
          <w:rFonts w:cs="Times New Roman"/>
          <w:color w:val="000000" w:themeColor="text1"/>
          <w:sz w:val="22"/>
        </w:rPr>
      </w:pPr>
    </w:p>
    <w:p w:rsidR="00064F49" w:rsidRPr="00E27EC3" w:rsidRDefault="00064F49" w:rsidP="00064F49">
      <w:pPr>
        <w:widowControl w:val="0"/>
        <w:adjustRightInd w:val="0"/>
        <w:ind w:firstLine="709"/>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Категории территорий залегания полезных ископаемых по условиям строительства</w:t>
      </w:r>
    </w:p>
    <w:p w:rsidR="00064F49" w:rsidRPr="00E27EC3" w:rsidRDefault="00064F49" w:rsidP="00064F49">
      <w:pPr>
        <w:widowControl w:val="0"/>
        <w:jc w:val="center"/>
        <w:rPr>
          <w:rFonts w:eastAsia="Times New Roman" w:cs="Times New Roman"/>
          <w:color w:val="000000" w:themeColor="text1"/>
          <w:sz w:val="24"/>
          <w:szCs w:val="24"/>
          <w:lang w:eastAsia="ru-RU"/>
        </w:rPr>
      </w:pPr>
    </w:p>
    <w:p w:rsidR="00064F49" w:rsidRPr="00E27EC3" w:rsidRDefault="00064F49" w:rsidP="00064F49">
      <w:pPr>
        <w:widowControl w:val="0"/>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Таблица 1</w:t>
      </w:r>
    </w:p>
    <w:tbl>
      <w:tblPr>
        <w:tblW w:w="14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041"/>
        <w:gridCol w:w="3113"/>
        <w:gridCol w:w="2551"/>
        <w:gridCol w:w="2127"/>
        <w:gridCol w:w="3420"/>
      </w:tblGrid>
      <w:tr w:rsidR="00E27EC3" w:rsidRPr="00E27EC3" w:rsidTr="00BB185C">
        <w:trPr>
          <w:trHeight w:val="312"/>
          <w:tblHeader/>
          <w:jc w:val="center"/>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064F49" w:rsidRPr="00E27EC3" w:rsidRDefault="00064F49" w:rsidP="00064F49">
            <w:pPr>
              <w:widowControl w:val="0"/>
              <w:ind w:left="-57" w:right="-57"/>
              <w:jc w:val="center"/>
              <w:rPr>
                <w:rFonts w:eastAsia="Times New Roman" w:cs="Times New Roman"/>
                <w:color w:val="000000" w:themeColor="text1"/>
                <w:sz w:val="22"/>
                <w:lang w:eastAsia="ru-RU"/>
              </w:rPr>
            </w:pPr>
            <w:r w:rsidRPr="00E27EC3">
              <w:rPr>
                <w:rFonts w:eastAsia="Times New Roman" w:cs="Times New Roman"/>
                <w:b/>
                <w:bCs/>
                <w:color w:val="000000" w:themeColor="text1"/>
                <w:sz w:val="22"/>
                <w:lang w:eastAsia="ru-RU"/>
              </w:rPr>
              <w:t>Категория территорий</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064F49" w:rsidRPr="00E27EC3" w:rsidRDefault="00064F49" w:rsidP="00064F49">
            <w:pPr>
              <w:widowControl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Пригодность </w:t>
            </w:r>
          </w:p>
          <w:p w:rsidR="00064F49" w:rsidRPr="00E27EC3" w:rsidRDefault="00064F49" w:rsidP="00064F49">
            <w:pPr>
              <w:widowControl w:val="0"/>
              <w:ind w:left="-57" w:right="-57"/>
              <w:jc w:val="center"/>
              <w:rPr>
                <w:rFonts w:eastAsia="Times New Roman" w:cs="Times New Roman"/>
                <w:color w:val="000000" w:themeColor="text1"/>
                <w:sz w:val="22"/>
                <w:lang w:eastAsia="ru-RU"/>
              </w:rPr>
            </w:pPr>
            <w:r w:rsidRPr="00E27EC3">
              <w:rPr>
                <w:rFonts w:eastAsia="Times New Roman" w:cs="Times New Roman"/>
                <w:b/>
                <w:bCs/>
                <w:color w:val="000000" w:themeColor="text1"/>
                <w:sz w:val="22"/>
                <w:lang w:eastAsia="ru-RU"/>
              </w:rPr>
              <w:t>территории для застройки</w:t>
            </w:r>
          </w:p>
        </w:tc>
        <w:tc>
          <w:tcPr>
            <w:tcW w:w="7791" w:type="dxa"/>
            <w:gridSpan w:val="3"/>
            <w:tcBorders>
              <w:top w:val="single" w:sz="4" w:space="0" w:color="auto"/>
              <w:left w:val="single" w:sz="4" w:space="0" w:color="auto"/>
              <w:bottom w:val="single" w:sz="4" w:space="0" w:color="auto"/>
              <w:right w:val="single" w:sz="4" w:space="0" w:color="auto"/>
            </w:tcBorders>
            <w:vAlign w:val="center"/>
          </w:tcPr>
          <w:p w:rsidR="00064F49" w:rsidRPr="00E27EC3" w:rsidRDefault="00064F49" w:rsidP="00064F49">
            <w:pPr>
              <w:widowControl w:val="0"/>
              <w:ind w:left="-57" w:right="-57"/>
              <w:jc w:val="center"/>
              <w:rPr>
                <w:rFonts w:eastAsia="Times New Roman" w:cs="Times New Roman"/>
                <w:color w:val="000000" w:themeColor="text1"/>
                <w:sz w:val="22"/>
                <w:lang w:eastAsia="ru-RU"/>
              </w:rPr>
            </w:pPr>
            <w:r w:rsidRPr="00E27EC3">
              <w:rPr>
                <w:rFonts w:eastAsia="Times New Roman" w:cs="Times New Roman"/>
                <w:b/>
                <w:bCs/>
                <w:color w:val="000000" w:themeColor="text1"/>
                <w:sz w:val="22"/>
                <w:lang w:eastAsia="ru-RU"/>
              </w:rPr>
              <w:t>Горно</w:t>
            </w:r>
            <w:r w:rsidR="00BB185C" w:rsidRPr="00E27EC3">
              <w:rPr>
                <w:rFonts w:eastAsia="Times New Roman" w:cs="Times New Roman"/>
                <w:b/>
                <w:bCs/>
                <w:color w:val="000000" w:themeColor="text1"/>
                <w:sz w:val="22"/>
                <w:lang w:eastAsia="ru-RU"/>
              </w:rPr>
              <w:t>–</w:t>
            </w:r>
            <w:r w:rsidRPr="00E27EC3">
              <w:rPr>
                <w:rFonts w:eastAsia="Times New Roman" w:cs="Times New Roman"/>
                <w:b/>
                <w:bCs/>
                <w:color w:val="000000" w:themeColor="text1"/>
                <w:sz w:val="22"/>
                <w:lang w:eastAsia="ru-RU"/>
              </w:rPr>
              <w:t xml:space="preserve"> и инженерно</w:t>
            </w:r>
            <w:r w:rsidR="00BB185C" w:rsidRPr="00E27EC3">
              <w:rPr>
                <w:rFonts w:eastAsia="Times New Roman" w:cs="Times New Roman"/>
                <w:b/>
                <w:bCs/>
                <w:color w:val="000000" w:themeColor="text1"/>
                <w:sz w:val="22"/>
                <w:lang w:eastAsia="ru-RU"/>
              </w:rPr>
              <w:t xml:space="preserve"> – </w:t>
            </w:r>
            <w:r w:rsidRPr="00E27EC3">
              <w:rPr>
                <w:rFonts w:eastAsia="Times New Roman" w:cs="Times New Roman"/>
                <w:b/>
                <w:bCs/>
                <w:color w:val="000000" w:themeColor="text1"/>
                <w:sz w:val="22"/>
                <w:lang w:eastAsia="ru-RU"/>
              </w:rPr>
              <w:t>геологические условия строительства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064F49" w:rsidRPr="00E27EC3" w:rsidRDefault="00064F49" w:rsidP="00064F49">
            <w:pPr>
              <w:widowControl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Особые условия </w:t>
            </w:r>
          </w:p>
          <w:p w:rsidR="00064F49" w:rsidRPr="00E27EC3" w:rsidRDefault="00064F49" w:rsidP="00064F49">
            <w:pPr>
              <w:widowControl w:val="0"/>
              <w:ind w:left="-57" w:right="-57"/>
              <w:jc w:val="center"/>
              <w:rPr>
                <w:rFonts w:eastAsia="Times New Roman" w:cs="Times New Roman"/>
                <w:color w:val="000000" w:themeColor="text1"/>
                <w:sz w:val="22"/>
                <w:lang w:eastAsia="ru-RU"/>
              </w:rPr>
            </w:pPr>
            <w:r w:rsidRPr="00E27EC3">
              <w:rPr>
                <w:rFonts w:eastAsia="Times New Roman" w:cs="Times New Roman"/>
                <w:b/>
                <w:bCs/>
                <w:color w:val="000000" w:themeColor="text1"/>
                <w:sz w:val="22"/>
                <w:lang w:eastAsia="ru-RU"/>
              </w:rPr>
              <w:t>строительства</w:t>
            </w:r>
          </w:p>
        </w:tc>
      </w:tr>
      <w:tr w:rsidR="00E27EC3" w:rsidRPr="00E27EC3" w:rsidTr="00BB185C">
        <w:trPr>
          <w:trHeight w:val="714"/>
          <w:tblHeader/>
          <w:jc w:val="center"/>
        </w:trPr>
        <w:tc>
          <w:tcPr>
            <w:tcW w:w="1417" w:type="dxa"/>
            <w:vMerge/>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jc w:val="center"/>
              <w:rPr>
                <w:rFonts w:eastAsia="Times New Roman" w:cs="Times New Roman"/>
                <w:color w:val="000000" w:themeColor="text1"/>
                <w:sz w:val="22"/>
                <w:lang w:eastAsia="ru-RU"/>
              </w:rPr>
            </w:pPr>
          </w:p>
        </w:tc>
        <w:tc>
          <w:tcPr>
            <w:tcW w:w="2041" w:type="dxa"/>
            <w:vMerge/>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jc w:val="center"/>
              <w:rPr>
                <w:rFonts w:eastAsia="Times New Roman" w:cs="Times New Roman"/>
                <w:color w:val="000000" w:themeColor="text1"/>
                <w:sz w:val="22"/>
                <w:lang w:eastAsia="ru-RU"/>
              </w:rPr>
            </w:pPr>
          </w:p>
        </w:tc>
        <w:tc>
          <w:tcPr>
            <w:tcW w:w="3113" w:type="dxa"/>
            <w:tcBorders>
              <w:top w:val="single" w:sz="4" w:space="0" w:color="auto"/>
              <w:left w:val="single" w:sz="4" w:space="0" w:color="auto"/>
              <w:bottom w:val="single" w:sz="4" w:space="0" w:color="auto"/>
              <w:right w:val="single" w:sz="4" w:space="0" w:color="auto"/>
            </w:tcBorders>
            <w:vAlign w:val="center"/>
          </w:tcPr>
          <w:p w:rsidR="00064F49" w:rsidRPr="00E27EC3" w:rsidRDefault="00064F49" w:rsidP="00064F49">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наличие горных выработок</w:t>
            </w:r>
          </w:p>
        </w:tc>
        <w:tc>
          <w:tcPr>
            <w:tcW w:w="2551" w:type="dxa"/>
            <w:tcBorders>
              <w:top w:val="single" w:sz="4" w:space="0" w:color="auto"/>
              <w:left w:val="single" w:sz="4" w:space="0" w:color="auto"/>
              <w:bottom w:val="single" w:sz="4" w:space="0" w:color="auto"/>
              <w:right w:val="single" w:sz="4" w:space="0" w:color="auto"/>
            </w:tcBorders>
            <w:vAlign w:val="center"/>
          </w:tcPr>
          <w:p w:rsidR="00064F49" w:rsidRPr="00E27EC3" w:rsidRDefault="00064F49" w:rsidP="00064F49">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горные работы в </w:t>
            </w:r>
          </w:p>
          <w:p w:rsidR="00064F49" w:rsidRPr="00E27EC3" w:rsidRDefault="00064F49" w:rsidP="00064F49">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период эксплуатации объекта</w:t>
            </w:r>
          </w:p>
        </w:tc>
        <w:tc>
          <w:tcPr>
            <w:tcW w:w="2127" w:type="dxa"/>
            <w:tcBorders>
              <w:top w:val="single" w:sz="4" w:space="0" w:color="auto"/>
              <w:left w:val="single" w:sz="4" w:space="0" w:color="auto"/>
              <w:bottom w:val="single" w:sz="4" w:space="0" w:color="auto"/>
              <w:right w:val="single" w:sz="4" w:space="0" w:color="auto"/>
            </w:tcBorders>
            <w:vAlign w:val="center"/>
          </w:tcPr>
          <w:p w:rsidR="00064F49" w:rsidRPr="00E27EC3" w:rsidRDefault="00064F49" w:rsidP="00064F49">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деформации </w:t>
            </w:r>
          </w:p>
          <w:p w:rsidR="00064F49" w:rsidRPr="00E27EC3" w:rsidRDefault="00064F49" w:rsidP="00064F49">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земной поверхности соответствуют группе территорий</w:t>
            </w:r>
          </w:p>
        </w:tc>
        <w:tc>
          <w:tcPr>
            <w:tcW w:w="3420" w:type="dxa"/>
            <w:vMerge/>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jc w:val="center"/>
              <w:rPr>
                <w:rFonts w:eastAsia="Times New Roman" w:cs="Times New Roman"/>
                <w:color w:val="000000" w:themeColor="text1"/>
                <w:sz w:val="22"/>
                <w:lang w:eastAsia="ru-RU"/>
              </w:rPr>
            </w:pPr>
          </w:p>
        </w:tc>
      </w:tr>
      <w:tr w:rsidR="00E27EC3" w:rsidRPr="00E27EC3" w:rsidTr="00BB185C">
        <w:trPr>
          <w:jc w:val="center"/>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064F49" w:rsidRPr="00E27EC3" w:rsidRDefault="00064F49" w:rsidP="00BB185C">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064F49" w:rsidRPr="00E27EC3" w:rsidRDefault="00064F49" w:rsidP="00BB185C">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Пригодная для</w:t>
            </w:r>
          </w:p>
          <w:p w:rsidR="00064F49" w:rsidRPr="00E27EC3" w:rsidRDefault="00064F49" w:rsidP="00BB185C">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застройки –</w:t>
            </w:r>
          </w:p>
          <w:p w:rsidR="00064F49" w:rsidRPr="00E27EC3" w:rsidRDefault="00064F49" w:rsidP="00BB185C">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неподрабатываемая</w:t>
            </w:r>
          </w:p>
        </w:tc>
        <w:tc>
          <w:tcPr>
            <w:tcW w:w="3113" w:type="dxa"/>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Старые горные выработки отсутствуют</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064F49" w:rsidRPr="00E27EC3" w:rsidRDefault="00064F49" w:rsidP="00064F49">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Не планируются</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064F49" w:rsidRPr="00E27EC3" w:rsidRDefault="00BB185C" w:rsidP="00064F49">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c>
          <w:tcPr>
            <w:tcW w:w="3420" w:type="dxa"/>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Наличие под территорией непромышленных полезных ископаемых</w:t>
            </w:r>
          </w:p>
        </w:tc>
      </w:tr>
      <w:tr w:rsidR="00E27EC3" w:rsidRPr="00E27EC3" w:rsidTr="00BB185C">
        <w:trPr>
          <w:jc w:val="center"/>
        </w:trPr>
        <w:tc>
          <w:tcPr>
            <w:tcW w:w="1417" w:type="dxa"/>
            <w:vMerge/>
            <w:tcBorders>
              <w:top w:val="single" w:sz="4" w:space="0" w:color="auto"/>
              <w:left w:val="single" w:sz="4" w:space="0" w:color="auto"/>
              <w:bottom w:val="single" w:sz="4" w:space="0" w:color="auto"/>
              <w:right w:val="single" w:sz="4" w:space="0" w:color="auto"/>
            </w:tcBorders>
            <w:vAlign w:val="center"/>
          </w:tcPr>
          <w:p w:rsidR="00064F49" w:rsidRPr="00E27EC3" w:rsidRDefault="00064F49" w:rsidP="00BB185C">
            <w:pPr>
              <w:widowControl w:val="0"/>
              <w:jc w:val="center"/>
              <w:rPr>
                <w:rFonts w:eastAsia="Times New Roman" w:cs="Times New Roman"/>
                <w:color w:val="000000" w:themeColor="text1"/>
                <w:sz w:val="22"/>
                <w:lang w:eastAsia="ru-RU"/>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064F49" w:rsidRPr="00E27EC3" w:rsidRDefault="00064F49" w:rsidP="00BB185C">
            <w:pPr>
              <w:widowControl w:val="0"/>
              <w:jc w:val="center"/>
              <w:rPr>
                <w:rFonts w:eastAsia="Times New Roman" w:cs="Times New Roman"/>
                <w:color w:val="000000" w:themeColor="text1"/>
                <w:sz w:val="22"/>
                <w:lang w:eastAsia="ru-RU"/>
              </w:rPr>
            </w:pPr>
          </w:p>
        </w:tc>
        <w:tc>
          <w:tcPr>
            <w:tcW w:w="3113" w:type="dxa"/>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Старые горные выработки имеются на глубинах, исключающих возможность образования провалов</w:t>
            </w:r>
          </w:p>
        </w:tc>
        <w:tc>
          <w:tcPr>
            <w:tcW w:w="2551" w:type="dxa"/>
            <w:vMerge/>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jc w:val="center"/>
              <w:rPr>
                <w:rFonts w:eastAsia="Times New Roman" w:cs="Times New Roman"/>
                <w:color w:val="000000" w:themeColor="text1"/>
                <w:sz w:val="22"/>
                <w:lang w:eastAsia="ru-RU"/>
              </w:rPr>
            </w:pPr>
          </w:p>
        </w:tc>
        <w:tc>
          <w:tcPr>
            <w:tcW w:w="2127" w:type="dxa"/>
            <w:vMerge/>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jc w:val="center"/>
              <w:rPr>
                <w:rFonts w:eastAsia="Times New Roman" w:cs="Times New Roman"/>
                <w:color w:val="000000" w:themeColor="text1"/>
                <w:sz w:val="22"/>
                <w:lang w:eastAsia="ru-RU"/>
              </w:rPr>
            </w:pPr>
          </w:p>
        </w:tc>
        <w:tc>
          <w:tcPr>
            <w:tcW w:w="3420" w:type="dxa"/>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Полезные ископаемые выработаны и процесс деформаций земной поверхности закончился или подработка ожидается после окончания срока амортизации проектируемых объектов</w:t>
            </w:r>
          </w:p>
        </w:tc>
      </w:tr>
      <w:tr w:rsidR="00E27EC3" w:rsidRPr="00E27EC3" w:rsidTr="00BB185C">
        <w:trPr>
          <w:trHeight w:val="566"/>
          <w:jc w:val="center"/>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064F49" w:rsidRPr="00E27EC3" w:rsidRDefault="00064F49" w:rsidP="00BB185C">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064F49" w:rsidRPr="00E27EC3" w:rsidRDefault="00064F49" w:rsidP="00BB185C">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Пригодная для</w:t>
            </w:r>
          </w:p>
          <w:p w:rsidR="00064F49" w:rsidRPr="00E27EC3" w:rsidRDefault="00064F49" w:rsidP="00BB185C">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застройки –</w:t>
            </w:r>
          </w:p>
          <w:p w:rsidR="00064F49" w:rsidRPr="00E27EC3" w:rsidRDefault="00064F49" w:rsidP="00BB185C">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подрабатываемая</w:t>
            </w:r>
          </w:p>
        </w:tc>
        <w:tc>
          <w:tcPr>
            <w:tcW w:w="3113" w:type="dxa"/>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Старые горные выработки отсутствуют</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064F49" w:rsidRPr="00E27EC3" w:rsidRDefault="00064F49" w:rsidP="00064F49">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Планируются на </w:t>
            </w:r>
          </w:p>
          <w:p w:rsidR="00064F49" w:rsidRPr="00E27EC3" w:rsidRDefault="00064F49" w:rsidP="00064F49">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глубинах, исключаю</w:t>
            </w:r>
            <w:r w:rsidR="00BB185C" w:rsidRPr="00E27EC3">
              <w:rPr>
                <w:rFonts w:eastAsia="Times New Roman" w:cs="Times New Roman"/>
                <w:color w:val="000000" w:themeColor="text1"/>
                <w:sz w:val="22"/>
                <w:lang w:eastAsia="ru-RU"/>
              </w:rPr>
              <w:t xml:space="preserve">щих возможность </w:t>
            </w:r>
            <w:r w:rsidRPr="00E27EC3">
              <w:rPr>
                <w:rFonts w:eastAsia="Times New Roman" w:cs="Times New Roman"/>
                <w:color w:val="000000" w:themeColor="text1"/>
                <w:sz w:val="22"/>
                <w:lang w:eastAsia="ru-RU"/>
              </w:rPr>
              <w:t>образования провалов</w:t>
            </w:r>
          </w:p>
        </w:tc>
        <w:tc>
          <w:tcPr>
            <w:tcW w:w="2127" w:type="dxa"/>
            <w:tcBorders>
              <w:top w:val="single" w:sz="4" w:space="0" w:color="auto"/>
              <w:left w:val="single" w:sz="4" w:space="0" w:color="auto"/>
              <w:bottom w:val="single" w:sz="4" w:space="0" w:color="auto"/>
              <w:right w:val="single" w:sz="4" w:space="0" w:color="auto"/>
            </w:tcBorders>
            <w:vAlign w:val="center"/>
          </w:tcPr>
          <w:p w:rsidR="00064F49" w:rsidRPr="00E27EC3" w:rsidRDefault="00064F49" w:rsidP="00064F49">
            <w:pPr>
              <w:widowControl w:val="0"/>
              <w:overflowPunct w:val="0"/>
              <w:autoSpaceDE w:val="0"/>
              <w:autoSpaceDN w:val="0"/>
              <w:adjustRightInd w:val="0"/>
              <w:jc w:val="center"/>
              <w:rPr>
                <w:rFonts w:eastAsia="Times New Roman" w:cs="Times New Roman"/>
                <w:color w:val="000000" w:themeColor="text1"/>
                <w:sz w:val="22"/>
                <w:lang w:val="en-US" w:eastAsia="ru-RU"/>
              </w:rPr>
            </w:pPr>
            <w:r w:rsidRPr="00E27EC3">
              <w:rPr>
                <w:rFonts w:eastAsia="Times New Roman" w:cs="Times New Roman"/>
                <w:color w:val="000000" w:themeColor="text1"/>
                <w:sz w:val="22"/>
                <w:lang w:val="en-US" w:eastAsia="ru-RU"/>
              </w:rPr>
              <w:t>II</w:t>
            </w:r>
            <w:r w:rsidR="00BB185C" w:rsidRPr="00E27EC3">
              <w:rPr>
                <w:rFonts w:eastAsia="Times New Roman" w:cs="Times New Roman"/>
                <w:color w:val="000000" w:themeColor="text1"/>
                <w:sz w:val="22"/>
                <w:lang w:eastAsia="ru-RU"/>
              </w:rPr>
              <w:t xml:space="preserve"> </w:t>
            </w:r>
            <w:r w:rsidR="00BB185C" w:rsidRPr="00E27EC3">
              <w:rPr>
                <w:rFonts w:eastAsia="Times New Roman" w:cs="Times New Roman"/>
                <w:color w:val="000000" w:themeColor="text1"/>
                <w:sz w:val="22"/>
                <w:lang w:val="en-US" w:eastAsia="ru-RU"/>
              </w:rPr>
              <w:t>–</w:t>
            </w:r>
            <w:r w:rsidR="00BB185C" w:rsidRPr="00E27EC3">
              <w:rPr>
                <w:rFonts w:eastAsia="Times New Roman" w:cs="Times New Roman"/>
                <w:color w:val="000000" w:themeColor="text1"/>
                <w:sz w:val="22"/>
                <w:lang w:eastAsia="ru-RU"/>
              </w:rPr>
              <w:t xml:space="preserve"> </w:t>
            </w:r>
            <w:r w:rsidRPr="00E27EC3">
              <w:rPr>
                <w:rFonts w:eastAsia="Times New Roman" w:cs="Times New Roman"/>
                <w:color w:val="000000" w:themeColor="text1"/>
                <w:sz w:val="22"/>
                <w:lang w:val="en-US" w:eastAsia="ru-RU"/>
              </w:rPr>
              <w:t>IV;</w:t>
            </w:r>
          </w:p>
          <w:p w:rsidR="00064F49" w:rsidRPr="00E27EC3" w:rsidRDefault="00064F49" w:rsidP="00064F49">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val="en-US" w:eastAsia="ru-RU"/>
              </w:rPr>
              <w:t>II</w:t>
            </w:r>
            <w:r w:rsidRPr="00E27EC3">
              <w:rPr>
                <w:rFonts w:eastAsia="Times New Roman" w:cs="Times New Roman"/>
                <w:color w:val="000000" w:themeColor="text1"/>
                <w:sz w:val="22"/>
                <w:lang w:eastAsia="ru-RU"/>
              </w:rPr>
              <w:t>к</w:t>
            </w:r>
            <w:r w:rsidR="00BB185C" w:rsidRPr="00E27EC3">
              <w:rPr>
                <w:rFonts w:eastAsia="Times New Roman" w:cs="Times New Roman"/>
                <w:color w:val="000000" w:themeColor="text1"/>
                <w:sz w:val="22"/>
                <w:lang w:eastAsia="ru-RU"/>
              </w:rPr>
              <w:t xml:space="preserve"> </w:t>
            </w:r>
            <w:r w:rsidR="00BB185C" w:rsidRPr="00E27EC3">
              <w:rPr>
                <w:rFonts w:eastAsia="Times New Roman" w:cs="Times New Roman"/>
                <w:color w:val="000000" w:themeColor="text1"/>
                <w:sz w:val="22"/>
                <w:lang w:val="en-US" w:eastAsia="ru-RU"/>
              </w:rPr>
              <w:t>–</w:t>
            </w:r>
            <w:r w:rsidR="00BB185C" w:rsidRPr="00E27EC3">
              <w:rPr>
                <w:rFonts w:eastAsia="Times New Roman" w:cs="Times New Roman"/>
                <w:color w:val="000000" w:themeColor="text1"/>
                <w:sz w:val="22"/>
                <w:lang w:eastAsia="ru-RU"/>
              </w:rPr>
              <w:t xml:space="preserve"> </w:t>
            </w:r>
            <w:r w:rsidRPr="00E27EC3">
              <w:rPr>
                <w:rFonts w:eastAsia="Times New Roman" w:cs="Times New Roman"/>
                <w:color w:val="000000" w:themeColor="text1"/>
                <w:sz w:val="22"/>
                <w:lang w:val="en-US" w:eastAsia="ru-RU"/>
              </w:rPr>
              <w:t>IV</w:t>
            </w:r>
            <w:r w:rsidRPr="00E27EC3">
              <w:rPr>
                <w:rFonts w:eastAsia="Times New Roman" w:cs="Times New Roman"/>
                <w:color w:val="000000" w:themeColor="text1"/>
                <w:sz w:val="22"/>
                <w:lang w:eastAsia="ru-RU"/>
              </w:rPr>
              <w:t>к</w:t>
            </w:r>
          </w:p>
        </w:tc>
        <w:tc>
          <w:tcPr>
            <w:tcW w:w="3420" w:type="dxa"/>
            <w:vMerge w:val="restart"/>
            <w:tcBorders>
              <w:top w:val="single" w:sz="4" w:space="0" w:color="auto"/>
              <w:left w:val="single" w:sz="4" w:space="0" w:color="auto"/>
              <w:bottom w:val="single" w:sz="4" w:space="0" w:color="auto"/>
              <w:right w:val="single" w:sz="4" w:space="0" w:color="auto"/>
            </w:tcBorders>
          </w:tcPr>
          <w:p w:rsidR="00064F49" w:rsidRPr="00E27EC3" w:rsidRDefault="00064F49" w:rsidP="00BB185C">
            <w:pPr>
              <w:widowControl w:val="0"/>
              <w:overflowPunct w:val="0"/>
              <w:autoSpaceDE w:val="0"/>
              <w:autoSpaceDN w:val="0"/>
              <w:adjustRightInd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Отсутствуют участки территорий: </w:t>
            </w:r>
          </w:p>
          <w:p w:rsidR="00064F49" w:rsidRPr="00E27EC3" w:rsidRDefault="00064F49" w:rsidP="00BB185C">
            <w:pPr>
              <w:widowControl w:val="0"/>
              <w:overflowPunct w:val="0"/>
              <w:autoSpaceDE w:val="0"/>
              <w:autoSpaceDN w:val="0"/>
              <w:adjustRightInd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возможного техногенного затопления и подтопления;</w:t>
            </w:r>
          </w:p>
          <w:p w:rsidR="00064F49" w:rsidRPr="00E27EC3" w:rsidRDefault="00064F49" w:rsidP="00BB185C">
            <w:pPr>
              <w:widowControl w:val="0"/>
              <w:overflowPunct w:val="0"/>
              <w:autoSpaceDE w:val="0"/>
              <w:autoSpaceDN w:val="0"/>
              <w:adjustRightInd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выходов крутопадающих тектонических нарушений и выходов </w:t>
            </w:r>
            <w:r w:rsidRPr="00E27EC3">
              <w:rPr>
                <w:rFonts w:eastAsia="Times New Roman" w:cs="Times New Roman"/>
                <w:color w:val="000000" w:themeColor="text1"/>
                <w:spacing w:val="-2"/>
                <w:sz w:val="22"/>
                <w:lang w:eastAsia="ru-RU"/>
              </w:rPr>
              <w:t>осевых поверхностей синклиналь</w:t>
            </w:r>
            <w:r w:rsidRPr="00E27EC3">
              <w:rPr>
                <w:rFonts w:eastAsia="Times New Roman" w:cs="Times New Roman"/>
                <w:color w:val="000000" w:themeColor="text1"/>
                <w:sz w:val="22"/>
                <w:lang w:eastAsia="ru-RU"/>
              </w:rPr>
              <w:t>ных складок;</w:t>
            </w:r>
          </w:p>
          <w:p w:rsidR="00BB185C" w:rsidRPr="00E27EC3" w:rsidRDefault="00BB185C" w:rsidP="00BB185C">
            <w:pPr>
              <w:widowControl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возможного образования</w:t>
            </w:r>
          </w:p>
          <w:p w:rsidR="00064F49" w:rsidRPr="00E27EC3" w:rsidRDefault="00064F49" w:rsidP="00BB185C">
            <w:pPr>
              <w:widowControl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оползней</w:t>
            </w:r>
          </w:p>
        </w:tc>
      </w:tr>
      <w:tr w:rsidR="00E27EC3" w:rsidRPr="00E27EC3" w:rsidTr="00BB185C">
        <w:trPr>
          <w:trHeight w:val="1005"/>
          <w:jc w:val="center"/>
        </w:trPr>
        <w:tc>
          <w:tcPr>
            <w:tcW w:w="1417" w:type="dxa"/>
            <w:vMerge/>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jc w:val="center"/>
              <w:rPr>
                <w:rFonts w:eastAsia="Times New Roman" w:cs="Times New Roman"/>
                <w:color w:val="000000" w:themeColor="text1"/>
                <w:sz w:val="22"/>
                <w:lang w:eastAsia="ru-RU"/>
              </w:rPr>
            </w:pPr>
          </w:p>
        </w:tc>
        <w:tc>
          <w:tcPr>
            <w:tcW w:w="2041" w:type="dxa"/>
            <w:vMerge/>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jc w:val="center"/>
              <w:rPr>
                <w:rFonts w:eastAsia="Times New Roman" w:cs="Times New Roman"/>
                <w:color w:val="000000" w:themeColor="text1"/>
                <w:sz w:val="22"/>
                <w:lang w:eastAsia="ru-RU"/>
              </w:rPr>
            </w:pPr>
          </w:p>
        </w:tc>
        <w:tc>
          <w:tcPr>
            <w:tcW w:w="3113" w:type="dxa"/>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Старые горные выработки имеются на глубинах, исключающих возможность образования провалов</w:t>
            </w:r>
          </w:p>
        </w:tc>
        <w:tc>
          <w:tcPr>
            <w:tcW w:w="2551" w:type="dxa"/>
            <w:vMerge/>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jc w:val="center"/>
              <w:rPr>
                <w:rFonts w:eastAsia="Times New Roman" w:cs="Times New Roman"/>
                <w:color w:val="000000" w:themeColor="text1"/>
                <w:sz w:val="22"/>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064F49" w:rsidRPr="00E27EC3" w:rsidRDefault="00064F49" w:rsidP="00064F49">
            <w:pPr>
              <w:widowControl w:val="0"/>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val="en-US" w:eastAsia="ru-RU"/>
              </w:rPr>
              <w:t>III</w:t>
            </w:r>
            <w:r w:rsidR="00BB185C"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val="en-US" w:eastAsia="ru-RU"/>
              </w:rPr>
              <w:t>IV</w:t>
            </w:r>
            <w:r w:rsidRPr="00E27EC3">
              <w:rPr>
                <w:rFonts w:eastAsia="Times New Roman" w:cs="Times New Roman"/>
                <w:color w:val="000000" w:themeColor="text1"/>
                <w:sz w:val="22"/>
                <w:lang w:eastAsia="ru-RU"/>
              </w:rPr>
              <w:t xml:space="preserve">; </w:t>
            </w:r>
          </w:p>
          <w:p w:rsidR="00064F49" w:rsidRPr="00E27EC3" w:rsidRDefault="00064F49" w:rsidP="00064F49">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val="en-US" w:eastAsia="ru-RU"/>
              </w:rPr>
              <w:t>III</w:t>
            </w:r>
            <w:r w:rsidRPr="00E27EC3">
              <w:rPr>
                <w:rFonts w:eastAsia="Times New Roman" w:cs="Times New Roman"/>
                <w:color w:val="000000" w:themeColor="text1"/>
                <w:sz w:val="22"/>
                <w:lang w:eastAsia="ru-RU"/>
              </w:rPr>
              <w:t>к</w:t>
            </w:r>
            <w:r w:rsidR="00BB185C" w:rsidRPr="00E27EC3">
              <w:rPr>
                <w:rFonts w:eastAsia="Times New Roman" w:cs="Times New Roman"/>
                <w:color w:val="000000" w:themeColor="text1"/>
                <w:sz w:val="22"/>
                <w:lang w:eastAsia="ru-RU"/>
              </w:rPr>
              <w:t xml:space="preserve"> – </w:t>
            </w:r>
            <w:r w:rsidRPr="00E27EC3">
              <w:rPr>
                <w:rFonts w:eastAsia="Times New Roman" w:cs="Times New Roman"/>
                <w:color w:val="000000" w:themeColor="text1"/>
                <w:sz w:val="22"/>
                <w:lang w:val="en-US" w:eastAsia="ru-RU"/>
              </w:rPr>
              <w:t>IV</w:t>
            </w:r>
            <w:r w:rsidRPr="00E27EC3">
              <w:rPr>
                <w:rFonts w:eastAsia="Times New Roman" w:cs="Times New Roman"/>
                <w:color w:val="000000" w:themeColor="text1"/>
                <w:sz w:val="22"/>
                <w:lang w:eastAsia="ru-RU"/>
              </w:rPr>
              <w:t>к</w:t>
            </w:r>
          </w:p>
        </w:tc>
        <w:tc>
          <w:tcPr>
            <w:tcW w:w="3420" w:type="dxa"/>
            <w:vMerge/>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jc w:val="left"/>
              <w:rPr>
                <w:rFonts w:eastAsia="Times New Roman" w:cs="Times New Roman"/>
                <w:color w:val="000000" w:themeColor="text1"/>
                <w:sz w:val="22"/>
                <w:lang w:eastAsia="ru-RU"/>
              </w:rPr>
            </w:pPr>
          </w:p>
        </w:tc>
      </w:tr>
      <w:tr w:rsidR="00E27EC3" w:rsidRPr="00E27EC3" w:rsidTr="00EE2256">
        <w:trPr>
          <w:jc w:val="center"/>
        </w:trPr>
        <w:tc>
          <w:tcPr>
            <w:tcW w:w="1417" w:type="dxa"/>
            <w:vMerge w:val="restart"/>
            <w:tcBorders>
              <w:top w:val="single" w:sz="4" w:space="0" w:color="auto"/>
              <w:left w:val="single" w:sz="4" w:space="0" w:color="auto"/>
              <w:right w:val="single" w:sz="4" w:space="0" w:color="auto"/>
            </w:tcBorders>
            <w:vAlign w:val="center"/>
          </w:tcPr>
          <w:p w:rsidR="00BB185C" w:rsidRPr="00E27EC3" w:rsidRDefault="00BB185C" w:rsidP="00BB185C">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3</w:t>
            </w:r>
          </w:p>
        </w:tc>
        <w:tc>
          <w:tcPr>
            <w:tcW w:w="2041" w:type="dxa"/>
            <w:vMerge w:val="restart"/>
            <w:tcBorders>
              <w:top w:val="single" w:sz="4" w:space="0" w:color="auto"/>
              <w:left w:val="single" w:sz="4" w:space="0" w:color="auto"/>
              <w:right w:val="single" w:sz="4" w:space="0" w:color="auto"/>
            </w:tcBorders>
            <w:vAlign w:val="center"/>
          </w:tcPr>
          <w:p w:rsidR="00BB185C" w:rsidRPr="00E27EC3" w:rsidRDefault="00BB185C" w:rsidP="00BB185C">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Ограниченно</w:t>
            </w:r>
          </w:p>
          <w:p w:rsidR="00BB185C" w:rsidRPr="00E27EC3" w:rsidRDefault="00BB185C" w:rsidP="00BB185C">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пригодная для</w:t>
            </w:r>
          </w:p>
          <w:p w:rsidR="00BB185C" w:rsidRPr="00E27EC3" w:rsidRDefault="00BB185C" w:rsidP="00BB185C">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застройки –</w:t>
            </w:r>
          </w:p>
          <w:p w:rsidR="00BB185C" w:rsidRPr="00E27EC3" w:rsidRDefault="00BB185C" w:rsidP="00BB185C">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подрабатываемая</w:t>
            </w:r>
          </w:p>
        </w:tc>
        <w:tc>
          <w:tcPr>
            <w:tcW w:w="3113" w:type="dxa"/>
            <w:tcBorders>
              <w:top w:val="single" w:sz="4" w:space="0" w:color="auto"/>
              <w:left w:val="single" w:sz="4" w:space="0" w:color="auto"/>
              <w:bottom w:val="single" w:sz="4" w:space="0" w:color="auto"/>
              <w:right w:val="single" w:sz="4" w:space="0" w:color="auto"/>
            </w:tcBorders>
          </w:tcPr>
          <w:p w:rsidR="00BB185C" w:rsidRPr="00E27EC3" w:rsidRDefault="00BB185C" w:rsidP="00064F49">
            <w:pPr>
              <w:widowControl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Старые горные выработки отсутствуют или имеются на глубинах, исключающих возможность образования провалов</w:t>
            </w:r>
          </w:p>
        </w:tc>
        <w:tc>
          <w:tcPr>
            <w:tcW w:w="2551" w:type="dxa"/>
            <w:vMerge w:val="restart"/>
            <w:tcBorders>
              <w:top w:val="single" w:sz="4" w:space="0" w:color="auto"/>
              <w:left w:val="single" w:sz="4" w:space="0" w:color="auto"/>
              <w:right w:val="single" w:sz="4" w:space="0" w:color="auto"/>
            </w:tcBorders>
            <w:vAlign w:val="center"/>
          </w:tcPr>
          <w:p w:rsidR="00BB185C" w:rsidRPr="00E27EC3" w:rsidRDefault="00BB185C" w:rsidP="00BB185C">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c>
          <w:tcPr>
            <w:tcW w:w="2127" w:type="dxa"/>
            <w:tcBorders>
              <w:top w:val="single" w:sz="4" w:space="0" w:color="auto"/>
              <w:left w:val="single" w:sz="4" w:space="0" w:color="auto"/>
              <w:bottom w:val="single" w:sz="4" w:space="0" w:color="auto"/>
              <w:right w:val="single" w:sz="4" w:space="0" w:color="auto"/>
            </w:tcBorders>
            <w:vAlign w:val="center"/>
          </w:tcPr>
          <w:p w:rsidR="00BB185C" w:rsidRPr="00E27EC3" w:rsidRDefault="00BB185C" w:rsidP="00064F49">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val="en-US" w:eastAsia="ru-RU"/>
              </w:rPr>
              <w:t>I</w:t>
            </w:r>
            <w:r w:rsidRPr="00E27EC3">
              <w:rPr>
                <w:rFonts w:eastAsia="Times New Roman" w:cs="Times New Roman"/>
                <w:color w:val="000000" w:themeColor="text1"/>
                <w:sz w:val="22"/>
                <w:lang w:eastAsia="ru-RU"/>
              </w:rPr>
              <w:t xml:space="preserve">, </w:t>
            </w:r>
            <w:r w:rsidRPr="00E27EC3">
              <w:rPr>
                <w:rFonts w:eastAsia="Times New Roman" w:cs="Times New Roman"/>
                <w:color w:val="000000" w:themeColor="text1"/>
                <w:sz w:val="22"/>
                <w:lang w:val="en-US" w:eastAsia="ru-RU"/>
              </w:rPr>
              <w:t>I</w:t>
            </w:r>
            <w:r w:rsidRPr="00E27EC3">
              <w:rPr>
                <w:rFonts w:eastAsia="Times New Roman" w:cs="Times New Roman"/>
                <w:color w:val="000000" w:themeColor="text1"/>
                <w:sz w:val="22"/>
                <w:lang w:eastAsia="ru-RU"/>
              </w:rPr>
              <w:t>к</w:t>
            </w:r>
          </w:p>
        </w:tc>
        <w:tc>
          <w:tcPr>
            <w:tcW w:w="3420" w:type="dxa"/>
            <w:tcBorders>
              <w:top w:val="single" w:sz="4" w:space="0" w:color="auto"/>
              <w:left w:val="single" w:sz="4" w:space="0" w:color="auto"/>
              <w:bottom w:val="single" w:sz="4" w:space="0" w:color="auto"/>
              <w:right w:val="single" w:sz="4" w:space="0" w:color="auto"/>
            </w:tcBorders>
            <w:vAlign w:val="center"/>
          </w:tcPr>
          <w:p w:rsidR="00BB185C" w:rsidRPr="00E27EC3" w:rsidRDefault="00BB185C" w:rsidP="00BB185C">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r>
      <w:tr w:rsidR="00E27EC3" w:rsidRPr="00E27EC3" w:rsidTr="00EE2256">
        <w:trPr>
          <w:trHeight w:val="78"/>
          <w:jc w:val="center"/>
        </w:trPr>
        <w:tc>
          <w:tcPr>
            <w:tcW w:w="1417" w:type="dxa"/>
            <w:vMerge/>
            <w:tcBorders>
              <w:left w:val="single" w:sz="4" w:space="0" w:color="auto"/>
              <w:bottom w:val="single" w:sz="4" w:space="0" w:color="auto"/>
              <w:right w:val="single" w:sz="4" w:space="0" w:color="auto"/>
            </w:tcBorders>
            <w:vAlign w:val="center"/>
          </w:tcPr>
          <w:p w:rsidR="00BB185C" w:rsidRPr="00E27EC3" w:rsidRDefault="00BB185C" w:rsidP="00BB185C">
            <w:pPr>
              <w:widowControl w:val="0"/>
              <w:jc w:val="center"/>
              <w:rPr>
                <w:rFonts w:eastAsia="Times New Roman" w:cs="Times New Roman"/>
                <w:b/>
                <w:bCs/>
                <w:color w:val="000000" w:themeColor="text1"/>
                <w:sz w:val="22"/>
                <w:lang w:eastAsia="ru-RU"/>
              </w:rPr>
            </w:pPr>
          </w:p>
        </w:tc>
        <w:tc>
          <w:tcPr>
            <w:tcW w:w="2041" w:type="dxa"/>
            <w:vMerge/>
            <w:tcBorders>
              <w:left w:val="single" w:sz="4" w:space="0" w:color="auto"/>
              <w:bottom w:val="single" w:sz="4" w:space="0" w:color="auto"/>
              <w:right w:val="single" w:sz="4" w:space="0" w:color="auto"/>
            </w:tcBorders>
            <w:vAlign w:val="center"/>
          </w:tcPr>
          <w:p w:rsidR="00BB185C" w:rsidRPr="00E27EC3" w:rsidRDefault="00BB185C" w:rsidP="00BB185C">
            <w:pPr>
              <w:widowControl w:val="0"/>
              <w:jc w:val="center"/>
              <w:rPr>
                <w:rFonts w:eastAsia="Times New Roman" w:cs="Times New Roman"/>
                <w:b/>
                <w:bCs/>
                <w:color w:val="000000" w:themeColor="text1"/>
                <w:sz w:val="22"/>
                <w:lang w:eastAsia="ru-RU"/>
              </w:rPr>
            </w:pPr>
          </w:p>
        </w:tc>
        <w:tc>
          <w:tcPr>
            <w:tcW w:w="3113" w:type="dxa"/>
            <w:tcBorders>
              <w:top w:val="single" w:sz="4" w:space="0" w:color="auto"/>
              <w:left w:val="single" w:sz="4" w:space="0" w:color="auto"/>
              <w:bottom w:val="single" w:sz="4" w:space="0" w:color="auto"/>
              <w:right w:val="single" w:sz="4" w:space="0" w:color="auto"/>
            </w:tcBorders>
          </w:tcPr>
          <w:p w:rsidR="00BB185C" w:rsidRPr="00E27EC3" w:rsidRDefault="00BB185C" w:rsidP="00064F49">
            <w:pPr>
              <w:widowControl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Старые горные выработки отсутствуют или имеются на глубинах, исключающих возможность образования провалов</w:t>
            </w:r>
          </w:p>
        </w:tc>
        <w:tc>
          <w:tcPr>
            <w:tcW w:w="2551" w:type="dxa"/>
            <w:vMerge/>
            <w:tcBorders>
              <w:left w:val="single" w:sz="4" w:space="0" w:color="auto"/>
              <w:bottom w:val="single" w:sz="4" w:space="0" w:color="auto"/>
              <w:right w:val="single" w:sz="4" w:space="0" w:color="auto"/>
            </w:tcBorders>
            <w:vAlign w:val="center"/>
          </w:tcPr>
          <w:p w:rsidR="00BB185C" w:rsidRPr="00E27EC3" w:rsidRDefault="00BB185C" w:rsidP="00BB185C">
            <w:pPr>
              <w:widowControl w:val="0"/>
              <w:jc w:val="center"/>
              <w:rPr>
                <w:rFonts w:eastAsia="Times New Roman" w:cs="Times New Roman"/>
                <w:color w:val="000000" w:themeColor="text1"/>
                <w:sz w:val="22"/>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BB185C" w:rsidRPr="00E27EC3" w:rsidRDefault="00BB185C" w:rsidP="00064F49">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деформации превышают максимальные величины для групп </w:t>
            </w:r>
            <w:r w:rsidRPr="00E27EC3">
              <w:rPr>
                <w:rFonts w:eastAsia="Times New Roman" w:cs="Times New Roman"/>
                <w:color w:val="000000" w:themeColor="text1"/>
                <w:sz w:val="22"/>
                <w:lang w:val="en-US" w:eastAsia="ru-RU"/>
              </w:rPr>
              <w:t>I</w:t>
            </w:r>
            <w:r w:rsidRPr="00E27EC3">
              <w:rPr>
                <w:rFonts w:eastAsia="Times New Roman" w:cs="Times New Roman"/>
                <w:color w:val="000000" w:themeColor="text1"/>
                <w:sz w:val="22"/>
                <w:lang w:eastAsia="ru-RU"/>
              </w:rPr>
              <w:t xml:space="preserve"> и </w:t>
            </w:r>
            <w:r w:rsidRPr="00E27EC3">
              <w:rPr>
                <w:rFonts w:eastAsia="Times New Roman" w:cs="Times New Roman"/>
                <w:color w:val="000000" w:themeColor="text1"/>
                <w:sz w:val="22"/>
                <w:lang w:val="en-US" w:eastAsia="ru-RU"/>
              </w:rPr>
              <w:t>I</w:t>
            </w:r>
            <w:r w:rsidRPr="00E27EC3">
              <w:rPr>
                <w:rFonts w:eastAsia="Times New Roman" w:cs="Times New Roman"/>
                <w:color w:val="000000" w:themeColor="text1"/>
                <w:sz w:val="22"/>
                <w:lang w:eastAsia="ru-RU"/>
              </w:rPr>
              <w:t>к</w:t>
            </w:r>
          </w:p>
        </w:tc>
        <w:tc>
          <w:tcPr>
            <w:tcW w:w="3420" w:type="dxa"/>
            <w:tcBorders>
              <w:top w:val="single" w:sz="4" w:space="0" w:color="auto"/>
              <w:left w:val="single" w:sz="4" w:space="0" w:color="auto"/>
              <w:bottom w:val="single" w:sz="4" w:space="0" w:color="auto"/>
              <w:right w:val="single" w:sz="4" w:space="0" w:color="auto"/>
            </w:tcBorders>
          </w:tcPr>
          <w:p w:rsidR="00BB185C" w:rsidRPr="00E27EC3" w:rsidRDefault="00BB185C" w:rsidP="00064F49">
            <w:pPr>
              <w:widowControl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Имеются участки территорий с деформациями большими, чем для групп </w:t>
            </w:r>
            <w:r w:rsidRPr="00E27EC3">
              <w:rPr>
                <w:rFonts w:eastAsia="Times New Roman" w:cs="Times New Roman"/>
                <w:color w:val="000000" w:themeColor="text1"/>
                <w:sz w:val="22"/>
                <w:lang w:val="en-US" w:eastAsia="ru-RU"/>
              </w:rPr>
              <w:t>I</w:t>
            </w:r>
            <w:r w:rsidRPr="00E27EC3">
              <w:rPr>
                <w:rFonts w:eastAsia="Times New Roman" w:cs="Times New Roman"/>
                <w:color w:val="000000" w:themeColor="text1"/>
                <w:sz w:val="22"/>
                <w:lang w:eastAsia="ru-RU"/>
              </w:rPr>
              <w:t xml:space="preserve"> и </w:t>
            </w:r>
            <w:r w:rsidRPr="00E27EC3">
              <w:rPr>
                <w:rFonts w:eastAsia="Times New Roman" w:cs="Times New Roman"/>
                <w:color w:val="000000" w:themeColor="text1"/>
                <w:sz w:val="22"/>
                <w:lang w:val="en-US" w:eastAsia="ru-RU"/>
              </w:rPr>
              <w:t>I</w:t>
            </w:r>
            <w:r w:rsidRPr="00E27EC3">
              <w:rPr>
                <w:rFonts w:eastAsia="Times New Roman" w:cs="Times New Roman"/>
                <w:color w:val="000000" w:themeColor="text1"/>
                <w:sz w:val="22"/>
                <w:lang w:eastAsia="ru-RU"/>
              </w:rPr>
              <w:t>к</w:t>
            </w:r>
          </w:p>
        </w:tc>
      </w:tr>
      <w:tr w:rsidR="00E27EC3" w:rsidRPr="00E27EC3" w:rsidTr="00BB185C">
        <w:trPr>
          <w:jc w:val="center"/>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064F49" w:rsidRPr="00E27EC3" w:rsidRDefault="00064F49" w:rsidP="00BB185C">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4</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064F49" w:rsidRPr="00E27EC3" w:rsidRDefault="00064F49" w:rsidP="00BB185C">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Непригодная для застройки</w:t>
            </w:r>
          </w:p>
        </w:tc>
        <w:tc>
          <w:tcPr>
            <w:tcW w:w="3113" w:type="dxa"/>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Старые горные выработки отсутствуют или имеются на глубинах, исключающих возможность образования провалов</w:t>
            </w:r>
          </w:p>
        </w:tc>
        <w:tc>
          <w:tcPr>
            <w:tcW w:w="2551" w:type="dxa"/>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Планируются на глубинах, при кото</w:t>
            </w:r>
            <w:r w:rsidR="00BB185C" w:rsidRPr="00E27EC3">
              <w:rPr>
                <w:rFonts w:eastAsia="Times New Roman" w:cs="Times New Roman"/>
                <w:color w:val="000000" w:themeColor="text1"/>
                <w:sz w:val="22"/>
                <w:lang w:eastAsia="ru-RU"/>
              </w:rPr>
              <w:t xml:space="preserve">рых возможно </w:t>
            </w:r>
          </w:p>
          <w:p w:rsidR="00064F49" w:rsidRPr="00E27EC3" w:rsidRDefault="00064F49" w:rsidP="00064F49">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образование провалов</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064F49" w:rsidRPr="00E27EC3" w:rsidRDefault="00064F49" w:rsidP="00064F49">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Независимо от группы</w:t>
            </w:r>
          </w:p>
        </w:tc>
        <w:tc>
          <w:tcPr>
            <w:tcW w:w="3420" w:type="dxa"/>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Возможны провалы и крупные трещины на земной поверхности</w:t>
            </w:r>
          </w:p>
        </w:tc>
      </w:tr>
      <w:tr w:rsidR="00E27EC3" w:rsidRPr="00E27EC3" w:rsidTr="00BB185C">
        <w:trPr>
          <w:jc w:val="center"/>
        </w:trPr>
        <w:tc>
          <w:tcPr>
            <w:tcW w:w="1417" w:type="dxa"/>
            <w:vMerge/>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jc w:val="center"/>
              <w:rPr>
                <w:rFonts w:eastAsia="Times New Roman" w:cs="Times New Roman"/>
                <w:color w:val="000000" w:themeColor="text1"/>
                <w:sz w:val="22"/>
                <w:lang w:eastAsia="ru-RU"/>
              </w:rPr>
            </w:pPr>
          </w:p>
        </w:tc>
        <w:tc>
          <w:tcPr>
            <w:tcW w:w="2041" w:type="dxa"/>
            <w:vMerge/>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jc w:val="center"/>
              <w:rPr>
                <w:rFonts w:eastAsia="Times New Roman" w:cs="Times New Roman"/>
                <w:color w:val="000000" w:themeColor="text1"/>
                <w:sz w:val="22"/>
                <w:lang w:eastAsia="ru-RU"/>
              </w:rPr>
            </w:pPr>
          </w:p>
        </w:tc>
        <w:tc>
          <w:tcPr>
            <w:tcW w:w="3113" w:type="dxa"/>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Старые горные выработки имеются на глубинах, при которых возможно образование провалов</w:t>
            </w:r>
          </w:p>
        </w:tc>
        <w:tc>
          <w:tcPr>
            <w:tcW w:w="2551" w:type="dxa"/>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Независимо от </w:t>
            </w:r>
          </w:p>
          <w:p w:rsidR="00064F49" w:rsidRPr="00E27EC3" w:rsidRDefault="00064F49" w:rsidP="00064F49">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планирования горных работ</w:t>
            </w:r>
          </w:p>
        </w:tc>
        <w:tc>
          <w:tcPr>
            <w:tcW w:w="2127" w:type="dxa"/>
            <w:vMerge/>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jc w:val="center"/>
              <w:rPr>
                <w:rFonts w:eastAsia="Times New Roman" w:cs="Times New Roman"/>
                <w:color w:val="000000" w:themeColor="text1"/>
                <w:sz w:val="22"/>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064F49" w:rsidRPr="00E27EC3" w:rsidRDefault="00064F49" w:rsidP="00BB185C">
            <w:pPr>
              <w:widowControl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То же</w:t>
            </w:r>
          </w:p>
        </w:tc>
      </w:tr>
      <w:tr w:rsidR="00E27EC3" w:rsidRPr="00E27EC3" w:rsidTr="00BB185C">
        <w:trPr>
          <w:jc w:val="center"/>
        </w:trPr>
        <w:tc>
          <w:tcPr>
            <w:tcW w:w="1417" w:type="dxa"/>
            <w:vMerge/>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jc w:val="center"/>
              <w:rPr>
                <w:rFonts w:eastAsia="Times New Roman" w:cs="Times New Roman"/>
                <w:color w:val="000000" w:themeColor="text1"/>
                <w:sz w:val="22"/>
                <w:lang w:eastAsia="ru-RU"/>
              </w:rPr>
            </w:pPr>
          </w:p>
        </w:tc>
        <w:tc>
          <w:tcPr>
            <w:tcW w:w="2041" w:type="dxa"/>
            <w:vMerge/>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jc w:val="center"/>
              <w:rPr>
                <w:rFonts w:eastAsia="Times New Roman" w:cs="Times New Roman"/>
                <w:color w:val="000000" w:themeColor="text1"/>
                <w:sz w:val="22"/>
                <w:lang w:eastAsia="ru-RU"/>
              </w:rPr>
            </w:pPr>
          </w:p>
        </w:tc>
        <w:tc>
          <w:tcPr>
            <w:tcW w:w="3113" w:type="dxa"/>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Имеются подготовительные выработки, стволы и шурфы, имеющие выход на земную поверхность, когда в зоне их влияния возможно образование провалов</w:t>
            </w:r>
          </w:p>
        </w:tc>
        <w:tc>
          <w:tcPr>
            <w:tcW w:w="2551" w:type="dxa"/>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Независимо от </w:t>
            </w:r>
          </w:p>
          <w:p w:rsidR="00064F49" w:rsidRPr="00E27EC3" w:rsidRDefault="00064F49" w:rsidP="00064F49">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развития горных </w:t>
            </w:r>
          </w:p>
          <w:p w:rsidR="00064F49" w:rsidRPr="00E27EC3" w:rsidRDefault="00064F49" w:rsidP="00064F49">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работ</w:t>
            </w:r>
          </w:p>
        </w:tc>
        <w:tc>
          <w:tcPr>
            <w:tcW w:w="2127" w:type="dxa"/>
            <w:vMerge/>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jc w:val="center"/>
              <w:rPr>
                <w:rFonts w:eastAsia="Times New Roman" w:cs="Times New Roman"/>
                <w:color w:val="000000" w:themeColor="text1"/>
                <w:sz w:val="22"/>
                <w:lang w:eastAsia="ru-RU"/>
              </w:rPr>
            </w:pPr>
          </w:p>
        </w:tc>
        <w:tc>
          <w:tcPr>
            <w:tcW w:w="3420" w:type="dxa"/>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Возможны провалы земной поверхности вокруг выработок</w:t>
            </w:r>
          </w:p>
        </w:tc>
      </w:tr>
      <w:tr w:rsidR="00E27EC3" w:rsidRPr="00E27EC3" w:rsidTr="00BB185C">
        <w:trPr>
          <w:jc w:val="center"/>
        </w:trPr>
        <w:tc>
          <w:tcPr>
            <w:tcW w:w="1417" w:type="dxa"/>
            <w:vMerge/>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jc w:val="center"/>
              <w:rPr>
                <w:rFonts w:eastAsia="Times New Roman" w:cs="Times New Roman"/>
                <w:color w:val="000000" w:themeColor="text1"/>
                <w:sz w:val="22"/>
                <w:lang w:eastAsia="ru-RU"/>
              </w:rPr>
            </w:pPr>
          </w:p>
        </w:tc>
        <w:tc>
          <w:tcPr>
            <w:tcW w:w="2041" w:type="dxa"/>
            <w:vMerge/>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jc w:val="center"/>
              <w:rPr>
                <w:rFonts w:eastAsia="Times New Roman" w:cs="Times New Roman"/>
                <w:color w:val="000000" w:themeColor="text1"/>
                <w:sz w:val="22"/>
                <w:lang w:eastAsia="ru-RU"/>
              </w:rPr>
            </w:pPr>
          </w:p>
        </w:tc>
        <w:tc>
          <w:tcPr>
            <w:tcW w:w="3113" w:type="dxa"/>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Независимо от наличия старых горных выработок</w:t>
            </w:r>
          </w:p>
        </w:tc>
        <w:tc>
          <w:tcPr>
            <w:tcW w:w="2551" w:type="dxa"/>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Планируются</w:t>
            </w:r>
          </w:p>
        </w:tc>
        <w:tc>
          <w:tcPr>
            <w:tcW w:w="2127" w:type="dxa"/>
            <w:vMerge/>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jc w:val="center"/>
              <w:rPr>
                <w:rFonts w:eastAsia="Times New Roman" w:cs="Times New Roman"/>
                <w:color w:val="000000" w:themeColor="text1"/>
                <w:sz w:val="22"/>
                <w:lang w:eastAsia="ru-RU"/>
              </w:rPr>
            </w:pPr>
          </w:p>
        </w:tc>
        <w:tc>
          <w:tcPr>
            <w:tcW w:w="3420" w:type="dxa"/>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ind w:left="-57" w:right="-57"/>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Имеются участки территорий: возможного техногенного затопления и подтопления; выходов крутопадающих </w:t>
            </w:r>
            <w:r w:rsidR="00BB185C" w:rsidRPr="00E27EC3">
              <w:rPr>
                <w:rFonts w:eastAsia="Times New Roman" w:cs="Times New Roman"/>
                <w:noProof/>
                <w:color w:val="000000" w:themeColor="text1"/>
                <w:sz w:val="22"/>
                <w:lang w:eastAsia="ru-RU"/>
              </w:rPr>
              <mc:AlternateContent>
                <mc:Choice Requires="wps">
                  <w:drawing>
                    <wp:anchor distT="0" distB="0" distL="114300" distR="114300" simplePos="0" relativeHeight="251669504" behindDoc="0" locked="0" layoutInCell="1" allowOverlap="1" wp14:anchorId="6E52BD89" wp14:editId="773E1266">
                      <wp:simplePos x="0" y="0"/>
                      <wp:positionH relativeFrom="column">
                        <wp:posOffset>-7219721</wp:posOffset>
                      </wp:positionH>
                      <wp:positionV relativeFrom="paragraph">
                        <wp:posOffset>-4293</wp:posOffset>
                      </wp:positionV>
                      <wp:extent cx="2194560" cy="0"/>
                      <wp:effectExtent l="0" t="0" r="1524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H="1">
                                <a:off x="0" y="0"/>
                                <a:ext cx="219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568.5pt,-.35pt" to="-39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" strokecolor="black [3213]"/>
                  </w:pict>
                </mc:Fallback>
              </mc:AlternateContent>
            </w:r>
            <w:r w:rsidRPr="00E27EC3">
              <w:rPr>
                <w:rFonts w:eastAsia="Times New Roman" w:cs="Times New Roman"/>
                <w:color w:val="000000" w:themeColor="text1"/>
                <w:sz w:val="22"/>
                <w:lang w:eastAsia="ru-RU"/>
              </w:rPr>
              <w:t>тектонических нарушений; выходов осевых поверхностей синклинальных складок; возможного образования оползней</w:t>
            </w:r>
          </w:p>
        </w:tc>
      </w:tr>
      <w:tr w:rsidR="00064F49" w:rsidRPr="00E27EC3" w:rsidTr="00BB185C">
        <w:trPr>
          <w:jc w:val="center"/>
        </w:trPr>
        <w:tc>
          <w:tcPr>
            <w:tcW w:w="1417" w:type="dxa"/>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5</w:t>
            </w:r>
          </w:p>
        </w:tc>
        <w:tc>
          <w:tcPr>
            <w:tcW w:w="2041" w:type="dxa"/>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Временно </w:t>
            </w:r>
          </w:p>
          <w:p w:rsidR="00064F49" w:rsidRPr="00E27EC3" w:rsidRDefault="00064F49" w:rsidP="00064F49">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непригодная для застройки</w:t>
            </w:r>
          </w:p>
        </w:tc>
        <w:tc>
          <w:tcPr>
            <w:tcW w:w="7791" w:type="dxa"/>
            <w:gridSpan w:val="3"/>
            <w:tcBorders>
              <w:top w:val="single" w:sz="4" w:space="0" w:color="auto"/>
              <w:left w:val="single" w:sz="4" w:space="0" w:color="auto"/>
              <w:bottom w:val="single" w:sz="4" w:space="0" w:color="auto"/>
              <w:right w:val="single" w:sz="4" w:space="0" w:color="auto"/>
            </w:tcBorders>
          </w:tcPr>
          <w:p w:rsidR="00064F49" w:rsidRPr="00E27EC3" w:rsidRDefault="00064F49" w:rsidP="00064F49">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Непригодные к застройке территории 4</w:t>
            </w:r>
            <w:r w:rsidR="00BB185C" w:rsidRPr="00E27EC3">
              <w:rPr>
                <w:rFonts w:eastAsia="Times New Roman" w:cs="Times New Roman"/>
                <w:color w:val="000000" w:themeColor="text1"/>
                <w:sz w:val="22"/>
                <w:lang w:eastAsia="ru-RU"/>
              </w:rPr>
              <w:t>–</w:t>
            </w:r>
            <w:r w:rsidRPr="00E27EC3">
              <w:rPr>
                <w:rFonts w:eastAsia="Times New Roman" w:cs="Times New Roman"/>
                <w:color w:val="000000" w:themeColor="text1"/>
                <w:sz w:val="22"/>
                <w:lang w:eastAsia="ru-RU"/>
              </w:rPr>
              <w:t>й категории, которые по мере отработки запасов или проведения соответствующих мероприятий переходят в 3, 2 или 1</w:t>
            </w:r>
            <w:r w:rsidR="00BB185C" w:rsidRPr="00E27EC3">
              <w:rPr>
                <w:rFonts w:eastAsia="Times New Roman" w:cs="Times New Roman"/>
                <w:color w:val="000000" w:themeColor="text1"/>
                <w:sz w:val="22"/>
                <w:lang w:eastAsia="ru-RU"/>
              </w:rPr>
              <w:t>–</w:t>
            </w:r>
            <w:r w:rsidRPr="00E27EC3">
              <w:rPr>
                <w:rFonts w:eastAsia="Times New Roman" w:cs="Times New Roman"/>
                <w:color w:val="000000" w:themeColor="text1"/>
                <w:sz w:val="22"/>
                <w:lang w:eastAsia="ru-RU"/>
              </w:rPr>
              <w:t>ю категории условий строительства</w:t>
            </w:r>
          </w:p>
        </w:tc>
        <w:tc>
          <w:tcPr>
            <w:tcW w:w="3420" w:type="dxa"/>
            <w:tcBorders>
              <w:top w:val="single" w:sz="4" w:space="0" w:color="auto"/>
              <w:left w:val="single" w:sz="4" w:space="0" w:color="auto"/>
              <w:bottom w:val="single" w:sz="4" w:space="0" w:color="auto"/>
              <w:right w:val="single" w:sz="4" w:space="0" w:color="auto"/>
            </w:tcBorders>
          </w:tcPr>
          <w:p w:rsidR="00064F49" w:rsidRPr="00E27EC3" w:rsidRDefault="00BB185C" w:rsidP="00064F49">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w:t>
            </w:r>
          </w:p>
        </w:tc>
      </w:tr>
    </w:tbl>
    <w:p w:rsidR="00064F49" w:rsidRPr="00E27EC3" w:rsidRDefault="00064F49" w:rsidP="00064F49">
      <w:pPr>
        <w:widowControl w:val="0"/>
        <w:ind w:firstLine="709"/>
        <w:rPr>
          <w:rFonts w:eastAsia="Times New Roman" w:cs="Times New Roman"/>
          <w:color w:val="000000" w:themeColor="text1"/>
          <w:sz w:val="24"/>
          <w:szCs w:val="24"/>
          <w:lang w:eastAsia="ru-RU"/>
        </w:rPr>
      </w:pPr>
    </w:p>
    <w:p w:rsidR="00064F49" w:rsidRPr="00E27EC3" w:rsidRDefault="00064F49" w:rsidP="00064F49">
      <w:pPr>
        <w:widowControl w:val="0"/>
        <w:ind w:firstLine="709"/>
        <w:rPr>
          <w:rFonts w:eastAsia="Times New Roman" w:cs="Times New Roman"/>
          <w:color w:val="000000" w:themeColor="text1"/>
          <w:sz w:val="24"/>
          <w:szCs w:val="24"/>
          <w:lang w:eastAsia="ru-RU"/>
        </w:rPr>
      </w:pPr>
    </w:p>
    <w:p w:rsidR="00064F49" w:rsidRPr="00E27EC3" w:rsidRDefault="00064F49" w:rsidP="00064F49">
      <w:pPr>
        <w:widowControl w:val="0"/>
        <w:ind w:firstLine="709"/>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Таблица 2</w:t>
      </w:r>
    </w:p>
    <w:p w:rsidR="00064F49" w:rsidRPr="00E27EC3" w:rsidRDefault="00064F49" w:rsidP="00064F49">
      <w:pPr>
        <w:widowControl w:val="0"/>
        <w:spacing w:before="80" w:after="12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Группы подрабатываемых территорий в зависимости от значений деформаций земной поверхности</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1"/>
        <w:gridCol w:w="5887"/>
        <w:gridCol w:w="2764"/>
        <w:gridCol w:w="3287"/>
      </w:tblGrid>
      <w:tr w:rsidR="00E27EC3" w:rsidRPr="00E27EC3" w:rsidTr="00EE2256">
        <w:trPr>
          <w:trHeight w:val="312"/>
          <w:jc w:val="center"/>
        </w:trPr>
        <w:tc>
          <w:tcPr>
            <w:tcW w:w="914" w:type="pct"/>
            <w:vMerge w:val="restart"/>
            <w:tcBorders>
              <w:top w:val="single" w:sz="4" w:space="0" w:color="auto"/>
              <w:left w:val="single" w:sz="4" w:space="0" w:color="auto"/>
              <w:bottom w:val="single" w:sz="4" w:space="0" w:color="auto"/>
              <w:right w:val="single" w:sz="4" w:space="0" w:color="auto"/>
            </w:tcBorders>
            <w:vAlign w:val="center"/>
          </w:tcPr>
          <w:p w:rsidR="00064F49" w:rsidRPr="00E27EC3" w:rsidRDefault="00064F49" w:rsidP="00064F49">
            <w:pPr>
              <w:overflowPunct w:val="0"/>
              <w:autoSpaceDE w:val="0"/>
              <w:autoSpaceDN w:val="0"/>
              <w:adjustRightInd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Группа территорий</w:t>
            </w:r>
          </w:p>
        </w:tc>
        <w:tc>
          <w:tcPr>
            <w:tcW w:w="4086" w:type="pct"/>
            <w:gridSpan w:val="3"/>
            <w:tcBorders>
              <w:top w:val="single" w:sz="4" w:space="0" w:color="auto"/>
              <w:left w:val="single" w:sz="4" w:space="0" w:color="auto"/>
              <w:bottom w:val="single" w:sz="4" w:space="0" w:color="auto"/>
              <w:right w:val="single" w:sz="4" w:space="0" w:color="auto"/>
            </w:tcBorders>
            <w:vAlign w:val="center"/>
          </w:tcPr>
          <w:p w:rsidR="00064F49" w:rsidRPr="00E27EC3" w:rsidRDefault="00064F49" w:rsidP="00064F49">
            <w:pPr>
              <w:overflowPunct w:val="0"/>
              <w:autoSpaceDE w:val="0"/>
              <w:autoSpaceDN w:val="0"/>
              <w:adjustRightInd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Деформации земной поверхности подрабатываемых территорий</w:t>
            </w:r>
          </w:p>
        </w:tc>
      </w:tr>
      <w:tr w:rsidR="00E27EC3" w:rsidRPr="00E27EC3" w:rsidTr="00EE225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64F49" w:rsidRPr="00E27EC3" w:rsidRDefault="00064F49" w:rsidP="00064F49">
            <w:pPr>
              <w:jc w:val="center"/>
              <w:rPr>
                <w:rFonts w:eastAsia="Times New Roman" w:cs="Times New Roman"/>
                <w:color w:val="000000" w:themeColor="text1"/>
                <w:sz w:val="22"/>
                <w:lang w:eastAsia="ru-RU"/>
              </w:rPr>
            </w:pPr>
          </w:p>
        </w:tc>
        <w:tc>
          <w:tcPr>
            <w:tcW w:w="2015" w:type="pct"/>
            <w:tcBorders>
              <w:top w:val="single" w:sz="4" w:space="0" w:color="auto"/>
              <w:left w:val="single" w:sz="4" w:space="0" w:color="auto"/>
              <w:bottom w:val="single" w:sz="4" w:space="0" w:color="auto"/>
              <w:right w:val="single" w:sz="4" w:space="0" w:color="auto"/>
            </w:tcBorders>
            <w:vAlign w:val="center"/>
          </w:tcPr>
          <w:p w:rsidR="00064F49" w:rsidRPr="00E27EC3" w:rsidRDefault="00064F49" w:rsidP="00064F49">
            <w:pPr>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относительная горизонтальная деформация</w:t>
            </w:r>
            <w:r w:rsidRPr="00E27EC3">
              <w:rPr>
                <w:rFonts w:eastAsia="Times New Roman" w:cs="Times New Roman"/>
                <w:i/>
                <w:iCs/>
                <w:color w:val="000000" w:themeColor="text1"/>
                <w:sz w:val="22"/>
                <w:lang w:eastAsia="ru-RU"/>
              </w:rPr>
              <w:t xml:space="preserve"> </w:t>
            </w:r>
            <w:r w:rsidRPr="00E27EC3">
              <w:rPr>
                <w:rFonts w:eastAsia="Times New Roman" w:cs="Times New Roman"/>
                <w:i/>
                <w:iCs/>
                <w:color w:val="000000" w:themeColor="text1"/>
                <w:sz w:val="22"/>
                <w:lang w:eastAsia="ru-RU"/>
              </w:rPr>
              <w:sym w:font="Symbol" w:char="F065"/>
            </w:r>
            <w:r w:rsidRPr="00E27EC3">
              <w:rPr>
                <w:rFonts w:eastAsia="Times New Roman" w:cs="Times New Roman"/>
                <w:color w:val="000000" w:themeColor="text1"/>
                <w:sz w:val="22"/>
                <w:lang w:eastAsia="ru-RU"/>
              </w:rPr>
              <w:t>, мм/м</w:t>
            </w:r>
          </w:p>
        </w:tc>
        <w:tc>
          <w:tcPr>
            <w:tcW w:w="946" w:type="pct"/>
            <w:tcBorders>
              <w:top w:val="single" w:sz="4" w:space="0" w:color="auto"/>
              <w:left w:val="single" w:sz="4" w:space="0" w:color="auto"/>
              <w:bottom w:val="single" w:sz="4" w:space="0" w:color="auto"/>
              <w:right w:val="single" w:sz="4" w:space="0" w:color="auto"/>
            </w:tcBorders>
            <w:vAlign w:val="center"/>
          </w:tcPr>
          <w:p w:rsidR="00064F49" w:rsidRPr="00E27EC3" w:rsidRDefault="00064F49" w:rsidP="00064F49">
            <w:pPr>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наклон </w:t>
            </w:r>
            <w:r w:rsidRPr="00E27EC3">
              <w:rPr>
                <w:rFonts w:eastAsia="Times New Roman" w:cs="Times New Roman"/>
                <w:i/>
                <w:iCs/>
                <w:color w:val="000000" w:themeColor="text1"/>
                <w:sz w:val="22"/>
                <w:lang w:val="en-US" w:eastAsia="ru-RU"/>
              </w:rPr>
              <w:t>i</w:t>
            </w:r>
            <w:r w:rsidRPr="00E27EC3">
              <w:rPr>
                <w:rFonts w:eastAsia="Times New Roman" w:cs="Times New Roman"/>
                <w:color w:val="000000" w:themeColor="text1"/>
                <w:sz w:val="22"/>
                <w:lang w:eastAsia="ru-RU"/>
              </w:rPr>
              <w:t>, мм/м</w:t>
            </w:r>
          </w:p>
        </w:tc>
        <w:tc>
          <w:tcPr>
            <w:tcW w:w="1126" w:type="pct"/>
            <w:tcBorders>
              <w:top w:val="single" w:sz="4" w:space="0" w:color="auto"/>
              <w:left w:val="single" w:sz="4" w:space="0" w:color="auto"/>
              <w:bottom w:val="single" w:sz="4" w:space="0" w:color="auto"/>
              <w:right w:val="single" w:sz="4" w:space="0" w:color="auto"/>
            </w:tcBorders>
            <w:vAlign w:val="center"/>
          </w:tcPr>
          <w:p w:rsidR="00064F49" w:rsidRPr="00E27EC3" w:rsidRDefault="00064F49" w:rsidP="00064F49">
            <w:pPr>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радиус кривизны </w:t>
            </w:r>
            <w:r w:rsidRPr="00E27EC3">
              <w:rPr>
                <w:rFonts w:eastAsia="Times New Roman" w:cs="Times New Roman"/>
                <w:i/>
                <w:iCs/>
                <w:color w:val="000000" w:themeColor="text1"/>
                <w:sz w:val="22"/>
                <w:lang w:eastAsia="ru-RU"/>
              </w:rPr>
              <w:t>R</w:t>
            </w:r>
            <w:r w:rsidRPr="00E27EC3">
              <w:rPr>
                <w:rFonts w:eastAsia="Times New Roman" w:cs="Times New Roman"/>
                <w:color w:val="000000" w:themeColor="text1"/>
                <w:sz w:val="22"/>
                <w:lang w:eastAsia="ru-RU"/>
              </w:rPr>
              <w:t>, км</w:t>
            </w:r>
          </w:p>
        </w:tc>
      </w:tr>
      <w:tr w:rsidR="00E27EC3" w:rsidRPr="00E27EC3" w:rsidTr="00EE2256">
        <w:trPr>
          <w:jc w:val="center"/>
        </w:trPr>
        <w:tc>
          <w:tcPr>
            <w:tcW w:w="914" w:type="pct"/>
            <w:tcBorders>
              <w:top w:val="single" w:sz="4" w:space="0" w:color="auto"/>
              <w:left w:val="single" w:sz="4" w:space="0" w:color="auto"/>
              <w:bottom w:val="single" w:sz="4" w:space="0" w:color="auto"/>
              <w:right w:val="single" w:sz="4" w:space="0" w:color="auto"/>
            </w:tcBorders>
          </w:tcPr>
          <w:p w:rsidR="00064F49" w:rsidRPr="00E27EC3"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E27EC3">
              <w:rPr>
                <w:rFonts w:eastAsia="Times New Roman" w:cs="Times New Roman"/>
                <w:color w:val="000000" w:themeColor="text1"/>
                <w:sz w:val="22"/>
                <w:lang w:val="en-US" w:eastAsia="ru-RU"/>
              </w:rPr>
              <w:t>I</w:t>
            </w:r>
          </w:p>
        </w:tc>
        <w:tc>
          <w:tcPr>
            <w:tcW w:w="2015" w:type="pct"/>
            <w:tcBorders>
              <w:top w:val="single" w:sz="4" w:space="0" w:color="auto"/>
              <w:left w:val="single" w:sz="4" w:space="0" w:color="auto"/>
              <w:bottom w:val="single" w:sz="4" w:space="0" w:color="auto"/>
              <w:right w:val="single" w:sz="4" w:space="0" w:color="auto"/>
            </w:tcBorders>
          </w:tcPr>
          <w:p w:rsidR="00064F49" w:rsidRPr="00E27EC3"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E27EC3">
              <w:rPr>
                <w:rFonts w:eastAsia="Times New Roman" w:cs="Times New Roman"/>
                <w:color w:val="000000" w:themeColor="text1"/>
                <w:sz w:val="22"/>
                <w:lang w:val="en-US" w:eastAsia="ru-RU"/>
              </w:rPr>
              <w:t xml:space="preserve">12 </w:t>
            </w:r>
            <w:r w:rsidRPr="00E27EC3">
              <w:rPr>
                <w:rFonts w:eastAsia="Times New Roman" w:cs="Times New Roman"/>
                <w:color w:val="000000" w:themeColor="text1"/>
                <w:sz w:val="22"/>
                <w:lang w:eastAsia="ru-RU"/>
              </w:rPr>
              <w:sym w:font="Symbol" w:char="F0B3"/>
            </w:r>
            <w:r w:rsidRPr="00E27EC3">
              <w:rPr>
                <w:rFonts w:eastAsia="Times New Roman" w:cs="Times New Roman"/>
                <w:color w:val="000000" w:themeColor="text1"/>
                <w:sz w:val="22"/>
                <w:lang w:val="en-US" w:eastAsia="ru-RU"/>
              </w:rPr>
              <w:t xml:space="preserve"> </w:t>
            </w:r>
            <w:r w:rsidRPr="00E27EC3">
              <w:rPr>
                <w:rFonts w:eastAsia="Times New Roman" w:cs="Times New Roman"/>
                <w:i/>
                <w:iCs/>
                <w:color w:val="000000" w:themeColor="text1"/>
                <w:sz w:val="22"/>
                <w:lang w:eastAsia="ru-RU"/>
              </w:rPr>
              <w:sym w:font="Symbol" w:char="F065"/>
            </w:r>
            <w:r w:rsidRPr="00E27EC3">
              <w:rPr>
                <w:rFonts w:eastAsia="Times New Roman" w:cs="Times New Roman"/>
                <w:color w:val="000000" w:themeColor="text1"/>
                <w:sz w:val="22"/>
                <w:lang w:val="en-US" w:eastAsia="ru-RU"/>
              </w:rPr>
              <w:t xml:space="preserve"> </w:t>
            </w:r>
            <w:r w:rsidRPr="00E27EC3">
              <w:rPr>
                <w:rFonts w:eastAsia="Times New Roman" w:cs="Times New Roman"/>
                <w:color w:val="000000" w:themeColor="text1"/>
                <w:sz w:val="22"/>
                <w:lang w:eastAsia="ru-RU"/>
              </w:rPr>
              <w:sym w:font="Symbol" w:char="F03E"/>
            </w:r>
            <w:r w:rsidRPr="00E27EC3">
              <w:rPr>
                <w:rFonts w:eastAsia="Times New Roman" w:cs="Times New Roman"/>
                <w:color w:val="000000" w:themeColor="text1"/>
                <w:sz w:val="22"/>
                <w:lang w:val="en-US" w:eastAsia="ru-RU"/>
              </w:rPr>
              <w:t xml:space="preserve"> 8</w:t>
            </w:r>
          </w:p>
        </w:tc>
        <w:tc>
          <w:tcPr>
            <w:tcW w:w="946" w:type="pct"/>
            <w:tcBorders>
              <w:top w:val="single" w:sz="4" w:space="0" w:color="auto"/>
              <w:left w:val="single" w:sz="4" w:space="0" w:color="auto"/>
              <w:bottom w:val="single" w:sz="4" w:space="0" w:color="auto"/>
              <w:right w:val="single" w:sz="4" w:space="0" w:color="auto"/>
            </w:tcBorders>
          </w:tcPr>
          <w:p w:rsidR="00064F49" w:rsidRPr="00E27EC3"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E27EC3">
              <w:rPr>
                <w:rFonts w:eastAsia="Times New Roman" w:cs="Times New Roman"/>
                <w:color w:val="000000" w:themeColor="text1"/>
                <w:sz w:val="22"/>
                <w:lang w:val="en-US" w:eastAsia="ru-RU"/>
              </w:rPr>
              <w:t xml:space="preserve">20 </w:t>
            </w:r>
            <w:r w:rsidRPr="00E27EC3">
              <w:rPr>
                <w:rFonts w:eastAsia="Times New Roman" w:cs="Times New Roman"/>
                <w:color w:val="000000" w:themeColor="text1"/>
                <w:sz w:val="22"/>
                <w:lang w:eastAsia="ru-RU"/>
              </w:rPr>
              <w:sym w:font="Symbol" w:char="F0B3"/>
            </w:r>
            <w:r w:rsidRPr="00E27EC3">
              <w:rPr>
                <w:rFonts w:eastAsia="Times New Roman" w:cs="Times New Roman"/>
                <w:color w:val="000000" w:themeColor="text1"/>
                <w:sz w:val="22"/>
                <w:lang w:val="en-US" w:eastAsia="ru-RU"/>
              </w:rPr>
              <w:t xml:space="preserve"> </w:t>
            </w:r>
            <w:r w:rsidRPr="00E27EC3">
              <w:rPr>
                <w:rFonts w:eastAsia="Times New Roman" w:cs="Times New Roman"/>
                <w:i/>
                <w:iCs/>
                <w:color w:val="000000" w:themeColor="text1"/>
                <w:sz w:val="22"/>
                <w:lang w:val="en-US" w:eastAsia="ru-RU"/>
              </w:rPr>
              <w:t>i</w:t>
            </w:r>
            <w:r w:rsidRPr="00E27EC3">
              <w:rPr>
                <w:rFonts w:eastAsia="Times New Roman" w:cs="Times New Roman"/>
                <w:color w:val="000000" w:themeColor="text1"/>
                <w:sz w:val="22"/>
                <w:lang w:val="en-US" w:eastAsia="ru-RU"/>
              </w:rPr>
              <w:t xml:space="preserve"> </w:t>
            </w:r>
            <w:r w:rsidRPr="00E27EC3">
              <w:rPr>
                <w:rFonts w:eastAsia="Times New Roman" w:cs="Times New Roman"/>
                <w:color w:val="000000" w:themeColor="text1"/>
                <w:sz w:val="22"/>
                <w:lang w:val="en-US" w:eastAsia="ru-RU"/>
              </w:rPr>
              <w:sym w:font="Symbol" w:char="F03E"/>
            </w:r>
            <w:r w:rsidRPr="00E27EC3">
              <w:rPr>
                <w:rFonts w:eastAsia="Times New Roman" w:cs="Times New Roman"/>
                <w:color w:val="000000" w:themeColor="text1"/>
                <w:sz w:val="22"/>
                <w:lang w:val="en-US" w:eastAsia="ru-RU"/>
              </w:rPr>
              <w:t xml:space="preserve"> 10</w:t>
            </w:r>
          </w:p>
        </w:tc>
        <w:tc>
          <w:tcPr>
            <w:tcW w:w="1126" w:type="pct"/>
            <w:tcBorders>
              <w:top w:val="single" w:sz="4" w:space="0" w:color="auto"/>
              <w:left w:val="single" w:sz="4" w:space="0" w:color="auto"/>
              <w:bottom w:val="single" w:sz="4" w:space="0" w:color="auto"/>
              <w:right w:val="single" w:sz="4" w:space="0" w:color="auto"/>
            </w:tcBorders>
          </w:tcPr>
          <w:p w:rsidR="00064F49" w:rsidRPr="00E27EC3"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E27EC3">
              <w:rPr>
                <w:rFonts w:eastAsia="Times New Roman" w:cs="Times New Roman"/>
                <w:color w:val="000000" w:themeColor="text1"/>
                <w:sz w:val="22"/>
                <w:lang w:val="en-US" w:eastAsia="ru-RU"/>
              </w:rPr>
              <w:t xml:space="preserve">1 </w:t>
            </w:r>
            <w:r w:rsidRPr="00E27EC3">
              <w:rPr>
                <w:rFonts w:eastAsia="Times New Roman" w:cs="Times New Roman"/>
                <w:color w:val="000000" w:themeColor="text1"/>
                <w:sz w:val="22"/>
                <w:lang w:eastAsia="ru-RU"/>
              </w:rPr>
              <w:sym w:font="Symbol" w:char="F0A3"/>
            </w:r>
            <w:r w:rsidRPr="00E27EC3">
              <w:rPr>
                <w:rFonts w:eastAsia="Times New Roman" w:cs="Times New Roman"/>
                <w:color w:val="000000" w:themeColor="text1"/>
                <w:sz w:val="22"/>
                <w:lang w:val="en-US" w:eastAsia="ru-RU"/>
              </w:rPr>
              <w:t xml:space="preserve"> </w:t>
            </w:r>
            <w:r w:rsidRPr="00E27EC3">
              <w:rPr>
                <w:rFonts w:eastAsia="Times New Roman" w:cs="Times New Roman"/>
                <w:i/>
                <w:iCs/>
                <w:color w:val="000000" w:themeColor="text1"/>
                <w:sz w:val="22"/>
                <w:lang w:val="en-US" w:eastAsia="ru-RU"/>
              </w:rPr>
              <w:t>R</w:t>
            </w:r>
            <w:r w:rsidRPr="00E27EC3">
              <w:rPr>
                <w:rFonts w:eastAsia="Times New Roman" w:cs="Times New Roman"/>
                <w:color w:val="000000" w:themeColor="text1"/>
                <w:sz w:val="22"/>
                <w:lang w:val="en-US" w:eastAsia="ru-RU"/>
              </w:rPr>
              <w:t xml:space="preserve"> </w:t>
            </w:r>
            <w:r w:rsidRPr="00E27EC3">
              <w:rPr>
                <w:rFonts w:eastAsia="Times New Roman" w:cs="Times New Roman"/>
                <w:color w:val="000000" w:themeColor="text1"/>
                <w:sz w:val="22"/>
                <w:lang w:eastAsia="ru-RU"/>
              </w:rPr>
              <w:sym w:font="Symbol" w:char="F03C"/>
            </w:r>
            <w:r w:rsidRPr="00E27EC3">
              <w:rPr>
                <w:rFonts w:eastAsia="Times New Roman" w:cs="Times New Roman"/>
                <w:color w:val="000000" w:themeColor="text1"/>
                <w:sz w:val="22"/>
                <w:lang w:val="en-US" w:eastAsia="ru-RU"/>
              </w:rPr>
              <w:t xml:space="preserve"> 3</w:t>
            </w:r>
          </w:p>
        </w:tc>
      </w:tr>
      <w:tr w:rsidR="00E27EC3" w:rsidRPr="00E27EC3" w:rsidTr="00EE2256">
        <w:trPr>
          <w:jc w:val="center"/>
        </w:trPr>
        <w:tc>
          <w:tcPr>
            <w:tcW w:w="914" w:type="pct"/>
            <w:tcBorders>
              <w:top w:val="single" w:sz="4" w:space="0" w:color="auto"/>
              <w:left w:val="single" w:sz="4" w:space="0" w:color="auto"/>
              <w:bottom w:val="single" w:sz="4" w:space="0" w:color="auto"/>
              <w:right w:val="single" w:sz="4" w:space="0" w:color="auto"/>
            </w:tcBorders>
          </w:tcPr>
          <w:p w:rsidR="00064F49" w:rsidRPr="00E27EC3"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E27EC3">
              <w:rPr>
                <w:rFonts w:eastAsia="Times New Roman" w:cs="Times New Roman"/>
                <w:color w:val="000000" w:themeColor="text1"/>
                <w:sz w:val="22"/>
                <w:lang w:val="en-US" w:eastAsia="ru-RU"/>
              </w:rPr>
              <w:t>II</w:t>
            </w:r>
          </w:p>
        </w:tc>
        <w:tc>
          <w:tcPr>
            <w:tcW w:w="2015" w:type="pct"/>
            <w:tcBorders>
              <w:top w:val="single" w:sz="4" w:space="0" w:color="auto"/>
              <w:left w:val="single" w:sz="4" w:space="0" w:color="auto"/>
              <w:bottom w:val="single" w:sz="4" w:space="0" w:color="auto"/>
              <w:right w:val="single" w:sz="4" w:space="0" w:color="auto"/>
            </w:tcBorders>
          </w:tcPr>
          <w:p w:rsidR="00064F49" w:rsidRPr="00E27EC3"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E27EC3">
              <w:rPr>
                <w:rFonts w:eastAsia="Times New Roman" w:cs="Times New Roman"/>
                <w:color w:val="000000" w:themeColor="text1"/>
                <w:sz w:val="22"/>
                <w:lang w:val="en-US" w:eastAsia="ru-RU"/>
              </w:rPr>
              <w:t xml:space="preserve">8 </w:t>
            </w:r>
            <w:r w:rsidRPr="00E27EC3">
              <w:rPr>
                <w:rFonts w:eastAsia="Times New Roman" w:cs="Times New Roman"/>
                <w:color w:val="000000" w:themeColor="text1"/>
                <w:sz w:val="22"/>
                <w:lang w:eastAsia="ru-RU"/>
              </w:rPr>
              <w:sym w:font="Symbol" w:char="F0B3"/>
            </w:r>
            <w:r w:rsidRPr="00E27EC3">
              <w:rPr>
                <w:rFonts w:eastAsia="Times New Roman" w:cs="Times New Roman"/>
                <w:color w:val="000000" w:themeColor="text1"/>
                <w:sz w:val="22"/>
                <w:lang w:val="en-US" w:eastAsia="ru-RU"/>
              </w:rPr>
              <w:t xml:space="preserve"> </w:t>
            </w:r>
            <w:r w:rsidRPr="00E27EC3">
              <w:rPr>
                <w:rFonts w:eastAsia="Times New Roman" w:cs="Times New Roman"/>
                <w:i/>
                <w:iCs/>
                <w:color w:val="000000" w:themeColor="text1"/>
                <w:sz w:val="22"/>
                <w:lang w:eastAsia="ru-RU"/>
              </w:rPr>
              <w:sym w:font="Symbol" w:char="F065"/>
            </w:r>
            <w:r w:rsidRPr="00E27EC3">
              <w:rPr>
                <w:rFonts w:eastAsia="Times New Roman" w:cs="Times New Roman"/>
                <w:color w:val="000000" w:themeColor="text1"/>
                <w:sz w:val="22"/>
                <w:lang w:val="en-US" w:eastAsia="ru-RU"/>
              </w:rPr>
              <w:t xml:space="preserve"> </w:t>
            </w:r>
            <w:r w:rsidRPr="00E27EC3">
              <w:rPr>
                <w:rFonts w:eastAsia="Times New Roman" w:cs="Times New Roman"/>
                <w:color w:val="000000" w:themeColor="text1"/>
                <w:sz w:val="22"/>
                <w:lang w:eastAsia="ru-RU"/>
              </w:rPr>
              <w:sym w:font="Symbol" w:char="F03E"/>
            </w:r>
            <w:r w:rsidRPr="00E27EC3">
              <w:rPr>
                <w:rFonts w:eastAsia="Times New Roman" w:cs="Times New Roman"/>
                <w:color w:val="000000" w:themeColor="text1"/>
                <w:sz w:val="22"/>
                <w:lang w:val="en-US" w:eastAsia="ru-RU"/>
              </w:rPr>
              <w:t xml:space="preserve"> 5</w:t>
            </w:r>
          </w:p>
        </w:tc>
        <w:tc>
          <w:tcPr>
            <w:tcW w:w="946" w:type="pct"/>
            <w:tcBorders>
              <w:top w:val="single" w:sz="4" w:space="0" w:color="auto"/>
              <w:left w:val="single" w:sz="4" w:space="0" w:color="auto"/>
              <w:bottom w:val="single" w:sz="4" w:space="0" w:color="auto"/>
              <w:right w:val="single" w:sz="4" w:space="0" w:color="auto"/>
            </w:tcBorders>
          </w:tcPr>
          <w:p w:rsidR="00064F49" w:rsidRPr="00E27EC3"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E27EC3">
              <w:rPr>
                <w:rFonts w:eastAsia="Times New Roman" w:cs="Times New Roman"/>
                <w:color w:val="000000" w:themeColor="text1"/>
                <w:sz w:val="22"/>
                <w:lang w:val="en-US" w:eastAsia="ru-RU"/>
              </w:rPr>
              <w:t xml:space="preserve">10 </w:t>
            </w:r>
            <w:r w:rsidRPr="00E27EC3">
              <w:rPr>
                <w:rFonts w:eastAsia="Times New Roman" w:cs="Times New Roman"/>
                <w:color w:val="000000" w:themeColor="text1"/>
                <w:sz w:val="22"/>
                <w:lang w:eastAsia="ru-RU"/>
              </w:rPr>
              <w:sym w:font="Symbol" w:char="F0B3"/>
            </w:r>
            <w:r w:rsidRPr="00E27EC3">
              <w:rPr>
                <w:rFonts w:eastAsia="Times New Roman" w:cs="Times New Roman"/>
                <w:color w:val="000000" w:themeColor="text1"/>
                <w:sz w:val="22"/>
                <w:lang w:val="en-US" w:eastAsia="ru-RU"/>
              </w:rPr>
              <w:t xml:space="preserve"> </w:t>
            </w:r>
            <w:r w:rsidRPr="00E27EC3">
              <w:rPr>
                <w:rFonts w:eastAsia="Times New Roman" w:cs="Times New Roman"/>
                <w:i/>
                <w:iCs/>
                <w:color w:val="000000" w:themeColor="text1"/>
                <w:sz w:val="22"/>
                <w:lang w:val="en-US" w:eastAsia="ru-RU"/>
              </w:rPr>
              <w:t>i</w:t>
            </w:r>
            <w:r w:rsidRPr="00E27EC3">
              <w:rPr>
                <w:rFonts w:eastAsia="Times New Roman" w:cs="Times New Roman"/>
                <w:color w:val="000000" w:themeColor="text1"/>
                <w:sz w:val="22"/>
                <w:lang w:val="en-US" w:eastAsia="ru-RU"/>
              </w:rPr>
              <w:t xml:space="preserve"> </w:t>
            </w:r>
            <w:r w:rsidRPr="00E27EC3">
              <w:rPr>
                <w:rFonts w:eastAsia="Times New Roman" w:cs="Times New Roman"/>
                <w:color w:val="000000" w:themeColor="text1"/>
                <w:sz w:val="22"/>
                <w:lang w:val="en-US" w:eastAsia="ru-RU"/>
              </w:rPr>
              <w:sym w:font="Symbol" w:char="F03E"/>
            </w:r>
            <w:r w:rsidRPr="00E27EC3">
              <w:rPr>
                <w:rFonts w:eastAsia="Times New Roman" w:cs="Times New Roman"/>
                <w:color w:val="000000" w:themeColor="text1"/>
                <w:sz w:val="22"/>
                <w:lang w:val="en-US" w:eastAsia="ru-RU"/>
              </w:rPr>
              <w:t xml:space="preserve"> 7</w:t>
            </w:r>
          </w:p>
        </w:tc>
        <w:tc>
          <w:tcPr>
            <w:tcW w:w="1126" w:type="pct"/>
            <w:tcBorders>
              <w:top w:val="single" w:sz="4" w:space="0" w:color="auto"/>
              <w:left w:val="single" w:sz="4" w:space="0" w:color="auto"/>
              <w:bottom w:val="single" w:sz="4" w:space="0" w:color="auto"/>
              <w:right w:val="single" w:sz="4" w:space="0" w:color="auto"/>
            </w:tcBorders>
          </w:tcPr>
          <w:p w:rsidR="00064F49" w:rsidRPr="00E27EC3"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E27EC3">
              <w:rPr>
                <w:rFonts w:eastAsia="Times New Roman" w:cs="Times New Roman"/>
                <w:color w:val="000000" w:themeColor="text1"/>
                <w:sz w:val="22"/>
                <w:lang w:val="en-US" w:eastAsia="ru-RU"/>
              </w:rPr>
              <w:t xml:space="preserve">3 </w:t>
            </w:r>
            <w:r w:rsidRPr="00E27EC3">
              <w:rPr>
                <w:rFonts w:eastAsia="Times New Roman" w:cs="Times New Roman"/>
                <w:color w:val="000000" w:themeColor="text1"/>
                <w:sz w:val="22"/>
                <w:lang w:eastAsia="ru-RU"/>
              </w:rPr>
              <w:sym w:font="Symbol" w:char="F0A3"/>
            </w:r>
            <w:r w:rsidRPr="00E27EC3">
              <w:rPr>
                <w:rFonts w:eastAsia="Times New Roman" w:cs="Times New Roman"/>
                <w:color w:val="000000" w:themeColor="text1"/>
                <w:sz w:val="22"/>
                <w:lang w:val="en-US" w:eastAsia="ru-RU"/>
              </w:rPr>
              <w:t xml:space="preserve"> </w:t>
            </w:r>
            <w:r w:rsidRPr="00E27EC3">
              <w:rPr>
                <w:rFonts w:eastAsia="Times New Roman" w:cs="Times New Roman"/>
                <w:i/>
                <w:iCs/>
                <w:color w:val="000000" w:themeColor="text1"/>
                <w:sz w:val="22"/>
                <w:lang w:val="en-US" w:eastAsia="ru-RU"/>
              </w:rPr>
              <w:t>R</w:t>
            </w:r>
            <w:r w:rsidRPr="00E27EC3">
              <w:rPr>
                <w:rFonts w:eastAsia="Times New Roman" w:cs="Times New Roman"/>
                <w:color w:val="000000" w:themeColor="text1"/>
                <w:sz w:val="22"/>
                <w:lang w:val="en-US" w:eastAsia="ru-RU"/>
              </w:rPr>
              <w:t xml:space="preserve"> </w:t>
            </w:r>
            <w:r w:rsidRPr="00E27EC3">
              <w:rPr>
                <w:rFonts w:eastAsia="Times New Roman" w:cs="Times New Roman"/>
                <w:color w:val="000000" w:themeColor="text1"/>
                <w:sz w:val="22"/>
                <w:lang w:eastAsia="ru-RU"/>
              </w:rPr>
              <w:sym w:font="Symbol" w:char="F03C"/>
            </w:r>
            <w:r w:rsidRPr="00E27EC3">
              <w:rPr>
                <w:rFonts w:eastAsia="Times New Roman" w:cs="Times New Roman"/>
                <w:color w:val="000000" w:themeColor="text1"/>
                <w:sz w:val="22"/>
                <w:lang w:val="en-US" w:eastAsia="ru-RU"/>
              </w:rPr>
              <w:t xml:space="preserve"> 7</w:t>
            </w:r>
          </w:p>
        </w:tc>
      </w:tr>
      <w:tr w:rsidR="00E27EC3" w:rsidRPr="00E27EC3" w:rsidTr="00EE2256">
        <w:trPr>
          <w:jc w:val="center"/>
        </w:trPr>
        <w:tc>
          <w:tcPr>
            <w:tcW w:w="914" w:type="pct"/>
            <w:tcBorders>
              <w:top w:val="single" w:sz="4" w:space="0" w:color="auto"/>
              <w:left w:val="single" w:sz="4" w:space="0" w:color="auto"/>
              <w:bottom w:val="single" w:sz="4" w:space="0" w:color="auto"/>
              <w:right w:val="single" w:sz="4" w:space="0" w:color="auto"/>
            </w:tcBorders>
          </w:tcPr>
          <w:p w:rsidR="00064F49" w:rsidRPr="00E27EC3"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E27EC3">
              <w:rPr>
                <w:rFonts w:eastAsia="Times New Roman" w:cs="Times New Roman"/>
                <w:color w:val="000000" w:themeColor="text1"/>
                <w:sz w:val="22"/>
                <w:lang w:val="en-US" w:eastAsia="ru-RU"/>
              </w:rPr>
              <w:t>III</w:t>
            </w:r>
          </w:p>
        </w:tc>
        <w:tc>
          <w:tcPr>
            <w:tcW w:w="2015" w:type="pct"/>
            <w:tcBorders>
              <w:top w:val="single" w:sz="4" w:space="0" w:color="auto"/>
              <w:left w:val="single" w:sz="4" w:space="0" w:color="auto"/>
              <w:bottom w:val="single" w:sz="4" w:space="0" w:color="auto"/>
              <w:right w:val="single" w:sz="4" w:space="0" w:color="auto"/>
            </w:tcBorders>
          </w:tcPr>
          <w:p w:rsidR="00064F49" w:rsidRPr="00E27EC3"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E27EC3">
              <w:rPr>
                <w:rFonts w:eastAsia="Times New Roman" w:cs="Times New Roman"/>
                <w:color w:val="000000" w:themeColor="text1"/>
                <w:sz w:val="22"/>
                <w:lang w:val="en-US" w:eastAsia="ru-RU"/>
              </w:rPr>
              <w:t xml:space="preserve">5 </w:t>
            </w:r>
            <w:r w:rsidRPr="00E27EC3">
              <w:rPr>
                <w:rFonts w:eastAsia="Times New Roman" w:cs="Times New Roman"/>
                <w:color w:val="000000" w:themeColor="text1"/>
                <w:sz w:val="22"/>
                <w:lang w:eastAsia="ru-RU"/>
              </w:rPr>
              <w:sym w:font="Symbol" w:char="F0B3"/>
            </w:r>
            <w:r w:rsidRPr="00E27EC3">
              <w:rPr>
                <w:rFonts w:eastAsia="Times New Roman" w:cs="Times New Roman"/>
                <w:color w:val="000000" w:themeColor="text1"/>
                <w:sz w:val="22"/>
                <w:lang w:val="en-US" w:eastAsia="ru-RU"/>
              </w:rPr>
              <w:t xml:space="preserve"> </w:t>
            </w:r>
            <w:r w:rsidRPr="00E27EC3">
              <w:rPr>
                <w:rFonts w:eastAsia="Times New Roman" w:cs="Times New Roman"/>
                <w:i/>
                <w:iCs/>
                <w:color w:val="000000" w:themeColor="text1"/>
                <w:sz w:val="22"/>
                <w:lang w:eastAsia="ru-RU"/>
              </w:rPr>
              <w:sym w:font="Symbol" w:char="F065"/>
            </w:r>
            <w:r w:rsidRPr="00E27EC3">
              <w:rPr>
                <w:rFonts w:eastAsia="Times New Roman" w:cs="Times New Roman"/>
                <w:color w:val="000000" w:themeColor="text1"/>
                <w:sz w:val="22"/>
                <w:lang w:val="en-US" w:eastAsia="ru-RU"/>
              </w:rPr>
              <w:t xml:space="preserve"> </w:t>
            </w:r>
            <w:r w:rsidRPr="00E27EC3">
              <w:rPr>
                <w:rFonts w:eastAsia="Times New Roman" w:cs="Times New Roman"/>
                <w:color w:val="000000" w:themeColor="text1"/>
                <w:sz w:val="22"/>
                <w:lang w:eastAsia="ru-RU"/>
              </w:rPr>
              <w:sym w:font="Symbol" w:char="F03E"/>
            </w:r>
            <w:r w:rsidRPr="00E27EC3">
              <w:rPr>
                <w:rFonts w:eastAsia="Times New Roman" w:cs="Times New Roman"/>
                <w:color w:val="000000" w:themeColor="text1"/>
                <w:sz w:val="22"/>
                <w:lang w:val="en-US" w:eastAsia="ru-RU"/>
              </w:rPr>
              <w:t xml:space="preserve"> 3</w:t>
            </w:r>
          </w:p>
        </w:tc>
        <w:tc>
          <w:tcPr>
            <w:tcW w:w="946" w:type="pct"/>
            <w:tcBorders>
              <w:top w:val="single" w:sz="4" w:space="0" w:color="auto"/>
              <w:left w:val="single" w:sz="4" w:space="0" w:color="auto"/>
              <w:bottom w:val="single" w:sz="4" w:space="0" w:color="auto"/>
              <w:right w:val="single" w:sz="4" w:space="0" w:color="auto"/>
            </w:tcBorders>
          </w:tcPr>
          <w:p w:rsidR="00064F49" w:rsidRPr="00E27EC3"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E27EC3">
              <w:rPr>
                <w:rFonts w:eastAsia="Times New Roman" w:cs="Times New Roman"/>
                <w:color w:val="000000" w:themeColor="text1"/>
                <w:sz w:val="22"/>
                <w:lang w:val="en-US" w:eastAsia="ru-RU"/>
              </w:rPr>
              <w:t xml:space="preserve">7 </w:t>
            </w:r>
            <w:r w:rsidRPr="00E27EC3">
              <w:rPr>
                <w:rFonts w:eastAsia="Times New Roman" w:cs="Times New Roman"/>
                <w:color w:val="000000" w:themeColor="text1"/>
                <w:sz w:val="22"/>
                <w:lang w:eastAsia="ru-RU"/>
              </w:rPr>
              <w:sym w:font="Symbol" w:char="F0B3"/>
            </w:r>
            <w:r w:rsidRPr="00E27EC3">
              <w:rPr>
                <w:rFonts w:eastAsia="Times New Roman" w:cs="Times New Roman"/>
                <w:color w:val="000000" w:themeColor="text1"/>
                <w:sz w:val="22"/>
                <w:lang w:val="en-US" w:eastAsia="ru-RU"/>
              </w:rPr>
              <w:t xml:space="preserve"> </w:t>
            </w:r>
            <w:r w:rsidRPr="00E27EC3">
              <w:rPr>
                <w:rFonts w:eastAsia="Times New Roman" w:cs="Times New Roman"/>
                <w:i/>
                <w:iCs/>
                <w:color w:val="000000" w:themeColor="text1"/>
                <w:sz w:val="22"/>
                <w:lang w:val="en-US" w:eastAsia="ru-RU"/>
              </w:rPr>
              <w:t>i</w:t>
            </w:r>
            <w:r w:rsidRPr="00E27EC3">
              <w:rPr>
                <w:rFonts w:eastAsia="Times New Roman" w:cs="Times New Roman"/>
                <w:color w:val="000000" w:themeColor="text1"/>
                <w:sz w:val="22"/>
                <w:lang w:val="en-US" w:eastAsia="ru-RU"/>
              </w:rPr>
              <w:t xml:space="preserve"> </w:t>
            </w:r>
            <w:r w:rsidRPr="00E27EC3">
              <w:rPr>
                <w:rFonts w:eastAsia="Times New Roman" w:cs="Times New Roman"/>
                <w:color w:val="000000" w:themeColor="text1"/>
                <w:sz w:val="22"/>
                <w:lang w:val="en-US" w:eastAsia="ru-RU"/>
              </w:rPr>
              <w:sym w:font="Symbol" w:char="F03E"/>
            </w:r>
            <w:r w:rsidRPr="00E27EC3">
              <w:rPr>
                <w:rFonts w:eastAsia="Times New Roman" w:cs="Times New Roman"/>
                <w:color w:val="000000" w:themeColor="text1"/>
                <w:sz w:val="22"/>
                <w:lang w:val="en-US" w:eastAsia="ru-RU"/>
              </w:rPr>
              <w:t xml:space="preserve"> 5</w:t>
            </w:r>
          </w:p>
        </w:tc>
        <w:tc>
          <w:tcPr>
            <w:tcW w:w="1126" w:type="pct"/>
            <w:tcBorders>
              <w:top w:val="single" w:sz="4" w:space="0" w:color="auto"/>
              <w:left w:val="single" w:sz="4" w:space="0" w:color="auto"/>
              <w:bottom w:val="single" w:sz="4" w:space="0" w:color="auto"/>
              <w:right w:val="single" w:sz="4" w:space="0" w:color="auto"/>
            </w:tcBorders>
          </w:tcPr>
          <w:p w:rsidR="00064F49" w:rsidRPr="00E27EC3"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E27EC3">
              <w:rPr>
                <w:rFonts w:eastAsia="Times New Roman" w:cs="Times New Roman"/>
                <w:color w:val="000000" w:themeColor="text1"/>
                <w:sz w:val="22"/>
                <w:lang w:val="en-US" w:eastAsia="ru-RU"/>
              </w:rPr>
              <w:t xml:space="preserve">7 </w:t>
            </w:r>
            <w:r w:rsidRPr="00E27EC3">
              <w:rPr>
                <w:rFonts w:eastAsia="Times New Roman" w:cs="Times New Roman"/>
                <w:color w:val="000000" w:themeColor="text1"/>
                <w:sz w:val="22"/>
                <w:lang w:eastAsia="ru-RU"/>
              </w:rPr>
              <w:sym w:font="Symbol" w:char="F0A3"/>
            </w:r>
            <w:r w:rsidRPr="00E27EC3">
              <w:rPr>
                <w:rFonts w:eastAsia="Times New Roman" w:cs="Times New Roman"/>
                <w:color w:val="000000" w:themeColor="text1"/>
                <w:sz w:val="22"/>
                <w:lang w:val="en-US" w:eastAsia="ru-RU"/>
              </w:rPr>
              <w:t xml:space="preserve"> </w:t>
            </w:r>
            <w:r w:rsidRPr="00E27EC3">
              <w:rPr>
                <w:rFonts w:eastAsia="Times New Roman" w:cs="Times New Roman"/>
                <w:i/>
                <w:iCs/>
                <w:color w:val="000000" w:themeColor="text1"/>
                <w:sz w:val="22"/>
                <w:lang w:val="en-US" w:eastAsia="ru-RU"/>
              </w:rPr>
              <w:t>R</w:t>
            </w:r>
            <w:r w:rsidRPr="00E27EC3">
              <w:rPr>
                <w:rFonts w:eastAsia="Times New Roman" w:cs="Times New Roman"/>
                <w:color w:val="000000" w:themeColor="text1"/>
                <w:sz w:val="22"/>
                <w:lang w:val="en-US" w:eastAsia="ru-RU"/>
              </w:rPr>
              <w:t xml:space="preserve"> </w:t>
            </w:r>
            <w:r w:rsidRPr="00E27EC3">
              <w:rPr>
                <w:rFonts w:eastAsia="Times New Roman" w:cs="Times New Roman"/>
                <w:color w:val="000000" w:themeColor="text1"/>
                <w:sz w:val="22"/>
                <w:lang w:eastAsia="ru-RU"/>
              </w:rPr>
              <w:sym w:font="Symbol" w:char="F03C"/>
            </w:r>
            <w:r w:rsidRPr="00E27EC3">
              <w:rPr>
                <w:rFonts w:eastAsia="Times New Roman" w:cs="Times New Roman"/>
                <w:color w:val="000000" w:themeColor="text1"/>
                <w:sz w:val="22"/>
                <w:lang w:val="en-US" w:eastAsia="ru-RU"/>
              </w:rPr>
              <w:t xml:space="preserve"> 12</w:t>
            </w:r>
          </w:p>
        </w:tc>
      </w:tr>
      <w:tr w:rsidR="00064F49" w:rsidRPr="00E27EC3" w:rsidTr="00EE2256">
        <w:trPr>
          <w:jc w:val="center"/>
        </w:trPr>
        <w:tc>
          <w:tcPr>
            <w:tcW w:w="914" w:type="pct"/>
            <w:tcBorders>
              <w:top w:val="single" w:sz="4" w:space="0" w:color="auto"/>
              <w:left w:val="single" w:sz="4" w:space="0" w:color="auto"/>
              <w:bottom w:val="single" w:sz="4" w:space="0" w:color="auto"/>
              <w:right w:val="single" w:sz="4" w:space="0" w:color="auto"/>
            </w:tcBorders>
          </w:tcPr>
          <w:p w:rsidR="00064F49" w:rsidRPr="00E27EC3"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E27EC3">
              <w:rPr>
                <w:rFonts w:eastAsia="Times New Roman" w:cs="Times New Roman"/>
                <w:color w:val="000000" w:themeColor="text1"/>
                <w:sz w:val="22"/>
                <w:lang w:val="en-US" w:eastAsia="ru-RU"/>
              </w:rPr>
              <w:t>IV</w:t>
            </w:r>
          </w:p>
        </w:tc>
        <w:tc>
          <w:tcPr>
            <w:tcW w:w="2015" w:type="pct"/>
            <w:tcBorders>
              <w:top w:val="single" w:sz="4" w:space="0" w:color="auto"/>
              <w:left w:val="single" w:sz="4" w:space="0" w:color="auto"/>
              <w:bottom w:val="single" w:sz="4" w:space="0" w:color="auto"/>
              <w:right w:val="single" w:sz="4" w:space="0" w:color="auto"/>
            </w:tcBorders>
          </w:tcPr>
          <w:p w:rsidR="00064F49" w:rsidRPr="00E27EC3"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E27EC3">
              <w:rPr>
                <w:rFonts w:eastAsia="Times New Roman" w:cs="Times New Roman"/>
                <w:color w:val="000000" w:themeColor="text1"/>
                <w:sz w:val="22"/>
                <w:lang w:val="en-US" w:eastAsia="ru-RU"/>
              </w:rPr>
              <w:t xml:space="preserve">3 </w:t>
            </w:r>
            <w:r w:rsidRPr="00E27EC3">
              <w:rPr>
                <w:rFonts w:eastAsia="Times New Roman" w:cs="Times New Roman"/>
                <w:color w:val="000000" w:themeColor="text1"/>
                <w:sz w:val="22"/>
                <w:lang w:eastAsia="ru-RU"/>
              </w:rPr>
              <w:sym w:font="Symbol" w:char="F0B3"/>
            </w:r>
            <w:r w:rsidRPr="00E27EC3">
              <w:rPr>
                <w:rFonts w:eastAsia="Times New Roman" w:cs="Times New Roman"/>
                <w:color w:val="000000" w:themeColor="text1"/>
                <w:sz w:val="22"/>
                <w:lang w:val="en-US" w:eastAsia="ru-RU"/>
              </w:rPr>
              <w:t xml:space="preserve"> </w:t>
            </w:r>
            <w:r w:rsidRPr="00E27EC3">
              <w:rPr>
                <w:rFonts w:eastAsia="Times New Roman" w:cs="Times New Roman"/>
                <w:i/>
                <w:iCs/>
                <w:color w:val="000000" w:themeColor="text1"/>
                <w:sz w:val="22"/>
                <w:lang w:eastAsia="ru-RU"/>
              </w:rPr>
              <w:sym w:font="Symbol" w:char="F065"/>
            </w:r>
            <w:r w:rsidRPr="00E27EC3">
              <w:rPr>
                <w:rFonts w:eastAsia="Times New Roman" w:cs="Times New Roman"/>
                <w:color w:val="000000" w:themeColor="text1"/>
                <w:sz w:val="22"/>
                <w:lang w:val="en-US" w:eastAsia="ru-RU"/>
              </w:rPr>
              <w:t xml:space="preserve"> </w:t>
            </w:r>
            <w:r w:rsidRPr="00E27EC3">
              <w:rPr>
                <w:rFonts w:eastAsia="Times New Roman" w:cs="Times New Roman"/>
                <w:color w:val="000000" w:themeColor="text1"/>
                <w:sz w:val="22"/>
                <w:lang w:eastAsia="ru-RU"/>
              </w:rPr>
              <w:sym w:font="Symbol" w:char="F03E"/>
            </w:r>
            <w:r w:rsidRPr="00E27EC3">
              <w:rPr>
                <w:rFonts w:eastAsia="Times New Roman" w:cs="Times New Roman"/>
                <w:color w:val="000000" w:themeColor="text1"/>
                <w:sz w:val="22"/>
                <w:lang w:val="en-US" w:eastAsia="ru-RU"/>
              </w:rPr>
              <w:t xml:space="preserve"> 0</w:t>
            </w:r>
          </w:p>
        </w:tc>
        <w:tc>
          <w:tcPr>
            <w:tcW w:w="946" w:type="pct"/>
            <w:tcBorders>
              <w:top w:val="single" w:sz="4" w:space="0" w:color="auto"/>
              <w:left w:val="single" w:sz="4" w:space="0" w:color="auto"/>
              <w:bottom w:val="single" w:sz="4" w:space="0" w:color="auto"/>
              <w:right w:val="single" w:sz="4" w:space="0" w:color="auto"/>
            </w:tcBorders>
          </w:tcPr>
          <w:p w:rsidR="00064F49" w:rsidRPr="00E27EC3"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E27EC3">
              <w:rPr>
                <w:rFonts w:eastAsia="Times New Roman" w:cs="Times New Roman"/>
                <w:color w:val="000000" w:themeColor="text1"/>
                <w:sz w:val="22"/>
                <w:lang w:val="en-US" w:eastAsia="ru-RU"/>
              </w:rPr>
              <w:t xml:space="preserve">5 </w:t>
            </w:r>
            <w:r w:rsidRPr="00E27EC3">
              <w:rPr>
                <w:rFonts w:eastAsia="Times New Roman" w:cs="Times New Roman"/>
                <w:color w:val="000000" w:themeColor="text1"/>
                <w:sz w:val="22"/>
                <w:lang w:eastAsia="ru-RU"/>
              </w:rPr>
              <w:sym w:font="Symbol" w:char="F0B3"/>
            </w:r>
            <w:r w:rsidRPr="00E27EC3">
              <w:rPr>
                <w:rFonts w:eastAsia="Times New Roman" w:cs="Times New Roman"/>
                <w:color w:val="000000" w:themeColor="text1"/>
                <w:sz w:val="22"/>
                <w:lang w:val="en-US" w:eastAsia="ru-RU"/>
              </w:rPr>
              <w:t xml:space="preserve"> </w:t>
            </w:r>
            <w:r w:rsidRPr="00E27EC3">
              <w:rPr>
                <w:rFonts w:eastAsia="Times New Roman" w:cs="Times New Roman"/>
                <w:i/>
                <w:iCs/>
                <w:color w:val="000000" w:themeColor="text1"/>
                <w:sz w:val="22"/>
                <w:lang w:val="en-US" w:eastAsia="ru-RU"/>
              </w:rPr>
              <w:t>i</w:t>
            </w:r>
            <w:r w:rsidRPr="00E27EC3">
              <w:rPr>
                <w:rFonts w:eastAsia="Times New Roman" w:cs="Times New Roman"/>
                <w:color w:val="000000" w:themeColor="text1"/>
                <w:sz w:val="22"/>
                <w:lang w:val="en-US" w:eastAsia="ru-RU"/>
              </w:rPr>
              <w:t xml:space="preserve"> </w:t>
            </w:r>
            <w:r w:rsidRPr="00E27EC3">
              <w:rPr>
                <w:rFonts w:eastAsia="Times New Roman" w:cs="Times New Roman"/>
                <w:color w:val="000000" w:themeColor="text1"/>
                <w:sz w:val="22"/>
                <w:lang w:val="en-US" w:eastAsia="ru-RU"/>
              </w:rPr>
              <w:sym w:font="Symbol" w:char="F03E"/>
            </w:r>
            <w:r w:rsidRPr="00E27EC3">
              <w:rPr>
                <w:rFonts w:eastAsia="Times New Roman" w:cs="Times New Roman"/>
                <w:color w:val="000000" w:themeColor="text1"/>
                <w:sz w:val="22"/>
                <w:lang w:val="en-US" w:eastAsia="ru-RU"/>
              </w:rPr>
              <w:t xml:space="preserve"> 0</w:t>
            </w:r>
          </w:p>
        </w:tc>
        <w:tc>
          <w:tcPr>
            <w:tcW w:w="1126" w:type="pct"/>
            <w:tcBorders>
              <w:top w:val="single" w:sz="4" w:space="0" w:color="auto"/>
              <w:left w:val="single" w:sz="4" w:space="0" w:color="auto"/>
              <w:bottom w:val="single" w:sz="4" w:space="0" w:color="auto"/>
              <w:right w:val="single" w:sz="4" w:space="0" w:color="auto"/>
            </w:tcBorders>
          </w:tcPr>
          <w:p w:rsidR="00064F49" w:rsidRPr="00E27EC3"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E27EC3">
              <w:rPr>
                <w:rFonts w:eastAsia="Times New Roman" w:cs="Times New Roman"/>
                <w:color w:val="000000" w:themeColor="text1"/>
                <w:sz w:val="22"/>
                <w:lang w:val="en-US" w:eastAsia="ru-RU"/>
              </w:rPr>
              <w:t xml:space="preserve">12 </w:t>
            </w:r>
            <w:r w:rsidRPr="00E27EC3">
              <w:rPr>
                <w:rFonts w:eastAsia="Times New Roman" w:cs="Times New Roman"/>
                <w:color w:val="000000" w:themeColor="text1"/>
                <w:sz w:val="22"/>
                <w:lang w:eastAsia="ru-RU"/>
              </w:rPr>
              <w:sym w:font="Symbol" w:char="F0A3"/>
            </w:r>
            <w:r w:rsidRPr="00E27EC3">
              <w:rPr>
                <w:rFonts w:eastAsia="Times New Roman" w:cs="Times New Roman"/>
                <w:color w:val="000000" w:themeColor="text1"/>
                <w:sz w:val="22"/>
                <w:lang w:val="en-US" w:eastAsia="ru-RU"/>
              </w:rPr>
              <w:t xml:space="preserve"> </w:t>
            </w:r>
            <w:r w:rsidRPr="00E27EC3">
              <w:rPr>
                <w:rFonts w:eastAsia="Times New Roman" w:cs="Times New Roman"/>
                <w:i/>
                <w:iCs/>
                <w:color w:val="000000" w:themeColor="text1"/>
                <w:sz w:val="22"/>
                <w:lang w:val="en-US" w:eastAsia="ru-RU"/>
              </w:rPr>
              <w:t>R</w:t>
            </w:r>
            <w:r w:rsidRPr="00E27EC3">
              <w:rPr>
                <w:rFonts w:eastAsia="Times New Roman" w:cs="Times New Roman"/>
                <w:color w:val="000000" w:themeColor="text1"/>
                <w:sz w:val="22"/>
                <w:lang w:val="en-US" w:eastAsia="ru-RU"/>
              </w:rPr>
              <w:t xml:space="preserve"> </w:t>
            </w:r>
            <w:r w:rsidRPr="00E27EC3">
              <w:rPr>
                <w:rFonts w:eastAsia="Times New Roman" w:cs="Times New Roman"/>
                <w:color w:val="000000" w:themeColor="text1"/>
                <w:sz w:val="22"/>
                <w:lang w:eastAsia="ru-RU"/>
              </w:rPr>
              <w:sym w:font="Symbol" w:char="F03C"/>
            </w:r>
            <w:r w:rsidRPr="00E27EC3">
              <w:rPr>
                <w:rFonts w:eastAsia="Times New Roman" w:cs="Times New Roman"/>
                <w:color w:val="000000" w:themeColor="text1"/>
                <w:sz w:val="22"/>
                <w:lang w:val="en-US" w:eastAsia="ru-RU"/>
              </w:rPr>
              <w:t xml:space="preserve"> 20</w:t>
            </w:r>
          </w:p>
        </w:tc>
      </w:tr>
    </w:tbl>
    <w:p w:rsidR="00064F49" w:rsidRPr="00E27EC3" w:rsidRDefault="00064F49" w:rsidP="00BB185C">
      <w:pPr>
        <w:widowControl w:val="0"/>
        <w:rPr>
          <w:rFonts w:eastAsia="Times New Roman" w:cs="Times New Roman"/>
          <w:color w:val="000000" w:themeColor="text1"/>
          <w:sz w:val="24"/>
          <w:szCs w:val="24"/>
          <w:lang w:eastAsia="ru-RU"/>
        </w:rPr>
      </w:pPr>
    </w:p>
    <w:p w:rsidR="00064F49" w:rsidRPr="00E27EC3" w:rsidRDefault="00064F49" w:rsidP="00064F49">
      <w:pPr>
        <w:widowControl w:val="0"/>
        <w:ind w:firstLine="709"/>
        <w:jc w:val="right"/>
        <w:rPr>
          <w:rFonts w:eastAsia="Times New Roman" w:cs="Times New Roman"/>
          <w:color w:val="000000" w:themeColor="text1"/>
          <w:sz w:val="24"/>
          <w:szCs w:val="24"/>
          <w:lang w:eastAsia="ru-RU"/>
        </w:rPr>
      </w:pPr>
      <w:r w:rsidRPr="00E27EC3">
        <w:rPr>
          <w:rFonts w:eastAsia="Times New Roman" w:cs="Times New Roman"/>
          <w:color w:val="000000" w:themeColor="text1"/>
          <w:sz w:val="24"/>
          <w:szCs w:val="24"/>
          <w:lang w:eastAsia="ru-RU"/>
        </w:rPr>
        <w:t>Таблица 3</w:t>
      </w:r>
    </w:p>
    <w:p w:rsidR="00064F49" w:rsidRPr="00E27EC3" w:rsidRDefault="00064F49" w:rsidP="00064F49">
      <w:pPr>
        <w:widowControl w:val="0"/>
        <w:spacing w:before="8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 xml:space="preserve">Группы подрабатываемых территорий, </w:t>
      </w:r>
    </w:p>
    <w:p w:rsidR="00064F49" w:rsidRPr="00E27EC3" w:rsidRDefault="00064F49" w:rsidP="00064F49">
      <w:pPr>
        <w:widowControl w:val="0"/>
        <w:spacing w:after="120"/>
        <w:jc w:val="center"/>
        <w:rPr>
          <w:rFonts w:eastAsia="Times New Roman" w:cs="Times New Roman"/>
          <w:b/>
          <w:bCs/>
          <w:color w:val="000000" w:themeColor="text1"/>
          <w:sz w:val="24"/>
          <w:szCs w:val="24"/>
          <w:lang w:eastAsia="ru-RU"/>
        </w:rPr>
      </w:pPr>
      <w:r w:rsidRPr="00E27EC3">
        <w:rPr>
          <w:rFonts w:eastAsia="Times New Roman" w:cs="Times New Roman"/>
          <w:b/>
          <w:bCs/>
          <w:color w:val="000000" w:themeColor="text1"/>
          <w:sz w:val="24"/>
          <w:szCs w:val="24"/>
          <w:lang w:eastAsia="ru-RU"/>
        </w:rPr>
        <w:t>на которых при выемке пластов полезного ископаемого образуются уступы земной поверхности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3"/>
        <w:gridCol w:w="3025"/>
        <w:gridCol w:w="3022"/>
        <w:gridCol w:w="2688"/>
        <w:gridCol w:w="2688"/>
      </w:tblGrid>
      <w:tr w:rsidR="00E27EC3" w:rsidRPr="00E27EC3" w:rsidTr="00EE2256">
        <w:trPr>
          <w:trHeight w:val="312"/>
          <w:jc w:val="center"/>
        </w:trPr>
        <w:tc>
          <w:tcPr>
            <w:tcW w:w="1137" w:type="pct"/>
            <w:tcBorders>
              <w:top w:val="single" w:sz="4" w:space="0" w:color="auto"/>
              <w:left w:val="single" w:sz="4" w:space="0" w:color="auto"/>
              <w:bottom w:val="single" w:sz="4" w:space="0" w:color="auto"/>
              <w:right w:val="single" w:sz="4" w:space="0" w:color="auto"/>
            </w:tcBorders>
            <w:vAlign w:val="center"/>
          </w:tcPr>
          <w:p w:rsidR="00064F49" w:rsidRPr="00E27EC3" w:rsidRDefault="00064F49" w:rsidP="00064F49">
            <w:pPr>
              <w:overflowPunct w:val="0"/>
              <w:autoSpaceDE w:val="0"/>
              <w:autoSpaceDN w:val="0"/>
              <w:adjustRightInd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Группа территорий</w:t>
            </w:r>
          </w:p>
        </w:tc>
        <w:tc>
          <w:tcPr>
            <w:tcW w:w="1023" w:type="pct"/>
            <w:tcBorders>
              <w:top w:val="single" w:sz="4" w:space="0" w:color="auto"/>
              <w:left w:val="single" w:sz="4" w:space="0" w:color="auto"/>
              <w:bottom w:val="single" w:sz="4" w:space="0" w:color="auto"/>
              <w:right w:val="single" w:sz="4" w:space="0" w:color="auto"/>
            </w:tcBorders>
            <w:vAlign w:val="center"/>
          </w:tcPr>
          <w:p w:rsidR="00064F49" w:rsidRPr="00E27EC3" w:rsidRDefault="00064F49" w:rsidP="00064F49">
            <w:pPr>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val="en-US" w:eastAsia="ru-RU"/>
              </w:rPr>
              <w:t>I</w:t>
            </w:r>
            <w:r w:rsidRPr="00E27EC3">
              <w:rPr>
                <w:rFonts w:eastAsia="Times New Roman" w:cs="Times New Roman"/>
                <w:color w:val="000000" w:themeColor="text1"/>
                <w:sz w:val="22"/>
                <w:lang w:eastAsia="ru-RU"/>
              </w:rPr>
              <w:t>к</w:t>
            </w:r>
          </w:p>
        </w:tc>
        <w:tc>
          <w:tcPr>
            <w:tcW w:w="1022" w:type="pct"/>
            <w:tcBorders>
              <w:top w:val="single" w:sz="4" w:space="0" w:color="auto"/>
              <w:left w:val="single" w:sz="4" w:space="0" w:color="auto"/>
              <w:bottom w:val="single" w:sz="4" w:space="0" w:color="auto"/>
              <w:right w:val="single" w:sz="4" w:space="0" w:color="auto"/>
            </w:tcBorders>
            <w:vAlign w:val="center"/>
          </w:tcPr>
          <w:p w:rsidR="00064F49" w:rsidRPr="00E27EC3" w:rsidRDefault="00064F49" w:rsidP="00064F49">
            <w:pPr>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val="en-US" w:eastAsia="ru-RU"/>
              </w:rPr>
              <w:t>II</w:t>
            </w:r>
            <w:r w:rsidRPr="00E27EC3">
              <w:rPr>
                <w:rFonts w:eastAsia="Times New Roman" w:cs="Times New Roman"/>
                <w:color w:val="000000" w:themeColor="text1"/>
                <w:sz w:val="22"/>
                <w:lang w:eastAsia="ru-RU"/>
              </w:rPr>
              <w:t>к</w:t>
            </w:r>
          </w:p>
        </w:tc>
        <w:tc>
          <w:tcPr>
            <w:tcW w:w="909" w:type="pct"/>
            <w:tcBorders>
              <w:top w:val="single" w:sz="4" w:space="0" w:color="auto"/>
              <w:left w:val="single" w:sz="4" w:space="0" w:color="auto"/>
              <w:bottom w:val="single" w:sz="4" w:space="0" w:color="auto"/>
              <w:right w:val="single" w:sz="4" w:space="0" w:color="auto"/>
            </w:tcBorders>
            <w:vAlign w:val="center"/>
          </w:tcPr>
          <w:p w:rsidR="00064F49" w:rsidRPr="00E27EC3" w:rsidRDefault="00064F49" w:rsidP="00064F49">
            <w:pPr>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val="en-US" w:eastAsia="ru-RU"/>
              </w:rPr>
              <w:t>III</w:t>
            </w:r>
            <w:r w:rsidRPr="00E27EC3">
              <w:rPr>
                <w:rFonts w:eastAsia="Times New Roman" w:cs="Times New Roman"/>
                <w:color w:val="000000" w:themeColor="text1"/>
                <w:sz w:val="22"/>
                <w:lang w:eastAsia="ru-RU"/>
              </w:rPr>
              <w:t>к</w:t>
            </w:r>
          </w:p>
        </w:tc>
        <w:tc>
          <w:tcPr>
            <w:tcW w:w="909" w:type="pct"/>
            <w:tcBorders>
              <w:top w:val="single" w:sz="4" w:space="0" w:color="auto"/>
              <w:left w:val="single" w:sz="4" w:space="0" w:color="auto"/>
              <w:bottom w:val="single" w:sz="4" w:space="0" w:color="auto"/>
              <w:right w:val="single" w:sz="4" w:space="0" w:color="auto"/>
            </w:tcBorders>
            <w:vAlign w:val="center"/>
          </w:tcPr>
          <w:p w:rsidR="00064F49" w:rsidRPr="00E27EC3" w:rsidRDefault="00064F49" w:rsidP="00064F49">
            <w:pPr>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val="en-US" w:eastAsia="ru-RU"/>
              </w:rPr>
              <w:t>IV</w:t>
            </w:r>
            <w:r w:rsidRPr="00E27EC3">
              <w:rPr>
                <w:rFonts w:eastAsia="Times New Roman" w:cs="Times New Roman"/>
                <w:color w:val="000000" w:themeColor="text1"/>
                <w:sz w:val="22"/>
                <w:lang w:eastAsia="ru-RU"/>
              </w:rPr>
              <w:t>к</w:t>
            </w:r>
          </w:p>
        </w:tc>
      </w:tr>
      <w:tr w:rsidR="00064F49" w:rsidRPr="00E27EC3" w:rsidTr="00EE2256">
        <w:trPr>
          <w:trHeight w:val="312"/>
          <w:jc w:val="center"/>
        </w:trPr>
        <w:tc>
          <w:tcPr>
            <w:tcW w:w="1137" w:type="pct"/>
            <w:tcBorders>
              <w:top w:val="single" w:sz="4" w:space="0" w:color="auto"/>
              <w:left w:val="single" w:sz="4" w:space="0" w:color="auto"/>
              <w:bottom w:val="single" w:sz="4" w:space="0" w:color="auto"/>
              <w:right w:val="single" w:sz="4" w:space="0" w:color="auto"/>
            </w:tcBorders>
            <w:vAlign w:val="center"/>
          </w:tcPr>
          <w:p w:rsidR="00064F49" w:rsidRPr="00E27EC3" w:rsidRDefault="00064F49" w:rsidP="00064F49">
            <w:pPr>
              <w:overflowPunct w:val="0"/>
              <w:autoSpaceDE w:val="0"/>
              <w:autoSpaceDN w:val="0"/>
              <w:adjustRightInd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xml:space="preserve">Высота уступа </w:t>
            </w:r>
            <w:r w:rsidRPr="00E27EC3">
              <w:rPr>
                <w:rFonts w:eastAsia="Times New Roman" w:cs="Times New Roman"/>
                <w:b/>
                <w:bCs/>
                <w:i/>
                <w:iCs/>
                <w:color w:val="000000" w:themeColor="text1"/>
                <w:sz w:val="22"/>
                <w:lang w:val="en-US" w:eastAsia="ru-RU"/>
              </w:rPr>
              <w:t>h</w:t>
            </w:r>
            <w:r w:rsidRPr="00E27EC3">
              <w:rPr>
                <w:rFonts w:eastAsia="Times New Roman" w:cs="Times New Roman"/>
                <w:b/>
                <w:bCs/>
                <w:i/>
                <w:iCs/>
                <w:color w:val="000000" w:themeColor="text1"/>
                <w:sz w:val="22"/>
                <w:lang w:eastAsia="ru-RU"/>
              </w:rPr>
              <w:t>,</w:t>
            </w:r>
            <w:r w:rsidRPr="00E27EC3">
              <w:rPr>
                <w:rFonts w:eastAsia="Times New Roman" w:cs="Times New Roman"/>
                <w:b/>
                <w:bCs/>
                <w:color w:val="000000" w:themeColor="text1"/>
                <w:sz w:val="22"/>
                <w:lang w:eastAsia="ru-RU"/>
              </w:rPr>
              <w:t xml:space="preserve"> см</w:t>
            </w:r>
          </w:p>
        </w:tc>
        <w:tc>
          <w:tcPr>
            <w:tcW w:w="1023" w:type="pct"/>
            <w:tcBorders>
              <w:top w:val="single" w:sz="4" w:space="0" w:color="auto"/>
              <w:left w:val="single" w:sz="4" w:space="0" w:color="auto"/>
              <w:bottom w:val="single" w:sz="4" w:space="0" w:color="auto"/>
              <w:right w:val="single" w:sz="4" w:space="0" w:color="auto"/>
            </w:tcBorders>
            <w:vAlign w:val="center"/>
          </w:tcPr>
          <w:p w:rsidR="00064F49" w:rsidRPr="00E27EC3"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E27EC3">
              <w:rPr>
                <w:rFonts w:eastAsia="Times New Roman" w:cs="Times New Roman"/>
                <w:color w:val="000000" w:themeColor="text1"/>
                <w:sz w:val="22"/>
                <w:lang w:val="en-US" w:eastAsia="ru-RU"/>
              </w:rPr>
              <w:t xml:space="preserve">25 </w:t>
            </w:r>
            <w:r w:rsidRPr="00E27EC3">
              <w:rPr>
                <w:rFonts w:eastAsia="Times New Roman" w:cs="Times New Roman"/>
                <w:color w:val="000000" w:themeColor="text1"/>
                <w:sz w:val="22"/>
                <w:lang w:eastAsia="ru-RU"/>
              </w:rPr>
              <w:sym w:font="Symbol" w:char="F0B3"/>
            </w:r>
            <w:r w:rsidRPr="00E27EC3">
              <w:rPr>
                <w:rFonts w:eastAsia="Times New Roman" w:cs="Times New Roman"/>
                <w:color w:val="000000" w:themeColor="text1"/>
                <w:sz w:val="22"/>
                <w:lang w:val="en-US" w:eastAsia="ru-RU"/>
              </w:rPr>
              <w:t xml:space="preserve"> </w:t>
            </w:r>
            <w:r w:rsidRPr="00E27EC3">
              <w:rPr>
                <w:rFonts w:eastAsia="Times New Roman" w:cs="Times New Roman"/>
                <w:i/>
                <w:iCs/>
                <w:color w:val="000000" w:themeColor="text1"/>
                <w:sz w:val="22"/>
                <w:lang w:val="en-US" w:eastAsia="ru-RU"/>
              </w:rPr>
              <w:t>h</w:t>
            </w:r>
            <w:r w:rsidRPr="00E27EC3">
              <w:rPr>
                <w:rFonts w:eastAsia="Times New Roman" w:cs="Times New Roman"/>
                <w:color w:val="000000" w:themeColor="text1"/>
                <w:sz w:val="22"/>
                <w:lang w:val="en-US" w:eastAsia="ru-RU"/>
              </w:rPr>
              <w:t xml:space="preserve"> </w:t>
            </w:r>
            <w:r w:rsidRPr="00E27EC3">
              <w:rPr>
                <w:rFonts w:eastAsia="Times New Roman" w:cs="Times New Roman"/>
                <w:color w:val="000000" w:themeColor="text1"/>
                <w:sz w:val="22"/>
                <w:lang w:eastAsia="ru-RU"/>
              </w:rPr>
              <w:sym w:font="Symbol" w:char="F03E"/>
            </w:r>
            <w:r w:rsidRPr="00E27EC3">
              <w:rPr>
                <w:rFonts w:eastAsia="Times New Roman" w:cs="Times New Roman"/>
                <w:color w:val="000000" w:themeColor="text1"/>
                <w:sz w:val="22"/>
                <w:lang w:val="en-US" w:eastAsia="ru-RU"/>
              </w:rPr>
              <w:t xml:space="preserve"> 15</w:t>
            </w:r>
          </w:p>
        </w:tc>
        <w:tc>
          <w:tcPr>
            <w:tcW w:w="1022" w:type="pct"/>
            <w:tcBorders>
              <w:top w:val="single" w:sz="4" w:space="0" w:color="auto"/>
              <w:left w:val="single" w:sz="4" w:space="0" w:color="auto"/>
              <w:bottom w:val="single" w:sz="4" w:space="0" w:color="auto"/>
              <w:right w:val="single" w:sz="4" w:space="0" w:color="auto"/>
            </w:tcBorders>
            <w:vAlign w:val="center"/>
          </w:tcPr>
          <w:p w:rsidR="00064F49" w:rsidRPr="00E27EC3"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E27EC3">
              <w:rPr>
                <w:rFonts w:eastAsia="Times New Roman" w:cs="Times New Roman"/>
                <w:color w:val="000000" w:themeColor="text1"/>
                <w:sz w:val="22"/>
                <w:lang w:val="en-US" w:eastAsia="ru-RU"/>
              </w:rPr>
              <w:t xml:space="preserve">15 </w:t>
            </w:r>
            <w:r w:rsidRPr="00E27EC3">
              <w:rPr>
                <w:rFonts w:eastAsia="Times New Roman" w:cs="Times New Roman"/>
                <w:color w:val="000000" w:themeColor="text1"/>
                <w:sz w:val="22"/>
                <w:lang w:eastAsia="ru-RU"/>
              </w:rPr>
              <w:sym w:font="Symbol" w:char="F0B3"/>
            </w:r>
            <w:r w:rsidRPr="00E27EC3">
              <w:rPr>
                <w:rFonts w:eastAsia="Times New Roman" w:cs="Times New Roman"/>
                <w:color w:val="000000" w:themeColor="text1"/>
                <w:sz w:val="22"/>
                <w:lang w:val="en-US" w:eastAsia="ru-RU"/>
              </w:rPr>
              <w:t xml:space="preserve"> </w:t>
            </w:r>
            <w:r w:rsidRPr="00E27EC3">
              <w:rPr>
                <w:rFonts w:eastAsia="Times New Roman" w:cs="Times New Roman"/>
                <w:i/>
                <w:iCs/>
                <w:color w:val="000000" w:themeColor="text1"/>
                <w:sz w:val="22"/>
                <w:lang w:val="en-US" w:eastAsia="ru-RU"/>
              </w:rPr>
              <w:t>h</w:t>
            </w:r>
            <w:r w:rsidRPr="00E27EC3">
              <w:rPr>
                <w:rFonts w:eastAsia="Times New Roman" w:cs="Times New Roman"/>
                <w:color w:val="000000" w:themeColor="text1"/>
                <w:sz w:val="22"/>
                <w:lang w:val="en-US" w:eastAsia="ru-RU"/>
              </w:rPr>
              <w:t xml:space="preserve"> </w:t>
            </w:r>
            <w:r w:rsidRPr="00E27EC3">
              <w:rPr>
                <w:rFonts w:eastAsia="Times New Roman" w:cs="Times New Roman"/>
                <w:color w:val="000000" w:themeColor="text1"/>
                <w:sz w:val="22"/>
                <w:lang w:eastAsia="ru-RU"/>
              </w:rPr>
              <w:sym w:font="Symbol" w:char="F03E"/>
            </w:r>
            <w:r w:rsidRPr="00E27EC3">
              <w:rPr>
                <w:rFonts w:eastAsia="Times New Roman" w:cs="Times New Roman"/>
                <w:color w:val="000000" w:themeColor="text1"/>
                <w:sz w:val="22"/>
                <w:lang w:val="en-US" w:eastAsia="ru-RU"/>
              </w:rPr>
              <w:t xml:space="preserve"> 10</w:t>
            </w:r>
          </w:p>
        </w:tc>
        <w:tc>
          <w:tcPr>
            <w:tcW w:w="909" w:type="pct"/>
            <w:tcBorders>
              <w:top w:val="single" w:sz="4" w:space="0" w:color="auto"/>
              <w:left w:val="single" w:sz="4" w:space="0" w:color="auto"/>
              <w:bottom w:val="single" w:sz="4" w:space="0" w:color="auto"/>
              <w:right w:val="single" w:sz="4" w:space="0" w:color="auto"/>
            </w:tcBorders>
            <w:vAlign w:val="center"/>
          </w:tcPr>
          <w:p w:rsidR="00064F49" w:rsidRPr="00E27EC3"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E27EC3">
              <w:rPr>
                <w:rFonts w:eastAsia="Times New Roman" w:cs="Times New Roman"/>
                <w:color w:val="000000" w:themeColor="text1"/>
                <w:sz w:val="22"/>
                <w:lang w:val="en-US" w:eastAsia="ru-RU"/>
              </w:rPr>
              <w:t xml:space="preserve">10 </w:t>
            </w:r>
            <w:r w:rsidRPr="00E27EC3">
              <w:rPr>
                <w:rFonts w:eastAsia="Times New Roman" w:cs="Times New Roman"/>
                <w:color w:val="000000" w:themeColor="text1"/>
                <w:sz w:val="22"/>
                <w:lang w:eastAsia="ru-RU"/>
              </w:rPr>
              <w:sym w:font="Symbol" w:char="F0B3"/>
            </w:r>
            <w:r w:rsidRPr="00E27EC3">
              <w:rPr>
                <w:rFonts w:eastAsia="Times New Roman" w:cs="Times New Roman"/>
                <w:color w:val="000000" w:themeColor="text1"/>
                <w:sz w:val="22"/>
                <w:lang w:val="en-US" w:eastAsia="ru-RU"/>
              </w:rPr>
              <w:t xml:space="preserve"> </w:t>
            </w:r>
            <w:r w:rsidRPr="00E27EC3">
              <w:rPr>
                <w:rFonts w:eastAsia="Times New Roman" w:cs="Times New Roman"/>
                <w:i/>
                <w:iCs/>
                <w:color w:val="000000" w:themeColor="text1"/>
                <w:sz w:val="22"/>
                <w:lang w:val="en-US" w:eastAsia="ru-RU"/>
              </w:rPr>
              <w:t>h</w:t>
            </w:r>
            <w:r w:rsidRPr="00E27EC3">
              <w:rPr>
                <w:rFonts w:eastAsia="Times New Roman" w:cs="Times New Roman"/>
                <w:color w:val="000000" w:themeColor="text1"/>
                <w:sz w:val="22"/>
                <w:lang w:val="en-US" w:eastAsia="ru-RU"/>
              </w:rPr>
              <w:t xml:space="preserve"> </w:t>
            </w:r>
            <w:r w:rsidRPr="00E27EC3">
              <w:rPr>
                <w:rFonts w:eastAsia="Times New Roman" w:cs="Times New Roman"/>
                <w:color w:val="000000" w:themeColor="text1"/>
                <w:sz w:val="22"/>
                <w:lang w:eastAsia="ru-RU"/>
              </w:rPr>
              <w:sym w:font="Symbol" w:char="F03E"/>
            </w:r>
            <w:r w:rsidRPr="00E27EC3">
              <w:rPr>
                <w:rFonts w:eastAsia="Times New Roman" w:cs="Times New Roman"/>
                <w:color w:val="000000" w:themeColor="text1"/>
                <w:sz w:val="22"/>
                <w:lang w:val="en-US" w:eastAsia="ru-RU"/>
              </w:rPr>
              <w:t xml:space="preserve"> 5</w:t>
            </w:r>
          </w:p>
        </w:tc>
        <w:tc>
          <w:tcPr>
            <w:tcW w:w="909" w:type="pct"/>
            <w:tcBorders>
              <w:top w:val="single" w:sz="4" w:space="0" w:color="auto"/>
              <w:left w:val="single" w:sz="4" w:space="0" w:color="auto"/>
              <w:bottom w:val="single" w:sz="4" w:space="0" w:color="auto"/>
              <w:right w:val="single" w:sz="4" w:space="0" w:color="auto"/>
            </w:tcBorders>
            <w:vAlign w:val="center"/>
          </w:tcPr>
          <w:p w:rsidR="00064F49" w:rsidRPr="00E27EC3" w:rsidRDefault="00064F49" w:rsidP="00064F49">
            <w:pPr>
              <w:overflowPunct w:val="0"/>
              <w:autoSpaceDE w:val="0"/>
              <w:autoSpaceDN w:val="0"/>
              <w:adjustRightInd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5 </w:t>
            </w:r>
            <w:r w:rsidRPr="00E27EC3">
              <w:rPr>
                <w:rFonts w:eastAsia="Times New Roman" w:cs="Times New Roman"/>
                <w:color w:val="000000" w:themeColor="text1"/>
                <w:sz w:val="22"/>
                <w:lang w:eastAsia="ru-RU"/>
              </w:rPr>
              <w:sym w:font="Symbol" w:char="F0B3"/>
            </w:r>
            <w:r w:rsidRPr="00E27EC3">
              <w:rPr>
                <w:rFonts w:eastAsia="Times New Roman" w:cs="Times New Roman"/>
                <w:color w:val="000000" w:themeColor="text1"/>
                <w:sz w:val="22"/>
                <w:lang w:eastAsia="ru-RU"/>
              </w:rPr>
              <w:t xml:space="preserve"> </w:t>
            </w:r>
            <w:r w:rsidRPr="00E27EC3">
              <w:rPr>
                <w:rFonts w:eastAsia="Times New Roman" w:cs="Times New Roman"/>
                <w:i/>
                <w:iCs/>
                <w:color w:val="000000" w:themeColor="text1"/>
                <w:sz w:val="22"/>
                <w:lang w:eastAsia="ru-RU"/>
              </w:rPr>
              <w:t>h</w:t>
            </w:r>
            <w:r w:rsidRPr="00E27EC3">
              <w:rPr>
                <w:rFonts w:eastAsia="Times New Roman" w:cs="Times New Roman"/>
                <w:color w:val="000000" w:themeColor="text1"/>
                <w:sz w:val="22"/>
                <w:lang w:eastAsia="ru-RU"/>
              </w:rPr>
              <w:t xml:space="preserve"> </w:t>
            </w:r>
            <w:r w:rsidRPr="00E27EC3">
              <w:rPr>
                <w:rFonts w:eastAsia="Times New Roman" w:cs="Times New Roman"/>
                <w:color w:val="000000" w:themeColor="text1"/>
                <w:sz w:val="22"/>
                <w:lang w:eastAsia="ru-RU"/>
              </w:rPr>
              <w:sym w:font="Symbol" w:char="F03E"/>
            </w:r>
            <w:r w:rsidRPr="00E27EC3">
              <w:rPr>
                <w:rFonts w:eastAsia="Times New Roman" w:cs="Times New Roman"/>
                <w:color w:val="000000" w:themeColor="text1"/>
                <w:sz w:val="22"/>
                <w:lang w:eastAsia="ru-RU"/>
              </w:rPr>
              <w:t xml:space="preserve"> 0</w:t>
            </w:r>
          </w:p>
        </w:tc>
      </w:tr>
    </w:tbl>
    <w:p w:rsidR="00064F49" w:rsidRPr="00E27EC3" w:rsidRDefault="00064F49" w:rsidP="00064F49">
      <w:pPr>
        <w:widowControl w:val="0"/>
        <w:spacing w:after="120"/>
        <w:ind w:firstLine="709"/>
        <w:jc w:val="center"/>
        <w:rPr>
          <w:rFonts w:eastAsia="Times New Roman" w:cs="Times New Roman"/>
          <w:b/>
          <w:bCs/>
          <w:color w:val="000000" w:themeColor="text1"/>
          <w:sz w:val="24"/>
          <w:szCs w:val="24"/>
          <w:lang w:eastAsia="ru-RU"/>
        </w:rPr>
      </w:pPr>
    </w:p>
    <w:p w:rsidR="00A5671E" w:rsidRPr="00E27EC3" w:rsidRDefault="00A5671E" w:rsidP="003F0720">
      <w:pPr>
        <w:rPr>
          <w:rFonts w:cs="Times New Roman"/>
          <w:color w:val="000000" w:themeColor="text1"/>
          <w:sz w:val="24"/>
          <w:szCs w:val="24"/>
        </w:rPr>
      </w:pPr>
    </w:p>
    <w:tbl>
      <w:tblPr>
        <w:tblStyle w:val="a7"/>
        <w:tblW w:w="0" w:type="auto"/>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tblGrid>
      <w:tr w:rsidR="00C07FC7" w:rsidRPr="00E27EC3" w:rsidTr="00EE2256">
        <w:tc>
          <w:tcPr>
            <w:tcW w:w="4330" w:type="dxa"/>
          </w:tcPr>
          <w:p w:rsidR="00642A34" w:rsidRPr="00E27EC3" w:rsidRDefault="00642A34" w:rsidP="00EE2256">
            <w:pPr>
              <w:pStyle w:val="Default"/>
              <w:jc w:val="center"/>
              <w:rPr>
                <w:color w:val="000000" w:themeColor="text1"/>
              </w:rPr>
            </w:pPr>
            <w:r w:rsidRPr="00E27EC3">
              <w:rPr>
                <w:b/>
                <w:color w:val="000000" w:themeColor="text1"/>
              </w:rPr>
              <w:t xml:space="preserve">ПРИЛОЖЕНИЕ </w:t>
            </w:r>
            <w:r w:rsidR="000A47DC" w:rsidRPr="00E27EC3">
              <w:rPr>
                <w:b/>
                <w:color w:val="000000" w:themeColor="text1"/>
              </w:rPr>
              <w:t>Ц</w:t>
            </w:r>
            <w:r w:rsidRPr="00E27EC3">
              <w:rPr>
                <w:color w:val="000000" w:themeColor="text1"/>
              </w:rPr>
              <w:t xml:space="preserve"> (рекомендуемое)</w:t>
            </w:r>
          </w:p>
          <w:p w:rsidR="00642A34" w:rsidRPr="00E27EC3" w:rsidRDefault="00642A34" w:rsidP="00EE2256">
            <w:pPr>
              <w:pStyle w:val="Default"/>
              <w:jc w:val="center"/>
              <w:rPr>
                <w:color w:val="000000" w:themeColor="text1"/>
              </w:rPr>
            </w:pPr>
            <w:r w:rsidRPr="00E27EC3">
              <w:rPr>
                <w:color w:val="000000" w:themeColor="text1"/>
              </w:rPr>
              <w:t xml:space="preserve">к местным нормативам градостроительного проектирования </w:t>
            </w:r>
            <w:r w:rsidR="00E81DA4" w:rsidRPr="00E27EC3">
              <w:rPr>
                <w:color w:val="000000" w:themeColor="text1"/>
              </w:rPr>
              <w:t>Савеевского</w:t>
            </w:r>
            <w:r w:rsidR="002968A4" w:rsidRPr="00E27EC3">
              <w:rPr>
                <w:color w:val="000000" w:themeColor="text1"/>
              </w:rPr>
              <w:t xml:space="preserve"> сельского поселения Рославльского района</w:t>
            </w:r>
          </w:p>
          <w:p w:rsidR="00642A34" w:rsidRPr="00E27EC3" w:rsidRDefault="00642A34" w:rsidP="00EE2256">
            <w:pPr>
              <w:jc w:val="center"/>
              <w:rPr>
                <w:rFonts w:cs="Times New Roman"/>
                <w:color w:val="000000" w:themeColor="text1"/>
                <w:sz w:val="24"/>
                <w:szCs w:val="24"/>
              </w:rPr>
            </w:pPr>
            <w:r w:rsidRPr="00E27EC3">
              <w:rPr>
                <w:color w:val="000000" w:themeColor="text1"/>
                <w:sz w:val="24"/>
                <w:szCs w:val="24"/>
              </w:rPr>
              <w:t>Смоленской области</w:t>
            </w:r>
          </w:p>
        </w:tc>
      </w:tr>
    </w:tbl>
    <w:p w:rsidR="00A5671E" w:rsidRPr="00E27EC3" w:rsidRDefault="00A5671E" w:rsidP="003F0720">
      <w:pPr>
        <w:rPr>
          <w:rFonts w:cs="Times New Roman"/>
          <w:color w:val="000000" w:themeColor="text1"/>
          <w:sz w:val="24"/>
          <w:szCs w:val="24"/>
        </w:rPr>
      </w:pPr>
    </w:p>
    <w:p w:rsidR="00FA2F5C" w:rsidRPr="00E27EC3" w:rsidRDefault="00FA2F5C" w:rsidP="00FA2F5C">
      <w:pPr>
        <w:widowControl w:val="0"/>
        <w:jc w:val="center"/>
        <w:rPr>
          <w:rFonts w:eastAsia="Times New Roman" w:cs="Times New Roman"/>
          <w:color w:val="000000" w:themeColor="text1"/>
          <w:sz w:val="24"/>
          <w:szCs w:val="24"/>
          <w:lang w:eastAsia="ru-RU"/>
        </w:rPr>
      </w:pPr>
      <w:r w:rsidRPr="00E27EC3">
        <w:rPr>
          <w:rFonts w:eastAsia="Times New Roman" w:cs="Times New Roman"/>
          <w:b/>
          <w:bCs/>
          <w:color w:val="000000" w:themeColor="text1"/>
          <w:sz w:val="24"/>
          <w:szCs w:val="24"/>
          <w:lang w:eastAsia="ru-RU"/>
        </w:rPr>
        <w:t>Масштабы выполнения графических материалов при разработке документов территориального планирования</w:t>
      </w:r>
    </w:p>
    <w:p w:rsidR="00FA2F5C" w:rsidRPr="00E27EC3" w:rsidRDefault="00FA2F5C" w:rsidP="00FA2F5C">
      <w:pPr>
        <w:widowControl w:val="0"/>
        <w:jc w:val="center"/>
        <w:rPr>
          <w:rFonts w:eastAsia="Times New Roman" w:cs="Times New Roman"/>
          <w:color w:val="000000" w:themeColor="text1"/>
          <w:sz w:val="20"/>
          <w:szCs w:val="20"/>
          <w:lang w:eastAsia="ru-RU"/>
        </w:rPr>
      </w:pPr>
    </w:p>
    <w:tbl>
      <w:tblPr>
        <w:tblW w:w="14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7669"/>
        <w:gridCol w:w="2838"/>
        <w:gridCol w:w="3330"/>
      </w:tblGrid>
      <w:tr w:rsidR="00E27EC3" w:rsidRPr="00E27EC3" w:rsidTr="00EE2256">
        <w:trPr>
          <w:trHeight w:val="340"/>
          <w:jc w:val="center"/>
        </w:trPr>
        <w:tc>
          <w:tcPr>
            <w:tcW w:w="716" w:type="dxa"/>
            <w:tcBorders>
              <w:top w:val="single" w:sz="4" w:space="0" w:color="auto"/>
              <w:left w:val="single" w:sz="4" w:space="0" w:color="auto"/>
              <w:bottom w:val="single" w:sz="4" w:space="0" w:color="auto"/>
              <w:right w:val="single" w:sz="4" w:space="0" w:color="auto"/>
            </w:tcBorders>
            <w:vAlign w:val="center"/>
          </w:tcPr>
          <w:p w:rsidR="00FA2F5C" w:rsidRPr="00E27EC3" w:rsidRDefault="00FA2F5C" w:rsidP="00FA2F5C">
            <w:pPr>
              <w:widowControl w:val="0"/>
              <w:ind w:left="-57" w:right="-57"/>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 п/п</w:t>
            </w:r>
          </w:p>
        </w:tc>
        <w:tc>
          <w:tcPr>
            <w:tcW w:w="7669" w:type="dxa"/>
            <w:tcBorders>
              <w:top w:val="single" w:sz="4" w:space="0" w:color="auto"/>
              <w:left w:val="single" w:sz="4" w:space="0" w:color="auto"/>
              <w:bottom w:val="single" w:sz="4" w:space="0" w:color="auto"/>
              <w:right w:val="single" w:sz="4" w:space="0" w:color="auto"/>
            </w:tcBorders>
            <w:vAlign w:val="center"/>
          </w:tcPr>
          <w:p w:rsidR="00FA2F5C" w:rsidRPr="00E27EC3" w:rsidRDefault="00FA2F5C" w:rsidP="00FA2F5C">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Наименование документов территориального планирования</w:t>
            </w:r>
          </w:p>
        </w:tc>
        <w:tc>
          <w:tcPr>
            <w:tcW w:w="2838" w:type="dxa"/>
            <w:tcBorders>
              <w:top w:val="single" w:sz="4" w:space="0" w:color="auto"/>
              <w:left w:val="single" w:sz="4" w:space="0" w:color="auto"/>
              <w:bottom w:val="single" w:sz="4" w:space="0" w:color="auto"/>
              <w:right w:val="single" w:sz="4" w:space="0" w:color="auto"/>
            </w:tcBorders>
            <w:vAlign w:val="center"/>
          </w:tcPr>
          <w:p w:rsidR="00FA2F5C" w:rsidRPr="00E27EC3" w:rsidRDefault="00FA2F5C" w:rsidP="00FA2F5C">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Масштаб</w:t>
            </w:r>
          </w:p>
        </w:tc>
        <w:tc>
          <w:tcPr>
            <w:tcW w:w="3330" w:type="dxa"/>
            <w:tcBorders>
              <w:top w:val="single" w:sz="4" w:space="0" w:color="auto"/>
              <w:left w:val="single" w:sz="4" w:space="0" w:color="auto"/>
              <w:bottom w:val="single" w:sz="4" w:space="0" w:color="auto"/>
              <w:right w:val="single" w:sz="4" w:space="0" w:color="auto"/>
            </w:tcBorders>
            <w:vAlign w:val="center"/>
          </w:tcPr>
          <w:p w:rsidR="00FA2F5C" w:rsidRPr="00E27EC3" w:rsidRDefault="00FA2F5C" w:rsidP="00FA2F5C">
            <w:pPr>
              <w:widowControl w:val="0"/>
              <w:jc w:val="center"/>
              <w:rPr>
                <w:rFonts w:eastAsia="Times New Roman" w:cs="Times New Roman"/>
                <w:b/>
                <w:bCs/>
                <w:color w:val="000000" w:themeColor="text1"/>
                <w:sz w:val="22"/>
                <w:lang w:eastAsia="ru-RU"/>
              </w:rPr>
            </w:pPr>
            <w:r w:rsidRPr="00E27EC3">
              <w:rPr>
                <w:rFonts w:eastAsia="Times New Roman" w:cs="Times New Roman"/>
                <w:b/>
                <w:bCs/>
                <w:color w:val="000000" w:themeColor="text1"/>
                <w:sz w:val="22"/>
                <w:lang w:eastAsia="ru-RU"/>
              </w:rPr>
              <w:t>Основание</w:t>
            </w:r>
          </w:p>
        </w:tc>
      </w:tr>
      <w:tr w:rsidR="00E27EC3" w:rsidRPr="00E27EC3" w:rsidTr="00EE2256">
        <w:trPr>
          <w:trHeight w:val="284"/>
          <w:jc w:val="center"/>
        </w:trPr>
        <w:tc>
          <w:tcPr>
            <w:tcW w:w="716" w:type="dxa"/>
            <w:tcBorders>
              <w:top w:val="single" w:sz="4" w:space="0" w:color="auto"/>
              <w:left w:val="single" w:sz="4" w:space="0" w:color="auto"/>
              <w:bottom w:val="single" w:sz="4" w:space="0" w:color="auto"/>
              <w:right w:val="single" w:sz="4" w:space="0" w:color="auto"/>
            </w:tcBorders>
            <w:vAlign w:val="center"/>
          </w:tcPr>
          <w:p w:rsidR="00FA2F5C" w:rsidRPr="00E27EC3" w:rsidRDefault="00FA2F5C" w:rsidP="00FA2F5C">
            <w:pPr>
              <w:widowControl w:val="0"/>
              <w:jc w:val="center"/>
              <w:rPr>
                <w:rFonts w:eastAsia="Times New Roman" w:cs="Times New Roman"/>
                <w:color w:val="000000" w:themeColor="text1"/>
                <w:sz w:val="22"/>
                <w:lang w:val="en-US" w:eastAsia="ru-RU"/>
              </w:rPr>
            </w:pPr>
            <w:r w:rsidRPr="00E27EC3">
              <w:rPr>
                <w:rFonts w:eastAsia="Times New Roman" w:cs="Times New Roman"/>
                <w:color w:val="000000" w:themeColor="text1"/>
                <w:sz w:val="22"/>
                <w:lang w:val="en-US" w:eastAsia="ru-RU"/>
              </w:rPr>
              <w:t>I.</w:t>
            </w:r>
          </w:p>
        </w:tc>
        <w:tc>
          <w:tcPr>
            <w:tcW w:w="7669" w:type="dxa"/>
            <w:tcBorders>
              <w:top w:val="single" w:sz="4" w:space="0" w:color="auto"/>
              <w:left w:val="single" w:sz="4" w:space="0" w:color="auto"/>
              <w:bottom w:val="single" w:sz="4" w:space="0" w:color="auto"/>
              <w:right w:val="nil"/>
            </w:tcBorders>
            <w:vAlign w:val="center"/>
          </w:tcPr>
          <w:p w:rsidR="00FA2F5C" w:rsidRPr="00E27EC3" w:rsidRDefault="00FA2F5C" w:rsidP="00273BF7">
            <w:pPr>
              <w:widowControl w:val="0"/>
              <w:jc w:val="left"/>
              <w:rPr>
                <w:rFonts w:eastAsia="Times New Roman" w:cs="Times New Roman"/>
                <w:b/>
                <w:color w:val="000000" w:themeColor="text1"/>
                <w:sz w:val="22"/>
                <w:lang w:eastAsia="ru-RU"/>
              </w:rPr>
            </w:pPr>
            <w:r w:rsidRPr="00E27EC3">
              <w:rPr>
                <w:rFonts w:eastAsia="Times New Roman" w:cs="Times New Roman"/>
                <w:b/>
                <w:color w:val="000000" w:themeColor="text1"/>
                <w:sz w:val="22"/>
                <w:lang w:eastAsia="ru-RU"/>
              </w:rPr>
              <w:t xml:space="preserve">Документы территориального планирования </w:t>
            </w:r>
            <w:r w:rsidR="00273BF7" w:rsidRPr="00E27EC3">
              <w:rPr>
                <w:rFonts w:eastAsia="Times New Roman" w:cs="Times New Roman"/>
                <w:b/>
                <w:color w:val="000000" w:themeColor="text1"/>
                <w:sz w:val="22"/>
                <w:lang w:eastAsia="ru-RU"/>
              </w:rPr>
              <w:t>сельского поселения</w:t>
            </w:r>
          </w:p>
        </w:tc>
        <w:tc>
          <w:tcPr>
            <w:tcW w:w="2838" w:type="dxa"/>
            <w:tcBorders>
              <w:top w:val="single" w:sz="4" w:space="0" w:color="auto"/>
              <w:left w:val="nil"/>
              <w:bottom w:val="single" w:sz="4" w:space="0" w:color="auto"/>
              <w:right w:val="nil"/>
            </w:tcBorders>
          </w:tcPr>
          <w:p w:rsidR="00FA2F5C" w:rsidRPr="00E27EC3" w:rsidRDefault="00FA2F5C" w:rsidP="00FA2F5C">
            <w:pPr>
              <w:widowControl w:val="0"/>
              <w:jc w:val="center"/>
              <w:rPr>
                <w:rFonts w:eastAsia="Times New Roman" w:cs="Times New Roman"/>
                <w:color w:val="000000" w:themeColor="text1"/>
                <w:sz w:val="22"/>
                <w:lang w:eastAsia="ru-RU"/>
              </w:rPr>
            </w:pPr>
          </w:p>
        </w:tc>
        <w:tc>
          <w:tcPr>
            <w:tcW w:w="3330" w:type="dxa"/>
            <w:tcBorders>
              <w:top w:val="single" w:sz="4" w:space="0" w:color="auto"/>
              <w:left w:val="nil"/>
              <w:bottom w:val="single" w:sz="4" w:space="0" w:color="auto"/>
              <w:right w:val="single" w:sz="4" w:space="0" w:color="auto"/>
            </w:tcBorders>
          </w:tcPr>
          <w:p w:rsidR="00FA2F5C" w:rsidRPr="00E27EC3" w:rsidRDefault="00FA2F5C" w:rsidP="00FA2F5C">
            <w:pPr>
              <w:widowControl w:val="0"/>
              <w:jc w:val="center"/>
              <w:rPr>
                <w:rFonts w:eastAsia="Times New Roman" w:cs="Times New Roman"/>
                <w:color w:val="000000" w:themeColor="text1"/>
                <w:sz w:val="22"/>
                <w:lang w:eastAsia="ru-RU"/>
              </w:rPr>
            </w:pPr>
          </w:p>
        </w:tc>
      </w:tr>
      <w:tr w:rsidR="00E27EC3" w:rsidRPr="00E27EC3" w:rsidTr="00370097">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FA2F5C" w:rsidRPr="00E27EC3" w:rsidRDefault="00370097" w:rsidP="00273BF7">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w:t>
            </w:r>
            <w:r w:rsidR="00FA2F5C" w:rsidRPr="00E27EC3">
              <w:rPr>
                <w:rFonts w:eastAsia="Times New Roman" w:cs="Times New Roman"/>
                <w:color w:val="000000" w:themeColor="text1"/>
                <w:sz w:val="22"/>
                <w:lang w:eastAsia="ru-RU"/>
              </w:rPr>
              <w:t>.</w:t>
            </w:r>
            <w:r w:rsidR="00273BF7" w:rsidRPr="00E27EC3">
              <w:rPr>
                <w:rFonts w:eastAsia="Times New Roman" w:cs="Times New Roman"/>
                <w:color w:val="000000" w:themeColor="text1"/>
                <w:sz w:val="22"/>
                <w:lang w:eastAsia="ru-RU"/>
              </w:rPr>
              <w:t>1</w:t>
            </w:r>
          </w:p>
        </w:tc>
        <w:tc>
          <w:tcPr>
            <w:tcW w:w="7669" w:type="dxa"/>
            <w:tcBorders>
              <w:top w:val="single" w:sz="4" w:space="0" w:color="auto"/>
              <w:left w:val="single" w:sz="4" w:space="0" w:color="auto"/>
              <w:bottom w:val="single" w:sz="4" w:space="0" w:color="auto"/>
              <w:right w:val="single" w:sz="4" w:space="0" w:color="auto"/>
            </w:tcBorders>
          </w:tcPr>
          <w:p w:rsidR="00FA2F5C" w:rsidRPr="00E27EC3" w:rsidRDefault="00FA2F5C" w:rsidP="00FA2F5C">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Генеральный план </w:t>
            </w:r>
            <w:r w:rsidR="00273BF7" w:rsidRPr="00E27EC3">
              <w:rPr>
                <w:rFonts w:eastAsia="Times New Roman" w:cs="Times New Roman"/>
                <w:color w:val="000000" w:themeColor="text1"/>
                <w:sz w:val="22"/>
                <w:lang w:eastAsia="ru-RU"/>
              </w:rPr>
              <w:t>сельского</w:t>
            </w:r>
            <w:r w:rsidRPr="00E27EC3">
              <w:rPr>
                <w:rFonts w:eastAsia="Times New Roman" w:cs="Times New Roman"/>
                <w:color w:val="000000" w:themeColor="text1"/>
                <w:sz w:val="22"/>
                <w:lang w:eastAsia="ru-RU"/>
              </w:rPr>
              <w:t xml:space="preserve"> поселения.</w:t>
            </w:r>
          </w:p>
          <w:p w:rsidR="00FA2F5C" w:rsidRPr="00E27EC3" w:rsidRDefault="00FA2F5C" w:rsidP="00FA2F5C">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Графические материалы в составе ген</w:t>
            </w:r>
            <w:r w:rsidR="00370097" w:rsidRPr="00E27EC3">
              <w:rPr>
                <w:rFonts w:eastAsia="Times New Roman" w:cs="Times New Roman"/>
                <w:color w:val="000000" w:themeColor="text1"/>
                <w:sz w:val="22"/>
                <w:lang w:eastAsia="ru-RU"/>
              </w:rPr>
              <w:t xml:space="preserve">ерального </w:t>
            </w:r>
            <w:r w:rsidRPr="00E27EC3">
              <w:rPr>
                <w:rFonts w:eastAsia="Times New Roman" w:cs="Times New Roman"/>
                <w:color w:val="000000" w:themeColor="text1"/>
                <w:sz w:val="22"/>
                <w:lang w:eastAsia="ru-RU"/>
              </w:rPr>
              <w:t>плана разрабатываются в соответствии с требованиями статьи 23 Градостроительного кодекса Российской Федерации</w:t>
            </w:r>
          </w:p>
        </w:tc>
        <w:tc>
          <w:tcPr>
            <w:tcW w:w="2838" w:type="dxa"/>
            <w:tcBorders>
              <w:top w:val="single" w:sz="4" w:space="0" w:color="auto"/>
              <w:left w:val="single" w:sz="4" w:space="0" w:color="auto"/>
              <w:bottom w:val="single" w:sz="4" w:space="0" w:color="auto"/>
              <w:right w:val="single" w:sz="4" w:space="0" w:color="auto"/>
            </w:tcBorders>
          </w:tcPr>
          <w:p w:rsidR="00FA2F5C" w:rsidRPr="00E27EC3" w:rsidRDefault="00FA2F5C" w:rsidP="00FA2F5C">
            <w:pPr>
              <w:widowControl w:val="0"/>
              <w:spacing w:before="8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 : 5 000 при численности населения 10 – 100 тыс. чел.;</w:t>
            </w:r>
          </w:p>
          <w:p w:rsidR="00FA2F5C" w:rsidRPr="00E27EC3" w:rsidRDefault="00FA2F5C" w:rsidP="00FA2F5C">
            <w:pPr>
              <w:widowControl w:val="0"/>
              <w:spacing w:before="80"/>
              <w:ind w:left="-57" w:right="-57"/>
              <w:jc w:val="center"/>
              <w:rPr>
                <w:rFonts w:eastAsia="Times New Roman" w:cs="Times New Roman"/>
                <w:color w:val="000000" w:themeColor="text1"/>
                <w:sz w:val="22"/>
                <w:lang w:eastAsia="ru-RU"/>
              </w:rPr>
            </w:pPr>
          </w:p>
        </w:tc>
        <w:tc>
          <w:tcPr>
            <w:tcW w:w="3330" w:type="dxa"/>
            <w:tcBorders>
              <w:top w:val="single" w:sz="4" w:space="0" w:color="auto"/>
              <w:left w:val="single" w:sz="4" w:space="0" w:color="auto"/>
              <w:bottom w:val="single" w:sz="4" w:space="0" w:color="auto"/>
              <w:right w:val="single" w:sz="4" w:space="0" w:color="auto"/>
            </w:tcBorders>
          </w:tcPr>
          <w:p w:rsidR="00FA2F5C" w:rsidRPr="00E27EC3" w:rsidRDefault="00FA2F5C" w:rsidP="00FA2F5C">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 8 разд. 3.1.5 СНиП 11-04-2003</w:t>
            </w:r>
          </w:p>
        </w:tc>
      </w:tr>
      <w:tr w:rsidR="00E27EC3" w:rsidRPr="00E27EC3" w:rsidTr="00370097">
        <w:trPr>
          <w:trHeight w:val="956"/>
          <w:jc w:val="center"/>
        </w:trPr>
        <w:tc>
          <w:tcPr>
            <w:tcW w:w="716" w:type="dxa"/>
            <w:tcBorders>
              <w:top w:val="single" w:sz="4" w:space="0" w:color="auto"/>
              <w:left w:val="single" w:sz="4" w:space="0" w:color="auto"/>
              <w:bottom w:val="single" w:sz="4" w:space="0" w:color="auto"/>
              <w:right w:val="single" w:sz="4" w:space="0" w:color="auto"/>
            </w:tcBorders>
            <w:vAlign w:val="center"/>
          </w:tcPr>
          <w:p w:rsidR="00FA2F5C" w:rsidRPr="00E27EC3" w:rsidRDefault="00370097" w:rsidP="00273BF7">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w:t>
            </w:r>
            <w:r w:rsidR="00FA2F5C" w:rsidRPr="00E27EC3">
              <w:rPr>
                <w:rFonts w:eastAsia="Times New Roman" w:cs="Times New Roman"/>
                <w:color w:val="000000" w:themeColor="text1"/>
                <w:sz w:val="22"/>
                <w:lang w:eastAsia="ru-RU"/>
              </w:rPr>
              <w:t>.</w:t>
            </w:r>
            <w:r w:rsidR="00273BF7" w:rsidRPr="00E27EC3">
              <w:rPr>
                <w:rFonts w:eastAsia="Times New Roman" w:cs="Times New Roman"/>
                <w:color w:val="000000" w:themeColor="text1"/>
                <w:sz w:val="22"/>
                <w:lang w:eastAsia="ru-RU"/>
              </w:rPr>
              <w:t>2</w:t>
            </w:r>
          </w:p>
        </w:tc>
        <w:tc>
          <w:tcPr>
            <w:tcW w:w="7669" w:type="dxa"/>
            <w:tcBorders>
              <w:top w:val="single" w:sz="4" w:space="0" w:color="auto"/>
              <w:left w:val="single" w:sz="4" w:space="0" w:color="auto"/>
              <w:bottom w:val="single" w:sz="4" w:space="0" w:color="auto"/>
              <w:right w:val="single" w:sz="4" w:space="0" w:color="auto"/>
            </w:tcBorders>
          </w:tcPr>
          <w:p w:rsidR="00FA2F5C" w:rsidRPr="00E27EC3" w:rsidRDefault="00FA2F5C" w:rsidP="00FA2F5C">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Генеральный план насел</w:t>
            </w:r>
            <w:r w:rsidR="00995FA1" w:rsidRPr="00E27EC3">
              <w:rPr>
                <w:rFonts w:eastAsia="Times New Roman" w:cs="Times New Roman"/>
                <w:color w:val="000000" w:themeColor="text1"/>
                <w:sz w:val="22"/>
                <w:lang w:eastAsia="ru-RU"/>
              </w:rPr>
              <w:t>ё</w:t>
            </w:r>
            <w:r w:rsidRPr="00E27EC3">
              <w:rPr>
                <w:rFonts w:eastAsia="Times New Roman" w:cs="Times New Roman"/>
                <w:color w:val="000000" w:themeColor="text1"/>
                <w:sz w:val="22"/>
                <w:lang w:eastAsia="ru-RU"/>
              </w:rPr>
              <w:t>нного пункта, входящего в состав сельского поселения.</w:t>
            </w:r>
          </w:p>
          <w:p w:rsidR="00FA2F5C" w:rsidRPr="00E27EC3" w:rsidRDefault="00FA2F5C" w:rsidP="00FA2F5C">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Графические материалы в составе генерального плана разрабатываются в соответствии с требованиями статьи 23 Градостроительного кодекса Российской Федерации</w:t>
            </w:r>
          </w:p>
        </w:tc>
        <w:tc>
          <w:tcPr>
            <w:tcW w:w="2838" w:type="dxa"/>
            <w:tcBorders>
              <w:top w:val="single" w:sz="4" w:space="0" w:color="auto"/>
              <w:left w:val="single" w:sz="4" w:space="0" w:color="auto"/>
              <w:bottom w:val="single" w:sz="4" w:space="0" w:color="auto"/>
              <w:right w:val="single" w:sz="4" w:space="0" w:color="auto"/>
            </w:tcBorders>
          </w:tcPr>
          <w:p w:rsidR="00FA2F5C" w:rsidRPr="00E27EC3" w:rsidRDefault="00FA2F5C" w:rsidP="00FA2F5C">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1 : 2000</w:t>
            </w:r>
          </w:p>
          <w:p w:rsidR="00FA2F5C" w:rsidRPr="00E27EC3" w:rsidRDefault="00FA2F5C" w:rsidP="00FA2F5C">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при численности населения менее 10 тыс. чел.</w:t>
            </w:r>
          </w:p>
        </w:tc>
        <w:tc>
          <w:tcPr>
            <w:tcW w:w="3330" w:type="dxa"/>
            <w:tcBorders>
              <w:top w:val="single" w:sz="4" w:space="0" w:color="auto"/>
              <w:left w:val="single" w:sz="4" w:space="0" w:color="auto"/>
              <w:bottom w:val="single" w:sz="4" w:space="0" w:color="auto"/>
              <w:right w:val="single" w:sz="4" w:space="0" w:color="auto"/>
            </w:tcBorders>
          </w:tcPr>
          <w:p w:rsidR="00FA2F5C" w:rsidRPr="00E27EC3" w:rsidRDefault="00FA2F5C" w:rsidP="00FA2F5C">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 8 разд. 3.1.5 СНиП 11-04-2003</w:t>
            </w:r>
          </w:p>
        </w:tc>
      </w:tr>
      <w:tr w:rsidR="00E27EC3" w:rsidRPr="00E27EC3" w:rsidTr="00370097">
        <w:trPr>
          <w:trHeight w:val="284"/>
          <w:jc w:val="center"/>
        </w:trPr>
        <w:tc>
          <w:tcPr>
            <w:tcW w:w="716" w:type="dxa"/>
            <w:tcBorders>
              <w:top w:val="single" w:sz="4" w:space="0" w:color="auto"/>
              <w:left w:val="single" w:sz="4" w:space="0" w:color="auto"/>
              <w:bottom w:val="single" w:sz="4" w:space="0" w:color="auto"/>
              <w:right w:val="single" w:sz="4" w:space="0" w:color="auto"/>
            </w:tcBorders>
            <w:vAlign w:val="center"/>
          </w:tcPr>
          <w:p w:rsidR="00FA2F5C" w:rsidRPr="00E27EC3" w:rsidRDefault="00FA2F5C" w:rsidP="00370097">
            <w:pPr>
              <w:widowControl w:val="0"/>
              <w:jc w:val="center"/>
              <w:rPr>
                <w:rFonts w:eastAsia="Times New Roman" w:cs="Times New Roman"/>
                <w:color w:val="000000" w:themeColor="text1"/>
                <w:sz w:val="22"/>
                <w:lang w:val="en-US" w:eastAsia="ru-RU"/>
              </w:rPr>
            </w:pPr>
            <w:r w:rsidRPr="00E27EC3">
              <w:rPr>
                <w:rFonts w:eastAsia="Times New Roman" w:cs="Times New Roman"/>
                <w:color w:val="000000" w:themeColor="text1"/>
                <w:sz w:val="22"/>
                <w:lang w:val="en-US" w:eastAsia="ru-RU"/>
              </w:rPr>
              <w:t>II.</w:t>
            </w:r>
          </w:p>
        </w:tc>
        <w:tc>
          <w:tcPr>
            <w:tcW w:w="7669" w:type="dxa"/>
            <w:tcBorders>
              <w:top w:val="single" w:sz="4" w:space="0" w:color="auto"/>
              <w:left w:val="single" w:sz="4" w:space="0" w:color="auto"/>
              <w:bottom w:val="single" w:sz="4" w:space="0" w:color="auto"/>
              <w:right w:val="nil"/>
            </w:tcBorders>
            <w:vAlign w:val="center"/>
          </w:tcPr>
          <w:p w:rsidR="00FA2F5C" w:rsidRPr="00E27EC3" w:rsidRDefault="00FA2F5C" w:rsidP="00FA2F5C">
            <w:pPr>
              <w:widowControl w:val="0"/>
              <w:jc w:val="left"/>
              <w:rPr>
                <w:rFonts w:eastAsia="Times New Roman" w:cs="Times New Roman"/>
                <w:b/>
                <w:color w:val="000000" w:themeColor="text1"/>
                <w:sz w:val="22"/>
                <w:lang w:eastAsia="ru-RU"/>
              </w:rPr>
            </w:pPr>
            <w:r w:rsidRPr="00E27EC3">
              <w:rPr>
                <w:rFonts w:eastAsia="Times New Roman" w:cs="Times New Roman"/>
                <w:b/>
                <w:color w:val="000000" w:themeColor="text1"/>
                <w:sz w:val="22"/>
                <w:lang w:eastAsia="ru-RU"/>
              </w:rPr>
              <w:t>Документация по планировке территории</w:t>
            </w:r>
          </w:p>
        </w:tc>
        <w:tc>
          <w:tcPr>
            <w:tcW w:w="2838" w:type="dxa"/>
            <w:tcBorders>
              <w:top w:val="single" w:sz="4" w:space="0" w:color="auto"/>
              <w:left w:val="nil"/>
              <w:bottom w:val="single" w:sz="4" w:space="0" w:color="auto"/>
              <w:right w:val="nil"/>
            </w:tcBorders>
          </w:tcPr>
          <w:p w:rsidR="00FA2F5C" w:rsidRPr="00E27EC3" w:rsidRDefault="00FA2F5C" w:rsidP="00FA2F5C">
            <w:pPr>
              <w:widowControl w:val="0"/>
              <w:jc w:val="center"/>
              <w:rPr>
                <w:rFonts w:eastAsia="Times New Roman" w:cs="Times New Roman"/>
                <w:color w:val="000000" w:themeColor="text1"/>
                <w:sz w:val="22"/>
                <w:lang w:eastAsia="ru-RU"/>
              </w:rPr>
            </w:pPr>
          </w:p>
        </w:tc>
        <w:tc>
          <w:tcPr>
            <w:tcW w:w="3330" w:type="dxa"/>
            <w:tcBorders>
              <w:top w:val="single" w:sz="4" w:space="0" w:color="auto"/>
              <w:left w:val="nil"/>
              <w:bottom w:val="single" w:sz="4" w:space="0" w:color="auto"/>
              <w:right w:val="single" w:sz="4" w:space="0" w:color="auto"/>
            </w:tcBorders>
          </w:tcPr>
          <w:p w:rsidR="00FA2F5C" w:rsidRPr="00E27EC3" w:rsidRDefault="00FA2F5C" w:rsidP="00FA2F5C">
            <w:pPr>
              <w:widowControl w:val="0"/>
              <w:jc w:val="center"/>
              <w:rPr>
                <w:rFonts w:eastAsia="Times New Roman" w:cs="Times New Roman"/>
                <w:color w:val="000000" w:themeColor="text1"/>
                <w:sz w:val="22"/>
                <w:lang w:eastAsia="ru-RU"/>
              </w:rPr>
            </w:pPr>
          </w:p>
        </w:tc>
      </w:tr>
      <w:tr w:rsidR="00E27EC3" w:rsidRPr="00E27EC3" w:rsidTr="00370097">
        <w:trPr>
          <w:trHeight w:val="1112"/>
          <w:jc w:val="center"/>
        </w:trPr>
        <w:tc>
          <w:tcPr>
            <w:tcW w:w="716" w:type="dxa"/>
            <w:tcBorders>
              <w:top w:val="single" w:sz="4" w:space="0" w:color="auto"/>
              <w:left w:val="single" w:sz="4" w:space="0" w:color="auto"/>
              <w:bottom w:val="single" w:sz="4" w:space="0" w:color="auto"/>
              <w:right w:val="single" w:sz="4" w:space="0" w:color="auto"/>
            </w:tcBorders>
            <w:vAlign w:val="center"/>
          </w:tcPr>
          <w:p w:rsidR="00FA2F5C" w:rsidRPr="00E27EC3" w:rsidRDefault="00370097" w:rsidP="00273BF7">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2</w:t>
            </w:r>
            <w:r w:rsidR="00FA2F5C" w:rsidRPr="00E27EC3">
              <w:rPr>
                <w:rFonts w:eastAsia="Times New Roman" w:cs="Times New Roman"/>
                <w:color w:val="000000" w:themeColor="text1"/>
                <w:sz w:val="22"/>
                <w:lang w:eastAsia="ru-RU"/>
              </w:rPr>
              <w:t>.</w:t>
            </w:r>
            <w:r w:rsidR="00273BF7" w:rsidRPr="00E27EC3">
              <w:rPr>
                <w:rFonts w:eastAsia="Times New Roman" w:cs="Times New Roman"/>
                <w:color w:val="000000" w:themeColor="text1"/>
                <w:sz w:val="22"/>
                <w:lang w:eastAsia="ru-RU"/>
              </w:rPr>
              <w:t>1</w:t>
            </w:r>
          </w:p>
        </w:tc>
        <w:tc>
          <w:tcPr>
            <w:tcW w:w="7669" w:type="dxa"/>
            <w:tcBorders>
              <w:top w:val="single" w:sz="4" w:space="0" w:color="auto"/>
              <w:left w:val="single" w:sz="4" w:space="0" w:color="auto"/>
              <w:bottom w:val="single" w:sz="4" w:space="0" w:color="auto"/>
              <w:right w:val="single" w:sz="4" w:space="0" w:color="auto"/>
            </w:tcBorders>
          </w:tcPr>
          <w:p w:rsidR="00FA2F5C" w:rsidRPr="00E27EC3" w:rsidRDefault="00FA2F5C" w:rsidP="00FA2F5C">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Проект планировки территории.</w:t>
            </w:r>
          </w:p>
          <w:p w:rsidR="00FA2F5C" w:rsidRPr="00E27EC3" w:rsidRDefault="00FA2F5C" w:rsidP="00FA2F5C">
            <w:pPr>
              <w:widowControl w:val="0"/>
              <w:jc w:val="left"/>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Графические материалы в составе документации по планировке территории разрабатываются в соответствии с требованиями статьи 42 Градостроительного кодекса Российской Федерации</w:t>
            </w:r>
          </w:p>
        </w:tc>
        <w:tc>
          <w:tcPr>
            <w:tcW w:w="2838" w:type="dxa"/>
            <w:tcBorders>
              <w:top w:val="single" w:sz="4" w:space="0" w:color="auto"/>
              <w:left w:val="single" w:sz="4" w:space="0" w:color="auto"/>
              <w:bottom w:val="single" w:sz="4" w:space="0" w:color="auto"/>
              <w:right w:val="single" w:sz="4" w:space="0" w:color="auto"/>
            </w:tcBorders>
          </w:tcPr>
          <w:p w:rsidR="00FA2F5C" w:rsidRPr="00E27EC3" w:rsidRDefault="00FA2F5C" w:rsidP="00FA2F5C">
            <w:pPr>
              <w:widowControl w:val="0"/>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 xml:space="preserve">1 : 2000 – 1 : 1000 </w:t>
            </w:r>
          </w:p>
        </w:tc>
        <w:tc>
          <w:tcPr>
            <w:tcW w:w="3330" w:type="dxa"/>
            <w:tcBorders>
              <w:top w:val="single" w:sz="4" w:space="0" w:color="auto"/>
              <w:left w:val="single" w:sz="4" w:space="0" w:color="auto"/>
              <w:bottom w:val="single" w:sz="4" w:space="0" w:color="auto"/>
              <w:right w:val="single" w:sz="4" w:space="0" w:color="auto"/>
            </w:tcBorders>
          </w:tcPr>
          <w:p w:rsidR="00FA2F5C" w:rsidRPr="00E27EC3" w:rsidRDefault="00FA2F5C" w:rsidP="00FA2F5C">
            <w:pPr>
              <w:widowControl w:val="0"/>
              <w:ind w:left="-57" w:right="-57"/>
              <w:jc w:val="center"/>
              <w:rPr>
                <w:rFonts w:eastAsia="Times New Roman" w:cs="Times New Roman"/>
                <w:color w:val="000000" w:themeColor="text1"/>
                <w:sz w:val="22"/>
                <w:lang w:eastAsia="ru-RU"/>
              </w:rPr>
            </w:pPr>
            <w:r w:rsidRPr="00E27EC3">
              <w:rPr>
                <w:rFonts w:eastAsia="Times New Roman" w:cs="Times New Roman"/>
                <w:color w:val="000000" w:themeColor="text1"/>
                <w:sz w:val="22"/>
                <w:lang w:eastAsia="ru-RU"/>
              </w:rPr>
              <w:t>п. 4 разд. 3.2.1 СНиП 11-04-2003</w:t>
            </w:r>
          </w:p>
        </w:tc>
      </w:tr>
    </w:tbl>
    <w:p w:rsidR="00FA2F5C" w:rsidRPr="00E27EC3" w:rsidRDefault="00FA2F5C" w:rsidP="00FA2F5C">
      <w:pPr>
        <w:widowControl w:val="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Примечание:</w:t>
      </w:r>
    </w:p>
    <w:p w:rsidR="00FA2F5C" w:rsidRPr="00E27EC3" w:rsidRDefault="00FA2F5C" w:rsidP="00FA2F5C">
      <w:pPr>
        <w:widowControl w:val="0"/>
        <w:ind w:firstLine="720"/>
        <w:rPr>
          <w:rFonts w:eastAsia="Times New Roman" w:cs="Times New Roman"/>
          <w:i/>
          <w:color w:val="000000" w:themeColor="text1"/>
          <w:sz w:val="22"/>
          <w:lang w:eastAsia="ru-RU"/>
        </w:rPr>
      </w:pPr>
      <w:r w:rsidRPr="00E27EC3">
        <w:rPr>
          <w:rFonts w:eastAsia="Times New Roman" w:cs="Times New Roman"/>
          <w:i/>
          <w:color w:val="000000" w:themeColor="text1"/>
          <w:sz w:val="22"/>
          <w:lang w:eastAsia="ru-RU"/>
        </w:rPr>
        <w:t>1. Кондиции используемых материалов инженерных изысканий и картографических работ должны соответствовать кондиции масштаба принятого для выполнения документов территориального планирования и документации по планировке территории.</w:t>
      </w:r>
    </w:p>
    <w:p w:rsidR="003F0720" w:rsidRPr="00E27EC3" w:rsidRDefault="00FA2F5C" w:rsidP="00FA2F5C">
      <w:pPr>
        <w:widowControl w:val="0"/>
        <w:ind w:firstLine="720"/>
        <w:rPr>
          <w:rFonts w:eastAsia="Times New Roman" w:cs="Times New Roman"/>
          <w:color w:val="000000" w:themeColor="text1"/>
          <w:sz w:val="22"/>
          <w:lang w:eastAsia="ru-RU"/>
        </w:rPr>
      </w:pPr>
      <w:r w:rsidRPr="00E27EC3">
        <w:rPr>
          <w:rFonts w:eastAsia="Times New Roman" w:cs="Times New Roman"/>
          <w:i/>
          <w:color w:val="000000" w:themeColor="text1"/>
          <w:sz w:val="22"/>
          <w:lang w:eastAsia="ru-RU"/>
        </w:rPr>
        <w:t>2. Масштаб графических материалов при разработке схемы территориального планирования Рославльского района Смоленской области, генеральных планов, обосновывающих проектные решения, определяются заданием на разработку данных документов заказчиком.</w:t>
      </w:r>
      <w:r w:rsidR="003F0720" w:rsidRPr="00E27EC3">
        <w:rPr>
          <w:rFonts w:cs="Times New Roman"/>
          <w:color w:val="000000" w:themeColor="text1"/>
          <w:sz w:val="24"/>
          <w:szCs w:val="24"/>
        </w:rPr>
        <w:br w:type="page"/>
      </w:r>
    </w:p>
    <w:p w:rsidR="003F0720" w:rsidRPr="00E27EC3" w:rsidRDefault="003F0720">
      <w:pPr>
        <w:rPr>
          <w:rFonts w:cs="Times New Roman"/>
          <w:color w:val="000000" w:themeColor="text1"/>
          <w:sz w:val="24"/>
          <w:szCs w:val="24"/>
        </w:rPr>
      </w:pPr>
    </w:p>
    <w:sectPr w:rsidR="003F0720" w:rsidRPr="00E27EC3" w:rsidSect="00B047A0">
      <w:pgSz w:w="16838" w:h="11906" w:orient="landscape"/>
      <w:pgMar w:top="1418" w:right="1134"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419" w:rsidRDefault="00313419" w:rsidP="003F0720">
      <w:r>
        <w:separator/>
      </w:r>
    </w:p>
  </w:endnote>
  <w:endnote w:type="continuationSeparator" w:id="0">
    <w:p w:rsidR="00313419" w:rsidRDefault="00313419" w:rsidP="003F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10239"/>
      <w:docPartObj>
        <w:docPartGallery w:val="Page Numbers (Bottom of Page)"/>
        <w:docPartUnique/>
      </w:docPartObj>
    </w:sdtPr>
    <w:sdtEndPr/>
    <w:sdtContent>
      <w:p w:rsidR="00F8374F" w:rsidRDefault="00F8374F">
        <w:pPr>
          <w:pStyle w:val="a5"/>
          <w:jc w:val="right"/>
        </w:pPr>
        <w:r>
          <w:fldChar w:fldCharType="begin"/>
        </w:r>
        <w:r>
          <w:instrText>PAGE   \* MERGEFORMAT</w:instrText>
        </w:r>
        <w:r>
          <w:fldChar w:fldCharType="separate"/>
        </w:r>
        <w:r w:rsidR="003A2B0F">
          <w:rPr>
            <w:noProof/>
          </w:rPr>
          <w:t>2</w:t>
        </w:r>
        <w:r>
          <w:fldChar w:fldCharType="end"/>
        </w:r>
      </w:p>
    </w:sdtContent>
  </w:sdt>
  <w:p w:rsidR="00F8374F" w:rsidRDefault="00F837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419" w:rsidRDefault="00313419" w:rsidP="003F0720">
      <w:r>
        <w:separator/>
      </w:r>
    </w:p>
  </w:footnote>
  <w:footnote w:type="continuationSeparator" w:id="0">
    <w:p w:rsidR="00313419" w:rsidRDefault="00313419" w:rsidP="003F0720">
      <w:r>
        <w:continuationSeparator/>
      </w:r>
    </w:p>
  </w:footnote>
  <w:footnote w:id="1">
    <w:p w:rsidR="00F8374F" w:rsidRDefault="00F8374F" w:rsidP="0047691A">
      <w:pPr>
        <w:pStyle w:val="af2"/>
        <w:ind w:firstLine="709"/>
      </w:pPr>
      <w:r w:rsidRPr="00412F12">
        <w:rPr>
          <w:rStyle w:val="af4"/>
          <w:rFonts w:ascii="Arial" w:hAnsi="Arial" w:cs="Arial"/>
        </w:rPr>
        <w:footnoteRef/>
      </w:r>
      <w:r>
        <w:t xml:space="preserve"> </w:t>
      </w:r>
      <w:hyperlink r:id="rId1" w:history="1">
        <w:r w:rsidRPr="0047691A">
          <w:rPr>
            <w:rStyle w:val="af"/>
            <w:color w:val="0070C0"/>
          </w:rPr>
          <w:t>http://www.gks.ru/wps/wcm/connect/rosstat_main/rosstat/ru/statistics/population/demography/</w:t>
        </w:r>
      </w:hyperlink>
      <w:r>
        <w:t xml:space="preserve"> – </w:t>
      </w:r>
      <w:r w:rsidRPr="002535DB">
        <w:t>Сайт Федеральной службы государственной статистики (Росстат)</w:t>
      </w:r>
      <w:r w:rsidRPr="00E07D11">
        <w:rPr>
          <w:i/>
        </w:rPr>
        <w:t>.</w:t>
      </w:r>
    </w:p>
  </w:footnote>
  <w:footnote w:id="2">
    <w:p w:rsidR="00F8374F" w:rsidRPr="00DE1B31" w:rsidRDefault="00F8374F" w:rsidP="00D0255D">
      <w:pPr>
        <w:pStyle w:val="af2"/>
        <w:ind w:firstLine="709"/>
        <w:jc w:val="both"/>
      </w:pPr>
      <w:r w:rsidRPr="00412F12">
        <w:rPr>
          <w:rStyle w:val="af4"/>
          <w:rFonts w:ascii="Arial" w:hAnsi="Arial" w:cs="Arial"/>
        </w:rPr>
        <w:footnoteRef/>
      </w:r>
      <w:r>
        <w:t xml:space="preserve"> </w:t>
      </w:r>
      <w:r w:rsidRPr="00DE1B31">
        <w:t>Постановление Администрации Смоленской области № 141 от 28.02.2014 «Об утверждении нормативов градостроительного проектирования Смоленской области «Планировка и застройка городов и иных насел</w:t>
      </w:r>
      <w:r>
        <w:t>ё</w:t>
      </w:r>
      <w:r w:rsidRPr="00DE1B31">
        <w:t>нных пунктов Смоленской области» в новой редакции.</w:t>
      </w:r>
    </w:p>
  </w:footnote>
  <w:footnote w:id="3">
    <w:p w:rsidR="00F8374F" w:rsidRDefault="00F8374F" w:rsidP="00B047A0">
      <w:pPr>
        <w:pStyle w:val="af2"/>
      </w:pPr>
      <w:r w:rsidRPr="00B63856">
        <w:rPr>
          <w:rStyle w:val="af4"/>
          <w:sz w:val="22"/>
          <w:szCs w:val="22"/>
        </w:rPr>
        <w:footnoteRef/>
      </w:r>
      <w:r w:rsidRPr="00B63856">
        <w:rPr>
          <w:sz w:val="22"/>
          <w:szCs w:val="22"/>
        </w:rPr>
        <w:t xml:space="preserve"> </w:t>
      </w:r>
      <w:r w:rsidRPr="00B047A0">
        <w:t>Приложение не распространяется на проектирование линейных, гидротехнических и подземных сооружений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4F" w:rsidRDefault="00F8374F" w:rsidP="00933AB2">
    <w:pPr>
      <w:pStyle w:val="a3"/>
      <w:jc w:val="center"/>
      <w:rPr>
        <w:color w:val="002060"/>
        <w:sz w:val="20"/>
        <w:szCs w:val="20"/>
      </w:rPr>
    </w:pPr>
    <w:r w:rsidRPr="009F1113">
      <w:rPr>
        <w:color w:val="002060"/>
        <w:sz w:val="20"/>
        <w:szCs w:val="20"/>
      </w:rPr>
      <w:t>Местные нормативы гр</w:t>
    </w:r>
    <w:r>
      <w:rPr>
        <w:color w:val="002060"/>
        <w:sz w:val="20"/>
        <w:szCs w:val="20"/>
      </w:rPr>
      <w:t>адостроительного проектирования</w:t>
    </w:r>
  </w:p>
  <w:p w:rsidR="00F8374F" w:rsidRPr="002968A4" w:rsidRDefault="00A50CA9" w:rsidP="002968A4">
    <w:pPr>
      <w:pStyle w:val="a3"/>
      <w:jc w:val="center"/>
      <w:rPr>
        <w:color w:val="002060"/>
        <w:sz w:val="20"/>
        <w:szCs w:val="20"/>
      </w:rPr>
    </w:pPr>
    <w:r w:rsidRPr="00A50CA9">
      <w:rPr>
        <w:color w:val="002060"/>
        <w:sz w:val="20"/>
        <w:szCs w:val="20"/>
      </w:rPr>
      <w:t>Савеевско</w:t>
    </w:r>
    <w:r w:rsidR="00B729BB" w:rsidRPr="00B729BB">
      <w:rPr>
        <w:color w:val="002060"/>
        <w:sz w:val="20"/>
        <w:szCs w:val="20"/>
      </w:rPr>
      <w:t>го</w:t>
    </w:r>
    <w:r w:rsidR="00F8374F">
      <w:rPr>
        <w:color w:val="002060"/>
        <w:sz w:val="20"/>
        <w:szCs w:val="20"/>
      </w:rPr>
      <w:t xml:space="preserve"> сельского поселения </w:t>
    </w:r>
    <w:r w:rsidR="00F8374F" w:rsidRPr="002968A4">
      <w:rPr>
        <w:color w:val="002060"/>
        <w:sz w:val="20"/>
        <w:szCs w:val="20"/>
      </w:rPr>
      <w:t>Рославльского района</w:t>
    </w:r>
    <w:r w:rsidR="00F8374F" w:rsidRPr="009F1113">
      <w:rPr>
        <w:color w:val="002060"/>
        <w:sz w:val="20"/>
        <w:szCs w:val="20"/>
      </w:rPr>
      <w:t xml:space="preserve"> Смоленской области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4F" w:rsidRDefault="00F8374F" w:rsidP="00933AB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5705827"/>
    <w:multiLevelType w:val="multilevel"/>
    <w:tmpl w:val="4D96E9A0"/>
    <w:lvl w:ilvl="0">
      <w:start w:val="1"/>
      <w:numFmt w:val="decimal"/>
      <w:lvlText w:val="%1"/>
      <w:lvlJc w:val="center"/>
      <w:pPr>
        <w:tabs>
          <w:tab w:val="num" w:pos="57"/>
        </w:tabs>
        <w:ind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3C0091"/>
    <w:multiLevelType w:val="hybridMultilevel"/>
    <w:tmpl w:val="607E48AE"/>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
    <w:nsid w:val="150D3C18"/>
    <w:multiLevelType w:val="singleLevel"/>
    <w:tmpl w:val="5268F436"/>
    <w:lvl w:ilvl="0">
      <w:start w:val="2"/>
      <w:numFmt w:val="decimal"/>
      <w:lvlText w:val="%1. "/>
      <w:legacy w:legacy="1" w:legacySpace="0" w:legacyIndent="283"/>
      <w:lvlJc w:val="left"/>
      <w:pPr>
        <w:ind w:left="283" w:hanging="283"/>
      </w:pPr>
      <w:rPr>
        <w:rFonts w:ascii="Arial" w:hAnsi="Arial" w:cs="Arial" w:hint="default"/>
        <w:b w:val="0"/>
        <w:bCs w:val="0"/>
        <w:i w:val="0"/>
        <w:iCs w:val="0"/>
        <w:sz w:val="16"/>
        <w:szCs w:val="16"/>
        <w:u w:val="none"/>
      </w:rPr>
    </w:lvl>
  </w:abstractNum>
  <w:abstractNum w:abstractNumId="4">
    <w:nsid w:val="1D515C53"/>
    <w:multiLevelType w:val="multilevel"/>
    <w:tmpl w:val="A64E85DA"/>
    <w:lvl w:ilvl="0">
      <w:start w:val="1"/>
      <w:numFmt w:val="decimal"/>
      <w:lvlText w:val="%1"/>
      <w:lvlJc w:val="center"/>
      <w:pPr>
        <w:tabs>
          <w:tab w:val="num" w:pos="57"/>
        </w:tabs>
        <w:ind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DEC1479"/>
    <w:multiLevelType w:val="multilevel"/>
    <w:tmpl w:val="3A6E066A"/>
    <w:lvl w:ilvl="0">
      <w:start w:val="1"/>
      <w:numFmt w:val="decimal"/>
      <w:lvlText w:val="%1"/>
      <w:lvlJc w:val="center"/>
      <w:pPr>
        <w:tabs>
          <w:tab w:val="num" w:pos="57"/>
        </w:tabs>
        <w:ind w:firstLine="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316FD8"/>
    <w:multiLevelType w:val="hybridMultilevel"/>
    <w:tmpl w:val="2D9AF53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D332F15"/>
    <w:multiLevelType w:val="hybridMultilevel"/>
    <w:tmpl w:val="A266A6B4"/>
    <w:lvl w:ilvl="0" w:tplc="758874FC">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07D74C2"/>
    <w:multiLevelType w:val="hybridMultilevel"/>
    <w:tmpl w:val="62EC579A"/>
    <w:lvl w:ilvl="0" w:tplc="04190001">
      <w:start w:val="1"/>
      <w:numFmt w:val="decimal"/>
      <w:lvlText w:val="%1."/>
      <w:lvlJc w:val="left"/>
      <w:pPr>
        <w:tabs>
          <w:tab w:val="num" w:pos="1069"/>
        </w:tabs>
        <w:ind w:left="1069" w:hanging="360"/>
      </w:pPr>
      <w:rPr>
        <w:rFonts w:hint="default"/>
      </w:rPr>
    </w:lvl>
    <w:lvl w:ilvl="1" w:tplc="04190019">
      <w:start w:val="1"/>
      <w:numFmt w:val="decimal"/>
      <w:lvlText w:val="%2."/>
      <w:lvlJc w:val="left"/>
      <w:pPr>
        <w:tabs>
          <w:tab w:val="num" w:pos="2479"/>
        </w:tabs>
        <w:ind w:left="2479" w:hanging="105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A051A6E"/>
    <w:multiLevelType w:val="multilevel"/>
    <w:tmpl w:val="75B65D44"/>
    <w:lvl w:ilvl="0">
      <w:start w:val="1"/>
      <w:numFmt w:val="decimal"/>
      <w:lvlText w:val="%1"/>
      <w:lvlJc w:val="center"/>
      <w:pPr>
        <w:tabs>
          <w:tab w:val="num" w:pos="0"/>
        </w:tabs>
        <w:ind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4BB77AB"/>
    <w:multiLevelType w:val="multilevel"/>
    <w:tmpl w:val="C6E0F9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5A17D14"/>
    <w:multiLevelType w:val="multilevel"/>
    <w:tmpl w:val="27E84B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CF46513"/>
    <w:multiLevelType w:val="hybridMultilevel"/>
    <w:tmpl w:val="1E4C9D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E0B485C"/>
    <w:multiLevelType w:val="hybridMultilevel"/>
    <w:tmpl w:val="5E2C2A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071587A"/>
    <w:multiLevelType w:val="hybridMultilevel"/>
    <w:tmpl w:val="12DE30A4"/>
    <w:lvl w:ilvl="0" w:tplc="7C6484B2">
      <w:start w:val="1"/>
      <w:numFmt w:val="decimal"/>
      <w:lvlText w:val="%1"/>
      <w:lvlJc w:val="center"/>
      <w:pPr>
        <w:tabs>
          <w:tab w:val="num" w:pos="57"/>
        </w:tabs>
        <w:ind w:firstLine="8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0E93387"/>
    <w:multiLevelType w:val="multilevel"/>
    <w:tmpl w:val="5AA6169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5C76A05"/>
    <w:multiLevelType w:val="hybridMultilevel"/>
    <w:tmpl w:val="63808FA6"/>
    <w:lvl w:ilvl="0" w:tplc="36DCE984">
      <w:start w:val="1"/>
      <w:numFmt w:val="decimal"/>
      <w:lvlText w:val="%1."/>
      <w:lvlJc w:val="left"/>
      <w:pPr>
        <w:tabs>
          <w:tab w:val="num" w:pos="900"/>
        </w:tabs>
        <w:ind w:left="900" w:hanging="360"/>
      </w:pPr>
      <w:rPr>
        <w:rFonts w:hint="default"/>
      </w:rPr>
    </w:lvl>
    <w:lvl w:ilvl="1" w:tplc="1E76E43C">
      <w:numFmt w:val="none"/>
      <w:lvlText w:val=""/>
      <w:lvlJc w:val="left"/>
      <w:pPr>
        <w:tabs>
          <w:tab w:val="num" w:pos="360"/>
        </w:tabs>
      </w:pPr>
    </w:lvl>
    <w:lvl w:ilvl="2" w:tplc="78E0A88C">
      <w:numFmt w:val="none"/>
      <w:lvlText w:val=""/>
      <w:lvlJc w:val="left"/>
      <w:pPr>
        <w:tabs>
          <w:tab w:val="num" w:pos="360"/>
        </w:tabs>
      </w:pPr>
    </w:lvl>
    <w:lvl w:ilvl="3" w:tplc="70A4A9B4">
      <w:numFmt w:val="none"/>
      <w:lvlText w:val=""/>
      <w:lvlJc w:val="left"/>
      <w:pPr>
        <w:tabs>
          <w:tab w:val="num" w:pos="360"/>
        </w:tabs>
      </w:pPr>
    </w:lvl>
    <w:lvl w:ilvl="4" w:tplc="06B6D842">
      <w:numFmt w:val="none"/>
      <w:lvlText w:val=""/>
      <w:lvlJc w:val="left"/>
      <w:pPr>
        <w:tabs>
          <w:tab w:val="num" w:pos="360"/>
        </w:tabs>
      </w:pPr>
    </w:lvl>
    <w:lvl w:ilvl="5" w:tplc="FD84793C">
      <w:numFmt w:val="none"/>
      <w:lvlText w:val=""/>
      <w:lvlJc w:val="left"/>
      <w:pPr>
        <w:tabs>
          <w:tab w:val="num" w:pos="360"/>
        </w:tabs>
      </w:pPr>
    </w:lvl>
    <w:lvl w:ilvl="6" w:tplc="7A662BC8">
      <w:numFmt w:val="none"/>
      <w:lvlText w:val=""/>
      <w:lvlJc w:val="left"/>
      <w:pPr>
        <w:tabs>
          <w:tab w:val="num" w:pos="360"/>
        </w:tabs>
      </w:pPr>
    </w:lvl>
    <w:lvl w:ilvl="7" w:tplc="19C88F16">
      <w:numFmt w:val="none"/>
      <w:lvlText w:val=""/>
      <w:lvlJc w:val="left"/>
      <w:pPr>
        <w:tabs>
          <w:tab w:val="num" w:pos="360"/>
        </w:tabs>
      </w:pPr>
    </w:lvl>
    <w:lvl w:ilvl="8" w:tplc="C268A212">
      <w:numFmt w:val="none"/>
      <w:lvlText w:val=""/>
      <w:lvlJc w:val="left"/>
      <w:pPr>
        <w:tabs>
          <w:tab w:val="num" w:pos="360"/>
        </w:tabs>
      </w:pPr>
    </w:lvl>
  </w:abstractNum>
  <w:abstractNum w:abstractNumId="17">
    <w:nsid w:val="58730C38"/>
    <w:multiLevelType w:val="hybridMultilevel"/>
    <w:tmpl w:val="F440EB48"/>
    <w:lvl w:ilvl="0" w:tplc="677C80C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EC3AE7"/>
    <w:multiLevelType w:val="hybridMultilevel"/>
    <w:tmpl w:val="CE4850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FD81DAA"/>
    <w:multiLevelType w:val="multilevel"/>
    <w:tmpl w:val="CDE21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0C418DD"/>
    <w:multiLevelType w:val="multilevel"/>
    <w:tmpl w:val="DB46B12C"/>
    <w:lvl w:ilvl="0">
      <w:start w:val="1"/>
      <w:numFmt w:val="decimal"/>
      <w:lvlText w:val="%1."/>
      <w:lvlJc w:val="left"/>
      <w:pPr>
        <w:tabs>
          <w:tab w:val="num" w:pos="0"/>
        </w:tabs>
        <w:ind w:left="0"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1C22507"/>
    <w:multiLevelType w:val="hybridMultilevel"/>
    <w:tmpl w:val="52922C66"/>
    <w:lvl w:ilvl="0" w:tplc="FD6A79D2">
      <w:start w:val="1"/>
      <w:numFmt w:val="bullet"/>
      <w:lvlText w:val="-"/>
      <w:lvlJc w:val="left"/>
      <w:pPr>
        <w:tabs>
          <w:tab w:val="num" w:pos="1307"/>
        </w:tabs>
        <w:ind w:left="1307" w:hanging="340"/>
      </w:pPr>
      <w:rPr>
        <w:rFonts w:ascii="Times New Roman" w:hAnsi="Times New Roman" w:cs="Times New Roman" w:hint="default"/>
      </w:rPr>
    </w:lvl>
    <w:lvl w:ilvl="1" w:tplc="04190003">
      <w:start w:val="1"/>
      <w:numFmt w:val="bullet"/>
      <w:lvlText w:val="o"/>
      <w:lvlJc w:val="left"/>
      <w:pPr>
        <w:tabs>
          <w:tab w:val="num" w:pos="1327"/>
        </w:tabs>
        <w:ind w:left="1327" w:hanging="360"/>
      </w:pPr>
      <w:rPr>
        <w:rFonts w:ascii="Courier New" w:hAnsi="Courier New" w:cs="Courier New" w:hint="default"/>
      </w:rPr>
    </w:lvl>
    <w:lvl w:ilvl="2" w:tplc="04190005">
      <w:start w:val="1"/>
      <w:numFmt w:val="bullet"/>
      <w:lvlText w:val=""/>
      <w:lvlJc w:val="left"/>
      <w:pPr>
        <w:tabs>
          <w:tab w:val="num" w:pos="2047"/>
        </w:tabs>
        <w:ind w:left="2047" w:hanging="360"/>
      </w:pPr>
      <w:rPr>
        <w:rFonts w:ascii="Wingdings" w:hAnsi="Wingdings" w:cs="Wingdings" w:hint="default"/>
      </w:rPr>
    </w:lvl>
    <w:lvl w:ilvl="3" w:tplc="04190001">
      <w:start w:val="1"/>
      <w:numFmt w:val="bullet"/>
      <w:lvlText w:val=""/>
      <w:lvlJc w:val="left"/>
      <w:pPr>
        <w:tabs>
          <w:tab w:val="num" w:pos="2767"/>
        </w:tabs>
        <w:ind w:left="2767" w:hanging="360"/>
      </w:pPr>
      <w:rPr>
        <w:rFonts w:ascii="Symbol" w:hAnsi="Symbol" w:cs="Symbol" w:hint="default"/>
      </w:rPr>
    </w:lvl>
    <w:lvl w:ilvl="4" w:tplc="04190003">
      <w:start w:val="1"/>
      <w:numFmt w:val="bullet"/>
      <w:lvlText w:val="o"/>
      <w:lvlJc w:val="left"/>
      <w:pPr>
        <w:tabs>
          <w:tab w:val="num" w:pos="3487"/>
        </w:tabs>
        <w:ind w:left="3487" w:hanging="360"/>
      </w:pPr>
      <w:rPr>
        <w:rFonts w:ascii="Courier New" w:hAnsi="Courier New" w:cs="Courier New" w:hint="default"/>
      </w:rPr>
    </w:lvl>
    <w:lvl w:ilvl="5" w:tplc="04190005">
      <w:start w:val="1"/>
      <w:numFmt w:val="bullet"/>
      <w:lvlText w:val=""/>
      <w:lvlJc w:val="left"/>
      <w:pPr>
        <w:tabs>
          <w:tab w:val="num" w:pos="4207"/>
        </w:tabs>
        <w:ind w:left="4207" w:hanging="360"/>
      </w:pPr>
      <w:rPr>
        <w:rFonts w:ascii="Wingdings" w:hAnsi="Wingdings" w:cs="Wingdings" w:hint="default"/>
      </w:rPr>
    </w:lvl>
    <w:lvl w:ilvl="6" w:tplc="04190001">
      <w:start w:val="1"/>
      <w:numFmt w:val="bullet"/>
      <w:lvlText w:val=""/>
      <w:lvlJc w:val="left"/>
      <w:pPr>
        <w:tabs>
          <w:tab w:val="num" w:pos="4927"/>
        </w:tabs>
        <w:ind w:left="4927" w:hanging="360"/>
      </w:pPr>
      <w:rPr>
        <w:rFonts w:ascii="Symbol" w:hAnsi="Symbol" w:cs="Symbol" w:hint="default"/>
      </w:rPr>
    </w:lvl>
    <w:lvl w:ilvl="7" w:tplc="04190003">
      <w:start w:val="1"/>
      <w:numFmt w:val="bullet"/>
      <w:lvlText w:val="o"/>
      <w:lvlJc w:val="left"/>
      <w:pPr>
        <w:tabs>
          <w:tab w:val="num" w:pos="5647"/>
        </w:tabs>
        <w:ind w:left="5647" w:hanging="360"/>
      </w:pPr>
      <w:rPr>
        <w:rFonts w:ascii="Courier New" w:hAnsi="Courier New" w:cs="Courier New" w:hint="default"/>
      </w:rPr>
    </w:lvl>
    <w:lvl w:ilvl="8" w:tplc="04190005">
      <w:start w:val="1"/>
      <w:numFmt w:val="bullet"/>
      <w:lvlText w:val=""/>
      <w:lvlJc w:val="left"/>
      <w:pPr>
        <w:tabs>
          <w:tab w:val="num" w:pos="6367"/>
        </w:tabs>
        <w:ind w:left="6367" w:hanging="360"/>
      </w:pPr>
      <w:rPr>
        <w:rFonts w:ascii="Wingdings" w:hAnsi="Wingdings" w:cs="Wingdings" w:hint="default"/>
      </w:rPr>
    </w:lvl>
  </w:abstractNum>
  <w:abstractNum w:abstractNumId="22">
    <w:nsid w:val="6CC631FF"/>
    <w:multiLevelType w:val="multilevel"/>
    <w:tmpl w:val="4C12DE98"/>
    <w:lvl w:ilvl="0">
      <w:start w:val="1"/>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D0B1E3A"/>
    <w:multiLevelType w:val="singleLevel"/>
    <w:tmpl w:val="78E0BF84"/>
    <w:lvl w:ilvl="0">
      <w:start w:val="32"/>
      <w:numFmt w:val="decimal"/>
      <w:lvlText w:val="3.%1. "/>
      <w:legacy w:legacy="1" w:legacySpace="0" w:legacyIndent="283"/>
      <w:lvlJc w:val="left"/>
      <w:pPr>
        <w:ind w:left="850" w:hanging="283"/>
      </w:pPr>
      <w:rPr>
        <w:rFonts w:ascii="Arial" w:hAnsi="Arial" w:cs="Arial" w:hint="default"/>
        <w:b/>
        <w:bCs/>
        <w:i w:val="0"/>
        <w:iCs w:val="0"/>
        <w:sz w:val="18"/>
        <w:szCs w:val="18"/>
        <w:u w:val="none"/>
      </w:rPr>
    </w:lvl>
  </w:abstractNum>
  <w:abstractNum w:abstractNumId="24">
    <w:nsid w:val="6DD96B75"/>
    <w:multiLevelType w:val="singleLevel"/>
    <w:tmpl w:val="4B26497E"/>
    <w:lvl w:ilvl="0">
      <w:start w:val="1"/>
      <w:numFmt w:val="decimal"/>
      <w:lvlText w:val="%1. "/>
      <w:legacy w:legacy="1" w:legacySpace="0" w:legacyIndent="283"/>
      <w:lvlJc w:val="left"/>
      <w:pPr>
        <w:ind w:left="283" w:hanging="283"/>
      </w:pPr>
      <w:rPr>
        <w:rFonts w:ascii="Arial" w:hAnsi="Arial" w:cs="Arial" w:hint="default"/>
        <w:b w:val="0"/>
        <w:bCs w:val="0"/>
        <w:i w:val="0"/>
        <w:iCs w:val="0"/>
        <w:sz w:val="16"/>
        <w:szCs w:val="16"/>
        <w:u w:val="none"/>
      </w:rPr>
    </w:lvl>
  </w:abstractNum>
  <w:abstractNum w:abstractNumId="25">
    <w:nsid w:val="6FAF5EA1"/>
    <w:multiLevelType w:val="multilevel"/>
    <w:tmpl w:val="7E40C9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4CB6E19"/>
    <w:multiLevelType w:val="hybridMultilevel"/>
    <w:tmpl w:val="FEB65714"/>
    <w:lvl w:ilvl="0" w:tplc="69D6A2F4">
      <w:start w:val="1"/>
      <w:numFmt w:val="bullet"/>
      <w:lvlText w:val=""/>
      <w:lvlJc w:val="left"/>
      <w:pPr>
        <w:tabs>
          <w:tab w:val="num" w:pos="-3"/>
        </w:tabs>
        <w:ind w:left="207" w:hanging="207"/>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76FA1E1E"/>
    <w:multiLevelType w:val="multilevel"/>
    <w:tmpl w:val="A266A6B4"/>
    <w:lvl w:ilvl="0">
      <w:start w:val="1"/>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7887E12"/>
    <w:multiLevelType w:val="multilevel"/>
    <w:tmpl w:val="1E085E7C"/>
    <w:lvl w:ilvl="0">
      <w:start w:val="1"/>
      <w:numFmt w:val="decimal"/>
      <w:lvlText w:val="%1"/>
      <w:lvlJc w:val="center"/>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446617"/>
    <w:multiLevelType w:val="multilevel"/>
    <w:tmpl w:val="6E60FA6E"/>
    <w:lvl w:ilvl="0">
      <w:start w:val="1"/>
      <w:numFmt w:val="decimal"/>
      <w:lvlText w:val="%1"/>
      <w:lvlJc w:val="left"/>
      <w:pPr>
        <w:tabs>
          <w:tab w:val="num" w:pos="0"/>
        </w:tabs>
        <w:ind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FCD3FCF"/>
    <w:multiLevelType w:val="singleLevel"/>
    <w:tmpl w:val="4B26497E"/>
    <w:lvl w:ilvl="0">
      <w:start w:val="1"/>
      <w:numFmt w:val="decimal"/>
      <w:lvlText w:val="%1. "/>
      <w:legacy w:legacy="1" w:legacySpace="0" w:legacyIndent="283"/>
      <w:lvlJc w:val="left"/>
      <w:pPr>
        <w:ind w:left="283" w:hanging="283"/>
      </w:pPr>
      <w:rPr>
        <w:rFonts w:ascii="Arial" w:hAnsi="Arial" w:cs="Arial" w:hint="default"/>
        <w:b w:val="0"/>
        <w:bCs w:val="0"/>
        <w:i w:val="0"/>
        <w:iCs w:val="0"/>
        <w:sz w:val="16"/>
        <w:szCs w:val="16"/>
        <w:u w:val="none"/>
      </w:rPr>
    </w:lvl>
  </w:abstractNum>
  <w:num w:numId="1">
    <w:abstractNumId w:val="17"/>
  </w:num>
  <w:num w:numId="2">
    <w:abstractNumId w:val="23"/>
  </w:num>
  <w:num w:numId="3">
    <w:abstractNumId w:val="24"/>
  </w:num>
  <w:num w:numId="4">
    <w:abstractNumId w:val="30"/>
  </w:num>
  <w:num w:numId="5">
    <w:abstractNumId w:val="3"/>
  </w:num>
  <w:num w:numId="6">
    <w:abstractNumId w:val="16"/>
  </w:num>
  <w:num w:numId="7">
    <w:abstractNumId w:val="6"/>
  </w:num>
  <w:num w:numId="8">
    <w:abstractNumId w:val="21"/>
  </w:num>
  <w:num w:numId="9">
    <w:abstractNumId w:val="14"/>
  </w:num>
  <w:num w:numId="10">
    <w:abstractNumId w:val="11"/>
  </w:num>
  <w:num w:numId="11">
    <w:abstractNumId w:val="25"/>
  </w:num>
  <w:num w:numId="12">
    <w:abstractNumId w:val="28"/>
  </w:num>
  <w:num w:numId="13">
    <w:abstractNumId w:val="4"/>
  </w:num>
  <w:num w:numId="14">
    <w:abstractNumId w:val="1"/>
  </w:num>
  <w:num w:numId="15">
    <w:abstractNumId w:val="5"/>
  </w:num>
  <w:num w:numId="16">
    <w:abstractNumId w:val="7"/>
  </w:num>
  <w:num w:numId="17">
    <w:abstractNumId w:val="19"/>
  </w:num>
  <w:num w:numId="18">
    <w:abstractNumId w:val="29"/>
  </w:num>
  <w:num w:numId="19">
    <w:abstractNumId w:val="9"/>
  </w:num>
  <w:num w:numId="20">
    <w:abstractNumId w:val="22"/>
  </w:num>
  <w:num w:numId="21">
    <w:abstractNumId w:val="27"/>
  </w:num>
  <w:num w:numId="22">
    <w:abstractNumId w:val="10"/>
  </w:num>
  <w:num w:numId="23">
    <w:abstractNumId w:val="15"/>
  </w:num>
  <w:num w:numId="24">
    <w:abstractNumId w:val="20"/>
  </w:num>
  <w:num w:numId="25">
    <w:abstractNumId w:val="26"/>
  </w:num>
  <w:num w:numId="26">
    <w:abstractNumId w:val="0"/>
  </w:num>
  <w:num w:numId="27">
    <w:abstractNumId w:val="8"/>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20"/>
    <w:rsid w:val="00000D6F"/>
    <w:rsid w:val="000017C8"/>
    <w:rsid w:val="00002F7F"/>
    <w:rsid w:val="000035DC"/>
    <w:rsid w:val="00006382"/>
    <w:rsid w:val="00006F6F"/>
    <w:rsid w:val="000102FE"/>
    <w:rsid w:val="000202CD"/>
    <w:rsid w:val="000227AB"/>
    <w:rsid w:val="00022B09"/>
    <w:rsid w:val="00024621"/>
    <w:rsid w:val="00024ED9"/>
    <w:rsid w:val="0003078D"/>
    <w:rsid w:val="000317FE"/>
    <w:rsid w:val="00032864"/>
    <w:rsid w:val="0003339B"/>
    <w:rsid w:val="00034ED3"/>
    <w:rsid w:val="00041FA8"/>
    <w:rsid w:val="00043AC2"/>
    <w:rsid w:val="00050870"/>
    <w:rsid w:val="0005111F"/>
    <w:rsid w:val="00051C01"/>
    <w:rsid w:val="00054C7D"/>
    <w:rsid w:val="00056645"/>
    <w:rsid w:val="00060D60"/>
    <w:rsid w:val="00062327"/>
    <w:rsid w:val="000632D4"/>
    <w:rsid w:val="00064F49"/>
    <w:rsid w:val="00067A70"/>
    <w:rsid w:val="000706EB"/>
    <w:rsid w:val="000715AF"/>
    <w:rsid w:val="000731AF"/>
    <w:rsid w:val="00076241"/>
    <w:rsid w:val="0007738D"/>
    <w:rsid w:val="00082314"/>
    <w:rsid w:val="00083705"/>
    <w:rsid w:val="000838A5"/>
    <w:rsid w:val="000850D0"/>
    <w:rsid w:val="00093AF0"/>
    <w:rsid w:val="000950EE"/>
    <w:rsid w:val="00095158"/>
    <w:rsid w:val="000A47DC"/>
    <w:rsid w:val="000A7CA0"/>
    <w:rsid w:val="000B021F"/>
    <w:rsid w:val="000B070C"/>
    <w:rsid w:val="000B0770"/>
    <w:rsid w:val="000B0F17"/>
    <w:rsid w:val="000B7B54"/>
    <w:rsid w:val="000B7E54"/>
    <w:rsid w:val="000C1C6E"/>
    <w:rsid w:val="000C4B65"/>
    <w:rsid w:val="000C51AE"/>
    <w:rsid w:val="000D0B53"/>
    <w:rsid w:val="000D0BC5"/>
    <w:rsid w:val="000D1BE2"/>
    <w:rsid w:val="000D345F"/>
    <w:rsid w:val="000D464B"/>
    <w:rsid w:val="000D4A02"/>
    <w:rsid w:val="000E0122"/>
    <w:rsid w:val="000E292F"/>
    <w:rsid w:val="000E4FDB"/>
    <w:rsid w:val="000E5C37"/>
    <w:rsid w:val="000E6CB3"/>
    <w:rsid w:val="000F0AFB"/>
    <w:rsid w:val="000F1509"/>
    <w:rsid w:val="000F2AF8"/>
    <w:rsid w:val="000F49A6"/>
    <w:rsid w:val="000F7C5D"/>
    <w:rsid w:val="00105E57"/>
    <w:rsid w:val="0010666F"/>
    <w:rsid w:val="0010769F"/>
    <w:rsid w:val="001105A7"/>
    <w:rsid w:val="001106B1"/>
    <w:rsid w:val="0011437F"/>
    <w:rsid w:val="00114C06"/>
    <w:rsid w:val="00115E72"/>
    <w:rsid w:val="001207DB"/>
    <w:rsid w:val="00126547"/>
    <w:rsid w:val="00127AA4"/>
    <w:rsid w:val="001363AB"/>
    <w:rsid w:val="00137228"/>
    <w:rsid w:val="001372C0"/>
    <w:rsid w:val="00142056"/>
    <w:rsid w:val="0014213A"/>
    <w:rsid w:val="00143A18"/>
    <w:rsid w:val="00144009"/>
    <w:rsid w:val="00144EBB"/>
    <w:rsid w:val="00152A67"/>
    <w:rsid w:val="00153D9A"/>
    <w:rsid w:val="00156479"/>
    <w:rsid w:val="001568D8"/>
    <w:rsid w:val="001568F8"/>
    <w:rsid w:val="001607B8"/>
    <w:rsid w:val="0016121D"/>
    <w:rsid w:val="00161C39"/>
    <w:rsid w:val="00162078"/>
    <w:rsid w:val="00163D83"/>
    <w:rsid w:val="001640D3"/>
    <w:rsid w:val="00165D26"/>
    <w:rsid w:val="00166C92"/>
    <w:rsid w:val="00166EA8"/>
    <w:rsid w:val="00167E51"/>
    <w:rsid w:val="00170655"/>
    <w:rsid w:val="00170DAF"/>
    <w:rsid w:val="00170E34"/>
    <w:rsid w:val="00171A71"/>
    <w:rsid w:val="00172F63"/>
    <w:rsid w:val="00174342"/>
    <w:rsid w:val="00175524"/>
    <w:rsid w:val="00176CE5"/>
    <w:rsid w:val="00180FCE"/>
    <w:rsid w:val="00182D05"/>
    <w:rsid w:val="00182EDB"/>
    <w:rsid w:val="00183012"/>
    <w:rsid w:val="00185A2F"/>
    <w:rsid w:val="00186289"/>
    <w:rsid w:val="00186D71"/>
    <w:rsid w:val="00186FC5"/>
    <w:rsid w:val="001873AE"/>
    <w:rsid w:val="0019058E"/>
    <w:rsid w:val="00194B37"/>
    <w:rsid w:val="00195D12"/>
    <w:rsid w:val="001A62FB"/>
    <w:rsid w:val="001A6848"/>
    <w:rsid w:val="001A71C4"/>
    <w:rsid w:val="001B51F2"/>
    <w:rsid w:val="001B6C6B"/>
    <w:rsid w:val="001C123C"/>
    <w:rsid w:val="001C16CC"/>
    <w:rsid w:val="001C1D28"/>
    <w:rsid w:val="001C3A0D"/>
    <w:rsid w:val="001C588E"/>
    <w:rsid w:val="001C7F50"/>
    <w:rsid w:val="001D0F5E"/>
    <w:rsid w:val="001D1B50"/>
    <w:rsid w:val="001D1E08"/>
    <w:rsid w:val="001D35F4"/>
    <w:rsid w:val="001D6DBF"/>
    <w:rsid w:val="001E08D1"/>
    <w:rsid w:val="001F01A1"/>
    <w:rsid w:val="001F0583"/>
    <w:rsid w:val="001F0AB9"/>
    <w:rsid w:val="001F2D7B"/>
    <w:rsid w:val="001F3FED"/>
    <w:rsid w:val="001F540B"/>
    <w:rsid w:val="001F5DD8"/>
    <w:rsid w:val="00210097"/>
    <w:rsid w:val="0021128D"/>
    <w:rsid w:val="00215CC4"/>
    <w:rsid w:val="002209B1"/>
    <w:rsid w:val="00221067"/>
    <w:rsid w:val="00223184"/>
    <w:rsid w:val="002237F2"/>
    <w:rsid w:val="00227323"/>
    <w:rsid w:val="00231BB2"/>
    <w:rsid w:val="002330D1"/>
    <w:rsid w:val="002343A1"/>
    <w:rsid w:val="00236C56"/>
    <w:rsid w:val="00237C4D"/>
    <w:rsid w:val="00241132"/>
    <w:rsid w:val="00242B90"/>
    <w:rsid w:val="002467BA"/>
    <w:rsid w:val="0025218B"/>
    <w:rsid w:val="00252987"/>
    <w:rsid w:val="002535DB"/>
    <w:rsid w:val="002577AC"/>
    <w:rsid w:val="002617B5"/>
    <w:rsid w:val="00263752"/>
    <w:rsid w:val="00265C16"/>
    <w:rsid w:val="0027111F"/>
    <w:rsid w:val="00273BF7"/>
    <w:rsid w:val="002866D8"/>
    <w:rsid w:val="00290DF5"/>
    <w:rsid w:val="002926EA"/>
    <w:rsid w:val="0029558D"/>
    <w:rsid w:val="00295BF3"/>
    <w:rsid w:val="002968A4"/>
    <w:rsid w:val="00297EA4"/>
    <w:rsid w:val="002A348C"/>
    <w:rsid w:val="002A3CB3"/>
    <w:rsid w:val="002A622F"/>
    <w:rsid w:val="002B2851"/>
    <w:rsid w:val="002B330A"/>
    <w:rsid w:val="002B7FAE"/>
    <w:rsid w:val="002C435E"/>
    <w:rsid w:val="002C4C0A"/>
    <w:rsid w:val="002C5B02"/>
    <w:rsid w:val="002C7C6B"/>
    <w:rsid w:val="002D01FA"/>
    <w:rsid w:val="002D3BAA"/>
    <w:rsid w:val="002D64C2"/>
    <w:rsid w:val="002E3EAE"/>
    <w:rsid w:val="002F31F2"/>
    <w:rsid w:val="002F34A9"/>
    <w:rsid w:val="002F47F9"/>
    <w:rsid w:val="00302C86"/>
    <w:rsid w:val="00305F47"/>
    <w:rsid w:val="00307790"/>
    <w:rsid w:val="00313419"/>
    <w:rsid w:val="00313EE9"/>
    <w:rsid w:val="0031517B"/>
    <w:rsid w:val="003177D4"/>
    <w:rsid w:val="00317E57"/>
    <w:rsid w:val="00321446"/>
    <w:rsid w:val="00321ED7"/>
    <w:rsid w:val="0032261C"/>
    <w:rsid w:val="00324196"/>
    <w:rsid w:val="003250E1"/>
    <w:rsid w:val="00326994"/>
    <w:rsid w:val="003301D5"/>
    <w:rsid w:val="00332F22"/>
    <w:rsid w:val="00333EEB"/>
    <w:rsid w:val="00335BD8"/>
    <w:rsid w:val="00335C9F"/>
    <w:rsid w:val="003361C4"/>
    <w:rsid w:val="00337772"/>
    <w:rsid w:val="003377D8"/>
    <w:rsid w:val="00340A13"/>
    <w:rsid w:val="00340BC9"/>
    <w:rsid w:val="003421E6"/>
    <w:rsid w:val="003423F0"/>
    <w:rsid w:val="00343069"/>
    <w:rsid w:val="00345D50"/>
    <w:rsid w:val="00350A9D"/>
    <w:rsid w:val="0035164E"/>
    <w:rsid w:val="003520B5"/>
    <w:rsid w:val="003550E4"/>
    <w:rsid w:val="003562E6"/>
    <w:rsid w:val="0036141E"/>
    <w:rsid w:val="003625AC"/>
    <w:rsid w:val="003653B2"/>
    <w:rsid w:val="003679B5"/>
    <w:rsid w:val="00370097"/>
    <w:rsid w:val="00372F50"/>
    <w:rsid w:val="00373A55"/>
    <w:rsid w:val="00375B04"/>
    <w:rsid w:val="00377D9A"/>
    <w:rsid w:val="00380D00"/>
    <w:rsid w:val="00382D6F"/>
    <w:rsid w:val="00396F92"/>
    <w:rsid w:val="003A1055"/>
    <w:rsid w:val="003A1A21"/>
    <w:rsid w:val="003A222D"/>
    <w:rsid w:val="003A2B0F"/>
    <w:rsid w:val="003A4E8C"/>
    <w:rsid w:val="003B452F"/>
    <w:rsid w:val="003B70C9"/>
    <w:rsid w:val="003C5F4D"/>
    <w:rsid w:val="003C5F62"/>
    <w:rsid w:val="003C753D"/>
    <w:rsid w:val="003D3FA0"/>
    <w:rsid w:val="003D573B"/>
    <w:rsid w:val="003D717E"/>
    <w:rsid w:val="003E0E15"/>
    <w:rsid w:val="003E21ED"/>
    <w:rsid w:val="003E6311"/>
    <w:rsid w:val="003E6BC8"/>
    <w:rsid w:val="003F0720"/>
    <w:rsid w:val="003F0C7D"/>
    <w:rsid w:val="003F5587"/>
    <w:rsid w:val="003F6936"/>
    <w:rsid w:val="00400AD5"/>
    <w:rsid w:val="00405A3A"/>
    <w:rsid w:val="00406755"/>
    <w:rsid w:val="004076E8"/>
    <w:rsid w:val="00413B00"/>
    <w:rsid w:val="00413EF2"/>
    <w:rsid w:val="00416E89"/>
    <w:rsid w:val="00424029"/>
    <w:rsid w:val="004249C2"/>
    <w:rsid w:val="00427647"/>
    <w:rsid w:val="00430AB8"/>
    <w:rsid w:val="00430D0E"/>
    <w:rsid w:val="004334AA"/>
    <w:rsid w:val="00433F3B"/>
    <w:rsid w:val="00435FBF"/>
    <w:rsid w:val="00437077"/>
    <w:rsid w:val="00440AEA"/>
    <w:rsid w:val="00442F18"/>
    <w:rsid w:val="00451A6D"/>
    <w:rsid w:val="004561C5"/>
    <w:rsid w:val="0047074B"/>
    <w:rsid w:val="0047226B"/>
    <w:rsid w:val="00474A69"/>
    <w:rsid w:val="004763F3"/>
    <w:rsid w:val="0047691A"/>
    <w:rsid w:val="00477A28"/>
    <w:rsid w:val="00477E47"/>
    <w:rsid w:val="00481B64"/>
    <w:rsid w:val="00481E75"/>
    <w:rsid w:val="00482363"/>
    <w:rsid w:val="0048441C"/>
    <w:rsid w:val="0048556E"/>
    <w:rsid w:val="004916FE"/>
    <w:rsid w:val="004A0A4C"/>
    <w:rsid w:val="004A64EA"/>
    <w:rsid w:val="004B005E"/>
    <w:rsid w:val="004B02CD"/>
    <w:rsid w:val="004B1072"/>
    <w:rsid w:val="004B3386"/>
    <w:rsid w:val="004B33A4"/>
    <w:rsid w:val="004B3E1A"/>
    <w:rsid w:val="004C1F2C"/>
    <w:rsid w:val="004C3EEC"/>
    <w:rsid w:val="004C5647"/>
    <w:rsid w:val="004D0130"/>
    <w:rsid w:val="004D7909"/>
    <w:rsid w:val="004E0FFC"/>
    <w:rsid w:val="004E257D"/>
    <w:rsid w:val="004E3769"/>
    <w:rsid w:val="004E3A9D"/>
    <w:rsid w:val="004E569D"/>
    <w:rsid w:val="004E5CA6"/>
    <w:rsid w:val="004F5883"/>
    <w:rsid w:val="00502247"/>
    <w:rsid w:val="005100B4"/>
    <w:rsid w:val="00510B66"/>
    <w:rsid w:val="00510E69"/>
    <w:rsid w:val="00513CCF"/>
    <w:rsid w:val="00515FA9"/>
    <w:rsid w:val="00520299"/>
    <w:rsid w:val="00520C72"/>
    <w:rsid w:val="005220A8"/>
    <w:rsid w:val="005224D9"/>
    <w:rsid w:val="00522B95"/>
    <w:rsid w:val="00527C21"/>
    <w:rsid w:val="005300F6"/>
    <w:rsid w:val="0053058A"/>
    <w:rsid w:val="00530A01"/>
    <w:rsid w:val="005315B2"/>
    <w:rsid w:val="00531773"/>
    <w:rsid w:val="00535901"/>
    <w:rsid w:val="00541578"/>
    <w:rsid w:val="005422CB"/>
    <w:rsid w:val="0054313B"/>
    <w:rsid w:val="0054413D"/>
    <w:rsid w:val="00551806"/>
    <w:rsid w:val="00553294"/>
    <w:rsid w:val="00554F00"/>
    <w:rsid w:val="00556343"/>
    <w:rsid w:val="00556B1C"/>
    <w:rsid w:val="00564B75"/>
    <w:rsid w:val="0056530F"/>
    <w:rsid w:val="00566B13"/>
    <w:rsid w:val="005679C8"/>
    <w:rsid w:val="00571628"/>
    <w:rsid w:val="00571D6F"/>
    <w:rsid w:val="005735D2"/>
    <w:rsid w:val="00581504"/>
    <w:rsid w:val="00581F2D"/>
    <w:rsid w:val="005926EC"/>
    <w:rsid w:val="00592719"/>
    <w:rsid w:val="005A0EDD"/>
    <w:rsid w:val="005A43BB"/>
    <w:rsid w:val="005B0197"/>
    <w:rsid w:val="005B3B70"/>
    <w:rsid w:val="005B3ED4"/>
    <w:rsid w:val="005B5A65"/>
    <w:rsid w:val="005B5BBB"/>
    <w:rsid w:val="005C00C8"/>
    <w:rsid w:val="005C0826"/>
    <w:rsid w:val="005C62EB"/>
    <w:rsid w:val="005C7EC0"/>
    <w:rsid w:val="005D026B"/>
    <w:rsid w:val="005D1916"/>
    <w:rsid w:val="005D1ADC"/>
    <w:rsid w:val="005D319C"/>
    <w:rsid w:val="005D62E7"/>
    <w:rsid w:val="005D6462"/>
    <w:rsid w:val="005D6BAD"/>
    <w:rsid w:val="005D7231"/>
    <w:rsid w:val="005E034C"/>
    <w:rsid w:val="005E4C81"/>
    <w:rsid w:val="005E4FA2"/>
    <w:rsid w:val="005F0A71"/>
    <w:rsid w:val="005F26DD"/>
    <w:rsid w:val="005F7A31"/>
    <w:rsid w:val="00600008"/>
    <w:rsid w:val="006002AF"/>
    <w:rsid w:val="0060243C"/>
    <w:rsid w:val="0060250E"/>
    <w:rsid w:val="0060306D"/>
    <w:rsid w:val="006054AF"/>
    <w:rsid w:val="0060731F"/>
    <w:rsid w:val="00613CE5"/>
    <w:rsid w:val="0062256A"/>
    <w:rsid w:val="006276AE"/>
    <w:rsid w:val="00631225"/>
    <w:rsid w:val="006318A7"/>
    <w:rsid w:val="0063257C"/>
    <w:rsid w:val="00632AD4"/>
    <w:rsid w:val="0063760E"/>
    <w:rsid w:val="00637A7D"/>
    <w:rsid w:val="00637F34"/>
    <w:rsid w:val="00641BA0"/>
    <w:rsid w:val="006420B8"/>
    <w:rsid w:val="00642A34"/>
    <w:rsid w:val="00643875"/>
    <w:rsid w:val="006471F0"/>
    <w:rsid w:val="00647F05"/>
    <w:rsid w:val="006508BD"/>
    <w:rsid w:val="00652597"/>
    <w:rsid w:val="00653DD1"/>
    <w:rsid w:val="00654D9A"/>
    <w:rsid w:val="0065763A"/>
    <w:rsid w:val="00662034"/>
    <w:rsid w:val="00665214"/>
    <w:rsid w:val="00665552"/>
    <w:rsid w:val="006668A2"/>
    <w:rsid w:val="006707E7"/>
    <w:rsid w:val="00670E94"/>
    <w:rsid w:val="00671FF5"/>
    <w:rsid w:val="006779A8"/>
    <w:rsid w:val="00690951"/>
    <w:rsid w:val="0069395C"/>
    <w:rsid w:val="0069741D"/>
    <w:rsid w:val="00697FC4"/>
    <w:rsid w:val="006A35BD"/>
    <w:rsid w:val="006B35C1"/>
    <w:rsid w:val="006B3C91"/>
    <w:rsid w:val="006B444E"/>
    <w:rsid w:val="006B49F7"/>
    <w:rsid w:val="006B68BD"/>
    <w:rsid w:val="006B6DAB"/>
    <w:rsid w:val="006C44C9"/>
    <w:rsid w:val="006C7BDF"/>
    <w:rsid w:val="006D648A"/>
    <w:rsid w:val="006E0DDF"/>
    <w:rsid w:val="006E29D1"/>
    <w:rsid w:val="006E75BF"/>
    <w:rsid w:val="006F38D1"/>
    <w:rsid w:val="006F7EE2"/>
    <w:rsid w:val="0070053C"/>
    <w:rsid w:val="007065AF"/>
    <w:rsid w:val="00710D67"/>
    <w:rsid w:val="00715E17"/>
    <w:rsid w:val="007202FD"/>
    <w:rsid w:val="007248E1"/>
    <w:rsid w:val="00731228"/>
    <w:rsid w:val="00731A16"/>
    <w:rsid w:val="007344E6"/>
    <w:rsid w:val="00735AEC"/>
    <w:rsid w:val="00737640"/>
    <w:rsid w:val="007420C4"/>
    <w:rsid w:val="0074569C"/>
    <w:rsid w:val="007456DC"/>
    <w:rsid w:val="00747EBA"/>
    <w:rsid w:val="00754F9B"/>
    <w:rsid w:val="00760FC8"/>
    <w:rsid w:val="0076179E"/>
    <w:rsid w:val="00764F66"/>
    <w:rsid w:val="007702D1"/>
    <w:rsid w:val="00775B60"/>
    <w:rsid w:val="00777B09"/>
    <w:rsid w:val="00783FA4"/>
    <w:rsid w:val="0079263A"/>
    <w:rsid w:val="00797E0A"/>
    <w:rsid w:val="007A4023"/>
    <w:rsid w:val="007A5CEE"/>
    <w:rsid w:val="007A5D67"/>
    <w:rsid w:val="007A5EC7"/>
    <w:rsid w:val="007B4C06"/>
    <w:rsid w:val="007B4EE0"/>
    <w:rsid w:val="007B7868"/>
    <w:rsid w:val="007B7D3A"/>
    <w:rsid w:val="007C064A"/>
    <w:rsid w:val="007C0875"/>
    <w:rsid w:val="007C0D16"/>
    <w:rsid w:val="007C118C"/>
    <w:rsid w:val="007C2766"/>
    <w:rsid w:val="007C2AAF"/>
    <w:rsid w:val="007C2E14"/>
    <w:rsid w:val="007C4E29"/>
    <w:rsid w:val="007C7274"/>
    <w:rsid w:val="007C7360"/>
    <w:rsid w:val="007D21DD"/>
    <w:rsid w:val="007D2D83"/>
    <w:rsid w:val="007D3C7E"/>
    <w:rsid w:val="007D5BC1"/>
    <w:rsid w:val="007D6FD1"/>
    <w:rsid w:val="007D7591"/>
    <w:rsid w:val="007D7C1A"/>
    <w:rsid w:val="007E105B"/>
    <w:rsid w:val="007E11D7"/>
    <w:rsid w:val="007E5204"/>
    <w:rsid w:val="007E62DF"/>
    <w:rsid w:val="007E6C4B"/>
    <w:rsid w:val="007F1705"/>
    <w:rsid w:val="007F2C88"/>
    <w:rsid w:val="007F4209"/>
    <w:rsid w:val="007F470A"/>
    <w:rsid w:val="007F621A"/>
    <w:rsid w:val="007F7979"/>
    <w:rsid w:val="00805531"/>
    <w:rsid w:val="008114A7"/>
    <w:rsid w:val="00812F17"/>
    <w:rsid w:val="00813681"/>
    <w:rsid w:val="0081604D"/>
    <w:rsid w:val="00816908"/>
    <w:rsid w:val="008203F4"/>
    <w:rsid w:val="00825C2E"/>
    <w:rsid w:val="008275F7"/>
    <w:rsid w:val="00830CD2"/>
    <w:rsid w:val="008319CF"/>
    <w:rsid w:val="00831AF2"/>
    <w:rsid w:val="00834236"/>
    <w:rsid w:val="00834CF8"/>
    <w:rsid w:val="00834D4F"/>
    <w:rsid w:val="00835CD8"/>
    <w:rsid w:val="00840087"/>
    <w:rsid w:val="00840285"/>
    <w:rsid w:val="00842966"/>
    <w:rsid w:val="00842B9E"/>
    <w:rsid w:val="00847241"/>
    <w:rsid w:val="008504E7"/>
    <w:rsid w:val="00852057"/>
    <w:rsid w:val="00853B2F"/>
    <w:rsid w:val="008616ED"/>
    <w:rsid w:val="00861734"/>
    <w:rsid w:val="00863B4B"/>
    <w:rsid w:val="00866D0B"/>
    <w:rsid w:val="00867536"/>
    <w:rsid w:val="00872E0C"/>
    <w:rsid w:val="008736C0"/>
    <w:rsid w:val="0087492F"/>
    <w:rsid w:val="00880449"/>
    <w:rsid w:val="008846F6"/>
    <w:rsid w:val="008872DD"/>
    <w:rsid w:val="008874DC"/>
    <w:rsid w:val="00890A44"/>
    <w:rsid w:val="00894BA5"/>
    <w:rsid w:val="00894E33"/>
    <w:rsid w:val="00895F03"/>
    <w:rsid w:val="008A2905"/>
    <w:rsid w:val="008A4116"/>
    <w:rsid w:val="008A566B"/>
    <w:rsid w:val="008A7117"/>
    <w:rsid w:val="008A7FF8"/>
    <w:rsid w:val="008B0FB8"/>
    <w:rsid w:val="008B7A8A"/>
    <w:rsid w:val="008C173C"/>
    <w:rsid w:val="008C2B43"/>
    <w:rsid w:val="008C4601"/>
    <w:rsid w:val="008C49E6"/>
    <w:rsid w:val="008C4F39"/>
    <w:rsid w:val="008D61E5"/>
    <w:rsid w:val="008D66EC"/>
    <w:rsid w:val="008D6D3C"/>
    <w:rsid w:val="008E1B91"/>
    <w:rsid w:val="008E2CAA"/>
    <w:rsid w:val="008E2FCD"/>
    <w:rsid w:val="008E562B"/>
    <w:rsid w:val="008E6458"/>
    <w:rsid w:val="008E6506"/>
    <w:rsid w:val="008E679C"/>
    <w:rsid w:val="008E7A6C"/>
    <w:rsid w:val="008F1042"/>
    <w:rsid w:val="008F5B2A"/>
    <w:rsid w:val="008F5FE0"/>
    <w:rsid w:val="008F6489"/>
    <w:rsid w:val="008F66B0"/>
    <w:rsid w:val="008F711F"/>
    <w:rsid w:val="008F75A8"/>
    <w:rsid w:val="008F7804"/>
    <w:rsid w:val="008F7DE3"/>
    <w:rsid w:val="009004E1"/>
    <w:rsid w:val="00900C4B"/>
    <w:rsid w:val="0090157A"/>
    <w:rsid w:val="0090179F"/>
    <w:rsid w:val="00902E00"/>
    <w:rsid w:val="00904E96"/>
    <w:rsid w:val="009052A4"/>
    <w:rsid w:val="0090695D"/>
    <w:rsid w:val="00911062"/>
    <w:rsid w:val="00914BA6"/>
    <w:rsid w:val="00921A3D"/>
    <w:rsid w:val="00923816"/>
    <w:rsid w:val="009336D4"/>
    <w:rsid w:val="00933AB2"/>
    <w:rsid w:val="00933BCD"/>
    <w:rsid w:val="00933E29"/>
    <w:rsid w:val="00950B56"/>
    <w:rsid w:val="009512A1"/>
    <w:rsid w:val="00952A16"/>
    <w:rsid w:val="00954E76"/>
    <w:rsid w:val="00961CBB"/>
    <w:rsid w:val="0096434D"/>
    <w:rsid w:val="00966BBE"/>
    <w:rsid w:val="00967696"/>
    <w:rsid w:val="00967E53"/>
    <w:rsid w:val="0097353A"/>
    <w:rsid w:val="009745C0"/>
    <w:rsid w:val="00974CF8"/>
    <w:rsid w:val="00975688"/>
    <w:rsid w:val="0097647D"/>
    <w:rsid w:val="0097708E"/>
    <w:rsid w:val="00980532"/>
    <w:rsid w:val="0098393C"/>
    <w:rsid w:val="00986157"/>
    <w:rsid w:val="00987B59"/>
    <w:rsid w:val="00987E51"/>
    <w:rsid w:val="009913B6"/>
    <w:rsid w:val="00992DE8"/>
    <w:rsid w:val="00993324"/>
    <w:rsid w:val="00994897"/>
    <w:rsid w:val="00995FA1"/>
    <w:rsid w:val="0099717C"/>
    <w:rsid w:val="009973D7"/>
    <w:rsid w:val="009A0FC1"/>
    <w:rsid w:val="009A10E4"/>
    <w:rsid w:val="009A4038"/>
    <w:rsid w:val="009A5061"/>
    <w:rsid w:val="009B3B81"/>
    <w:rsid w:val="009B532D"/>
    <w:rsid w:val="009C0DE3"/>
    <w:rsid w:val="009C2783"/>
    <w:rsid w:val="009C34F8"/>
    <w:rsid w:val="009C3800"/>
    <w:rsid w:val="009C409E"/>
    <w:rsid w:val="009C5084"/>
    <w:rsid w:val="009D12CD"/>
    <w:rsid w:val="009D7016"/>
    <w:rsid w:val="009D7456"/>
    <w:rsid w:val="009E1B6D"/>
    <w:rsid w:val="009E2D72"/>
    <w:rsid w:val="009F10BC"/>
    <w:rsid w:val="009F111E"/>
    <w:rsid w:val="009F440C"/>
    <w:rsid w:val="009F6078"/>
    <w:rsid w:val="009F635C"/>
    <w:rsid w:val="00A005A9"/>
    <w:rsid w:val="00A0174E"/>
    <w:rsid w:val="00A11FFB"/>
    <w:rsid w:val="00A14E92"/>
    <w:rsid w:val="00A200C2"/>
    <w:rsid w:val="00A23B7A"/>
    <w:rsid w:val="00A23DB9"/>
    <w:rsid w:val="00A267A3"/>
    <w:rsid w:val="00A27C09"/>
    <w:rsid w:val="00A31631"/>
    <w:rsid w:val="00A339A0"/>
    <w:rsid w:val="00A339B2"/>
    <w:rsid w:val="00A35E5F"/>
    <w:rsid w:val="00A37419"/>
    <w:rsid w:val="00A40607"/>
    <w:rsid w:val="00A4189F"/>
    <w:rsid w:val="00A42950"/>
    <w:rsid w:val="00A43018"/>
    <w:rsid w:val="00A433D3"/>
    <w:rsid w:val="00A50C8E"/>
    <w:rsid w:val="00A50CA9"/>
    <w:rsid w:val="00A51254"/>
    <w:rsid w:val="00A52094"/>
    <w:rsid w:val="00A53315"/>
    <w:rsid w:val="00A545C2"/>
    <w:rsid w:val="00A5671E"/>
    <w:rsid w:val="00A61568"/>
    <w:rsid w:val="00A61951"/>
    <w:rsid w:val="00A64D95"/>
    <w:rsid w:val="00A64DDC"/>
    <w:rsid w:val="00A64E1A"/>
    <w:rsid w:val="00A67B46"/>
    <w:rsid w:val="00A71225"/>
    <w:rsid w:val="00A74AF5"/>
    <w:rsid w:val="00A7550D"/>
    <w:rsid w:val="00A76B61"/>
    <w:rsid w:val="00A8272D"/>
    <w:rsid w:val="00A850A8"/>
    <w:rsid w:val="00A8689F"/>
    <w:rsid w:val="00A9124F"/>
    <w:rsid w:val="00A92EAD"/>
    <w:rsid w:val="00A93D2A"/>
    <w:rsid w:val="00A952ED"/>
    <w:rsid w:val="00A9633D"/>
    <w:rsid w:val="00AA0118"/>
    <w:rsid w:val="00AB004B"/>
    <w:rsid w:val="00AB2D38"/>
    <w:rsid w:val="00AB6EE5"/>
    <w:rsid w:val="00AC0843"/>
    <w:rsid w:val="00AC1FC2"/>
    <w:rsid w:val="00AC2E24"/>
    <w:rsid w:val="00AC3917"/>
    <w:rsid w:val="00AC3BFF"/>
    <w:rsid w:val="00AC54DA"/>
    <w:rsid w:val="00AC56EF"/>
    <w:rsid w:val="00AC5934"/>
    <w:rsid w:val="00AC6533"/>
    <w:rsid w:val="00AD0794"/>
    <w:rsid w:val="00AD0D1A"/>
    <w:rsid w:val="00AD1C0A"/>
    <w:rsid w:val="00AD2412"/>
    <w:rsid w:val="00AD4DCB"/>
    <w:rsid w:val="00AD4E48"/>
    <w:rsid w:val="00AE1C52"/>
    <w:rsid w:val="00AE2800"/>
    <w:rsid w:val="00AE4C09"/>
    <w:rsid w:val="00AE5B53"/>
    <w:rsid w:val="00AF6A17"/>
    <w:rsid w:val="00B0041B"/>
    <w:rsid w:val="00B01E85"/>
    <w:rsid w:val="00B047A0"/>
    <w:rsid w:val="00B0484C"/>
    <w:rsid w:val="00B04FC2"/>
    <w:rsid w:val="00B13B33"/>
    <w:rsid w:val="00B14D3E"/>
    <w:rsid w:val="00B16A0A"/>
    <w:rsid w:val="00B2295A"/>
    <w:rsid w:val="00B23B35"/>
    <w:rsid w:val="00B24B16"/>
    <w:rsid w:val="00B24F6F"/>
    <w:rsid w:val="00B250BA"/>
    <w:rsid w:val="00B25280"/>
    <w:rsid w:val="00B260D2"/>
    <w:rsid w:val="00B27093"/>
    <w:rsid w:val="00B3071B"/>
    <w:rsid w:val="00B32903"/>
    <w:rsid w:val="00B34683"/>
    <w:rsid w:val="00B37C15"/>
    <w:rsid w:val="00B37FB4"/>
    <w:rsid w:val="00B44CCD"/>
    <w:rsid w:val="00B50D41"/>
    <w:rsid w:val="00B51326"/>
    <w:rsid w:val="00B53B1F"/>
    <w:rsid w:val="00B55A7D"/>
    <w:rsid w:val="00B6108A"/>
    <w:rsid w:val="00B629F0"/>
    <w:rsid w:val="00B63A81"/>
    <w:rsid w:val="00B70905"/>
    <w:rsid w:val="00B729BB"/>
    <w:rsid w:val="00B73632"/>
    <w:rsid w:val="00B768FF"/>
    <w:rsid w:val="00B80A92"/>
    <w:rsid w:val="00B81A9F"/>
    <w:rsid w:val="00B82802"/>
    <w:rsid w:val="00B82832"/>
    <w:rsid w:val="00B85D47"/>
    <w:rsid w:val="00B85FB8"/>
    <w:rsid w:val="00B92318"/>
    <w:rsid w:val="00B930EC"/>
    <w:rsid w:val="00B932C3"/>
    <w:rsid w:val="00BA38ED"/>
    <w:rsid w:val="00BA3F05"/>
    <w:rsid w:val="00BA45CB"/>
    <w:rsid w:val="00BA45D5"/>
    <w:rsid w:val="00BA6DE6"/>
    <w:rsid w:val="00BB0B96"/>
    <w:rsid w:val="00BB185C"/>
    <w:rsid w:val="00BB1B44"/>
    <w:rsid w:val="00BB3731"/>
    <w:rsid w:val="00BB3DC3"/>
    <w:rsid w:val="00BB6FDA"/>
    <w:rsid w:val="00BC1E2C"/>
    <w:rsid w:val="00BC3604"/>
    <w:rsid w:val="00BC5A73"/>
    <w:rsid w:val="00BD5CD0"/>
    <w:rsid w:val="00BD64B5"/>
    <w:rsid w:val="00BD6661"/>
    <w:rsid w:val="00BE02E8"/>
    <w:rsid w:val="00BE2C51"/>
    <w:rsid w:val="00BE3EA4"/>
    <w:rsid w:val="00BE412B"/>
    <w:rsid w:val="00C0050A"/>
    <w:rsid w:val="00C02E95"/>
    <w:rsid w:val="00C05771"/>
    <w:rsid w:val="00C07FC7"/>
    <w:rsid w:val="00C15D2A"/>
    <w:rsid w:val="00C24A3D"/>
    <w:rsid w:val="00C27343"/>
    <w:rsid w:val="00C305E4"/>
    <w:rsid w:val="00C34ED6"/>
    <w:rsid w:val="00C3550F"/>
    <w:rsid w:val="00C43BC6"/>
    <w:rsid w:val="00C5140E"/>
    <w:rsid w:val="00C515E9"/>
    <w:rsid w:val="00C52AC6"/>
    <w:rsid w:val="00C5459A"/>
    <w:rsid w:val="00C54909"/>
    <w:rsid w:val="00C54F8C"/>
    <w:rsid w:val="00C55151"/>
    <w:rsid w:val="00C5516E"/>
    <w:rsid w:val="00C5707B"/>
    <w:rsid w:val="00C57595"/>
    <w:rsid w:val="00C579C5"/>
    <w:rsid w:val="00C60862"/>
    <w:rsid w:val="00C62C4B"/>
    <w:rsid w:val="00C63A1E"/>
    <w:rsid w:val="00C748F9"/>
    <w:rsid w:val="00C778A3"/>
    <w:rsid w:val="00C8293A"/>
    <w:rsid w:val="00C90499"/>
    <w:rsid w:val="00C92133"/>
    <w:rsid w:val="00C92C41"/>
    <w:rsid w:val="00C92C9D"/>
    <w:rsid w:val="00C94598"/>
    <w:rsid w:val="00C971B6"/>
    <w:rsid w:val="00C97B4D"/>
    <w:rsid w:val="00CA04F3"/>
    <w:rsid w:val="00CA078C"/>
    <w:rsid w:val="00CA35BC"/>
    <w:rsid w:val="00CA3FFB"/>
    <w:rsid w:val="00CA54A8"/>
    <w:rsid w:val="00CA5EE0"/>
    <w:rsid w:val="00CB0D28"/>
    <w:rsid w:val="00CB3637"/>
    <w:rsid w:val="00CB744E"/>
    <w:rsid w:val="00CC0F99"/>
    <w:rsid w:val="00CC2DC0"/>
    <w:rsid w:val="00CC6DB4"/>
    <w:rsid w:val="00CD65AC"/>
    <w:rsid w:val="00CE4513"/>
    <w:rsid w:val="00CE55D4"/>
    <w:rsid w:val="00CE6271"/>
    <w:rsid w:val="00CF154C"/>
    <w:rsid w:val="00CF34F6"/>
    <w:rsid w:val="00CF6B4B"/>
    <w:rsid w:val="00CF76DE"/>
    <w:rsid w:val="00CF7E35"/>
    <w:rsid w:val="00D0002E"/>
    <w:rsid w:val="00D0187C"/>
    <w:rsid w:val="00D0255D"/>
    <w:rsid w:val="00D053C4"/>
    <w:rsid w:val="00D05433"/>
    <w:rsid w:val="00D0640F"/>
    <w:rsid w:val="00D06542"/>
    <w:rsid w:val="00D0796A"/>
    <w:rsid w:val="00D10D81"/>
    <w:rsid w:val="00D113FC"/>
    <w:rsid w:val="00D12B65"/>
    <w:rsid w:val="00D15006"/>
    <w:rsid w:val="00D166D4"/>
    <w:rsid w:val="00D2048B"/>
    <w:rsid w:val="00D22F3B"/>
    <w:rsid w:val="00D2631A"/>
    <w:rsid w:val="00D30BB3"/>
    <w:rsid w:val="00D30E5D"/>
    <w:rsid w:val="00D318AC"/>
    <w:rsid w:val="00D35780"/>
    <w:rsid w:val="00D4284B"/>
    <w:rsid w:val="00D470AC"/>
    <w:rsid w:val="00D528CA"/>
    <w:rsid w:val="00D530C5"/>
    <w:rsid w:val="00D557E4"/>
    <w:rsid w:val="00D57EEF"/>
    <w:rsid w:val="00D6311F"/>
    <w:rsid w:val="00D653DA"/>
    <w:rsid w:val="00D718B0"/>
    <w:rsid w:val="00D72C13"/>
    <w:rsid w:val="00D75548"/>
    <w:rsid w:val="00D755ED"/>
    <w:rsid w:val="00D80FC0"/>
    <w:rsid w:val="00D86E73"/>
    <w:rsid w:val="00D87862"/>
    <w:rsid w:val="00D9087B"/>
    <w:rsid w:val="00D93633"/>
    <w:rsid w:val="00D94F4E"/>
    <w:rsid w:val="00D95A51"/>
    <w:rsid w:val="00DA311E"/>
    <w:rsid w:val="00DA36E7"/>
    <w:rsid w:val="00DB6C3F"/>
    <w:rsid w:val="00DB7904"/>
    <w:rsid w:val="00DC038E"/>
    <w:rsid w:val="00DC05B5"/>
    <w:rsid w:val="00DC0EC4"/>
    <w:rsid w:val="00DC5024"/>
    <w:rsid w:val="00DC751E"/>
    <w:rsid w:val="00DD2B3A"/>
    <w:rsid w:val="00DD44F2"/>
    <w:rsid w:val="00DD46A0"/>
    <w:rsid w:val="00DE13A5"/>
    <w:rsid w:val="00DE1B31"/>
    <w:rsid w:val="00DE27BF"/>
    <w:rsid w:val="00DE625E"/>
    <w:rsid w:val="00DE7034"/>
    <w:rsid w:val="00DE7644"/>
    <w:rsid w:val="00DF145D"/>
    <w:rsid w:val="00DF39F6"/>
    <w:rsid w:val="00DF60E5"/>
    <w:rsid w:val="00DF666C"/>
    <w:rsid w:val="00DF794F"/>
    <w:rsid w:val="00E02D61"/>
    <w:rsid w:val="00E06318"/>
    <w:rsid w:val="00E06DCF"/>
    <w:rsid w:val="00E074BC"/>
    <w:rsid w:val="00E1038A"/>
    <w:rsid w:val="00E117C1"/>
    <w:rsid w:val="00E12CE6"/>
    <w:rsid w:val="00E1425A"/>
    <w:rsid w:val="00E23E99"/>
    <w:rsid w:val="00E27EC3"/>
    <w:rsid w:val="00E31C00"/>
    <w:rsid w:val="00E321CF"/>
    <w:rsid w:val="00E35E34"/>
    <w:rsid w:val="00E4222F"/>
    <w:rsid w:val="00E502E4"/>
    <w:rsid w:val="00E528C0"/>
    <w:rsid w:val="00E55F11"/>
    <w:rsid w:val="00E562FF"/>
    <w:rsid w:val="00E6021D"/>
    <w:rsid w:val="00E6190D"/>
    <w:rsid w:val="00E63278"/>
    <w:rsid w:val="00E64094"/>
    <w:rsid w:val="00E66BA9"/>
    <w:rsid w:val="00E72652"/>
    <w:rsid w:val="00E7570A"/>
    <w:rsid w:val="00E811F2"/>
    <w:rsid w:val="00E81926"/>
    <w:rsid w:val="00E81DA4"/>
    <w:rsid w:val="00E83EA8"/>
    <w:rsid w:val="00E85826"/>
    <w:rsid w:val="00E86A11"/>
    <w:rsid w:val="00E86BFE"/>
    <w:rsid w:val="00E90A77"/>
    <w:rsid w:val="00E93156"/>
    <w:rsid w:val="00E949B0"/>
    <w:rsid w:val="00E94D42"/>
    <w:rsid w:val="00E9569F"/>
    <w:rsid w:val="00E973E5"/>
    <w:rsid w:val="00EA0206"/>
    <w:rsid w:val="00EA0DBF"/>
    <w:rsid w:val="00EA382C"/>
    <w:rsid w:val="00EA3C87"/>
    <w:rsid w:val="00EA5F73"/>
    <w:rsid w:val="00EA6766"/>
    <w:rsid w:val="00EA7B3C"/>
    <w:rsid w:val="00EB3118"/>
    <w:rsid w:val="00EB3CAA"/>
    <w:rsid w:val="00EB738F"/>
    <w:rsid w:val="00EC1167"/>
    <w:rsid w:val="00EC2BB6"/>
    <w:rsid w:val="00EC4F65"/>
    <w:rsid w:val="00EC5BDA"/>
    <w:rsid w:val="00EC76B5"/>
    <w:rsid w:val="00ED00FB"/>
    <w:rsid w:val="00ED0CB3"/>
    <w:rsid w:val="00ED132E"/>
    <w:rsid w:val="00ED629A"/>
    <w:rsid w:val="00ED77AE"/>
    <w:rsid w:val="00EE2256"/>
    <w:rsid w:val="00EE3225"/>
    <w:rsid w:val="00EF27EB"/>
    <w:rsid w:val="00EF6F51"/>
    <w:rsid w:val="00F00364"/>
    <w:rsid w:val="00F019E8"/>
    <w:rsid w:val="00F03F51"/>
    <w:rsid w:val="00F06DA7"/>
    <w:rsid w:val="00F10CE5"/>
    <w:rsid w:val="00F163CF"/>
    <w:rsid w:val="00F17B35"/>
    <w:rsid w:val="00F23A78"/>
    <w:rsid w:val="00F2492D"/>
    <w:rsid w:val="00F264C2"/>
    <w:rsid w:val="00F30406"/>
    <w:rsid w:val="00F30602"/>
    <w:rsid w:val="00F32BE0"/>
    <w:rsid w:val="00F3738C"/>
    <w:rsid w:val="00F41AC6"/>
    <w:rsid w:val="00F41E44"/>
    <w:rsid w:val="00F44231"/>
    <w:rsid w:val="00F4462B"/>
    <w:rsid w:val="00F50309"/>
    <w:rsid w:val="00F50F95"/>
    <w:rsid w:val="00F54A5E"/>
    <w:rsid w:val="00F564C3"/>
    <w:rsid w:val="00F56972"/>
    <w:rsid w:val="00F57792"/>
    <w:rsid w:val="00F649D4"/>
    <w:rsid w:val="00F71FD9"/>
    <w:rsid w:val="00F7227A"/>
    <w:rsid w:val="00F729E0"/>
    <w:rsid w:val="00F74367"/>
    <w:rsid w:val="00F75C1E"/>
    <w:rsid w:val="00F75C20"/>
    <w:rsid w:val="00F76ABD"/>
    <w:rsid w:val="00F777AB"/>
    <w:rsid w:val="00F826E5"/>
    <w:rsid w:val="00F83063"/>
    <w:rsid w:val="00F8307D"/>
    <w:rsid w:val="00F8374F"/>
    <w:rsid w:val="00F843EF"/>
    <w:rsid w:val="00F87758"/>
    <w:rsid w:val="00F9166A"/>
    <w:rsid w:val="00F94A16"/>
    <w:rsid w:val="00F94B0A"/>
    <w:rsid w:val="00F95A83"/>
    <w:rsid w:val="00F960B7"/>
    <w:rsid w:val="00FA1D8A"/>
    <w:rsid w:val="00FA2F5C"/>
    <w:rsid w:val="00FA5D3D"/>
    <w:rsid w:val="00FA759F"/>
    <w:rsid w:val="00FA7EBE"/>
    <w:rsid w:val="00FB1D05"/>
    <w:rsid w:val="00FB34DD"/>
    <w:rsid w:val="00FB3820"/>
    <w:rsid w:val="00FB6D55"/>
    <w:rsid w:val="00FB7E0C"/>
    <w:rsid w:val="00FC2015"/>
    <w:rsid w:val="00FC300B"/>
    <w:rsid w:val="00FC46BB"/>
    <w:rsid w:val="00FC5581"/>
    <w:rsid w:val="00FC70FC"/>
    <w:rsid w:val="00FD3FB2"/>
    <w:rsid w:val="00FD7080"/>
    <w:rsid w:val="00FE12E9"/>
    <w:rsid w:val="00FF392A"/>
    <w:rsid w:val="00FF5471"/>
    <w:rsid w:val="00FF5C2A"/>
    <w:rsid w:val="00FF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5AF"/>
  </w:style>
  <w:style w:type="paragraph" w:styleId="1">
    <w:name w:val="heading 1"/>
    <w:basedOn w:val="a"/>
    <w:link w:val="10"/>
    <w:qFormat/>
    <w:rsid w:val="00551806"/>
    <w:pPr>
      <w:spacing w:before="100" w:beforeAutospacing="1" w:after="100" w:afterAutospacing="1"/>
      <w:jc w:val="left"/>
      <w:outlineLvl w:val="0"/>
    </w:pPr>
    <w:rPr>
      <w:rFonts w:eastAsia="Times New Roman" w:cs="Times New Roman"/>
      <w:b/>
      <w:bCs/>
      <w:kern w:val="36"/>
      <w:sz w:val="36"/>
      <w:szCs w:val="36"/>
      <w:lang w:eastAsia="ru-RU"/>
    </w:rPr>
  </w:style>
  <w:style w:type="paragraph" w:styleId="20">
    <w:name w:val="heading 2"/>
    <w:basedOn w:val="a"/>
    <w:next w:val="a"/>
    <w:link w:val="21"/>
    <w:qFormat/>
    <w:rsid w:val="00551806"/>
    <w:pPr>
      <w:keepNext/>
      <w:spacing w:before="240" w:after="60"/>
      <w:jc w:val="left"/>
      <w:outlineLvl w:val="1"/>
    </w:pPr>
    <w:rPr>
      <w:rFonts w:ascii="Arial" w:eastAsia="Times New Roman" w:hAnsi="Arial" w:cs="Arial"/>
      <w:b/>
      <w:bCs/>
      <w:i/>
      <w:iCs/>
      <w:szCs w:val="28"/>
      <w:lang w:eastAsia="ru-RU"/>
    </w:rPr>
  </w:style>
  <w:style w:type="paragraph" w:styleId="3">
    <w:name w:val="heading 3"/>
    <w:basedOn w:val="a"/>
    <w:next w:val="a"/>
    <w:link w:val="30"/>
    <w:qFormat/>
    <w:rsid w:val="00551806"/>
    <w:pPr>
      <w:keepNext/>
      <w:spacing w:before="240" w:after="60"/>
      <w:jc w:val="left"/>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F0720"/>
    <w:pPr>
      <w:tabs>
        <w:tab w:val="center" w:pos="4677"/>
        <w:tab w:val="right" w:pos="9355"/>
      </w:tabs>
    </w:pPr>
  </w:style>
  <w:style w:type="character" w:customStyle="1" w:styleId="a4">
    <w:name w:val="Верхний колонтитул Знак"/>
    <w:basedOn w:val="a0"/>
    <w:link w:val="a3"/>
    <w:uiPriority w:val="99"/>
    <w:rsid w:val="003F0720"/>
  </w:style>
  <w:style w:type="paragraph" w:styleId="a5">
    <w:name w:val="footer"/>
    <w:basedOn w:val="a"/>
    <w:link w:val="a6"/>
    <w:unhideWhenUsed/>
    <w:rsid w:val="003F0720"/>
    <w:pPr>
      <w:tabs>
        <w:tab w:val="center" w:pos="4677"/>
        <w:tab w:val="right" w:pos="9355"/>
      </w:tabs>
    </w:pPr>
  </w:style>
  <w:style w:type="character" w:customStyle="1" w:styleId="a6">
    <w:name w:val="Нижний колонтитул Знак"/>
    <w:basedOn w:val="a0"/>
    <w:link w:val="a5"/>
    <w:uiPriority w:val="99"/>
    <w:rsid w:val="003F0720"/>
  </w:style>
  <w:style w:type="paragraph" w:customStyle="1" w:styleId="Default">
    <w:name w:val="Default"/>
    <w:rsid w:val="003F0720"/>
    <w:pPr>
      <w:autoSpaceDE w:val="0"/>
      <w:autoSpaceDN w:val="0"/>
      <w:adjustRightInd w:val="0"/>
      <w:jc w:val="left"/>
    </w:pPr>
    <w:rPr>
      <w:rFonts w:cs="Times New Roman"/>
      <w:color w:val="000000"/>
      <w:sz w:val="24"/>
      <w:szCs w:val="24"/>
    </w:rPr>
  </w:style>
  <w:style w:type="table" w:styleId="a7">
    <w:name w:val="Table Grid"/>
    <w:basedOn w:val="a1"/>
    <w:uiPriority w:val="59"/>
    <w:rsid w:val="003F0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F0720"/>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styleId="a8">
    <w:name w:val="Normal (Web)"/>
    <w:basedOn w:val="a"/>
    <w:rsid w:val="003F0720"/>
    <w:pPr>
      <w:spacing w:before="100" w:beforeAutospacing="1" w:after="100" w:afterAutospacing="1"/>
      <w:jc w:val="left"/>
    </w:pPr>
    <w:rPr>
      <w:rFonts w:eastAsia="Times New Roman" w:cs="Times New Roman"/>
      <w:sz w:val="24"/>
      <w:szCs w:val="24"/>
      <w:lang w:eastAsia="ru-RU"/>
    </w:rPr>
  </w:style>
  <w:style w:type="character" w:customStyle="1" w:styleId="10">
    <w:name w:val="Заголовок 1 Знак"/>
    <w:basedOn w:val="a0"/>
    <w:link w:val="1"/>
    <w:rsid w:val="00551806"/>
    <w:rPr>
      <w:rFonts w:eastAsia="Times New Roman" w:cs="Times New Roman"/>
      <w:b/>
      <w:bCs/>
      <w:kern w:val="36"/>
      <w:sz w:val="36"/>
      <w:szCs w:val="36"/>
      <w:lang w:eastAsia="ru-RU"/>
    </w:rPr>
  </w:style>
  <w:style w:type="character" w:customStyle="1" w:styleId="21">
    <w:name w:val="Заголовок 2 Знак"/>
    <w:basedOn w:val="a0"/>
    <w:link w:val="20"/>
    <w:rsid w:val="00551806"/>
    <w:rPr>
      <w:rFonts w:ascii="Arial" w:eastAsia="Times New Roman" w:hAnsi="Arial" w:cs="Arial"/>
      <w:b/>
      <w:bCs/>
      <w:i/>
      <w:iCs/>
      <w:szCs w:val="28"/>
      <w:lang w:eastAsia="ru-RU"/>
    </w:rPr>
  </w:style>
  <w:style w:type="character" w:customStyle="1" w:styleId="30">
    <w:name w:val="Заголовок 3 Знак"/>
    <w:basedOn w:val="a0"/>
    <w:link w:val="3"/>
    <w:rsid w:val="00551806"/>
    <w:rPr>
      <w:rFonts w:ascii="Arial" w:eastAsia="Times New Roman" w:hAnsi="Arial" w:cs="Arial"/>
      <w:b/>
      <w:bCs/>
      <w:sz w:val="26"/>
      <w:szCs w:val="26"/>
      <w:lang w:eastAsia="ru-RU"/>
    </w:rPr>
  </w:style>
  <w:style w:type="numbering" w:customStyle="1" w:styleId="11">
    <w:name w:val="Нет списка1"/>
    <w:next w:val="a2"/>
    <w:semiHidden/>
    <w:rsid w:val="00551806"/>
  </w:style>
  <w:style w:type="paragraph" w:customStyle="1" w:styleId="a9">
    <w:name w:val="Знак"/>
    <w:basedOn w:val="a"/>
    <w:rsid w:val="00551806"/>
    <w:pPr>
      <w:spacing w:line="240" w:lineRule="exact"/>
    </w:pPr>
    <w:rPr>
      <w:rFonts w:eastAsia="Times New Roman" w:cs="Times New Roman"/>
      <w:sz w:val="24"/>
      <w:szCs w:val="24"/>
      <w:lang w:val="en-US"/>
    </w:rPr>
  </w:style>
  <w:style w:type="table" w:customStyle="1" w:styleId="12">
    <w:name w:val="Сетка таблицы1"/>
    <w:basedOn w:val="a1"/>
    <w:next w:val="a7"/>
    <w:rsid w:val="00551806"/>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551806"/>
    <w:pPr>
      <w:widowControl w:val="0"/>
      <w:autoSpaceDE w:val="0"/>
      <w:autoSpaceDN w:val="0"/>
      <w:adjustRightInd w:val="0"/>
      <w:jc w:val="left"/>
    </w:pPr>
    <w:rPr>
      <w:rFonts w:ascii="Arial" w:eastAsia="Times New Roman" w:hAnsi="Arial" w:cs="Arial"/>
      <w:b/>
      <w:bCs/>
      <w:sz w:val="22"/>
      <w:lang w:eastAsia="ru-RU"/>
    </w:rPr>
  </w:style>
  <w:style w:type="paragraph" w:customStyle="1" w:styleId="txt">
    <w:name w:val="txt"/>
    <w:basedOn w:val="a"/>
    <w:rsid w:val="00551806"/>
    <w:pPr>
      <w:spacing w:before="100" w:beforeAutospacing="1" w:after="100" w:afterAutospacing="1"/>
      <w:jc w:val="left"/>
    </w:pPr>
    <w:rPr>
      <w:rFonts w:ascii="Verdana" w:eastAsia="Times New Roman" w:hAnsi="Verdana" w:cs="Verdana"/>
      <w:color w:val="000000"/>
      <w:sz w:val="17"/>
      <w:szCs w:val="17"/>
      <w:lang w:eastAsia="ru-RU"/>
    </w:rPr>
  </w:style>
  <w:style w:type="paragraph" w:styleId="HTML">
    <w:name w:val="HTML Preformatted"/>
    <w:basedOn w:val="a"/>
    <w:link w:val="HTML0"/>
    <w:rsid w:val="00551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51806"/>
    <w:rPr>
      <w:rFonts w:ascii="Courier New" w:eastAsia="Times New Roman" w:hAnsi="Courier New" w:cs="Courier New"/>
      <w:sz w:val="20"/>
      <w:szCs w:val="20"/>
      <w:lang w:eastAsia="ru-RU"/>
    </w:rPr>
  </w:style>
  <w:style w:type="paragraph" w:customStyle="1" w:styleId="textb">
    <w:name w:val="textb"/>
    <w:basedOn w:val="a"/>
    <w:rsid w:val="00551806"/>
    <w:pPr>
      <w:jc w:val="left"/>
    </w:pPr>
    <w:rPr>
      <w:rFonts w:ascii="Arial" w:eastAsia="Times New Roman" w:hAnsi="Arial" w:cs="Arial"/>
      <w:b/>
      <w:bCs/>
      <w:sz w:val="22"/>
      <w:lang w:eastAsia="ru-RU"/>
    </w:rPr>
  </w:style>
  <w:style w:type="paragraph" w:customStyle="1" w:styleId="western">
    <w:name w:val="western"/>
    <w:basedOn w:val="a"/>
    <w:rsid w:val="00551806"/>
    <w:pPr>
      <w:spacing w:before="100" w:beforeAutospacing="1" w:after="100" w:afterAutospacing="1"/>
      <w:jc w:val="left"/>
    </w:pPr>
    <w:rPr>
      <w:rFonts w:eastAsia="Times New Roman" w:cs="Times New Roman"/>
      <w:sz w:val="24"/>
      <w:szCs w:val="24"/>
      <w:lang w:eastAsia="ru-RU"/>
    </w:rPr>
  </w:style>
  <w:style w:type="character" w:styleId="aa">
    <w:name w:val="page number"/>
    <w:basedOn w:val="a0"/>
    <w:rsid w:val="00551806"/>
  </w:style>
  <w:style w:type="character" w:customStyle="1" w:styleId="Normal">
    <w:name w:val="Normal Знак"/>
    <w:basedOn w:val="a0"/>
    <w:locked/>
    <w:rsid w:val="00551806"/>
    <w:rPr>
      <w:sz w:val="24"/>
      <w:szCs w:val="24"/>
      <w:lang w:val="ru-RU" w:eastAsia="ru-RU"/>
    </w:rPr>
  </w:style>
  <w:style w:type="paragraph" w:customStyle="1" w:styleId="ConsNonformat">
    <w:name w:val="ConsNonformat"/>
    <w:rsid w:val="00551806"/>
    <w:pPr>
      <w:widowControl w:val="0"/>
      <w:autoSpaceDE w:val="0"/>
      <w:autoSpaceDN w:val="0"/>
      <w:adjustRightInd w:val="0"/>
      <w:ind w:right="19772"/>
      <w:jc w:val="left"/>
    </w:pPr>
    <w:rPr>
      <w:rFonts w:ascii="Courier New" w:eastAsia="Times New Roman" w:hAnsi="Courier New" w:cs="Courier New"/>
      <w:sz w:val="20"/>
      <w:szCs w:val="20"/>
      <w:lang w:eastAsia="ru-RU"/>
    </w:rPr>
  </w:style>
  <w:style w:type="character" w:customStyle="1" w:styleId="spelle">
    <w:name w:val="spelle"/>
    <w:basedOn w:val="a0"/>
    <w:rsid w:val="00551806"/>
  </w:style>
  <w:style w:type="character" w:customStyle="1" w:styleId="grame">
    <w:name w:val="grame"/>
    <w:basedOn w:val="a0"/>
    <w:rsid w:val="00551806"/>
  </w:style>
  <w:style w:type="paragraph" w:customStyle="1" w:styleId="ConsTitle">
    <w:name w:val="ConsTitle"/>
    <w:rsid w:val="00551806"/>
    <w:pPr>
      <w:widowControl w:val="0"/>
      <w:autoSpaceDE w:val="0"/>
      <w:autoSpaceDN w:val="0"/>
      <w:adjustRightInd w:val="0"/>
      <w:jc w:val="left"/>
    </w:pPr>
    <w:rPr>
      <w:rFonts w:ascii="Arial" w:eastAsia="Times New Roman" w:hAnsi="Arial" w:cs="Arial"/>
      <w:b/>
      <w:bCs/>
      <w:sz w:val="16"/>
      <w:szCs w:val="16"/>
      <w:lang w:eastAsia="ru-RU"/>
    </w:rPr>
  </w:style>
  <w:style w:type="paragraph" w:styleId="ab">
    <w:name w:val="Body Text Indent"/>
    <w:basedOn w:val="a"/>
    <w:link w:val="ac"/>
    <w:rsid w:val="00551806"/>
    <w:pPr>
      <w:autoSpaceDE w:val="0"/>
      <w:autoSpaceDN w:val="0"/>
      <w:adjustRightInd w:val="0"/>
      <w:ind w:firstLine="684"/>
    </w:pPr>
    <w:rPr>
      <w:rFonts w:eastAsia="Times New Roman" w:cs="Times New Roman"/>
      <w:szCs w:val="28"/>
      <w:lang w:eastAsia="ru-RU"/>
    </w:rPr>
  </w:style>
  <w:style w:type="character" w:customStyle="1" w:styleId="ac">
    <w:name w:val="Основной текст с отступом Знак"/>
    <w:basedOn w:val="a0"/>
    <w:link w:val="ab"/>
    <w:rsid w:val="00551806"/>
    <w:rPr>
      <w:rFonts w:eastAsia="Times New Roman" w:cs="Times New Roman"/>
      <w:szCs w:val="28"/>
      <w:lang w:eastAsia="ru-RU"/>
    </w:rPr>
  </w:style>
  <w:style w:type="paragraph" w:customStyle="1" w:styleId="FR1">
    <w:name w:val="FR1"/>
    <w:rsid w:val="00551806"/>
    <w:pPr>
      <w:widowControl w:val="0"/>
      <w:autoSpaceDE w:val="0"/>
      <w:autoSpaceDN w:val="0"/>
      <w:adjustRightInd w:val="0"/>
      <w:jc w:val="left"/>
    </w:pPr>
    <w:rPr>
      <w:rFonts w:eastAsia="Times New Roman" w:cs="Times New Roman"/>
      <w:sz w:val="16"/>
      <w:szCs w:val="16"/>
      <w:lang w:eastAsia="ru-RU"/>
    </w:rPr>
  </w:style>
  <w:style w:type="paragraph" w:styleId="ad">
    <w:name w:val="Body Text"/>
    <w:basedOn w:val="a"/>
    <w:link w:val="ae"/>
    <w:rsid w:val="00551806"/>
    <w:pPr>
      <w:spacing w:after="120"/>
      <w:jc w:val="left"/>
    </w:pPr>
    <w:rPr>
      <w:rFonts w:eastAsia="Times New Roman" w:cs="Times New Roman"/>
      <w:sz w:val="24"/>
      <w:szCs w:val="24"/>
      <w:lang w:eastAsia="ru-RU"/>
    </w:rPr>
  </w:style>
  <w:style w:type="character" w:customStyle="1" w:styleId="ae">
    <w:name w:val="Основной текст Знак"/>
    <w:basedOn w:val="a0"/>
    <w:link w:val="ad"/>
    <w:rsid w:val="00551806"/>
    <w:rPr>
      <w:rFonts w:eastAsia="Times New Roman" w:cs="Times New Roman"/>
      <w:sz w:val="24"/>
      <w:szCs w:val="24"/>
      <w:lang w:eastAsia="ru-RU"/>
    </w:rPr>
  </w:style>
  <w:style w:type="paragraph" w:styleId="22">
    <w:name w:val="Body Text 2"/>
    <w:basedOn w:val="a"/>
    <w:link w:val="23"/>
    <w:rsid w:val="00551806"/>
    <w:pPr>
      <w:spacing w:after="120" w:line="480" w:lineRule="auto"/>
      <w:jc w:val="left"/>
    </w:pPr>
    <w:rPr>
      <w:rFonts w:eastAsia="Times New Roman" w:cs="Times New Roman"/>
      <w:sz w:val="24"/>
      <w:szCs w:val="24"/>
      <w:lang w:eastAsia="ru-RU"/>
    </w:rPr>
  </w:style>
  <w:style w:type="character" w:customStyle="1" w:styleId="23">
    <w:name w:val="Основной текст 2 Знак"/>
    <w:basedOn w:val="a0"/>
    <w:link w:val="22"/>
    <w:rsid w:val="00551806"/>
    <w:rPr>
      <w:rFonts w:eastAsia="Times New Roman" w:cs="Times New Roman"/>
      <w:sz w:val="24"/>
      <w:szCs w:val="24"/>
      <w:lang w:eastAsia="ru-RU"/>
    </w:rPr>
  </w:style>
  <w:style w:type="paragraph" w:customStyle="1" w:styleId="5">
    <w:name w:val="çàãîëîâîê 5"/>
    <w:basedOn w:val="a"/>
    <w:next w:val="a"/>
    <w:rsid w:val="00551806"/>
    <w:pPr>
      <w:keepNext/>
      <w:jc w:val="center"/>
    </w:pPr>
    <w:rPr>
      <w:rFonts w:eastAsia="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551806"/>
    <w:pPr>
      <w:snapToGrid w:val="0"/>
      <w:ind w:left="-113" w:right="-113"/>
      <w:jc w:val="center"/>
    </w:pPr>
    <w:rPr>
      <w:rFonts w:eastAsia="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locked/>
    <w:rsid w:val="00551806"/>
    <w:rPr>
      <w:rFonts w:eastAsia="Times New Roman" w:cs="Times New Roman"/>
      <w:b/>
      <w:bCs/>
      <w:sz w:val="20"/>
      <w:szCs w:val="20"/>
      <w:lang w:val="ru-RU" w:eastAsia="ru-RU"/>
    </w:rPr>
  </w:style>
  <w:style w:type="paragraph" w:customStyle="1" w:styleId="ConsPlusTitle">
    <w:name w:val="ConsPlusTitle"/>
    <w:rsid w:val="00551806"/>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13">
    <w:name w:val="Знак1"/>
    <w:basedOn w:val="a"/>
    <w:rsid w:val="00551806"/>
    <w:pPr>
      <w:spacing w:line="240" w:lineRule="exact"/>
    </w:pPr>
    <w:rPr>
      <w:rFonts w:eastAsia="Times New Roman" w:cs="Times New Roman"/>
      <w:sz w:val="24"/>
      <w:szCs w:val="24"/>
      <w:lang w:val="en-US"/>
    </w:rPr>
  </w:style>
  <w:style w:type="character" w:styleId="af">
    <w:name w:val="Hyperlink"/>
    <w:basedOn w:val="a0"/>
    <w:rsid w:val="00551806"/>
    <w:rPr>
      <w:color w:val="auto"/>
      <w:u w:val="single"/>
    </w:rPr>
  </w:style>
  <w:style w:type="paragraph" w:customStyle="1" w:styleId="S">
    <w:name w:val="S_Обычный"/>
    <w:basedOn w:val="a"/>
    <w:link w:val="S0"/>
    <w:rsid w:val="00551806"/>
    <w:pPr>
      <w:spacing w:line="360" w:lineRule="auto"/>
      <w:ind w:firstLine="709"/>
    </w:pPr>
    <w:rPr>
      <w:rFonts w:eastAsia="Times New Roman" w:cs="Times New Roman"/>
      <w:sz w:val="24"/>
      <w:szCs w:val="24"/>
      <w:lang w:eastAsia="ru-RU"/>
    </w:rPr>
  </w:style>
  <w:style w:type="character" w:customStyle="1" w:styleId="S0">
    <w:name w:val="S_Обычный Знак"/>
    <w:basedOn w:val="a0"/>
    <w:link w:val="S"/>
    <w:locked/>
    <w:rsid w:val="00551806"/>
    <w:rPr>
      <w:rFonts w:eastAsia="Times New Roman" w:cs="Times New Roman"/>
      <w:sz w:val="24"/>
      <w:szCs w:val="24"/>
      <w:lang w:eastAsia="ru-RU"/>
    </w:rPr>
  </w:style>
  <w:style w:type="paragraph" w:customStyle="1" w:styleId="ConsPlusNormal">
    <w:name w:val="ConsPlusNormal"/>
    <w:rsid w:val="00551806"/>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S1">
    <w:name w:val="S_Обычный в таблице Знак"/>
    <w:basedOn w:val="a0"/>
    <w:link w:val="S2"/>
    <w:locked/>
    <w:rsid w:val="00551806"/>
    <w:rPr>
      <w:bCs/>
      <w:noProof/>
      <w:sz w:val="22"/>
    </w:rPr>
  </w:style>
  <w:style w:type="paragraph" w:customStyle="1" w:styleId="S2">
    <w:name w:val="S_Обычный в таблице"/>
    <w:basedOn w:val="a"/>
    <w:link w:val="S1"/>
    <w:autoRedefine/>
    <w:rsid w:val="00551806"/>
    <w:pPr>
      <w:widowControl w:val="0"/>
      <w:ind w:left="-57" w:right="-57"/>
      <w:jc w:val="center"/>
    </w:pPr>
    <w:rPr>
      <w:bCs/>
      <w:noProof/>
      <w:sz w:val="22"/>
    </w:rPr>
  </w:style>
  <w:style w:type="paragraph" w:customStyle="1" w:styleId="af0">
    <w:name w:val="Примечание"/>
    <w:basedOn w:val="a"/>
    <w:autoRedefine/>
    <w:rsid w:val="00551806"/>
    <w:pPr>
      <w:ind w:firstLine="567"/>
    </w:pPr>
    <w:rPr>
      <w:rFonts w:eastAsia="Times New Roman" w:cs="Times New Roman"/>
      <w:sz w:val="18"/>
      <w:szCs w:val="18"/>
    </w:rPr>
  </w:style>
  <w:style w:type="paragraph" w:customStyle="1" w:styleId="af1">
    <w:name w:val="приложения рнгп"/>
    <w:basedOn w:val="20"/>
    <w:autoRedefine/>
    <w:rsid w:val="00551806"/>
    <w:pPr>
      <w:keepLines/>
      <w:pageBreakBefore/>
      <w:tabs>
        <w:tab w:val="left" w:pos="992"/>
      </w:tabs>
      <w:spacing w:before="0" w:after="0" w:line="360" w:lineRule="auto"/>
      <w:jc w:val="center"/>
    </w:pPr>
    <w:rPr>
      <w:rFonts w:ascii="Times New Roman" w:hAnsi="Times New Roman" w:cs="Times New Roman"/>
      <w:i w:val="0"/>
      <w:iCs w:val="0"/>
      <w:sz w:val="24"/>
      <w:szCs w:val="24"/>
      <w:lang w:eastAsia="en-US"/>
    </w:rPr>
  </w:style>
  <w:style w:type="paragraph" w:styleId="af2">
    <w:name w:val="footnote text"/>
    <w:aliases w:val="Table_Footnote_last Знак,Table_Footnote_last Знак Знак,Table_Footnote_last"/>
    <w:basedOn w:val="a"/>
    <w:link w:val="af3"/>
    <w:semiHidden/>
    <w:rsid w:val="00551806"/>
    <w:pPr>
      <w:jc w:val="left"/>
    </w:pPr>
    <w:rPr>
      <w:rFonts w:eastAsia="Times New Roman" w:cs="Times New Roman"/>
      <w:sz w:val="20"/>
      <w:szCs w:val="20"/>
      <w:lang w:eastAsia="ru-RU"/>
    </w:rPr>
  </w:style>
  <w:style w:type="character" w:customStyle="1" w:styleId="af3">
    <w:name w:val="Текст сноски Знак"/>
    <w:aliases w:val="Table_Footnote_last Знак Знак1,Table_Footnote_last Знак Знак Знак,Table_Footnote_last Знак1"/>
    <w:basedOn w:val="a0"/>
    <w:link w:val="af2"/>
    <w:semiHidden/>
    <w:rsid w:val="00551806"/>
    <w:rPr>
      <w:rFonts w:eastAsia="Times New Roman" w:cs="Times New Roman"/>
      <w:sz w:val="20"/>
      <w:szCs w:val="20"/>
      <w:lang w:eastAsia="ru-RU"/>
    </w:rPr>
  </w:style>
  <w:style w:type="character" w:customStyle="1" w:styleId="FontStyle88">
    <w:name w:val="Font Style88"/>
    <w:basedOn w:val="a0"/>
    <w:rsid w:val="00551806"/>
    <w:rPr>
      <w:rFonts w:ascii="Times New Roman" w:hAnsi="Times New Roman" w:cs="Times New Roman"/>
      <w:sz w:val="22"/>
      <w:szCs w:val="22"/>
    </w:rPr>
  </w:style>
  <w:style w:type="character" w:styleId="af4">
    <w:name w:val="footnote reference"/>
    <w:basedOn w:val="a0"/>
    <w:semiHidden/>
    <w:rsid w:val="00551806"/>
    <w:rPr>
      <w:vertAlign w:val="superscript"/>
    </w:rPr>
  </w:style>
  <w:style w:type="character" w:customStyle="1" w:styleId="apple-style-span">
    <w:name w:val="apple-style-span"/>
    <w:basedOn w:val="a0"/>
    <w:rsid w:val="00551806"/>
  </w:style>
  <w:style w:type="character" w:customStyle="1" w:styleId="apple-converted-space">
    <w:name w:val="apple-converted-space"/>
    <w:basedOn w:val="a0"/>
    <w:rsid w:val="00551806"/>
  </w:style>
  <w:style w:type="paragraph" w:customStyle="1" w:styleId="24">
    <w:name w:val="Знак2"/>
    <w:basedOn w:val="a"/>
    <w:rsid w:val="00551806"/>
    <w:pPr>
      <w:jc w:val="left"/>
    </w:pPr>
    <w:rPr>
      <w:rFonts w:ascii="Verdana" w:eastAsia="Times New Roman" w:hAnsi="Verdana" w:cs="Verdana"/>
      <w:sz w:val="20"/>
      <w:szCs w:val="20"/>
      <w:lang w:val="en-US"/>
    </w:rPr>
  </w:style>
  <w:style w:type="paragraph" w:customStyle="1" w:styleId="af5">
    <w:name w:val="Знак Знак Знак Знак"/>
    <w:basedOn w:val="a"/>
    <w:rsid w:val="00551806"/>
    <w:pPr>
      <w:jc w:val="left"/>
    </w:pPr>
    <w:rPr>
      <w:rFonts w:ascii="Verdana" w:eastAsia="Times New Roman" w:hAnsi="Verdana" w:cs="Verdana"/>
      <w:sz w:val="20"/>
      <w:szCs w:val="20"/>
      <w:lang w:val="en-US"/>
    </w:rPr>
  </w:style>
  <w:style w:type="character" w:styleId="af6">
    <w:name w:val="FollowedHyperlink"/>
    <w:basedOn w:val="a0"/>
    <w:rsid w:val="00551806"/>
    <w:rPr>
      <w:color w:val="800080"/>
      <w:u w:val="single"/>
    </w:rPr>
  </w:style>
  <w:style w:type="paragraph" w:customStyle="1" w:styleId="formattext">
    <w:name w:val="formattext"/>
    <w:basedOn w:val="a"/>
    <w:rsid w:val="00551806"/>
    <w:pPr>
      <w:spacing w:before="100" w:beforeAutospacing="1" w:after="100" w:afterAutospacing="1"/>
      <w:jc w:val="left"/>
    </w:pPr>
    <w:rPr>
      <w:rFonts w:eastAsia="Times New Roman" w:cs="Times New Roman"/>
      <w:sz w:val="24"/>
      <w:szCs w:val="24"/>
      <w:lang w:eastAsia="ru-RU"/>
    </w:rPr>
  </w:style>
  <w:style w:type="paragraph" w:customStyle="1" w:styleId="formattexttopleveltext">
    <w:name w:val="formattext topleveltext"/>
    <w:basedOn w:val="a"/>
    <w:rsid w:val="00551806"/>
    <w:pPr>
      <w:spacing w:before="100" w:beforeAutospacing="1" w:after="100" w:afterAutospacing="1"/>
      <w:jc w:val="left"/>
    </w:pPr>
    <w:rPr>
      <w:rFonts w:eastAsia="Times New Roman" w:cs="Times New Roman"/>
      <w:sz w:val="24"/>
      <w:szCs w:val="24"/>
      <w:lang w:eastAsia="ru-RU"/>
    </w:rPr>
  </w:style>
  <w:style w:type="paragraph" w:customStyle="1" w:styleId="FORMATTEXT0">
    <w:name w:val=".FORMATTEXT"/>
    <w:rsid w:val="00551806"/>
    <w:pPr>
      <w:widowControl w:val="0"/>
      <w:autoSpaceDE w:val="0"/>
      <w:autoSpaceDN w:val="0"/>
      <w:adjustRightInd w:val="0"/>
      <w:jc w:val="left"/>
    </w:pPr>
    <w:rPr>
      <w:rFonts w:eastAsia="Times New Roman" w:cs="Times New Roman"/>
      <w:sz w:val="24"/>
      <w:szCs w:val="24"/>
      <w:lang w:eastAsia="ru-RU"/>
    </w:rPr>
  </w:style>
  <w:style w:type="paragraph" w:customStyle="1" w:styleId="14">
    <w:name w:val="Знак1 Знак Знак Знак Знак Знак Знак Знак Знак Знак Знак Знак Знак"/>
    <w:basedOn w:val="a"/>
    <w:rsid w:val="00551806"/>
    <w:pPr>
      <w:widowControl w:val="0"/>
      <w:adjustRightInd w:val="0"/>
      <w:spacing w:after="160" w:line="240" w:lineRule="exact"/>
      <w:jc w:val="right"/>
    </w:pPr>
    <w:rPr>
      <w:rFonts w:eastAsia="Times New Roman" w:cs="Times New Roman"/>
      <w:sz w:val="20"/>
      <w:szCs w:val="20"/>
      <w:lang w:val="en-GB"/>
    </w:rPr>
  </w:style>
  <w:style w:type="paragraph" w:customStyle="1" w:styleId="15">
    <w:name w:val="Знак Знак1 Знак"/>
    <w:basedOn w:val="a"/>
    <w:rsid w:val="00551806"/>
    <w:pPr>
      <w:spacing w:after="160" w:line="240" w:lineRule="exact"/>
      <w:jc w:val="left"/>
    </w:pPr>
    <w:rPr>
      <w:rFonts w:ascii="Verdana" w:eastAsia="Times New Roman" w:hAnsi="Verdana" w:cs="Times New Roman"/>
      <w:sz w:val="24"/>
      <w:szCs w:val="24"/>
      <w:lang w:val="en-US"/>
    </w:rPr>
  </w:style>
  <w:style w:type="character" w:customStyle="1" w:styleId="FontStyle15">
    <w:name w:val="Font Style15"/>
    <w:basedOn w:val="a0"/>
    <w:rsid w:val="00551806"/>
    <w:rPr>
      <w:rFonts w:ascii="Times New Roman" w:hAnsi="Times New Roman" w:cs="Times New Roman"/>
      <w:sz w:val="24"/>
      <w:szCs w:val="24"/>
    </w:rPr>
  </w:style>
  <w:style w:type="character" w:customStyle="1" w:styleId="nobase">
    <w:name w:val="nobase"/>
    <w:basedOn w:val="a0"/>
    <w:rsid w:val="00551806"/>
  </w:style>
  <w:style w:type="character" w:customStyle="1" w:styleId="FontStyle11">
    <w:name w:val="Font Style11"/>
    <w:basedOn w:val="a0"/>
    <w:rsid w:val="00551806"/>
    <w:rPr>
      <w:rFonts w:ascii="Times New Roman" w:hAnsi="Times New Roman" w:cs="Times New Roman"/>
      <w:sz w:val="26"/>
      <w:szCs w:val="26"/>
    </w:rPr>
  </w:style>
  <w:style w:type="paragraph" w:customStyle="1" w:styleId="16">
    <w:name w:val="Верхний колонтитул1"/>
    <w:basedOn w:val="a"/>
    <w:rsid w:val="00551806"/>
    <w:pPr>
      <w:ind w:left="300"/>
      <w:jc w:val="center"/>
    </w:pPr>
    <w:rPr>
      <w:rFonts w:ascii="Arial" w:eastAsia="Times New Roman" w:hAnsi="Arial" w:cs="Arial"/>
      <w:b/>
      <w:bCs/>
      <w:color w:val="3560A7"/>
      <w:sz w:val="21"/>
      <w:szCs w:val="21"/>
      <w:lang w:eastAsia="ru-RU"/>
    </w:rPr>
  </w:style>
  <w:style w:type="character" w:customStyle="1" w:styleId="bookmark">
    <w:name w:val="bookmark"/>
    <w:basedOn w:val="a0"/>
    <w:rsid w:val="00551806"/>
  </w:style>
  <w:style w:type="character" w:customStyle="1" w:styleId="bold1">
    <w:name w:val="bold1"/>
    <w:basedOn w:val="a0"/>
    <w:rsid w:val="00551806"/>
    <w:rPr>
      <w:b/>
      <w:bCs/>
    </w:rPr>
  </w:style>
  <w:style w:type="character" w:customStyle="1" w:styleId="bookmark3">
    <w:name w:val="bookmark3"/>
    <w:basedOn w:val="a0"/>
    <w:rsid w:val="00551806"/>
    <w:rPr>
      <w:shd w:val="clear" w:color="auto" w:fill="FFD800"/>
    </w:rPr>
  </w:style>
  <w:style w:type="paragraph" w:customStyle="1" w:styleId="25">
    <w:name w:val="Знак Знак Знак2 Знак Знак Знак Знак Знак Знак Знак"/>
    <w:basedOn w:val="a"/>
    <w:rsid w:val="00551806"/>
    <w:pPr>
      <w:jc w:val="left"/>
    </w:pPr>
    <w:rPr>
      <w:rFonts w:ascii="Verdana" w:eastAsia="Times New Roman" w:hAnsi="Verdana" w:cs="Verdana"/>
      <w:sz w:val="20"/>
      <w:szCs w:val="20"/>
      <w:lang w:val="en-US"/>
    </w:rPr>
  </w:style>
  <w:style w:type="paragraph" w:customStyle="1" w:styleId="ConsPlusNonformat">
    <w:name w:val="ConsPlusNonformat"/>
    <w:rsid w:val="00551806"/>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FontStyle12">
    <w:name w:val="Font Style12"/>
    <w:basedOn w:val="a0"/>
    <w:rsid w:val="00551806"/>
    <w:rPr>
      <w:rFonts w:ascii="Century Gothic" w:hAnsi="Century Gothic" w:cs="Century Gothic"/>
      <w:sz w:val="8"/>
      <w:szCs w:val="8"/>
    </w:rPr>
  </w:style>
  <w:style w:type="character" w:customStyle="1" w:styleId="af7">
    <w:name w:val="Гипертекстовая ссылка"/>
    <w:basedOn w:val="a0"/>
    <w:rsid w:val="00551806"/>
    <w:rPr>
      <w:color w:val="106BBE"/>
    </w:rPr>
  </w:style>
  <w:style w:type="paragraph" w:styleId="31">
    <w:name w:val="Body Text Indent 3"/>
    <w:basedOn w:val="a"/>
    <w:link w:val="32"/>
    <w:unhideWhenUsed/>
    <w:rsid w:val="006A35BD"/>
    <w:pPr>
      <w:spacing w:after="120"/>
      <w:ind w:left="283"/>
    </w:pPr>
    <w:rPr>
      <w:sz w:val="16"/>
      <w:szCs w:val="16"/>
    </w:rPr>
  </w:style>
  <w:style w:type="character" w:customStyle="1" w:styleId="32">
    <w:name w:val="Основной текст с отступом 3 Знак"/>
    <w:basedOn w:val="a0"/>
    <w:link w:val="31"/>
    <w:uiPriority w:val="99"/>
    <w:semiHidden/>
    <w:rsid w:val="006A35BD"/>
    <w:rPr>
      <w:sz w:val="16"/>
      <w:szCs w:val="16"/>
    </w:rPr>
  </w:style>
  <w:style w:type="paragraph" w:styleId="af8">
    <w:name w:val="Balloon Text"/>
    <w:basedOn w:val="a"/>
    <w:link w:val="af9"/>
    <w:semiHidden/>
    <w:unhideWhenUsed/>
    <w:rsid w:val="00EA382C"/>
    <w:rPr>
      <w:rFonts w:ascii="Tahoma" w:hAnsi="Tahoma" w:cs="Tahoma"/>
      <w:sz w:val="16"/>
      <w:szCs w:val="16"/>
    </w:rPr>
  </w:style>
  <w:style w:type="character" w:customStyle="1" w:styleId="af9">
    <w:name w:val="Текст выноски Знак"/>
    <w:basedOn w:val="a0"/>
    <w:link w:val="af8"/>
    <w:uiPriority w:val="99"/>
    <w:semiHidden/>
    <w:rsid w:val="00EA382C"/>
    <w:rPr>
      <w:rFonts w:ascii="Tahoma" w:hAnsi="Tahoma" w:cs="Tahoma"/>
      <w:sz w:val="16"/>
      <w:szCs w:val="16"/>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nhideWhenUsed/>
    <w:rsid w:val="00AF6A17"/>
    <w:pPr>
      <w:spacing w:after="120" w:line="480" w:lineRule="auto"/>
      <w:ind w:left="283"/>
    </w:p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rsid w:val="00AF6A17"/>
  </w:style>
  <w:style w:type="paragraph" w:styleId="afa">
    <w:name w:val="endnote text"/>
    <w:basedOn w:val="a"/>
    <w:link w:val="afb"/>
    <w:uiPriority w:val="99"/>
    <w:semiHidden/>
    <w:unhideWhenUsed/>
    <w:rsid w:val="00D0255D"/>
    <w:rPr>
      <w:sz w:val="20"/>
      <w:szCs w:val="20"/>
    </w:rPr>
  </w:style>
  <w:style w:type="character" w:customStyle="1" w:styleId="afb">
    <w:name w:val="Текст концевой сноски Знак"/>
    <w:basedOn w:val="a0"/>
    <w:link w:val="afa"/>
    <w:uiPriority w:val="99"/>
    <w:semiHidden/>
    <w:rsid w:val="00D0255D"/>
    <w:rPr>
      <w:sz w:val="20"/>
      <w:szCs w:val="20"/>
    </w:rPr>
  </w:style>
  <w:style w:type="character" w:styleId="afc">
    <w:name w:val="endnote reference"/>
    <w:basedOn w:val="a0"/>
    <w:uiPriority w:val="99"/>
    <w:semiHidden/>
    <w:unhideWhenUsed/>
    <w:rsid w:val="00D0255D"/>
    <w:rPr>
      <w:vertAlign w:val="superscript"/>
    </w:rPr>
  </w:style>
  <w:style w:type="paragraph" w:styleId="afd">
    <w:name w:val="List Paragraph"/>
    <w:basedOn w:val="a"/>
    <w:uiPriority w:val="34"/>
    <w:qFormat/>
    <w:rsid w:val="005926EC"/>
    <w:pPr>
      <w:ind w:left="720"/>
      <w:contextualSpacing/>
    </w:pPr>
  </w:style>
  <w:style w:type="numbering" w:customStyle="1" w:styleId="28">
    <w:name w:val="Нет списка2"/>
    <w:next w:val="a2"/>
    <w:uiPriority w:val="99"/>
    <w:semiHidden/>
    <w:unhideWhenUsed/>
    <w:rsid w:val="00D72C13"/>
  </w:style>
  <w:style w:type="table" w:customStyle="1" w:styleId="29">
    <w:name w:val="Сетка таблицы2"/>
    <w:basedOn w:val="a1"/>
    <w:next w:val="a7"/>
    <w:rsid w:val="00D72C13"/>
    <w:pPr>
      <w:jc w:val="left"/>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rsid w:val="00D72C13"/>
    <w:pPr>
      <w:jc w:val="left"/>
    </w:pPr>
    <w:rPr>
      <w:rFonts w:ascii="Courier New" w:eastAsia="Times New Roman" w:hAnsi="Courier New" w:cs="Courier New"/>
      <w:sz w:val="20"/>
      <w:szCs w:val="20"/>
      <w:lang w:eastAsia="ru-RU"/>
    </w:rPr>
  </w:style>
  <w:style w:type="character" w:customStyle="1" w:styleId="aff">
    <w:name w:val="Текст Знак"/>
    <w:basedOn w:val="a0"/>
    <w:link w:val="afe"/>
    <w:rsid w:val="00D72C13"/>
    <w:rPr>
      <w:rFonts w:ascii="Courier New" w:eastAsia="Times New Roman" w:hAnsi="Courier New" w:cs="Courier New"/>
      <w:sz w:val="20"/>
      <w:szCs w:val="20"/>
      <w:lang w:eastAsia="ru-RU"/>
    </w:rPr>
  </w:style>
  <w:style w:type="character" w:customStyle="1" w:styleId="f">
    <w:name w:val="f"/>
    <w:basedOn w:val="a0"/>
    <w:rsid w:val="00D72C13"/>
  </w:style>
  <w:style w:type="paragraph" w:customStyle="1" w:styleId="FR2">
    <w:name w:val="FR2"/>
    <w:rsid w:val="00D72C13"/>
    <w:pPr>
      <w:widowControl w:val="0"/>
      <w:overflowPunct w:val="0"/>
      <w:autoSpaceDE w:val="0"/>
      <w:autoSpaceDN w:val="0"/>
      <w:adjustRightInd w:val="0"/>
      <w:ind w:firstLine="560"/>
      <w:textAlignment w:val="baseline"/>
    </w:pPr>
    <w:rPr>
      <w:rFonts w:ascii="Arial" w:eastAsia="Times New Roman" w:hAnsi="Arial" w:cs="Arial"/>
      <w:szCs w:val="28"/>
      <w:lang w:eastAsia="ru-RU"/>
    </w:rPr>
  </w:style>
  <w:style w:type="character" w:styleId="aff0">
    <w:name w:val="Strong"/>
    <w:basedOn w:val="a0"/>
    <w:qFormat/>
    <w:rsid w:val="00D72C13"/>
    <w:rPr>
      <w:b/>
      <w:bCs/>
    </w:rPr>
  </w:style>
  <w:style w:type="paragraph" w:customStyle="1" w:styleId="text">
    <w:name w:val="text"/>
    <w:basedOn w:val="a"/>
    <w:next w:val="a"/>
    <w:rsid w:val="00D72C13"/>
    <w:pPr>
      <w:autoSpaceDE w:val="0"/>
      <w:autoSpaceDN w:val="0"/>
      <w:adjustRightInd w:val="0"/>
      <w:spacing w:before="28" w:after="28"/>
      <w:jc w:val="left"/>
    </w:pPr>
    <w:rPr>
      <w:rFonts w:ascii="Arial" w:eastAsia="Times New Roman" w:hAnsi="Arial" w:cs="Arial"/>
      <w:sz w:val="24"/>
      <w:szCs w:val="24"/>
      <w:lang w:eastAsia="ru-RU"/>
    </w:rPr>
  </w:style>
  <w:style w:type="paragraph" w:styleId="2a">
    <w:name w:val="List 2"/>
    <w:basedOn w:val="a"/>
    <w:rsid w:val="00D72C13"/>
    <w:pPr>
      <w:ind w:left="566" w:hanging="283"/>
      <w:jc w:val="left"/>
    </w:pPr>
    <w:rPr>
      <w:rFonts w:ascii="Arial" w:eastAsia="Times New Roman" w:hAnsi="Arial" w:cs="Arial"/>
      <w:sz w:val="20"/>
      <w:szCs w:val="20"/>
      <w:lang w:eastAsia="ru-RU"/>
    </w:rPr>
  </w:style>
  <w:style w:type="paragraph" w:styleId="33">
    <w:name w:val="List 3"/>
    <w:basedOn w:val="a"/>
    <w:rsid w:val="00D72C13"/>
    <w:pPr>
      <w:ind w:left="849" w:hanging="283"/>
      <w:jc w:val="left"/>
    </w:pPr>
    <w:rPr>
      <w:rFonts w:ascii="Arial" w:eastAsia="Times New Roman" w:hAnsi="Arial" w:cs="Arial"/>
      <w:sz w:val="20"/>
      <w:szCs w:val="20"/>
      <w:lang w:eastAsia="ru-RU"/>
    </w:rPr>
  </w:style>
  <w:style w:type="character" w:customStyle="1" w:styleId="S10">
    <w:name w:val="S_Маркированный Знак1"/>
    <w:basedOn w:val="a0"/>
    <w:link w:val="S3"/>
    <w:locked/>
    <w:rsid w:val="00D72C13"/>
    <w:rPr>
      <w:sz w:val="24"/>
      <w:szCs w:val="24"/>
    </w:rPr>
  </w:style>
  <w:style w:type="paragraph" w:customStyle="1" w:styleId="S3">
    <w:name w:val="S_Маркированный"/>
    <w:basedOn w:val="aff1"/>
    <w:link w:val="S10"/>
    <w:autoRedefine/>
    <w:rsid w:val="00D72C13"/>
    <w:pPr>
      <w:tabs>
        <w:tab w:val="left" w:pos="992"/>
      </w:tabs>
      <w:spacing w:line="360" w:lineRule="auto"/>
      <w:ind w:left="0" w:firstLine="709"/>
      <w:jc w:val="both"/>
    </w:pPr>
    <w:rPr>
      <w:rFonts w:ascii="Times New Roman" w:eastAsiaTheme="minorHAnsi" w:hAnsi="Times New Roman" w:cstheme="minorBidi"/>
      <w:lang w:eastAsia="en-US"/>
    </w:rPr>
  </w:style>
  <w:style w:type="paragraph" w:styleId="aff1">
    <w:name w:val="List Bullet"/>
    <w:basedOn w:val="a"/>
    <w:rsid w:val="00D72C13"/>
    <w:pPr>
      <w:ind w:left="1069" w:hanging="360"/>
      <w:jc w:val="left"/>
    </w:pPr>
    <w:rPr>
      <w:rFonts w:ascii="Arial" w:eastAsia="Times New Roman" w:hAnsi="Arial" w:cs="Arial"/>
      <w:sz w:val="24"/>
      <w:szCs w:val="24"/>
      <w:lang w:eastAsia="ru-RU"/>
    </w:rPr>
  </w:style>
  <w:style w:type="paragraph" w:customStyle="1" w:styleId="S4">
    <w:name w:val="S_Таблица"/>
    <w:basedOn w:val="a"/>
    <w:link w:val="S5"/>
    <w:autoRedefine/>
    <w:rsid w:val="00D72C13"/>
    <w:pPr>
      <w:widowControl w:val="0"/>
      <w:tabs>
        <w:tab w:val="num" w:pos="1440"/>
      </w:tabs>
      <w:jc w:val="right"/>
    </w:pPr>
    <w:rPr>
      <w:rFonts w:ascii="Arial" w:eastAsia="Times New Roman" w:hAnsi="Arial" w:cs="Arial"/>
      <w:color w:val="008000"/>
      <w:sz w:val="24"/>
      <w:szCs w:val="24"/>
    </w:rPr>
  </w:style>
  <w:style w:type="character" w:customStyle="1" w:styleId="S5">
    <w:name w:val="S_Таблица Знак"/>
    <w:basedOn w:val="a0"/>
    <w:link w:val="S4"/>
    <w:locked/>
    <w:rsid w:val="00D72C13"/>
    <w:rPr>
      <w:rFonts w:ascii="Arial" w:eastAsia="Times New Roman" w:hAnsi="Arial" w:cs="Arial"/>
      <w:color w:val="008000"/>
      <w:sz w:val="24"/>
      <w:szCs w:val="24"/>
    </w:rPr>
  </w:style>
  <w:style w:type="paragraph" w:customStyle="1" w:styleId="ConsCell">
    <w:name w:val="ConsCell"/>
    <w:rsid w:val="00D72C13"/>
    <w:pPr>
      <w:widowControl w:val="0"/>
      <w:autoSpaceDE w:val="0"/>
      <w:autoSpaceDN w:val="0"/>
      <w:adjustRightInd w:val="0"/>
      <w:ind w:right="19772"/>
      <w:jc w:val="left"/>
    </w:pPr>
    <w:rPr>
      <w:rFonts w:ascii="Arial" w:eastAsia="Times New Roman" w:hAnsi="Arial" w:cs="Arial"/>
      <w:sz w:val="20"/>
      <w:szCs w:val="20"/>
      <w:lang w:eastAsia="ru-RU"/>
    </w:rPr>
  </w:style>
  <w:style w:type="paragraph" w:styleId="aff2">
    <w:name w:val="annotation text"/>
    <w:basedOn w:val="a"/>
    <w:link w:val="aff3"/>
    <w:semiHidden/>
    <w:rsid w:val="00D72C13"/>
    <w:pPr>
      <w:jc w:val="left"/>
    </w:pPr>
    <w:rPr>
      <w:rFonts w:ascii="Arial" w:eastAsia="Times New Roman" w:hAnsi="Arial" w:cs="Arial"/>
      <w:sz w:val="20"/>
      <w:szCs w:val="20"/>
      <w:lang w:eastAsia="ru-RU"/>
    </w:rPr>
  </w:style>
  <w:style w:type="character" w:customStyle="1" w:styleId="aff3">
    <w:name w:val="Текст примечания Знак"/>
    <w:basedOn w:val="a0"/>
    <w:link w:val="aff2"/>
    <w:semiHidden/>
    <w:rsid w:val="00D72C13"/>
    <w:rPr>
      <w:rFonts w:ascii="Arial" w:eastAsia="Times New Roman" w:hAnsi="Arial" w:cs="Arial"/>
      <w:sz w:val="20"/>
      <w:szCs w:val="20"/>
      <w:lang w:eastAsia="ru-RU"/>
    </w:rPr>
  </w:style>
  <w:style w:type="paragraph" w:styleId="2b">
    <w:name w:val="List Continue 2"/>
    <w:basedOn w:val="a"/>
    <w:rsid w:val="00D72C13"/>
    <w:pPr>
      <w:spacing w:after="120"/>
      <w:ind w:left="566"/>
      <w:jc w:val="left"/>
    </w:pPr>
    <w:rPr>
      <w:rFonts w:ascii="Arial" w:eastAsia="Times New Roman" w:hAnsi="Arial" w:cs="Arial"/>
      <w:sz w:val="24"/>
      <w:szCs w:val="24"/>
      <w:lang w:eastAsia="ru-RU"/>
    </w:rPr>
  </w:style>
  <w:style w:type="paragraph" w:styleId="34">
    <w:name w:val="List Continue 3"/>
    <w:basedOn w:val="a"/>
    <w:rsid w:val="00D72C13"/>
    <w:pPr>
      <w:spacing w:after="120"/>
      <w:ind w:left="849"/>
      <w:jc w:val="left"/>
    </w:pPr>
    <w:rPr>
      <w:rFonts w:ascii="Arial" w:eastAsia="Times New Roman" w:hAnsi="Arial" w:cs="Arial"/>
      <w:sz w:val="24"/>
      <w:szCs w:val="24"/>
      <w:lang w:eastAsia="ru-RU"/>
    </w:rPr>
  </w:style>
  <w:style w:type="paragraph" w:customStyle="1" w:styleId="17">
    <w:name w:val="Стиль1"/>
    <w:basedOn w:val="a"/>
    <w:rsid w:val="00D72C13"/>
    <w:pPr>
      <w:jc w:val="center"/>
    </w:pPr>
    <w:rPr>
      <w:rFonts w:ascii="Arial" w:eastAsia="Times New Roman" w:hAnsi="Arial" w:cs="Arial"/>
      <w:sz w:val="20"/>
      <w:szCs w:val="20"/>
      <w:lang w:eastAsia="ru-RU"/>
    </w:rPr>
  </w:style>
  <w:style w:type="paragraph" w:customStyle="1" w:styleId="textn">
    <w:name w:val="textn"/>
    <w:basedOn w:val="a"/>
    <w:rsid w:val="00D72C13"/>
    <w:pPr>
      <w:spacing w:before="100" w:beforeAutospacing="1" w:after="100" w:afterAutospacing="1"/>
      <w:jc w:val="left"/>
    </w:pPr>
    <w:rPr>
      <w:rFonts w:ascii="Arial" w:eastAsia="Times New Roman" w:hAnsi="Arial" w:cs="Arial"/>
      <w:sz w:val="24"/>
      <w:szCs w:val="24"/>
      <w:lang w:eastAsia="ru-RU"/>
    </w:rPr>
  </w:style>
  <w:style w:type="paragraph" w:customStyle="1" w:styleId="35">
    <w:name w:val="Знак3"/>
    <w:basedOn w:val="a"/>
    <w:rsid w:val="00D72C13"/>
    <w:pPr>
      <w:spacing w:line="240" w:lineRule="exact"/>
    </w:pPr>
    <w:rPr>
      <w:rFonts w:ascii="Arial" w:eastAsia="Times New Roman" w:hAnsi="Arial" w:cs="Arial"/>
      <w:sz w:val="24"/>
      <w:szCs w:val="24"/>
      <w:lang w:val="en-US"/>
    </w:rPr>
  </w:style>
  <w:style w:type="paragraph" w:customStyle="1" w:styleId="4">
    <w:name w:val="Знак4"/>
    <w:basedOn w:val="a"/>
    <w:rsid w:val="00D72C13"/>
    <w:pPr>
      <w:spacing w:line="240" w:lineRule="exact"/>
    </w:pPr>
    <w:rPr>
      <w:rFonts w:ascii="Arial" w:eastAsia="Times New Roman" w:hAnsi="Arial" w:cs="Arial"/>
      <w:sz w:val="24"/>
      <w:szCs w:val="24"/>
      <w:lang w:val="en-US"/>
    </w:rPr>
  </w:style>
  <w:style w:type="paragraph" w:customStyle="1" w:styleId="50">
    <w:name w:val="Знак5"/>
    <w:basedOn w:val="a"/>
    <w:rsid w:val="00D72C13"/>
    <w:pPr>
      <w:spacing w:line="240" w:lineRule="exact"/>
    </w:pPr>
    <w:rPr>
      <w:rFonts w:ascii="Arial" w:eastAsia="Times New Roman" w:hAnsi="Arial" w:cs="Arial"/>
      <w:sz w:val="24"/>
      <w:szCs w:val="24"/>
      <w:lang w:val="en-US"/>
    </w:rPr>
  </w:style>
  <w:style w:type="paragraph" w:customStyle="1" w:styleId="6">
    <w:name w:val="Знак6"/>
    <w:basedOn w:val="a"/>
    <w:rsid w:val="00D72C13"/>
    <w:pPr>
      <w:spacing w:line="240" w:lineRule="exact"/>
    </w:pPr>
    <w:rPr>
      <w:rFonts w:ascii="Arial" w:eastAsia="Times New Roman" w:hAnsi="Arial" w:cs="Arial"/>
      <w:sz w:val="24"/>
      <w:szCs w:val="24"/>
      <w:lang w:val="en-US"/>
    </w:rPr>
  </w:style>
  <w:style w:type="paragraph" w:customStyle="1" w:styleId="7">
    <w:name w:val="Знак7"/>
    <w:basedOn w:val="a"/>
    <w:rsid w:val="00D72C13"/>
    <w:pPr>
      <w:spacing w:line="240" w:lineRule="exact"/>
    </w:pPr>
    <w:rPr>
      <w:rFonts w:ascii="Arial" w:eastAsia="Times New Roman" w:hAnsi="Arial" w:cs="Arial"/>
      <w:sz w:val="24"/>
      <w:szCs w:val="24"/>
      <w:lang w:val="en-US"/>
    </w:rPr>
  </w:style>
  <w:style w:type="paragraph" w:customStyle="1" w:styleId="8">
    <w:name w:val="Знак8"/>
    <w:basedOn w:val="a"/>
    <w:rsid w:val="00D72C13"/>
    <w:pPr>
      <w:spacing w:line="240" w:lineRule="exact"/>
    </w:pPr>
    <w:rPr>
      <w:rFonts w:ascii="Arial" w:eastAsia="Times New Roman" w:hAnsi="Arial" w:cs="Arial"/>
      <w:sz w:val="24"/>
      <w:szCs w:val="24"/>
      <w:lang w:val="en-US"/>
    </w:rPr>
  </w:style>
  <w:style w:type="paragraph" w:customStyle="1" w:styleId="9">
    <w:name w:val="Знак9"/>
    <w:basedOn w:val="a"/>
    <w:rsid w:val="00D72C13"/>
    <w:pPr>
      <w:spacing w:line="240" w:lineRule="exact"/>
    </w:pPr>
    <w:rPr>
      <w:rFonts w:ascii="Arial" w:eastAsia="Times New Roman" w:hAnsi="Arial" w:cs="Arial"/>
      <w:sz w:val="24"/>
      <w:szCs w:val="24"/>
      <w:lang w:val="en-US"/>
    </w:rPr>
  </w:style>
  <w:style w:type="paragraph" w:customStyle="1" w:styleId="100">
    <w:name w:val="Знак10"/>
    <w:basedOn w:val="a"/>
    <w:rsid w:val="00D72C13"/>
    <w:pPr>
      <w:spacing w:line="240" w:lineRule="exact"/>
    </w:pPr>
    <w:rPr>
      <w:rFonts w:ascii="Arial" w:eastAsia="Times New Roman" w:hAnsi="Arial" w:cs="Arial"/>
      <w:sz w:val="24"/>
      <w:szCs w:val="24"/>
      <w:lang w:val="en-US"/>
    </w:rPr>
  </w:style>
  <w:style w:type="paragraph" w:customStyle="1" w:styleId="18">
    <w:name w:val="Знак1 Знак Знак Знак"/>
    <w:basedOn w:val="a"/>
    <w:rsid w:val="00D72C13"/>
    <w:pPr>
      <w:jc w:val="left"/>
    </w:pPr>
    <w:rPr>
      <w:rFonts w:ascii="Verdana" w:eastAsia="Times New Roman" w:hAnsi="Verdana" w:cs="Verdana"/>
      <w:sz w:val="20"/>
      <w:szCs w:val="20"/>
      <w:lang w:val="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D72C13"/>
    <w:pPr>
      <w:jc w:val="left"/>
    </w:pPr>
    <w:rPr>
      <w:rFonts w:ascii="Verdana" w:eastAsia="Times New Roman" w:hAnsi="Verdana" w:cs="Verdana"/>
      <w:sz w:val="20"/>
      <w:szCs w:val="20"/>
      <w:lang w:val="en-US"/>
    </w:rPr>
  </w:style>
  <w:style w:type="character" w:customStyle="1" w:styleId="text11">
    <w:name w:val="text11"/>
    <w:basedOn w:val="a0"/>
    <w:rsid w:val="00D72C13"/>
    <w:rPr>
      <w:b/>
      <w:bCs/>
      <w:color w:val="333333"/>
      <w:sz w:val="20"/>
      <w:szCs w:val="20"/>
      <w:u w:val="single"/>
    </w:rPr>
  </w:style>
  <w:style w:type="paragraph" w:customStyle="1" w:styleId="19">
    <w:name w:val="Обычный1"/>
    <w:rsid w:val="00D72C13"/>
    <w:pPr>
      <w:widowControl w:val="0"/>
      <w:spacing w:line="260" w:lineRule="auto"/>
      <w:ind w:firstLine="220"/>
    </w:pPr>
    <w:rPr>
      <w:rFonts w:ascii="Arial" w:eastAsia="Times New Roman" w:hAnsi="Arial" w:cs="Times New Roman"/>
      <w:b/>
      <w:snapToGrid w:val="0"/>
      <w:sz w:val="18"/>
      <w:szCs w:val="20"/>
      <w:lang w:eastAsia="ru-RU"/>
    </w:rPr>
  </w:style>
  <w:style w:type="character" w:customStyle="1" w:styleId="highlighthighlightactive">
    <w:name w:val="highlight highlight_active"/>
    <w:basedOn w:val="a0"/>
    <w:rsid w:val="00D72C13"/>
  </w:style>
  <w:style w:type="character" w:customStyle="1" w:styleId="context">
    <w:name w:val="context"/>
    <w:basedOn w:val="a0"/>
    <w:rsid w:val="00D72C13"/>
  </w:style>
  <w:style w:type="character" w:customStyle="1" w:styleId="contextcurrent">
    <w:name w:val="context_current"/>
    <w:basedOn w:val="a0"/>
    <w:rsid w:val="00D72C13"/>
  </w:style>
  <w:style w:type="paragraph" w:customStyle="1" w:styleId="11Char">
    <w:name w:val="Знак1 Знак Знак Знак Знак Знак Знак Знак Знак1 Char"/>
    <w:basedOn w:val="a"/>
    <w:rsid w:val="00D72C13"/>
    <w:pPr>
      <w:spacing w:after="160" w:line="240" w:lineRule="exact"/>
      <w:jc w:val="left"/>
    </w:pPr>
    <w:rPr>
      <w:rFonts w:ascii="Verdana" w:eastAsia="Times New Roman" w:hAnsi="Verdana" w:cs="Times New Roman"/>
      <w:sz w:val="20"/>
      <w:szCs w:val="20"/>
      <w:lang w:val="en-US"/>
    </w:rPr>
  </w:style>
  <w:style w:type="paragraph" w:styleId="2">
    <w:name w:val="List Bullet 2"/>
    <w:basedOn w:val="a"/>
    <w:rsid w:val="00D72C13"/>
    <w:pPr>
      <w:numPr>
        <w:numId w:val="26"/>
      </w:numPr>
      <w:jc w:val="left"/>
    </w:pPr>
    <w:rPr>
      <w:rFonts w:eastAsia="Times New Roman" w:cs="Times New Roman"/>
      <w:sz w:val="24"/>
      <w:szCs w:val="24"/>
      <w:lang w:eastAsia="ru-RU"/>
    </w:rPr>
  </w:style>
  <w:style w:type="character" w:customStyle="1" w:styleId="WW8Num4z1">
    <w:name w:val="WW8Num4z1"/>
    <w:rsid w:val="00D72C13"/>
    <w:rPr>
      <w:rFonts w:ascii="Courier New" w:hAnsi="Courier New" w:cs="Courier New"/>
    </w:rPr>
  </w:style>
  <w:style w:type="character" w:customStyle="1" w:styleId="match">
    <w:name w:val="match"/>
    <w:basedOn w:val="a0"/>
    <w:rsid w:val="00D72C13"/>
  </w:style>
  <w:style w:type="character" w:customStyle="1" w:styleId="visited">
    <w:name w:val="visited"/>
    <w:basedOn w:val="a0"/>
    <w:rsid w:val="00D72C13"/>
  </w:style>
  <w:style w:type="paragraph" w:customStyle="1" w:styleId="Style9">
    <w:name w:val="Style9"/>
    <w:basedOn w:val="a"/>
    <w:rsid w:val="00D72C13"/>
    <w:pPr>
      <w:widowControl w:val="0"/>
      <w:autoSpaceDE w:val="0"/>
      <w:autoSpaceDN w:val="0"/>
      <w:adjustRightInd w:val="0"/>
      <w:spacing w:line="331" w:lineRule="exact"/>
      <w:ind w:firstLine="734"/>
    </w:pPr>
    <w:rPr>
      <w:rFonts w:eastAsia="Times New Roman" w:cs="Times New Roman"/>
      <w:sz w:val="24"/>
      <w:szCs w:val="24"/>
      <w:lang w:eastAsia="ru-RU"/>
    </w:rPr>
  </w:style>
  <w:style w:type="paragraph" w:styleId="70">
    <w:name w:val="toc 7"/>
    <w:basedOn w:val="a"/>
    <w:next w:val="a"/>
    <w:autoRedefine/>
    <w:semiHidden/>
    <w:rsid w:val="00D72C13"/>
    <w:pPr>
      <w:ind w:left="1200"/>
      <w:jc w:val="left"/>
    </w:pPr>
    <w:rPr>
      <w:rFonts w:eastAsia="Times New Roman" w:cs="Times New Roman"/>
      <w:sz w:val="20"/>
      <w:szCs w:val="20"/>
      <w:lang w:eastAsia="ru-RU"/>
    </w:rPr>
  </w:style>
  <w:style w:type="character" w:customStyle="1" w:styleId="diffins">
    <w:name w:val="diff_ins"/>
    <w:basedOn w:val="a0"/>
    <w:rsid w:val="00D72C13"/>
  </w:style>
  <w:style w:type="character" w:customStyle="1" w:styleId="u">
    <w:name w:val="u"/>
    <w:basedOn w:val="a0"/>
    <w:rsid w:val="00D72C13"/>
  </w:style>
  <w:style w:type="numbering" w:customStyle="1" w:styleId="36">
    <w:name w:val="Нет списка3"/>
    <w:next w:val="a2"/>
    <w:semiHidden/>
    <w:rsid w:val="009A4038"/>
  </w:style>
  <w:style w:type="table" w:customStyle="1" w:styleId="37">
    <w:name w:val="Сетка таблицы3"/>
    <w:basedOn w:val="a1"/>
    <w:next w:val="a7"/>
    <w:rsid w:val="009A4038"/>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w:basedOn w:val="a"/>
    <w:rsid w:val="009A4038"/>
    <w:pPr>
      <w:jc w:val="left"/>
    </w:pPr>
    <w:rPr>
      <w:rFonts w:ascii="Verdana" w:eastAsia="Times New Roman" w:hAnsi="Verdana" w:cs="Verdana"/>
      <w:sz w:val="20"/>
      <w:szCs w:val="20"/>
      <w:lang w:val="en-US"/>
    </w:rPr>
  </w:style>
  <w:style w:type="paragraph" w:customStyle="1" w:styleId="aff6">
    <w:name w:val="Знак Знак Знак Знак"/>
    <w:basedOn w:val="a"/>
    <w:rsid w:val="009A4038"/>
    <w:pPr>
      <w:jc w:val="left"/>
    </w:pPr>
    <w:rPr>
      <w:rFonts w:ascii="Verdana" w:eastAsia="Times New Roman" w:hAnsi="Verdana" w:cs="Verdana"/>
      <w:sz w:val="20"/>
      <w:szCs w:val="20"/>
      <w:lang w:val="en-US"/>
    </w:rPr>
  </w:style>
  <w:style w:type="paragraph" w:customStyle="1" w:styleId="1a">
    <w:name w:val="Знак1 Знак Знак Знак Знак Знак Знак Знак Знак Знак Знак Знак Знак"/>
    <w:basedOn w:val="a"/>
    <w:rsid w:val="009A4038"/>
    <w:pPr>
      <w:widowControl w:val="0"/>
      <w:adjustRightInd w:val="0"/>
      <w:spacing w:after="160" w:line="240" w:lineRule="exact"/>
      <w:jc w:val="right"/>
    </w:pPr>
    <w:rPr>
      <w:rFonts w:eastAsia="Times New Roman" w:cs="Times New Roman"/>
      <w:sz w:val="20"/>
      <w:szCs w:val="20"/>
      <w:lang w:val="en-GB"/>
    </w:rPr>
  </w:style>
  <w:style w:type="paragraph" w:customStyle="1" w:styleId="1b">
    <w:name w:val="Знак Знак1 Знак"/>
    <w:basedOn w:val="a"/>
    <w:rsid w:val="009A4038"/>
    <w:pPr>
      <w:spacing w:after="160" w:line="240" w:lineRule="exact"/>
      <w:jc w:val="left"/>
    </w:pPr>
    <w:rPr>
      <w:rFonts w:ascii="Verdana" w:eastAsia="Times New Roman" w:hAnsi="Verdana" w:cs="Times New Roman"/>
      <w:sz w:val="24"/>
      <w:szCs w:val="24"/>
      <w:lang w:val="en-US"/>
    </w:rPr>
  </w:style>
  <w:style w:type="paragraph" w:customStyle="1" w:styleId="2c">
    <w:name w:val="Верхний колонтитул2"/>
    <w:basedOn w:val="a"/>
    <w:rsid w:val="009A4038"/>
    <w:pPr>
      <w:ind w:left="300"/>
      <w:jc w:val="center"/>
    </w:pPr>
    <w:rPr>
      <w:rFonts w:ascii="Arial" w:eastAsia="Times New Roman" w:hAnsi="Arial" w:cs="Arial"/>
      <w:b/>
      <w:bCs/>
      <w:color w:val="3560A7"/>
      <w:sz w:val="21"/>
      <w:szCs w:val="21"/>
      <w:lang w:eastAsia="ru-RU"/>
    </w:rPr>
  </w:style>
  <w:style w:type="paragraph" w:customStyle="1" w:styleId="2d">
    <w:name w:val="Знак Знак Знак2 Знак Знак Знак Знак Знак Знак Знак"/>
    <w:basedOn w:val="a"/>
    <w:rsid w:val="009A4038"/>
    <w:pPr>
      <w:jc w:val="lef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5AF"/>
  </w:style>
  <w:style w:type="paragraph" w:styleId="1">
    <w:name w:val="heading 1"/>
    <w:basedOn w:val="a"/>
    <w:link w:val="10"/>
    <w:qFormat/>
    <w:rsid w:val="00551806"/>
    <w:pPr>
      <w:spacing w:before="100" w:beforeAutospacing="1" w:after="100" w:afterAutospacing="1"/>
      <w:jc w:val="left"/>
      <w:outlineLvl w:val="0"/>
    </w:pPr>
    <w:rPr>
      <w:rFonts w:eastAsia="Times New Roman" w:cs="Times New Roman"/>
      <w:b/>
      <w:bCs/>
      <w:kern w:val="36"/>
      <w:sz w:val="36"/>
      <w:szCs w:val="36"/>
      <w:lang w:eastAsia="ru-RU"/>
    </w:rPr>
  </w:style>
  <w:style w:type="paragraph" w:styleId="20">
    <w:name w:val="heading 2"/>
    <w:basedOn w:val="a"/>
    <w:next w:val="a"/>
    <w:link w:val="21"/>
    <w:qFormat/>
    <w:rsid w:val="00551806"/>
    <w:pPr>
      <w:keepNext/>
      <w:spacing w:before="240" w:after="60"/>
      <w:jc w:val="left"/>
      <w:outlineLvl w:val="1"/>
    </w:pPr>
    <w:rPr>
      <w:rFonts w:ascii="Arial" w:eastAsia="Times New Roman" w:hAnsi="Arial" w:cs="Arial"/>
      <w:b/>
      <w:bCs/>
      <w:i/>
      <w:iCs/>
      <w:szCs w:val="28"/>
      <w:lang w:eastAsia="ru-RU"/>
    </w:rPr>
  </w:style>
  <w:style w:type="paragraph" w:styleId="3">
    <w:name w:val="heading 3"/>
    <w:basedOn w:val="a"/>
    <w:next w:val="a"/>
    <w:link w:val="30"/>
    <w:qFormat/>
    <w:rsid w:val="00551806"/>
    <w:pPr>
      <w:keepNext/>
      <w:spacing w:before="240" w:after="60"/>
      <w:jc w:val="left"/>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F0720"/>
    <w:pPr>
      <w:tabs>
        <w:tab w:val="center" w:pos="4677"/>
        <w:tab w:val="right" w:pos="9355"/>
      </w:tabs>
    </w:pPr>
  </w:style>
  <w:style w:type="character" w:customStyle="1" w:styleId="a4">
    <w:name w:val="Верхний колонтитул Знак"/>
    <w:basedOn w:val="a0"/>
    <w:link w:val="a3"/>
    <w:uiPriority w:val="99"/>
    <w:rsid w:val="003F0720"/>
  </w:style>
  <w:style w:type="paragraph" w:styleId="a5">
    <w:name w:val="footer"/>
    <w:basedOn w:val="a"/>
    <w:link w:val="a6"/>
    <w:unhideWhenUsed/>
    <w:rsid w:val="003F0720"/>
    <w:pPr>
      <w:tabs>
        <w:tab w:val="center" w:pos="4677"/>
        <w:tab w:val="right" w:pos="9355"/>
      </w:tabs>
    </w:pPr>
  </w:style>
  <w:style w:type="character" w:customStyle="1" w:styleId="a6">
    <w:name w:val="Нижний колонтитул Знак"/>
    <w:basedOn w:val="a0"/>
    <w:link w:val="a5"/>
    <w:uiPriority w:val="99"/>
    <w:rsid w:val="003F0720"/>
  </w:style>
  <w:style w:type="paragraph" w:customStyle="1" w:styleId="Default">
    <w:name w:val="Default"/>
    <w:rsid w:val="003F0720"/>
    <w:pPr>
      <w:autoSpaceDE w:val="0"/>
      <w:autoSpaceDN w:val="0"/>
      <w:adjustRightInd w:val="0"/>
      <w:jc w:val="left"/>
    </w:pPr>
    <w:rPr>
      <w:rFonts w:cs="Times New Roman"/>
      <w:color w:val="000000"/>
      <w:sz w:val="24"/>
      <w:szCs w:val="24"/>
    </w:rPr>
  </w:style>
  <w:style w:type="table" w:styleId="a7">
    <w:name w:val="Table Grid"/>
    <w:basedOn w:val="a1"/>
    <w:uiPriority w:val="59"/>
    <w:rsid w:val="003F0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F0720"/>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styleId="a8">
    <w:name w:val="Normal (Web)"/>
    <w:basedOn w:val="a"/>
    <w:rsid w:val="003F0720"/>
    <w:pPr>
      <w:spacing w:before="100" w:beforeAutospacing="1" w:after="100" w:afterAutospacing="1"/>
      <w:jc w:val="left"/>
    </w:pPr>
    <w:rPr>
      <w:rFonts w:eastAsia="Times New Roman" w:cs="Times New Roman"/>
      <w:sz w:val="24"/>
      <w:szCs w:val="24"/>
      <w:lang w:eastAsia="ru-RU"/>
    </w:rPr>
  </w:style>
  <w:style w:type="character" w:customStyle="1" w:styleId="10">
    <w:name w:val="Заголовок 1 Знак"/>
    <w:basedOn w:val="a0"/>
    <w:link w:val="1"/>
    <w:rsid w:val="00551806"/>
    <w:rPr>
      <w:rFonts w:eastAsia="Times New Roman" w:cs="Times New Roman"/>
      <w:b/>
      <w:bCs/>
      <w:kern w:val="36"/>
      <w:sz w:val="36"/>
      <w:szCs w:val="36"/>
      <w:lang w:eastAsia="ru-RU"/>
    </w:rPr>
  </w:style>
  <w:style w:type="character" w:customStyle="1" w:styleId="21">
    <w:name w:val="Заголовок 2 Знак"/>
    <w:basedOn w:val="a0"/>
    <w:link w:val="20"/>
    <w:rsid w:val="00551806"/>
    <w:rPr>
      <w:rFonts w:ascii="Arial" w:eastAsia="Times New Roman" w:hAnsi="Arial" w:cs="Arial"/>
      <w:b/>
      <w:bCs/>
      <w:i/>
      <w:iCs/>
      <w:szCs w:val="28"/>
      <w:lang w:eastAsia="ru-RU"/>
    </w:rPr>
  </w:style>
  <w:style w:type="character" w:customStyle="1" w:styleId="30">
    <w:name w:val="Заголовок 3 Знак"/>
    <w:basedOn w:val="a0"/>
    <w:link w:val="3"/>
    <w:rsid w:val="00551806"/>
    <w:rPr>
      <w:rFonts w:ascii="Arial" w:eastAsia="Times New Roman" w:hAnsi="Arial" w:cs="Arial"/>
      <w:b/>
      <w:bCs/>
      <w:sz w:val="26"/>
      <w:szCs w:val="26"/>
      <w:lang w:eastAsia="ru-RU"/>
    </w:rPr>
  </w:style>
  <w:style w:type="numbering" w:customStyle="1" w:styleId="11">
    <w:name w:val="Нет списка1"/>
    <w:next w:val="a2"/>
    <w:semiHidden/>
    <w:rsid w:val="00551806"/>
  </w:style>
  <w:style w:type="paragraph" w:customStyle="1" w:styleId="a9">
    <w:name w:val="Знак"/>
    <w:basedOn w:val="a"/>
    <w:rsid w:val="00551806"/>
    <w:pPr>
      <w:spacing w:line="240" w:lineRule="exact"/>
    </w:pPr>
    <w:rPr>
      <w:rFonts w:eastAsia="Times New Roman" w:cs="Times New Roman"/>
      <w:sz w:val="24"/>
      <w:szCs w:val="24"/>
      <w:lang w:val="en-US"/>
    </w:rPr>
  </w:style>
  <w:style w:type="table" w:customStyle="1" w:styleId="12">
    <w:name w:val="Сетка таблицы1"/>
    <w:basedOn w:val="a1"/>
    <w:next w:val="a7"/>
    <w:rsid w:val="00551806"/>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551806"/>
    <w:pPr>
      <w:widowControl w:val="0"/>
      <w:autoSpaceDE w:val="0"/>
      <w:autoSpaceDN w:val="0"/>
      <w:adjustRightInd w:val="0"/>
      <w:jc w:val="left"/>
    </w:pPr>
    <w:rPr>
      <w:rFonts w:ascii="Arial" w:eastAsia="Times New Roman" w:hAnsi="Arial" w:cs="Arial"/>
      <w:b/>
      <w:bCs/>
      <w:sz w:val="22"/>
      <w:lang w:eastAsia="ru-RU"/>
    </w:rPr>
  </w:style>
  <w:style w:type="paragraph" w:customStyle="1" w:styleId="txt">
    <w:name w:val="txt"/>
    <w:basedOn w:val="a"/>
    <w:rsid w:val="00551806"/>
    <w:pPr>
      <w:spacing w:before="100" w:beforeAutospacing="1" w:after="100" w:afterAutospacing="1"/>
      <w:jc w:val="left"/>
    </w:pPr>
    <w:rPr>
      <w:rFonts w:ascii="Verdana" w:eastAsia="Times New Roman" w:hAnsi="Verdana" w:cs="Verdana"/>
      <w:color w:val="000000"/>
      <w:sz w:val="17"/>
      <w:szCs w:val="17"/>
      <w:lang w:eastAsia="ru-RU"/>
    </w:rPr>
  </w:style>
  <w:style w:type="paragraph" w:styleId="HTML">
    <w:name w:val="HTML Preformatted"/>
    <w:basedOn w:val="a"/>
    <w:link w:val="HTML0"/>
    <w:rsid w:val="00551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51806"/>
    <w:rPr>
      <w:rFonts w:ascii="Courier New" w:eastAsia="Times New Roman" w:hAnsi="Courier New" w:cs="Courier New"/>
      <w:sz w:val="20"/>
      <w:szCs w:val="20"/>
      <w:lang w:eastAsia="ru-RU"/>
    </w:rPr>
  </w:style>
  <w:style w:type="paragraph" w:customStyle="1" w:styleId="textb">
    <w:name w:val="textb"/>
    <w:basedOn w:val="a"/>
    <w:rsid w:val="00551806"/>
    <w:pPr>
      <w:jc w:val="left"/>
    </w:pPr>
    <w:rPr>
      <w:rFonts w:ascii="Arial" w:eastAsia="Times New Roman" w:hAnsi="Arial" w:cs="Arial"/>
      <w:b/>
      <w:bCs/>
      <w:sz w:val="22"/>
      <w:lang w:eastAsia="ru-RU"/>
    </w:rPr>
  </w:style>
  <w:style w:type="paragraph" w:customStyle="1" w:styleId="western">
    <w:name w:val="western"/>
    <w:basedOn w:val="a"/>
    <w:rsid w:val="00551806"/>
    <w:pPr>
      <w:spacing w:before="100" w:beforeAutospacing="1" w:after="100" w:afterAutospacing="1"/>
      <w:jc w:val="left"/>
    </w:pPr>
    <w:rPr>
      <w:rFonts w:eastAsia="Times New Roman" w:cs="Times New Roman"/>
      <w:sz w:val="24"/>
      <w:szCs w:val="24"/>
      <w:lang w:eastAsia="ru-RU"/>
    </w:rPr>
  </w:style>
  <w:style w:type="character" w:styleId="aa">
    <w:name w:val="page number"/>
    <w:basedOn w:val="a0"/>
    <w:rsid w:val="00551806"/>
  </w:style>
  <w:style w:type="character" w:customStyle="1" w:styleId="Normal">
    <w:name w:val="Normal Знак"/>
    <w:basedOn w:val="a0"/>
    <w:locked/>
    <w:rsid w:val="00551806"/>
    <w:rPr>
      <w:sz w:val="24"/>
      <w:szCs w:val="24"/>
      <w:lang w:val="ru-RU" w:eastAsia="ru-RU"/>
    </w:rPr>
  </w:style>
  <w:style w:type="paragraph" w:customStyle="1" w:styleId="ConsNonformat">
    <w:name w:val="ConsNonformat"/>
    <w:rsid w:val="00551806"/>
    <w:pPr>
      <w:widowControl w:val="0"/>
      <w:autoSpaceDE w:val="0"/>
      <w:autoSpaceDN w:val="0"/>
      <w:adjustRightInd w:val="0"/>
      <w:ind w:right="19772"/>
      <w:jc w:val="left"/>
    </w:pPr>
    <w:rPr>
      <w:rFonts w:ascii="Courier New" w:eastAsia="Times New Roman" w:hAnsi="Courier New" w:cs="Courier New"/>
      <w:sz w:val="20"/>
      <w:szCs w:val="20"/>
      <w:lang w:eastAsia="ru-RU"/>
    </w:rPr>
  </w:style>
  <w:style w:type="character" w:customStyle="1" w:styleId="spelle">
    <w:name w:val="spelle"/>
    <w:basedOn w:val="a0"/>
    <w:rsid w:val="00551806"/>
  </w:style>
  <w:style w:type="character" w:customStyle="1" w:styleId="grame">
    <w:name w:val="grame"/>
    <w:basedOn w:val="a0"/>
    <w:rsid w:val="00551806"/>
  </w:style>
  <w:style w:type="paragraph" w:customStyle="1" w:styleId="ConsTitle">
    <w:name w:val="ConsTitle"/>
    <w:rsid w:val="00551806"/>
    <w:pPr>
      <w:widowControl w:val="0"/>
      <w:autoSpaceDE w:val="0"/>
      <w:autoSpaceDN w:val="0"/>
      <w:adjustRightInd w:val="0"/>
      <w:jc w:val="left"/>
    </w:pPr>
    <w:rPr>
      <w:rFonts w:ascii="Arial" w:eastAsia="Times New Roman" w:hAnsi="Arial" w:cs="Arial"/>
      <w:b/>
      <w:bCs/>
      <w:sz w:val="16"/>
      <w:szCs w:val="16"/>
      <w:lang w:eastAsia="ru-RU"/>
    </w:rPr>
  </w:style>
  <w:style w:type="paragraph" w:styleId="ab">
    <w:name w:val="Body Text Indent"/>
    <w:basedOn w:val="a"/>
    <w:link w:val="ac"/>
    <w:rsid w:val="00551806"/>
    <w:pPr>
      <w:autoSpaceDE w:val="0"/>
      <w:autoSpaceDN w:val="0"/>
      <w:adjustRightInd w:val="0"/>
      <w:ind w:firstLine="684"/>
    </w:pPr>
    <w:rPr>
      <w:rFonts w:eastAsia="Times New Roman" w:cs="Times New Roman"/>
      <w:szCs w:val="28"/>
      <w:lang w:eastAsia="ru-RU"/>
    </w:rPr>
  </w:style>
  <w:style w:type="character" w:customStyle="1" w:styleId="ac">
    <w:name w:val="Основной текст с отступом Знак"/>
    <w:basedOn w:val="a0"/>
    <w:link w:val="ab"/>
    <w:rsid w:val="00551806"/>
    <w:rPr>
      <w:rFonts w:eastAsia="Times New Roman" w:cs="Times New Roman"/>
      <w:szCs w:val="28"/>
      <w:lang w:eastAsia="ru-RU"/>
    </w:rPr>
  </w:style>
  <w:style w:type="paragraph" w:customStyle="1" w:styleId="FR1">
    <w:name w:val="FR1"/>
    <w:rsid w:val="00551806"/>
    <w:pPr>
      <w:widowControl w:val="0"/>
      <w:autoSpaceDE w:val="0"/>
      <w:autoSpaceDN w:val="0"/>
      <w:adjustRightInd w:val="0"/>
      <w:jc w:val="left"/>
    </w:pPr>
    <w:rPr>
      <w:rFonts w:eastAsia="Times New Roman" w:cs="Times New Roman"/>
      <w:sz w:val="16"/>
      <w:szCs w:val="16"/>
      <w:lang w:eastAsia="ru-RU"/>
    </w:rPr>
  </w:style>
  <w:style w:type="paragraph" w:styleId="ad">
    <w:name w:val="Body Text"/>
    <w:basedOn w:val="a"/>
    <w:link w:val="ae"/>
    <w:rsid w:val="00551806"/>
    <w:pPr>
      <w:spacing w:after="120"/>
      <w:jc w:val="left"/>
    </w:pPr>
    <w:rPr>
      <w:rFonts w:eastAsia="Times New Roman" w:cs="Times New Roman"/>
      <w:sz w:val="24"/>
      <w:szCs w:val="24"/>
      <w:lang w:eastAsia="ru-RU"/>
    </w:rPr>
  </w:style>
  <w:style w:type="character" w:customStyle="1" w:styleId="ae">
    <w:name w:val="Основной текст Знак"/>
    <w:basedOn w:val="a0"/>
    <w:link w:val="ad"/>
    <w:rsid w:val="00551806"/>
    <w:rPr>
      <w:rFonts w:eastAsia="Times New Roman" w:cs="Times New Roman"/>
      <w:sz w:val="24"/>
      <w:szCs w:val="24"/>
      <w:lang w:eastAsia="ru-RU"/>
    </w:rPr>
  </w:style>
  <w:style w:type="paragraph" w:styleId="22">
    <w:name w:val="Body Text 2"/>
    <w:basedOn w:val="a"/>
    <w:link w:val="23"/>
    <w:rsid w:val="00551806"/>
    <w:pPr>
      <w:spacing w:after="120" w:line="480" w:lineRule="auto"/>
      <w:jc w:val="left"/>
    </w:pPr>
    <w:rPr>
      <w:rFonts w:eastAsia="Times New Roman" w:cs="Times New Roman"/>
      <w:sz w:val="24"/>
      <w:szCs w:val="24"/>
      <w:lang w:eastAsia="ru-RU"/>
    </w:rPr>
  </w:style>
  <w:style w:type="character" w:customStyle="1" w:styleId="23">
    <w:name w:val="Основной текст 2 Знак"/>
    <w:basedOn w:val="a0"/>
    <w:link w:val="22"/>
    <w:rsid w:val="00551806"/>
    <w:rPr>
      <w:rFonts w:eastAsia="Times New Roman" w:cs="Times New Roman"/>
      <w:sz w:val="24"/>
      <w:szCs w:val="24"/>
      <w:lang w:eastAsia="ru-RU"/>
    </w:rPr>
  </w:style>
  <w:style w:type="paragraph" w:customStyle="1" w:styleId="5">
    <w:name w:val="çàãîëîâîê 5"/>
    <w:basedOn w:val="a"/>
    <w:next w:val="a"/>
    <w:rsid w:val="00551806"/>
    <w:pPr>
      <w:keepNext/>
      <w:jc w:val="center"/>
    </w:pPr>
    <w:rPr>
      <w:rFonts w:eastAsia="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551806"/>
    <w:pPr>
      <w:snapToGrid w:val="0"/>
      <w:ind w:left="-113" w:right="-113"/>
      <w:jc w:val="center"/>
    </w:pPr>
    <w:rPr>
      <w:rFonts w:eastAsia="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locked/>
    <w:rsid w:val="00551806"/>
    <w:rPr>
      <w:rFonts w:eastAsia="Times New Roman" w:cs="Times New Roman"/>
      <w:b/>
      <w:bCs/>
      <w:sz w:val="20"/>
      <w:szCs w:val="20"/>
      <w:lang w:val="ru-RU" w:eastAsia="ru-RU"/>
    </w:rPr>
  </w:style>
  <w:style w:type="paragraph" w:customStyle="1" w:styleId="ConsPlusTitle">
    <w:name w:val="ConsPlusTitle"/>
    <w:rsid w:val="00551806"/>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13">
    <w:name w:val="Знак1"/>
    <w:basedOn w:val="a"/>
    <w:rsid w:val="00551806"/>
    <w:pPr>
      <w:spacing w:line="240" w:lineRule="exact"/>
    </w:pPr>
    <w:rPr>
      <w:rFonts w:eastAsia="Times New Roman" w:cs="Times New Roman"/>
      <w:sz w:val="24"/>
      <w:szCs w:val="24"/>
      <w:lang w:val="en-US"/>
    </w:rPr>
  </w:style>
  <w:style w:type="character" w:styleId="af">
    <w:name w:val="Hyperlink"/>
    <w:basedOn w:val="a0"/>
    <w:rsid w:val="00551806"/>
    <w:rPr>
      <w:color w:val="auto"/>
      <w:u w:val="single"/>
    </w:rPr>
  </w:style>
  <w:style w:type="paragraph" w:customStyle="1" w:styleId="S">
    <w:name w:val="S_Обычный"/>
    <w:basedOn w:val="a"/>
    <w:link w:val="S0"/>
    <w:rsid w:val="00551806"/>
    <w:pPr>
      <w:spacing w:line="360" w:lineRule="auto"/>
      <w:ind w:firstLine="709"/>
    </w:pPr>
    <w:rPr>
      <w:rFonts w:eastAsia="Times New Roman" w:cs="Times New Roman"/>
      <w:sz w:val="24"/>
      <w:szCs w:val="24"/>
      <w:lang w:eastAsia="ru-RU"/>
    </w:rPr>
  </w:style>
  <w:style w:type="character" w:customStyle="1" w:styleId="S0">
    <w:name w:val="S_Обычный Знак"/>
    <w:basedOn w:val="a0"/>
    <w:link w:val="S"/>
    <w:locked/>
    <w:rsid w:val="00551806"/>
    <w:rPr>
      <w:rFonts w:eastAsia="Times New Roman" w:cs="Times New Roman"/>
      <w:sz w:val="24"/>
      <w:szCs w:val="24"/>
      <w:lang w:eastAsia="ru-RU"/>
    </w:rPr>
  </w:style>
  <w:style w:type="paragraph" w:customStyle="1" w:styleId="ConsPlusNormal">
    <w:name w:val="ConsPlusNormal"/>
    <w:rsid w:val="00551806"/>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S1">
    <w:name w:val="S_Обычный в таблице Знак"/>
    <w:basedOn w:val="a0"/>
    <w:link w:val="S2"/>
    <w:locked/>
    <w:rsid w:val="00551806"/>
    <w:rPr>
      <w:bCs/>
      <w:noProof/>
      <w:sz w:val="22"/>
    </w:rPr>
  </w:style>
  <w:style w:type="paragraph" w:customStyle="1" w:styleId="S2">
    <w:name w:val="S_Обычный в таблице"/>
    <w:basedOn w:val="a"/>
    <w:link w:val="S1"/>
    <w:autoRedefine/>
    <w:rsid w:val="00551806"/>
    <w:pPr>
      <w:widowControl w:val="0"/>
      <w:ind w:left="-57" w:right="-57"/>
      <w:jc w:val="center"/>
    </w:pPr>
    <w:rPr>
      <w:bCs/>
      <w:noProof/>
      <w:sz w:val="22"/>
    </w:rPr>
  </w:style>
  <w:style w:type="paragraph" w:customStyle="1" w:styleId="af0">
    <w:name w:val="Примечание"/>
    <w:basedOn w:val="a"/>
    <w:autoRedefine/>
    <w:rsid w:val="00551806"/>
    <w:pPr>
      <w:ind w:firstLine="567"/>
    </w:pPr>
    <w:rPr>
      <w:rFonts w:eastAsia="Times New Roman" w:cs="Times New Roman"/>
      <w:sz w:val="18"/>
      <w:szCs w:val="18"/>
    </w:rPr>
  </w:style>
  <w:style w:type="paragraph" w:customStyle="1" w:styleId="af1">
    <w:name w:val="приложения рнгп"/>
    <w:basedOn w:val="20"/>
    <w:autoRedefine/>
    <w:rsid w:val="00551806"/>
    <w:pPr>
      <w:keepLines/>
      <w:pageBreakBefore/>
      <w:tabs>
        <w:tab w:val="left" w:pos="992"/>
      </w:tabs>
      <w:spacing w:before="0" w:after="0" w:line="360" w:lineRule="auto"/>
      <w:jc w:val="center"/>
    </w:pPr>
    <w:rPr>
      <w:rFonts w:ascii="Times New Roman" w:hAnsi="Times New Roman" w:cs="Times New Roman"/>
      <w:i w:val="0"/>
      <w:iCs w:val="0"/>
      <w:sz w:val="24"/>
      <w:szCs w:val="24"/>
      <w:lang w:eastAsia="en-US"/>
    </w:rPr>
  </w:style>
  <w:style w:type="paragraph" w:styleId="af2">
    <w:name w:val="footnote text"/>
    <w:aliases w:val="Table_Footnote_last Знак,Table_Footnote_last Знак Знак,Table_Footnote_last"/>
    <w:basedOn w:val="a"/>
    <w:link w:val="af3"/>
    <w:semiHidden/>
    <w:rsid w:val="00551806"/>
    <w:pPr>
      <w:jc w:val="left"/>
    </w:pPr>
    <w:rPr>
      <w:rFonts w:eastAsia="Times New Roman" w:cs="Times New Roman"/>
      <w:sz w:val="20"/>
      <w:szCs w:val="20"/>
      <w:lang w:eastAsia="ru-RU"/>
    </w:rPr>
  </w:style>
  <w:style w:type="character" w:customStyle="1" w:styleId="af3">
    <w:name w:val="Текст сноски Знак"/>
    <w:aliases w:val="Table_Footnote_last Знак Знак1,Table_Footnote_last Знак Знак Знак,Table_Footnote_last Знак1"/>
    <w:basedOn w:val="a0"/>
    <w:link w:val="af2"/>
    <w:semiHidden/>
    <w:rsid w:val="00551806"/>
    <w:rPr>
      <w:rFonts w:eastAsia="Times New Roman" w:cs="Times New Roman"/>
      <w:sz w:val="20"/>
      <w:szCs w:val="20"/>
      <w:lang w:eastAsia="ru-RU"/>
    </w:rPr>
  </w:style>
  <w:style w:type="character" w:customStyle="1" w:styleId="FontStyle88">
    <w:name w:val="Font Style88"/>
    <w:basedOn w:val="a0"/>
    <w:rsid w:val="00551806"/>
    <w:rPr>
      <w:rFonts w:ascii="Times New Roman" w:hAnsi="Times New Roman" w:cs="Times New Roman"/>
      <w:sz w:val="22"/>
      <w:szCs w:val="22"/>
    </w:rPr>
  </w:style>
  <w:style w:type="character" w:styleId="af4">
    <w:name w:val="footnote reference"/>
    <w:basedOn w:val="a0"/>
    <w:semiHidden/>
    <w:rsid w:val="00551806"/>
    <w:rPr>
      <w:vertAlign w:val="superscript"/>
    </w:rPr>
  </w:style>
  <w:style w:type="character" w:customStyle="1" w:styleId="apple-style-span">
    <w:name w:val="apple-style-span"/>
    <w:basedOn w:val="a0"/>
    <w:rsid w:val="00551806"/>
  </w:style>
  <w:style w:type="character" w:customStyle="1" w:styleId="apple-converted-space">
    <w:name w:val="apple-converted-space"/>
    <w:basedOn w:val="a0"/>
    <w:rsid w:val="00551806"/>
  </w:style>
  <w:style w:type="paragraph" w:customStyle="1" w:styleId="24">
    <w:name w:val="Знак2"/>
    <w:basedOn w:val="a"/>
    <w:rsid w:val="00551806"/>
    <w:pPr>
      <w:jc w:val="left"/>
    </w:pPr>
    <w:rPr>
      <w:rFonts w:ascii="Verdana" w:eastAsia="Times New Roman" w:hAnsi="Verdana" w:cs="Verdana"/>
      <w:sz w:val="20"/>
      <w:szCs w:val="20"/>
      <w:lang w:val="en-US"/>
    </w:rPr>
  </w:style>
  <w:style w:type="paragraph" w:customStyle="1" w:styleId="af5">
    <w:name w:val="Знак Знак Знак Знак"/>
    <w:basedOn w:val="a"/>
    <w:rsid w:val="00551806"/>
    <w:pPr>
      <w:jc w:val="left"/>
    </w:pPr>
    <w:rPr>
      <w:rFonts w:ascii="Verdana" w:eastAsia="Times New Roman" w:hAnsi="Verdana" w:cs="Verdana"/>
      <w:sz w:val="20"/>
      <w:szCs w:val="20"/>
      <w:lang w:val="en-US"/>
    </w:rPr>
  </w:style>
  <w:style w:type="character" w:styleId="af6">
    <w:name w:val="FollowedHyperlink"/>
    <w:basedOn w:val="a0"/>
    <w:rsid w:val="00551806"/>
    <w:rPr>
      <w:color w:val="800080"/>
      <w:u w:val="single"/>
    </w:rPr>
  </w:style>
  <w:style w:type="paragraph" w:customStyle="1" w:styleId="formattext">
    <w:name w:val="formattext"/>
    <w:basedOn w:val="a"/>
    <w:rsid w:val="00551806"/>
    <w:pPr>
      <w:spacing w:before="100" w:beforeAutospacing="1" w:after="100" w:afterAutospacing="1"/>
      <w:jc w:val="left"/>
    </w:pPr>
    <w:rPr>
      <w:rFonts w:eastAsia="Times New Roman" w:cs="Times New Roman"/>
      <w:sz w:val="24"/>
      <w:szCs w:val="24"/>
      <w:lang w:eastAsia="ru-RU"/>
    </w:rPr>
  </w:style>
  <w:style w:type="paragraph" w:customStyle="1" w:styleId="formattexttopleveltext">
    <w:name w:val="formattext topleveltext"/>
    <w:basedOn w:val="a"/>
    <w:rsid w:val="00551806"/>
    <w:pPr>
      <w:spacing w:before="100" w:beforeAutospacing="1" w:after="100" w:afterAutospacing="1"/>
      <w:jc w:val="left"/>
    </w:pPr>
    <w:rPr>
      <w:rFonts w:eastAsia="Times New Roman" w:cs="Times New Roman"/>
      <w:sz w:val="24"/>
      <w:szCs w:val="24"/>
      <w:lang w:eastAsia="ru-RU"/>
    </w:rPr>
  </w:style>
  <w:style w:type="paragraph" w:customStyle="1" w:styleId="FORMATTEXT0">
    <w:name w:val=".FORMATTEXT"/>
    <w:rsid w:val="00551806"/>
    <w:pPr>
      <w:widowControl w:val="0"/>
      <w:autoSpaceDE w:val="0"/>
      <w:autoSpaceDN w:val="0"/>
      <w:adjustRightInd w:val="0"/>
      <w:jc w:val="left"/>
    </w:pPr>
    <w:rPr>
      <w:rFonts w:eastAsia="Times New Roman" w:cs="Times New Roman"/>
      <w:sz w:val="24"/>
      <w:szCs w:val="24"/>
      <w:lang w:eastAsia="ru-RU"/>
    </w:rPr>
  </w:style>
  <w:style w:type="paragraph" w:customStyle="1" w:styleId="14">
    <w:name w:val="Знак1 Знак Знак Знак Знак Знак Знак Знак Знак Знак Знак Знак Знак"/>
    <w:basedOn w:val="a"/>
    <w:rsid w:val="00551806"/>
    <w:pPr>
      <w:widowControl w:val="0"/>
      <w:adjustRightInd w:val="0"/>
      <w:spacing w:after="160" w:line="240" w:lineRule="exact"/>
      <w:jc w:val="right"/>
    </w:pPr>
    <w:rPr>
      <w:rFonts w:eastAsia="Times New Roman" w:cs="Times New Roman"/>
      <w:sz w:val="20"/>
      <w:szCs w:val="20"/>
      <w:lang w:val="en-GB"/>
    </w:rPr>
  </w:style>
  <w:style w:type="paragraph" w:customStyle="1" w:styleId="15">
    <w:name w:val="Знак Знак1 Знак"/>
    <w:basedOn w:val="a"/>
    <w:rsid w:val="00551806"/>
    <w:pPr>
      <w:spacing w:after="160" w:line="240" w:lineRule="exact"/>
      <w:jc w:val="left"/>
    </w:pPr>
    <w:rPr>
      <w:rFonts w:ascii="Verdana" w:eastAsia="Times New Roman" w:hAnsi="Verdana" w:cs="Times New Roman"/>
      <w:sz w:val="24"/>
      <w:szCs w:val="24"/>
      <w:lang w:val="en-US"/>
    </w:rPr>
  </w:style>
  <w:style w:type="character" w:customStyle="1" w:styleId="FontStyle15">
    <w:name w:val="Font Style15"/>
    <w:basedOn w:val="a0"/>
    <w:rsid w:val="00551806"/>
    <w:rPr>
      <w:rFonts w:ascii="Times New Roman" w:hAnsi="Times New Roman" w:cs="Times New Roman"/>
      <w:sz w:val="24"/>
      <w:szCs w:val="24"/>
    </w:rPr>
  </w:style>
  <w:style w:type="character" w:customStyle="1" w:styleId="nobase">
    <w:name w:val="nobase"/>
    <w:basedOn w:val="a0"/>
    <w:rsid w:val="00551806"/>
  </w:style>
  <w:style w:type="character" w:customStyle="1" w:styleId="FontStyle11">
    <w:name w:val="Font Style11"/>
    <w:basedOn w:val="a0"/>
    <w:rsid w:val="00551806"/>
    <w:rPr>
      <w:rFonts w:ascii="Times New Roman" w:hAnsi="Times New Roman" w:cs="Times New Roman"/>
      <w:sz w:val="26"/>
      <w:szCs w:val="26"/>
    </w:rPr>
  </w:style>
  <w:style w:type="paragraph" w:customStyle="1" w:styleId="16">
    <w:name w:val="Верхний колонтитул1"/>
    <w:basedOn w:val="a"/>
    <w:rsid w:val="00551806"/>
    <w:pPr>
      <w:ind w:left="300"/>
      <w:jc w:val="center"/>
    </w:pPr>
    <w:rPr>
      <w:rFonts w:ascii="Arial" w:eastAsia="Times New Roman" w:hAnsi="Arial" w:cs="Arial"/>
      <w:b/>
      <w:bCs/>
      <w:color w:val="3560A7"/>
      <w:sz w:val="21"/>
      <w:szCs w:val="21"/>
      <w:lang w:eastAsia="ru-RU"/>
    </w:rPr>
  </w:style>
  <w:style w:type="character" w:customStyle="1" w:styleId="bookmark">
    <w:name w:val="bookmark"/>
    <w:basedOn w:val="a0"/>
    <w:rsid w:val="00551806"/>
  </w:style>
  <w:style w:type="character" w:customStyle="1" w:styleId="bold1">
    <w:name w:val="bold1"/>
    <w:basedOn w:val="a0"/>
    <w:rsid w:val="00551806"/>
    <w:rPr>
      <w:b/>
      <w:bCs/>
    </w:rPr>
  </w:style>
  <w:style w:type="character" w:customStyle="1" w:styleId="bookmark3">
    <w:name w:val="bookmark3"/>
    <w:basedOn w:val="a0"/>
    <w:rsid w:val="00551806"/>
    <w:rPr>
      <w:shd w:val="clear" w:color="auto" w:fill="FFD800"/>
    </w:rPr>
  </w:style>
  <w:style w:type="paragraph" w:customStyle="1" w:styleId="25">
    <w:name w:val="Знак Знак Знак2 Знак Знак Знак Знак Знак Знак Знак"/>
    <w:basedOn w:val="a"/>
    <w:rsid w:val="00551806"/>
    <w:pPr>
      <w:jc w:val="left"/>
    </w:pPr>
    <w:rPr>
      <w:rFonts w:ascii="Verdana" w:eastAsia="Times New Roman" w:hAnsi="Verdana" w:cs="Verdana"/>
      <w:sz w:val="20"/>
      <w:szCs w:val="20"/>
      <w:lang w:val="en-US"/>
    </w:rPr>
  </w:style>
  <w:style w:type="paragraph" w:customStyle="1" w:styleId="ConsPlusNonformat">
    <w:name w:val="ConsPlusNonformat"/>
    <w:rsid w:val="00551806"/>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FontStyle12">
    <w:name w:val="Font Style12"/>
    <w:basedOn w:val="a0"/>
    <w:rsid w:val="00551806"/>
    <w:rPr>
      <w:rFonts w:ascii="Century Gothic" w:hAnsi="Century Gothic" w:cs="Century Gothic"/>
      <w:sz w:val="8"/>
      <w:szCs w:val="8"/>
    </w:rPr>
  </w:style>
  <w:style w:type="character" w:customStyle="1" w:styleId="af7">
    <w:name w:val="Гипертекстовая ссылка"/>
    <w:basedOn w:val="a0"/>
    <w:rsid w:val="00551806"/>
    <w:rPr>
      <w:color w:val="106BBE"/>
    </w:rPr>
  </w:style>
  <w:style w:type="paragraph" w:styleId="31">
    <w:name w:val="Body Text Indent 3"/>
    <w:basedOn w:val="a"/>
    <w:link w:val="32"/>
    <w:unhideWhenUsed/>
    <w:rsid w:val="006A35BD"/>
    <w:pPr>
      <w:spacing w:after="120"/>
      <w:ind w:left="283"/>
    </w:pPr>
    <w:rPr>
      <w:sz w:val="16"/>
      <w:szCs w:val="16"/>
    </w:rPr>
  </w:style>
  <w:style w:type="character" w:customStyle="1" w:styleId="32">
    <w:name w:val="Основной текст с отступом 3 Знак"/>
    <w:basedOn w:val="a0"/>
    <w:link w:val="31"/>
    <w:uiPriority w:val="99"/>
    <w:semiHidden/>
    <w:rsid w:val="006A35BD"/>
    <w:rPr>
      <w:sz w:val="16"/>
      <w:szCs w:val="16"/>
    </w:rPr>
  </w:style>
  <w:style w:type="paragraph" w:styleId="af8">
    <w:name w:val="Balloon Text"/>
    <w:basedOn w:val="a"/>
    <w:link w:val="af9"/>
    <w:semiHidden/>
    <w:unhideWhenUsed/>
    <w:rsid w:val="00EA382C"/>
    <w:rPr>
      <w:rFonts w:ascii="Tahoma" w:hAnsi="Tahoma" w:cs="Tahoma"/>
      <w:sz w:val="16"/>
      <w:szCs w:val="16"/>
    </w:rPr>
  </w:style>
  <w:style w:type="character" w:customStyle="1" w:styleId="af9">
    <w:name w:val="Текст выноски Знак"/>
    <w:basedOn w:val="a0"/>
    <w:link w:val="af8"/>
    <w:uiPriority w:val="99"/>
    <w:semiHidden/>
    <w:rsid w:val="00EA382C"/>
    <w:rPr>
      <w:rFonts w:ascii="Tahoma" w:hAnsi="Tahoma" w:cs="Tahoma"/>
      <w:sz w:val="16"/>
      <w:szCs w:val="16"/>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nhideWhenUsed/>
    <w:rsid w:val="00AF6A17"/>
    <w:pPr>
      <w:spacing w:after="120" w:line="480" w:lineRule="auto"/>
      <w:ind w:left="283"/>
    </w:p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rsid w:val="00AF6A17"/>
  </w:style>
  <w:style w:type="paragraph" w:styleId="afa">
    <w:name w:val="endnote text"/>
    <w:basedOn w:val="a"/>
    <w:link w:val="afb"/>
    <w:uiPriority w:val="99"/>
    <w:semiHidden/>
    <w:unhideWhenUsed/>
    <w:rsid w:val="00D0255D"/>
    <w:rPr>
      <w:sz w:val="20"/>
      <w:szCs w:val="20"/>
    </w:rPr>
  </w:style>
  <w:style w:type="character" w:customStyle="1" w:styleId="afb">
    <w:name w:val="Текст концевой сноски Знак"/>
    <w:basedOn w:val="a0"/>
    <w:link w:val="afa"/>
    <w:uiPriority w:val="99"/>
    <w:semiHidden/>
    <w:rsid w:val="00D0255D"/>
    <w:rPr>
      <w:sz w:val="20"/>
      <w:szCs w:val="20"/>
    </w:rPr>
  </w:style>
  <w:style w:type="character" w:styleId="afc">
    <w:name w:val="endnote reference"/>
    <w:basedOn w:val="a0"/>
    <w:uiPriority w:val="99"/>
    <w:semiHidden/>
    <w:unhideWhenUsed/>
    <w:rsid w:val="00D0255D"/>
    <w:rPr>
      <w:vertAlign w:val="superscript"/>
    </w:rPr>
  </w:style>
  <w:style w:type="paragraph" w:styleId="afd">
    <w:name w:val="List Paragraph"/>
    <w:basedOn w:val="a"/>
    <w:uiPriority w:val="34"/>
    <w:qFormat/>
    <w:rsid w:val="005926EC"/>
    <w:pPr>
      <w:ind w:left="720"/>
      <w:contextualSpacing/>
    </w:pPr>
  </w:style>
  <w:style w:type="numbering" w:customStyle="1" w:styleId="28">
    <w:name w:val="Нет списка2"/>
    <w:next w:val="a2"/>
    <w:uiPriority w:val="99"/>
    <w:semiHidden/>
    <w:unhideWhenUsed/>
    <w:rsid w:val="00D72C13"/>
  </w:style>
  <w:style w:type="table" w:customStyle="1" w:styleId="29">
    <w:name w:val="Сетка таблицы2"/>
    <w:basedOn w:val="a1"/>
    <w:next w:val="a7"/>
    <w:rsid w:val="00D72C13"/>
    <w:pPr>
      <w:jc w:val="left"/>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rsid w:val="00D72C13"/>
    <w:pPr>
      <w:jc w:val="left"/>
    </w:pPr>
    <w:rPr>
      <w:rFonts w:ascii="Courier New" w:eastAsia="Times New Roman" w:hAnsi="Courier New" w:cs="Courier New"/>
      <w:sz w:val="20"/>
      <w:szCs w:val="20"/>
      <w:lang w:eastAsia="ru-RU"/>
    </w:rPr>
  </w:style>
  <w:style w:type="character" w:customStyle="1" w:styleId="aff">
    <w:name w:val="Текст Знак"/>
    <w:basedOn w:val="a0"/>
    <w:link w:val="afe"/>
    <w:rsid w:val="00D72C13"/>
    <w:rPr>
      <w:rFonts w:ascii="Courier New" w:eastAsia="Times New Roman" w:hAnsi="Courier New" w:cs="Courier New"/>
      <w:sz w:val="20"/>
      <w:szCs w:val="20"/>
      <w:lang w:eastAsia="ru-RU"/>
    </w:rPr>
  </w:style>
  <w:style w:type="character" w:customStyle="1" w:styleId="f">
    <w:name w:val="f"/>
    <w:basedOn w:val="a0"/>
    <w:rsid w:val="00D72C13"/>
  </w:style>
  <w:style w:type="paragraph" w:customStyle="1" w:styleId="FR2">
    <w:name w:val="FR2"/>
    <w:rsid w:val="00D72C13"/>
    <w:pPr>
      <w:widowControl w:val="0"/>
      <w:overflowPunct w:val="0"/>
      <w:autoSpaceDE w:val="0"/>
      <w:autoSpaceDN w:val="0"/>
      <w:adjustRightInd w:val="0"/>
      <w:ind w:firstLine="560"/>
      <w:textAlignment w:val="baseline"/>
    </w:pPr>
    <w:rPr>
      <w:rFonts w:ascii="Arial" w:eastAsia="Times New Roman" w:hAnsi="Arial" w:cs="Arial"/>
      <w:szCs w:val="28"/>
      <w:lang w:eastAsia="ru-RU"/>
    </w:rPr>
  </w:style>
  <w:style w:type="character" w:styleId="aff0">
    <w:name w:val="Strong"/>
    <w:basedOn w:val="a0"/>
    <w:qFormat/>
    <w:rsid w:val="00D72C13"/>
    <w:rPr>
      <w:b/>
      <w:bCs/>
    </w:rPr>
  </w:style>
  <w:style w:type="paragraph" w:customStyle="1" w:styleId="text">
    <w:name w:val="text"/>
    <w:basedOn w:val="a"/>
    <w:next w:val="a"/>
    <w:rsid w:val="00D72C13"/>
    <w:pPr>
      <w:autoSpaceDE w:val="0"/>
      <w:autoSpaceDN w:val="0"/>
      <w:adjustRightInd w:val="0"/>
      <w:spacing w:before="28" w:after="28"/>
      <w:jc w:val="left"/>
    </w:pPr>
    <w:rPr>
      <w:rFonts w:ascii="Arial" w:eastAsia="Times New Roman" w:hAnsi="Arial" w:cs="Arial"/>
      <w:sz w:val="24"/>
      <w:szCs w:val="24"/>
      <w:lang w:eastAsia="ru-RU"/>
    </w:rPr>
  </w:style>
  <w:style w:type="paragraph" w:styleId="2a">
    <w:name w:val="List 2"/>
    <w:basedOn w:val="a"/>
    <w:rsid w:val="00D72C13"/>
    <w:pPr>
      <w:ind w:left="566" w:hanging="283"/>
      <w:jc w:val="left"/>
    </w:pPr>
    <w:rPr>
      <w:rFonts w:ascii="Arial" w:eastAsia="Times New Roman" w:hAnsi="Arial" w:cs="Arial"/>
      <w:sz w:val="20"/>
      <w:szCs w:val="20"/>
      <w:lang w:eastAsia="ru-RU"/>
    </w:rPr>
  </w:style>
  <w:style w:type="paragraph" w:styleId="33">
    <w:name w:val="List 3"/>
    <w:basedOn w:val="a"/>
    <w:rsid w:val="00D72C13"/>
    <w:pPr>
      <w:ind w:left="849" w:hanging="283"/>
      <w:jc w:val="left"/>
    </w:pPr>
    <w:rPr>
      <w:rFonts w:ascii="Arial" w:eastAsia="Times New Roman" w:hAnsi="Arial" w:cs="Arial"/>
      <w:sz w:val="20"/>
      <w:szCs w:val="20"/>
      <w:lang w:eastAsia="ru-RU"/>
    </w:rPr>
  </w:style>
  <w:style w:type="character" w:customStyle="1" w:styleId="S10">
    <w:name w:val="S_Маркированный Знак1"/>
    <w:basedOn w:val="a0"/>
    <w:link w:val="S3"/>
    <w:locked/>
    <w:rsid w:val="00D72C13"/>
    <w:rPr>
      <w:sz w:val="24"/>
      <w:szCs w:val="24"/>
    </w:rPr>
  </w:style>
  <w:style w:type="paragraph" w:customStyle="1" w:styleId="S3">
    <w:name w:val="S_Маркированный"/>
    <w:basedOn w:val="aff1"/>
    <w:link w:val="S10"/>
    <w:autoRedefine/>
    <w:rsid w:val="00D72C13"/>
    <w:pPr>
      <w:tabs>
        <w:tab w:val="left" w:pos="992"/>
      </w:tabs>
      <w:spacing w:line="360" w:lineRule="auto"/>
      <w:ind w:left="0" w:firstLine="709"/>
      <w:jc w:val="both"/>
    </w:pPr>
    <w:rPr>
      <w:rFonts w:ascii="Times New Roman" w:eastAsiaTheme="minorHAnsi" w:hAnsi="Times New Roman" w:cstheme="minorBidi"/>
      <w:lang w:eastAsia="en-US"/>
    </w:rPr>
  </w:style>
  <w:style w:type="paragraph" w:styleId="aff1">
    <w:name w:val="List Bullet"/>
    <w:basedOn w:val="a"/>
    <w:rsid w:val="00D72C13"/>
    <w:pPr>
      <w:ind w:left="1069" w:hanging="360"/>
      <w:jc w:val="left"/>
    </w:pPr>
    <w:rPr>
      <w:rFonts w:ascii="Arial" w:eastAsia="Times New Roman" w:hAnsi="Arial" w:cs="Arial"/>
      <w:sz w:val="24"/>
      <w:szCs w:val="24"/>
      <w:lang w:eastAsia="ru-RU"/>
    </w:rPr>
  </w:style>
  <w:style w:type="paragraph" w:customStyle="1" w:styleId="S4">
    <w:name w:val="S_Таблица"/>
    <w:basedOn w:val="a"/>
    <w:link w:val="S5"/>
    <w:autoRedefine/>
    <w:rsid w:val="00D72C13"/>
    <w:pPr>
      <w:widowControl w:val="0"/>
      <w:tabs>
        <w:tab w:val="num" w:pos="1440"/>
      </w:tabs>
      <w:jc w:val="right"/>
    </w:pPr>
    <w:rPr>
      <w:rFonts w:ascii="Arial" w:eastAsia="Times New Roman" w:hAnsi="Arial" w:cs="Arial"/>
      <w:color w:val="008000"/>
      <w:sz w:val="24"/>
      <w:szCs w:val="24"/>
    </w:rPr>
  </w:style>
  <w:style w:type="character" w:customStyle="1" w:styleId="S5">
    <w:name w:val="S_Таблица Знак"/>
    <w:basedOn w:val="a0"/>
    <w:link w:val="S4"/>
    <w:locked/>
    <w:rsid w:val="00D72C13"/>
    <w:rPr>
      <w:rFonts w:ascii="Arial" w:eastAsia="Times New Roman" w:hAnsi="Arial" w:cs="Arial"/>
      <w:color w:val="008000"/>
      <w:sz w:val="24"/>
      <w:szCs w:val="24"/>
    </w:rPr>
  </w:style>
  <w:style w:type="paragraph" w:customStyle="1" w:styleId="ConsCell">
    <w:name w:val="ConsCell"/>
    <w:rsid w:val="00D72C13"/>
    <w:pPr>
      <w:widowControl w:val="0"/>
      <w:autoSpaceDE w:val="0"/>
      <w:autoSpaceDN w:val="0"/>
      <w:adjustRightInd w:val="0"/>
      <w:ind w:right="19772"/>
      <w:jc w:val="left"/>
    </w:pPr>
    <w:rPr>
      <w:rFonts w:ascii="Arial" w:eastAsia="Times New Roman" w:hAnsi="Arial" w:cs="Arial"/>
      <w:sz w:val="20"/>
      <w:szCs w:val="20"/>
      <w:lang w:eastAsia="ru-RU"/>
    </w:rPr>
  </w:style>
  <w:style w:type="paragraph" w:styleId="aff2">
    <w:name w:val="annotation text"/>
    <w:basedOn w:val="a"/>
    <w:link w:val="aff3"/>
    <w:semiHidden/>
    <w:rsid w:val="00D72C13"/>
    <w:pPr>
      <w:jc w:val="left"/>
    </w:pPr>
    <w:rPr>
      <w:rFonts w:ascii="Arial" w:eastAsia="Times New Roman" w:hAnsi="Arial" w:cs="Arial"/>
      <w:sz w:val="20"/>
      <w:szCs w:val="20"/>
      <w:lang w:eastAsia="ru-RU"/>
    </w:rPr>
  </w:style>
  <w:style w:type="character" w:customStyle="1" w:styleId="aff3">
    <w:name w:val="Текст примечания Знак"/>
    <w:basedOn w:val="a0"/>
    <w:link w:val="aff2"/>
    <w:semiHidden/>
    <w:rsid w:val="00D72C13"/>
    <w:rPr>
      <w:rFonts w:ascii="Arial" w:eastAsia="Times New Roman" w:hAnsi="Arial" w:cs="Arial"/>
      <w:sz w:val="20"/>
      <w:szCs w:val="20"/>
      <w:lang w:eastAsia="ru-RU"/>
    </w:rPr>
  </w:style>
  <w:style w:type="paragraph" w:styleId="2b">
    <w:name w:val="List Continue 2"/>
    <w:basedOn w:val="a"/>
    <w:rsid w:val="00D72C13"/>
    <w:pPr>
      <w:spacing w:after="120"/>
      <w:ind w:left="566"/>
      <w:jc w:val="left"/>
    </w:pPr>
    <w:rPr>
      <w:rFonts w:ascii="Arial" w:eastAsia="Times New Roman" w:hAnsi="Arial" w:cs="Arial"/>
      <w:sz w:val="24"/>
      <w:szCs w:val="24"/>
      <w:lang w:eastAsia="ru-RU"/>
    </w:rPr>
  </w:style>
  <w:style w:type="paragraph" w:styleId="34">
    <w:name w:val="List Continue 3"/>
    <w:basedOn w:val="a"/>
    <w:rsid w:val="00D72C13"/>
    <w:pPr>
      <w:spacing w:after="120"/>
      <w:ind w:left="849"/>
      <w:jc w:val="left"/>
    </w:pPr>
    <w:rPr>
      <w:rFonts w:ascii="Arial" w:eastAsia="Times New Roman" w:hAnsi="Arial" w:cs="Arial"/>
      <w:sz w:val="24"/>
      <w:szCs w:val="24"/>
      <w:lang w:eastAsia="ru-RU"/>
    </w:rPr>
  </w:style>
  <w:style w:type="paragraph" w:customStyle="1" w:styleId="17">
    <w:name w:val="Стиль1"/>
    <w:basedOn w:val="a"/>
    <w:rsid w:val="00D72C13"/>
    <w:pPr>
      <w:jc w:val="center"/>
    </w:pPr>
    <w:rPr>
      <w:rFonts w:ascii="Arial" w:eastAsia="Times New Roman" w:hAnsi="Arial" w:cs="Arial"/>
      <w:sz w:val="20"/>
      <w:szCs w:val="20"/>
      <w:lang w:eastAsia="ru-RU"/>
    </w:rPr>
  </w:style>
  <w:style w:type="paragraph" w:customStyle="1" w:styleId="textn">
    <w:name w:val="textn"/>
    <w:basedOn w:val="a"/>
    <w:rsid w:val="00D72C13"/>
    <w:pPr>
      <w:spacing w:before="100" w:beforeAutospacing="1" w:after="100" w:afterAutospacing="1"/>
      <w:jc w:val="left"/>
    </w:pPr>
    <w:rPr>
      <w:rFonts w:ascii="Arial" w:eastAsia="Times New Roman" w:hAnsi="Arial" w:cs="Arial"/>
      <w:sz w:val="24"/>
      <w:szCs w:val="24"/>
      <w:lang w:eastAsia="ru-RU"/>
    </w:rPr>
  </w:style>
  <w:style w:type="paragraph" w:customStyle="1" w:styleId="35">
    <w:name w:val="Знак3"/>
    <w:basedOn w:val="a"/>
    <w:rsid w:val="00D72C13"/>
    <w:pPr>
      <w:spacing w:line="240" w:lineRule="exact"/>
    </w:pPr>
    <w:rPr>
      <w:rFonts w:ascii="Arial" w:eastAsia="Times New Roman" w:hAnsi="Arial" w:cs="Arial"/>
      <w:sz w:val="24"/>
      <w:szCs w:val="24"/>
      <w:lang w:val="en-US"/>
    </w:rPr>
  </w:style>
  <w:style w:type="paragraph" w:customStyle="1" w:styleId="4">
    <w:name w:val="Знак4"/>
    <w:basedOn w:val="a"/>
    <w:rsid w:val="00D72C13"/>
    <w:pPr>
      <w:spacing w:line="240" w:lineRule="exact"/>
    </w:pPr>
    <w:rPr>
      <w:rFonts w:ascii="Arial" w:eastAsia="Times New Roman" w:hAnsi="Arial" w:cs="Arial"/>
      <w:sz w:val="24"/>
      <w:szCs w:val="24"/>
      <w:lang w:val="en-US"/>
    </w:rPr>
  </w:style>
  <w:style w:type="paragraph" w:customStyle="1" w:styleId="50">
    <w:name w:val="Знак5"/>
    <w:basedOn w:val="a"/>
    <w:rsid w:val="00D72C13"/>
    <w:pPr>
      <w:spacing w:line="240" w:lineRule="exact"/>
    </w:pPr>
    <w:rPr>
      <w:rFonts w:ascii="Arial" w:eastAsia="Times New Roman" w:hAnsi="Arial" w:cs="Arial"/>
      <w:sz w:val="24"/>
      <w:szCs w:val="24"/>
      <w:lang w:val="en-US"/>
    </w:rPr>
  </w:style>
  <w:style w:type="paragraph" w:customStyle="1" w:styleId="6">
    <w:name w:val="Знак6"/>
    <w:basedOn w:val="a"/>
    <w:rsid w:val="00D72C13"/>
    <w:pPr>
      <w:spacing w:line="240" w:lineRule="exact"/>
    </w:pPr>
    <w:rPr>
      <w:rFonts w:ascii="Arial" w:eastAsia="Times New Roman" w:hAnsi="Arial" w:cs="Arial"/>
      <w:sz w:val="24"/>
      <w:szCs w:val="24"/>
      <w:lang w:val="en-US"/>
    </w:rPr>
  </w:style>
  <w:style w:type="paragraph" w:customStyle="1" w:styleId="7">
    <w:name w:val="Знак7"/>
    <w:basedOn w:val="a"/>
    <w:rsid w:val="00D72C13"/>
    <w:pPr>
      <w:spacing w:line="240" w:lineRule="exact"/>
    </w:pPr>
    <w:rPr>
      <w:rFonts w:ascii="Arial" w:eastAsia="Times New Roman" w:hAnsi="Arial" w:cs="Arial"/>
      <w:sz w:val="24"/>
      <w:szCs w:val="24"/>
      <w:lang w:val="en-US"/>
    </w:rPr>
  </w:style>
  <w:style w:type="paragraph" w:customStyle="1" w:styleId="8">
    <w:name w:val="Знак8"/>
    <w:basedOn w:val="a"/>
    <w:rsid w:val="00D72C13"/>
    <w:pPr>
      <w:spacing w:line="240" w:lineRule="exact"/>
    </w:pPr>
    <w:rPr>
      <w:rFonts w:ascii="Arial" w:eastAsia="Times New Roman" w:hAnsi="Arial" w:cs="Arial"/>
      <w:sz w:val="24"/>
      <w:szCs w:val="24"/>
      <w:lang w:val="en-US"/>
    </w:rPr>
  </w:style>
  <w:style w:type="paragraph" w:customStyle="1" w:styleId="9">
    <w:name w:val="Знак9"/>
    <w:basedOn w:val="a"/>
    <w:rsid w:val="00D72C13"/>
    <w:pPr>
      <w:spacing w:line="240" w:lineRule="exact"/>
    </w:pPr>
    <w:rPr>
      <w:rFonts w:ascii="Arial" w:eastAsia="Times New Roman" w:hAnsi="Arial" w:cs="Arial"/>
      <w:sz w:val="24"/>
      <w:szCs w:val="24"/>
      <w:lang w:val="en-US"/>
    </w:rPr>
  </w:style>
  <w:style w:type="paragraph" w:customStyle="1" w:styleId="100">
    <w:name w:val="Знак10"/>
    <w:basedOn w:val="a"/>
    <w:rsid w:val="00D72C13"/>
    <w:pPr>
      <w:spacing w:line="240" w:lineRule="exact"/>
    </w:pPr>
    <w:rPr>
      <w:rFonts w:ascii="Arial" w:eastAsia="Times New Roman" w:hAnsi="Arial" w:cs="Arial"/>
      <w:sz w:val="24"/>
      <w:szCs w:val="24"/>
      <w:lang w:val="en-US"/>
    </w:rPr>
  </w:style>
  <w:style w:type="paragraph" w:customStyle="1" w:styleId="18">
    <w:name w:val="Знак1 Знак Знак Знак"/>
    <w:basedOn w:val="a"/>
    <w:rsid w:val="00D72C13"/>
    <w:pPr>
      <w:jc w:val="left"/>
    </w:pPr>
    <w:rPr>
      <w:rFonts w:ascii="Verdana" w:eastAsia="Times New Roman" w:hAnsi="Verdana" w:cs="Verdana"/>
      <w:sz w:val="20"/>
      <w:szCs w:val="20"/>
      <w:lang w:val="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D72C13"/>
    <w:pPr>
      <w:jc w:val="left"/>
    </w:pPr>
    <w:rPr>
      <w:rFonts w:ascii="Verdana" w:eastAsia="Times New Roman" w:hAnsi="Verdana" w:cs="Verdana"/>
      <w:sz w:val="20"/>
      <w:szCs w:val="20"/>
      <w:lang w:val="en-US"/>
    </w:rPr>
  </w:style>
  <w:style w:type="character" w:customStyle="1" w:styleId="text11">
    <w:name w:val="text11"/>
    <w:basedOn w:val="a0"/>
    <w:rsid w:val="00D72C13"/>
    <w:rPr>
      <w:b/>
      <w:bCs/>
      <w:color w:val="333333"/>
      <w:sz w:val="20"/>
      <w:szCs w:val="20"/>
      <w:u w:val="single"/>
    </w:rPr>
  </w:style>
  <w:style w:type="paragraph" w:customStyle="1" w:styleId="19">
    <w:name w:val="Обычный1"/>
    <w:rsid w:val="00D72C13"/>
    <w:pPr>
      <w:widowControl w:val="0"/>
      <w:spacing w:line="260" w:lineRule="auto"/>
      <w:ind w:firstLine="220"/>
    </w:pPr>
    <w:rPr>
      <w:rFonts w:ascii="Arial" w:eastAsia="Times New Roman" w:hAnsi="Arial" w:cs="Times New Roman"/>
      <w:b/>
      <w:snapToGrid w:val="0"/>
      <w:sz w:val="18"/>
      <w:szCs w:val="20"/>
      <w:lang w:eastAsia="ru-RU"/>
    </w:rPr>
  </w:style>
  <w:style w:type="character" w:customStyle="1" w:styleId="highlighthighlightactive">
    <w:name w:val="highlight highlight_active"/>
    <w:basedOn w:val="a0"/>
    <w:rsid w:val="00D72C13"/>
  </w:style>
  <w:style w:type="character" w:customStyle="1" w:styleId="context">
    <w:name w:val="context"/>
    <w:basedOn w:val="a0"/>
    <w:rsid w:val="00D72C13"/>
  </w:style>
  <w:style w:type="character" w:customStyle="1" w:styleId="contextcurrent">
    <w:name w:val="context_current"/>
    <w:basedOn w:val="a0"/>
    <w:rsid w:val="00D72C13"/>
  </w:style>
  <w:style w:type="paragraph" w:customStyle="1" w:styleId="11Char">
    <w:name w:val="Знак1 Знак Знак Знак Знак Знак Знак Знак Знак1 Char"/>
    <w:basedOn w:val="a"/>
    <w:rsid w:val="00D72C13"/>
    <w:pPr>
      <w:spacing w:after="160" w:line="240" w:lineRule="exact"/>
      <w:jc w:val="left"/>
    </w:pPr>
    <w:rPr>
      <w:rFonts w:ascii="Verdana" w:eastAsia="Times New Roman" w:hAnsi="Verdana" w:cs="Times New Roman"/>
      <w:sz w:val="20"/>
      <w:szCs w:val="20"/>
      <w:lang w:val="en-US"/>
    </w:rPr>
  </w:style>
  <w:style w:type="paragraph" w:styleId="2">
    <w:name w:val="List Bullet 2"/>
    <w:basedOn w:val="a"/>
    <w:rsid w:val="00D72C13"/>
    <w:pPr>
      <w:numPr>
        <w:numId w:val="26"/>
      </w:numPr>
      <w:jc w:val="left"/>
    </w:pPr>
    <w:rPr>
      <w:rFonts w:eastAsia="Times New Roman" w:cs="Times New Roman"/>
      <w:sz w:val="24"/>
      <w:szCs w:val="24"/>
      <w:lang w:eastAsia="ru-RU"/>
    </w:rPr>
  </w:style>
  <w:style w:type="character" w:customStyle="1" w:styleId="WW8Num4z1">
    <w:name w:val="WW8Num4z1"/>
    <w:rsid w:val="00D72C13"/>
    <w:rPr>
      <w:rFonts w:ascii="Courier New" w:hAnsi="Courier New" w:cs="Courier New"/>
    </w:rPr>
  </w:style>
  <w:style w:type="character" w:customStyle="1" w:styleId="match">
    <w:name w:val="match"/>
    <w:basedOn w:val="a0"/>
    <w:rsid w:val="00D72C13"/>
  </w:style>
  <w:style w:type="character" w:customStyle="1" w:styleId="visited">
    <w:name w:val="visited"/>
    <w:basedOn w:val="a0"/>
    <w:rsid w:val="00D72C13"/>
  </w:style>
  <w:style w:type="paragraph" w:customStyle="1" w:styleId="Style9">
    <w:name w:val="Style9"/>
    <w:basedOn w:val="a"/>
    <w:rsid w:val="00D72C13"/>
    <w:pPr>
      <w:widowControl w:val="0"/>
      <w:autoSpaceDE w:val="0"/>
      <w:autoSpaceDN w:val="0"/>
      <w:adjustRightInd w:val="0"/>
      <w:spacing w:line="331" w:lineRule="exact"/>
      <w:ind w:firstLine="734"/>
    </w:pPr>
    <w:rPr>
      <w:rFonts w:eastAsia="Times New Roman" w:cs="Times New Roman"/>
      <w:sz w:val="24"/>
      <w:szCs w:val="24"/>
      <w:lang w:eastAsia="ru-RU"/>
    </w:rPr>
  </w:style>
  <w:style w:type="paragraph" w:styleId="70">
    <w:name w:val="toc 7"/>
    <w:basedOn w:val="a"/>
    <w:next w:val="a"/>
    <w:autoRedefine/>
    <w:semiHidden/>
    <w:rsid w:val="00D72C13"/>
    <w:pPr>
      <w:ind w:left="1200"/>
      <w:jc w:val="left"/>
    </w:pPr>
    <w:rPr>
      <w:rFonts w:eastAsia="Times New Roman" w:cs="Times New Roman"/>
      <w:sz w:val="20"/>
      <w:szCs w:val="20"/>
      <w:lang w:eastAsia="ru-RU"/>
    </w:rPr>
  </w:style>
  <w:style w:type="character" w:customStyle="1" w:styleId="diffins">
    <w:name w:val="diff_ins"/>
    <w:basedOn w:val="a0"/>
    <w:rsid w:val="00D72C13"/>
  </w:style>
  <w:style w:type="character" w:customStyle="1" w:styleId="u">
    <w:name w:val="u"/>
    <w:basedOn w:val="a0"/>
    <w:rsid w:val="00D72C13"/>
  </w:style>
  <w:style w:type="numbering" w:customStyle="1" w:styleId="36">
    <w:name w:val="Нет списка3"/>
    <w:next w:val="a2"/>
    <w:semiHidden/>
    <w:rsid w:val="009A4038"/>
  </w:style>
  <w:style w:type="table" w:customStyle="1" w:styleId="37">
    <w:name w:val="Сетка таблицы3"/>
    <w:basedOn w:val="a1"/>
    <w:next w:val="a7"/>
    <w:rsid w:val="009A4038"/>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w:basedOn w:val="a"/>
    <w:rsid w:val="009A4038"/>
    <w:pPr>
      <w:jc w:val="left"/>
    </w:pPr>
    <w:rPr>
      <w:rFonts w:ascii="Verdana" w:eastAsia="Times New Roman" w:hAnsi="Verdana" w:cs="Verdana"/>
      <w:sz w:val="20"/>
      <w:szCs w:val="20"/>
      <w:lang w:val="en-US"/>
    </w:rPr>
  </w:style>
  <w:style w:type="paragraph" w:customStyle="1" w:styleId="aff6">
    <w:name w:val="Знак Знак Знак Знак"/>
    <w:basedOn w:val="a"/>
    <w:rsid w:val="009A4038"/>
    <w:pPr>
      <w:jc w:val="left"/>
    </w:pPr>
    <w:rPr>
      <w:rFonts w:ascii="Verdana" w:eastAsia="Times New Roman" w:hAnsi="Verdana" w:cs="Verdana"/>
      <w:sz w:val="20"/>
      <w:szCs w:val="20"/>
      <w:lang w:val="en-US"/>
    </w:rPr>
  </w:style>
  <w:style w:type="paragraph" w:customStyle="1" w:styleId="1a">
    <w:name w:val="Знак1 Знак Знак Знак Знак Знак Знак Знак Знак Знак Знак Знак Знак"/>
    <w:basedOn w:val="a"/>
    <w:rsid w:val="009A4038"/>
    <w:pPr>
      <w:widowControl w:val="0"/>
      <w:adjustRightInd w:val="0"/>
      <w:spacing w:after="160" w:line="240" w:lineRule="exact"/>
      <w:jc w:val="right"/>
    </w:pPr>
    <w:rPr>
      <w:rFonts w:eastAsia="Times New Roman" w:cs="Times New Roman"/>
      <w:sz w:val="20"/>
      <w:szCs w:val="20"/>
      <w:lang w:val="en-GB"/>
    </w:rPr>
  </w:style>
  <w:style w:type="paragraph" w:customStyle="1" w:styleId="1b">
    <w:name w:val="Знак Знак1 Знак"/>
    <w:basedOn w:val="a"/>
    <w:rsid w:val="009A4038"/>
    <w:pPr>
      <w:spacing w:after="160" w:line="240" w:lineRule="exact"/>
      <w:jc w:val="left"/>
    </w:pPr>
    <w:rPr>
      <w:rFonts w:ascii="Verdana" w:eastAsia="Times New Roman" w:hAnsi="Verdana" w:cs="Times New Roman"/>
      <w:sz w:val="24"/>
      <w:szCs w:val="24"/>
      <w:lang w:val="en-US"/>
    </w:rPr>
  </w:style>
  <w:style w:type="paragraph" w:customStyle="1" w:styleId="2c">
    <w:name w:val="Верхний колонтитул2"/>
    <w:basedOn w:val="a"/>
    <w:rsid w:val="009A4038"/>
    <w:pPr>
      <w:ind w:left="300"/>
      <w:jc w:val="center"/>
    </w:pPr>
    <w:rPr>
      <w:rFonts w:ascii="Arial" w:eastAsia="Times New Roman" w:hAnsi="Arial" w:cs="Arial"/>
      <w:b/>
      <w:bCs/>
      <w:color w:val="3560A7"/>
      <w:sz w:val="21"/>
      <w:szCs w:val="21"/>
      <w:lang w:eastAsia="ru-RU"/>
    </w:rPr>
  </w:style>
  <w:style w:type="paragraph" w:customStyle="1" w:styleId="2d">
    <w:name w:val="Знак Знак Знак2 Знак Знак Знак Знак Знак Знак Знак"/>
    <w:basedOn w:val="a"/>
    <w:rsid w:val="009A4038"/>
    <w:pPr>
      <w:jc w:val="lef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162711">
      <w:bodyDiv w:val="1"/>
      <w:marLeft w:val="0"/>
      <w:marRight w:val="0"/>
      <w:marTop w:val="0"/>
      <w:marBottom w:val="0"/>
      <w:divBdr>
        <w:top w:val="none" w:sz="0" w:space="0" w:color="auto"/>
        <w:left w:val="none" w:sz="0" w:space="0" w:color="auto"/>
        <w:bottom w:val="none" w:sz="0" w:space="0" w:color="auto"/>
        <w:right w:val="none" w:sz="0" w:space="0" w:color="auto"/>
      </w:divBdr>
    </w:div>
    <w:div w:id="207476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Program%20Files\StroyConsultant\SNIP\Temp\776.htm" TargetMode="External"/><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www.gks.ru/wps/wcm/connect/rosstat_main/rosstat/ru/statistics/population/demograph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65D7F-B8AA-4F84-BBFF-EA217E2F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112796</Words>
  <Characters>642941</Characters>
  <Application>Microsoft Office Word</Application>
  <DocSecurity>0</DocSecurity>
  <Lines>5357</Lines>
  <Paragraphs>1508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Sekr2</cp:lastModifiedBy>
  <cp:revision>5</cp:revision>
  <cp:lastPrinted>2018-02-27T11:40:00Z</cp:lastPrinted>
  <dcterms:created xsi:type="dcterms:W3CDTF">2018-02-27T16:15:00Z</dcterms:created>
  <dcterms:modified xsi:type="dcterms:W3CDTF">2018-05-28T10:43:00Z</dcterms:modified>
</cp:coreProperties>
</file>